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907A22" w14:textId="77777777" w:rsidR="009C14FC" w:rsidRDefault="002B2588">
      <w:pPr>
        <w:spacing w:after="120"/>
      </w:pPr>
      <w:r>
        <w:rPr>
          <w:b/>
          <w:bCs/>
          <w:sz w:val="40"/>
          <w:szCs w:val="40"/>
        </w:rPr>
        <w:t>Sprechzettel – Vorpräsentation</w:t>
      </w:r>
    </w:p>
    <w:p w14:paraId="5D907A23" w14:textId="77777777" w:rsidR="009C14FC" w:rsidRDefault="002B2588">
      <w:pPr>
        <w:spacing w:after="80"/>
      </w:pPr>
      <w:r>
        <w:rPr>
          <w:color w:val="9CA3AF"/>
        </w:rPr>
        <w:t>Digitales Frühwarnsystem für Sensorfehler im Wasserkraftwerk</w:t>
      </w:r>
    </w:p>
    <w:p w14:paraId="5D907A24" w14:textId="77777777" w:rsidR="009C14FC" w:rsidRDefault="002B2588">
      <w:pPr>
        <w:spacing w:after="400"/>
      </w:pPr>
      <w:r>
        <w:rPr>
          <w:i/>
          <w:iCs/>
          <w:color w:val="9CA3AF"/>
          <w:sz w:val="20"/>
          <w:szCs w:val="20"/>
        </w:rPr>
        <w:t xml:space="preserve">Aaron </w:t>
      </w:r>
      <w:proofErr w:type="gramStart"/>
      <w:r>
        <w:rPr>
          <w:i/>
          <w:iCs/>
          <w:color w:val="9CA3AF"/>
          <w:sz w:val="20"/>
          <w:szCs w:val="20"/>
        </w:rPr>
        <w:t>Frick  ·</w:t>
      </w:r>
      <w:proofErr w:type="gramEnd"/>
      <w:r>
        <w:rPr>
          <w:i/>
          <w:iCs/>
          <w:color w:val="9CA3AF"/>
          <w:sz w:val="20"/>
          <w:szCs w:val="20"/>
        </w:rPr>
        <w:t xml:space="preserve">  Adrian </w:t>
      </w:r>
      <w:proofErr w:type="gramStart"/>
      <w:r>
        <w:rPr>
          <w:i/>
          <w:iCs/>
          <w:color w:val="9CA3AF"/>
          <w:sz w:val="20"/>
          <w:szCs w:val="20"/>
        </w:rPr>
        <w:t>Buder  ·</w:t>
      </w:r>
      <w:proofErr w:type="gramEnd"/>
      <w:r>
        <w:rPr>
          <w:i/>
          <w:iCs/>
          <w:color w:val="9CA3AF"/>
          <w:sz w:val="20"/>
          <w:szCs w:val="20"/>
        </w:rPr>
        <w:t xml:space="preserve">  HTL Dornbirn 2025/26</w:t>
      </w:r>
    </w:p>
    <w:p w14:paraId="5D907A25" w14:textId="77777777" w:rsidR="009C14FC" w:rsidRDefault="002B2588">
      <w:pPr>
        <w:pBdr>
          <w:left w:val="single" w:sz="12" w:space="0" w:color="9CA3AF"/>
        </w:pBdr>
        <w:shd w:val="clear" w:color="auto" w:fill="F4F4F4"/>
        <w:spacing w:after="500"/>
        <w:ind w:left="200"/>
      </w:pPr>
      <w:r>
        <w:rPr>
          <w:i/>
          <w:iCs/>
          <w:color w:val="374151"/>
          <w:sz w:val="18"/>
          <w:szCs w:val="18"/>
        </w:rPr>
        <w:t>Ablauf:  Aaron präsentiert Folien 1–</w:t>
      </w:r>
      <w:proofErr w:type="gramStart"/>
      <w:r>
        <w:rPr>
          <w:i/>
          <w:iCs/>
          <w:color w:val="374151"/>
          <w:sz w:val="18"/>
          <w:szCs w:val="18"/>
        </w:rPr>
        <w:t>4  →</w:t>
      </w:r>
      <w:proofErr w:type="gramEnd"/>
      <w:r>
        <w:rPr>
          <w:i/>
          <w:iCs/>
          <w:color w:val="374151"/>
          <w:sz w:val="18"/>
          <w:szCs w:val="18"/>
        </w:rPr>
        <w:t xml:space="preserve">  Adrian präsentiert Folien 5–</w:t>
      </w:r>
      <w:proofErr w:type="gramStart"/>
      <w:r>
        <w:rPr>
          <w:i/>
          <w:iCs/>
          <w:color w:val="374151"/>
          <w:sz w:val="18"/>
          <w:szCs w:val="18"/>
        </w:rPr>
        <w:t>8  |</w:t>
      </w:r>
      <w:proofErr w:type="gramEnd"/>
      <w:r>
        <w:rPr>
          <w:i/>
          <w:iCs/>
          <w:color w:val="374151"/>
          <w:sz w:val="18"/>
          <w:szCs w:val="18"/>
        </w:rPr>
        <w:t xml:space="preserve">  Gesamtdauer: 7–8 Minuten</w:t>
      </w:r>
    </w:p>
    <w:p w14:paraId="5D907A26" w14:textId="77777777" w:rsidR="009C14FC" w:rsidRDefault="009C14FC">
      <w:pPr>
        <w:spacing w:before="80"/>
      </w:pPr>
    </w:p>
    <w:p w14:paraId="5D907A27" w14:textId="77777777" w:rsidR="009C14FC" w:rsidRDefault="002B2588">
      <w:pPr>
        <w:pStyle w:val="berschrift1"/>
        <w:spacing w:before="600" w:after="200"/>
      </w:pPr>
      <w:r>
        <w:t xml:space="preserve">Aaron </w:t>
      </w:r>
      <w:proofErr w:type="gramStart"/>
      <w:r>
        <w:t>Frick  –</w:t>
      </w:r>
      <w:proofErr w:type="gramEnd"/>
      <w:r>
        <w:t xml:space="preserve">  Folien 1–4</w:t>
      </w:r>
    </w:p>
    <w:p w14:paraId="5D907A28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1  </w:t>
      </w:r>
      <w:r>
        <w:rPr>
          <w:b/>
          <w:bCs/>
          <w:sz w:val="18"/>
          <w:szCs w:val="18"/>
        </w:rPr>
        <w:t>Titelfolie</w:t>
      </w:r>
      <w:proofErr w:type="gramEnd"/>
      <w:r>
        <w:rPr>
          <w:color w:val="9CA3AF"/>
          <w:sz w:val="16"/>
          <w:szCs w:val="16"/>
        </w:rPr>
        <w:t xml:space="preserve">  [Aaron]</w:t>
      </w:r>
    </w:p>
    <w:p w14:paraId="5D907A29" w14:textId="77777777" w:rsidR="009C14FC" w:rsidRDefault="002B2588">
      <w:pPr>
        <w:spacing w:before="80" w:after="80"/>
        <w:ind w:left="200"/>
      </w:pPr>
      <w:r>
        <w:rPr>
          <w:color w:val="374151"/>
        </w:rPr>
        <w:t>Guten Tag. Wir präsentieren unsere Diplomarbeit zum Thema Digitales Frühwarnsystem für Sensorfehler im Wasserkraftwerk.</w:t>
      </w:r>
    </w:p>
    <w:p w14:paraId="5D907A2A" w14:textId="77777777" w:rsidR="009C14FC" w:rsidRDefault="002B2588">
      <w:pPr>
        <w:spacing w:before="80" w:after="80"/>
        <w:ind w:left="200"/>
      </w:pPr>
      <w:r>
        <w:rPr>
          <w:color w:val="374151"/>
        </w:rPr>
        <w:t>Ich bin Aaron Frick, Projektleiter. Mein Kollege Adrian Buder ist für die technische Implementierung zuständig.</w:t>
      </w:r>
    </w:p>
    <w:p w14:paraId="5D907A2B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Das Projekt entstand in Zusammenarbeit mit der </w:t>
      </w:r>
      <w:proofErr w:type="spellStart"/>
      <w:r>
        <w:rPr>
          <w:color w:val="374151"/>
        </w:rPr>
        <w:t>illwerke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vkw</w:t>
      </w:r>
      <w:proofErr w:type="spellEnd"/>
      <w:r>
        <w:rPr>
          <w:color w:val="374151"/>
        </w:rPr>
        <w:t xml:space="preserve"> AG – betreut von Thomas Kraxner auf Unternehmensseite und Hannes Stauss von der HTL Dornbirn.</w:t>
      </w:r>
    </w:p>
    <w:p w14:paraId="5D907A2C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40 Sek.</w:t>
      </w:r>
    </w:p>
    <w:p w14:paraId="5D907A2D" w14:textId="77777777" w:rsidR="009C14FC" w:rsidRDefault="009C14FC">
      <w:pPr>
        <w:spacing w:before="80"/>
      </w:pPr>
    </w:p>
    <w:p w14:paraId="5D907A2E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2  </w:t>
      </w:r>
      <w:r>
        <w:rPr>
          <w:b/>
          <w:bCs/>
          <w:sz w:val="18"/>
          <w:szCs w:val="18"/>
        </w:rPr>
        <w:t>Auftraggeber</w:t>
      </w:r>
      <w:proofErr w:type="gramEnd"/>
      <w:r>
        <w:rPr>
          <w:b/>
          <w:bCs/>
          <w:sz w:val="18"/>
          <w:szCs w:val="18"/>
        </w:rPr>
        <w:t xml:space="preserve"> – </w:t>
      </w:r>
      <w:proofErr w:type="spellStart"/>
      <w:r>
        <w:rPr>
          <w:b/>
          <w:bCs/>
          <w:sz w:val="18"/>
          <w:szCs w:val="18"/>
        </w:rPr>
        <w:t>illwerke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vkw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gramStart"/>
      <w:r>
        <w:rPr>
          <w:b/>
          <w:bCs/>
          <w:sz w:val="18"/>
          <w:szCs w:val="18"/>
        </w:rPr>
        <w:t>AG</w:t>
      </w:r>
      <w:r>
        <w:rPr>
          <w:color w:val="9CA3AF"/>
          <w:sz w:val="16"/>
          <w:szCs w:val="16"/>
        </w:rPr>
        <w:t xml:space="preserve">  [</w:t>
      </w:r>
      <w:proofErr w:type="gramEnd"/>
      <w:r>
        <w:rPr>
          <w:color w:val="9CA3AF"/>
          <w:sz w:val="16"/>
          <w:szCs w:val="16"/>
        </w:rPr>
        <w:t>Aaron]</w:t>
      </w:r>
    </w:p>
    <w:p w14:paraId="5D907A2F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Unser Auftraggeber ist die </w:t>
      </w:r>
      <w:proofErr w:type="spellStart"/>
      <w:r>
        <w:rPr>
          <w:color w:val="374151"/>
        </w:rPr>
        <w:t>illwerke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vkw</w:t>
      </w:r>
      <w:proofErr w:type="spellEnd"/>
      <w:r>
        <w:rPr>
          <w:color w:val="374151"/>
        </w:rPr>
        <w:t xml:space="preserve"> AG, der führende Energieversorger Vorarlbergs. Das Unternehmen betreibt über 20 Wasserkraft- und Pumpspeicherkraftwerke und beschäftigt rund 1.700 Mitarbeiterinnen und Mitarbeiter.</w:t>
      </w:r>
    </w:p>
    <w:p w14:paraId="5D907A30" w14:textId="77777777" w:rsidR="009C14FC" w:rsidRDefault="002B2588">
      <w:pPr>
        <w:spacing w:before="80" w:after="80"/>
        <w:ind w:left="200"/>
      </w:pPr>
      <w:r>
        <w:rPr>
          <w:color w:val="374151"/>
        </w:rPr>
        <w:t>Der Ausgangspunkt für unser Projekt war ein konkreter Bedarf, den Thomas Kraxner beim Praktikum geäußert hat: Es gibt keine automatische Erkennung von Sensorfehlern.</w:t>
      </w:r>
    </w:p>
    <w:p w14:paraId="5D907A31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50 Sek.</w:t>
      </w:r>
    </w:p>
    <w:p w14:paraId="5D907A32" w14:textId="77777777" w:rsidR="009C14FC" w:rsidRDefault="009C14FC">
      <w:pPr>
        <w:spacing w:before="80"/>
      </w:pPr>
    </w:p>
    <w:p w14:paraId="5D907A33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3  </w:t>
      </w:r>
      <w:r>
        <w:rPr>
          <w:b/>
          <w:bCs/>
          <w:sz w:val="18"/>
          <w:szCs w:val="18"/>
        </w:rPr>
        <w:t>Projektteam</w:t>
      </w:r>
      <w:proofErr w:type="gramEnd"/>
      <w:r>
        <w:rPr>
          <w:color w:val="9CA3AF"/>
          <w:sz w:val="16"/>
          <w:szCs w:val="16"/>
        </w:rPr>
        <w:t xml:space="preserve">  [Aaron]</w:t>
      </w:r>
    </w:p>
    <w:p w14:paraId="5D907A34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Kurz zum Team: Ich, Aaron Frick, übernehme die theoretischen Grundlagen und das Projektmanagement. Adrian Buder ist verantwortlich für die Implementierung – also Algorithmen, Dashboard und </w:t>
      </w:r>
      <w:proofErr w:type="spellStart"/>
      <w:r>
        <w:rPr>
          <w:color w:val="374151"/>
        </w:rPr>
        <w:t>Testing</w:t>
      </w:r>
      <w:proofErr w:type="spellEnd"/>
      <w:r>
        <w:rPr>
          <w:color w:val="374151"/>
        </w:rPr>
        <w:t>.</w:t>
      </w:r>
    </w:p>
    <w:p w14:paraId="5D907A35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Betreut werden wir von Thomas Kraxner seitens der </w:t>
      </w:r>
      <w:proofErr w:type="spellStart"/>
      <w:r>
        <w:rPr>
          <w:color w:val="374151"/>
        </w:rPr>
        <w:t>illwerke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vkw</w:t>
      </w:r>
      <w:proofErr w:type="spellEnd"/>
      <w:r>
        <w:rPr>
          <w:color w:val="374151"/>
        </w:rPr>
        <w:t xml:space="preserve"> AG und von Hannes Stauss von der HTL Dornbirn.</w:t>
      </w:r>
    </w:p>
    <w:p w14:paraId="5D907A36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35 Sek.</w:t>
      </w:r>
    </w:p>
    <w:p w14:paraId="5D907A37" w14:textId="77777777" w:rsidR="009C14FC" w:rsidRDefault="009C14FC">
      <w:pPr>
        <w:spacing w:before="80"/>
      </w:pPr>
    </w:p>
    <w:p w14:paraId="5D907A38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4  </w:t>
      </w:r>
      <w:r>
        <w:rPr>
          <w:b/>
          <w:bCs/>
          <w:sz w:val="18"/>
          <w:szCs w:val="18"/>
        </w:rPr>
        <w:t>Ausgangssituation</w:t>
      </w:r>
      <w:proofErr w:type="gramEnd"/>
      <w:r>
        <w:rPr>
          <w:b/>
          <w:bCs/>
          <w:sz w:val="18"/>
          <w:szCs w:val="18"/>
        </w:rPr>
        <w:t xml:space="preserve"> im </w:t>
      </w:r>
      <w:proofErr w:type="gramStart"/>
      <w:r>
        <w:rPr>
          <w:b/>
          <w:bCs/>
          <w:sz w:val="18"/>
          <w:szCs w:val="18"/>
        </w:rPr>
        <w:t>Unternehmen</w:t>
      </w:r>
      <w:r>
        <w:rPr>
          <w:color w:val="9CA3AF"/>
          <w:sz w:val="16"/>
          <w:szCs w:val="16"/>
        </w:rPr>
        <w:t xml:space="preserve">  [</w:t>
      </w:r>
      <w:proofErr w:type="gramEnd"/>
      <w:r>
        <w:rPr>
          <w:color w:val="9CA3AF"/>
          <w:sz w:val="16"/>
          <w:szCs w:val="16"/>
        </w:rPr>
        <w:t>Aaron]</w:t>
      </w:r>
    </w:p>
    <w:p w14:paraId="5D907A39" w14:textId="77777777" w:rsidR="009C14FC" w:rsidRDefault="002B2588">
      <w:pPr>
        <w:spacing w:before="80" w:after="80"/>
        <w:ind w:left="200"/>
      </w:pPr>
      <w:r>
        <w:rPr>
          <w:color w:val="374151"/>
        </w:rPr>
        <w:t>Die Kraftwerke erfassen rund um die Uhr Sensordaten aus fünf Kategorien: Durchfluss, Drehzahl, Temperatur, Vibration und Druck.</w:t>
      </w:r>
    </w:p>
    <w:p w14:paraId="5D907A3A" w14:textId="77777777" w:rsidR="009C14FC" w:rsidRDefault="002B2588">
      <w:pPr>
        <w:spacing w:before="80" w:after="80"/>
        <w:ind w:left="200"/>
      </w:pPr>
      <w:r>
        <w:rPr>
          <w:color w:val="374151"/>
        </w:rPr>
        <w:t>Was existiert: Rohdaten werden archiviert, und es gibt einfache Grenzwertalarme für offensichtliche Extremwerte.</w:t>
      </w:r>
    </w:p>
    <w:p w14:paraId="5D907A3B" w14:textId="77777777" w:rsidR="009C14FC" w:rsidRDefault="002B2588">
      <w:pPr>
        <w:spacing w:before="80" w:after="80"/>
        <w:ind w:left="200"/>
      </w:pPr>
      <w:r>
        <w:rPr>
          <w:color w:val="374151"/>
        </w:rPr>
        <w:t>Was fehlt: Es gibt kein System, das Fehlermuster automatisch erkennt. Schleichende Anomalien – zum Beispiel ein Sensor, der langsam abdriftet – bleiben wochenlang unentdeckt.</w:t>
      </w:r>
    </w:p>
    <w:p w14:paraId="5D907A3C" w14:textId="77777777" w:rsidR="009C14FC" w:rsidRDefault="009C14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C14FC" w14:paraId="5D907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2" w:space="0" w:color="2563EB"/>
              <w:bottom w:val="single" w:sz="1" w:space="0" w:color="DBEAFE"/>
              <w:right w:val="single" w:sz="1" w:space="0" w:color="EFF6FF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907A3D" w14:textId="77777777" w:rsidR="009C14FC" w:rsidRDefault="002B2588">
            <w:proofErr w:type="gramStart"/>
            <w:r>
              <w:rPr>
                <w:i/>
                <w:iCs/>
                <w:color w:val="1D4ED8"/>
                <w:sz w:val="18"/>
                <w:szCs w:val="18"/>
              </w:rPr>
              <w:lastRenderedPageBreak/>
              <w:t>💡</w:t>
            </w:r>
            <w:r>
              <w:rPr>
                <w:i/>
                <w:iCs/>
                <w:color w:val="1D4ED8"/>
                <w:sz w:val="18"/>
                <w:szCs w:val="18"/>
              </w:rPr>
              <w:t xml:space="preserve">  Jetzt</w:t>
            </w:r>
            <w:proofErr w:type="gramEnd"/>
            <w:r>
              <w:rPr>
                <w:i/>
                <w:iCs/>
                <w:color w:val="1D4ED8"/>
                <w:sz w:val="18"/>
                <w:szCs w:val="18"/>
              </w:rPr>
              <w:t xml:space="preserve"> an Adrian übergeben.</w:t>
            </w:r>
          </w:p>
        </w:tc>
      </w:tr>
    </w:tbl>
    <w:p w14:paraId="5D907A3F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55 Sek.</w:t>
      </w:r>
    </w:p>
    <w:p w14:paraId="5D907A40" w14:textId="77777777" w:rsidR="009C14FC" w:rsidRDefault="009C14FC">
      <w:pPr>
        <w:spacing w:before="80"/>
      </w:pPr>
    </w:p>
    <w:p w14:paraId="5D907A41" w14:textId="77777777" w:rsidR="009C14FC" w:rsidRDefault="009C14FC">
      <w:pPr>
        <w:spacing w:before="80"/>
      </w:pPr>
    </w:p>
    <w:p w14:paraId="5D907A42" w14:textId="77777777" w:rsidR="009C14FC" w:rsidRDefault="002B2588">
      <w:pPr>
        <w:pStyle w:val="berschrift1"/>
        <w:spacing w:before="600" w:after="200"/>
      </w:pPr>
      <w:r>
        <w:t xml:space="preserve">Adrian </w:t>
      </w:r>
      <w:proofErr w:type="gramStart"/>
      <w:r>
        <w:t>Buder  –</w:t>
      </w:r>
      <w:proofErr w:type="gramEnd"/>
      <w:r>
        <w:t xml:space="preserve">  Folien 5–8</w:t>
      </w:r>
    </w:p>
    <w:p w14:paraId="5D907A43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5  </w:t>
      </w:r>
      <w:r>
        <w:rPr>
          <w:b/>
          <w:bCs/>
          <w:sz w:val="18"/>
          <w:szCs w:val="18"/>
        </w:rPr>
        <w:t>Problemstellung</w:t>
      </w:r>
      <w:proofErr w:type="gramEnd"/>
      <w:r>
        <w:rPr>
          <w:color w:val="9CA3AF"/>
          <w:sz w:val="16"/>
          <w:szCs w:val="16"/>
        </w:rPr>
        <w:t xml:space="preserve">  [Adrian]</w:t>
      </w:r>
    </w:p>
    <w:p w14:paraId="5D907A44" w14:textId="77777777" w:rsidR="009C14FC" w:rsidRDefault="002B2588">
      <w:pPr>
        <w:spacing w:before="80" w:after="80"/>
        <w:ind w:left="200"/>
      </w:pPr>
      <w:r>
        <w:rPr>
          <w:color w:val="374151"/>
        </w:rPr>
        <w:t>Sensorfehler in Wasserkraftwerken bleiben oft unentdeckt – mit echten Konsequenzen: Fehlerhafte Messwerte fließen direkt in Betriebsentscheidungen ein, und bei hunderten Sensoren ist eine manuelle Kontrolle schlicht nicht skalierbar.</w:t>
      </w:r>
    </w:p>
    <w:p w14:paraId="5D907A45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Wir unterscheiden vier Anomalie-Typen: Spike – ein kurzzeitiger Ausreißer, Drift – eine schleichende Abweichung, </w:t>
      </w:r>
      <w:proofErr w:type="spellStart"/>
      <w:r>
        <w:rPr>
          <w:color w:val="374151"/>
        </w:rPr>
        <w:t>Frozen</w:t>
      </w:r>
      <w:proofErr w:type="spellEnd"/>
      <w:r>
        <w:rPr>
          <w:color w:val="374151"/>
        </w:rPr>
        <w:t xml:space="preserve"> – ein Sensor, der konstant denselben falschen Wert liefert, und Dropout – kompletter Datenverlust.</w:t>
      </w:r>
    </w:p>
    <w:p w14:paraId="5D907A46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65 Sek.</w:t>
      </w:r>
    </w:p>
    <w:p w14:paraId="5D907A47" w14:textId="77777777" w:rsidR="009C14FC" w:rsidRDefault="009C14FC">
      <w:pPr>
        <w:spacing w:before="80"/>
      </w:pPr>
    </w:p>
    <w:p w14:paraId="5D907A48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6  </w:t>
      </w:r>
      <w:r>
        <w:rPr>
          <w:b/>
          <w:bCs/>
          <w:sz w:val="18"/>
          <w:szCs w:val="18"/>
        </w:rPr>
        <w:t>Zielsetzung</w:t>
      </w:r>
      <w:proofErr w:type="gramEnd"/>
      <w:r>
        <w:rPr>
          <w:color w:val="9CA3AF"/>
          <w:sz w:val="16"/>
          <w:szCs w:val="16"/>
        </w:rPr>
        <w:t xml:space="preserve">  [Adrian]</w:t>
      </w:r>
    </w:p>
    <w:p w14:paraId="5D907A49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Das Ziel unseres Projekts ist klar definiert. Erstens: ein System, das diese vier Anomalie-Typen automatisch erkennt – mit einer Detektionsrate von mindestens 90 Prozent und einer </w:t>
      </w:r>
      <w:proofErr w:type="spellStart"/>
      <w:r>
        <w:rPr>
          <w:color w:val="374151"/>
        </w:rPr>
        <w:t>False</w:t>
      </w:r>
      <w:proofErr w:type="spellEnd"/>
      <w:r>
        <w:rPr>
          <w:color w:val="374151"/>
        </w:rPr>
        <w:t>-Positive-Rate unter 10 Prozent.</w:t>
      </w:r>
    </w:p>
    <w:p w14:paraId="5D907A4A" w14:textId="77777777" w:rsidR="009C14FC" w:rsidRDefault="002B2588">
      <w:pPr>
        <w:spacing w:before="80" w:after="80"/>
        <w:ind w:left="200"/>
      </w:pPr>
      <w:r>
        <w:rPr>
          <w:color w:val="374151"/>
        </w:rPr>
        <w:t xml:space="preserve">Zweitens bauen wir ein </w:t>
      </w:r>
      <w:proofErr w:type="spellStart"/>
      <w:r>
        <w:rPr>
          <w:color w:val="374151"/>
        </w:rPr>
        <w:t>Streamlit</w:t>
      </w:r>
      <w:proofErr w:type="spellEnd"/>
      <w:r>
        <w:rPr>
          <w:color w:val="374151"/>
        </w:rPr>
        <w:t>-Dashboard, das den Sensor-Status live visualisiert und bei erkannten Fehlern Alarm schlägt. Reaktionszeit: unter einer Minute.</w:t>
      </w:r>
    </w:p>
    <w:p w14:paraId="5D907A4B" w14:textId="77777777" w:rsidR="009C14FC" w:rsidRDefault="002B2588">
      <w:pPr>
        <w:spacing w:before="80" w:after="80"/>
        <w:ind w:left="200"/>
      </w:pPr>
      <w:r>
        <w:rPr>
          <w:color w:val="374151"/>
        </w:rPr>
        <w:t>Drittens – und das ist das Gesamtziel: ein funktionierender Prototyp plus vollständige Diplomarbeit, Abgabe April 2027.</w:t>
      </w:r>
    </w:p>
    <w:p w14:paraId="5D907A4C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65 Sek.</w:t>
      </w:r>
    </w:p>
    <w:p w14:paraId="5D907A4D" w14:textId="77777777" w:rsidR="009C14FC" w:rsidRDefault="009C14FC">
      <w:pPr>
        <w:spacing w:before="80"/>
      </w:pPr>
    </w:p>
    <w:p w14:paraId="5D907A4E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7  </w:t>
      </w:r>
      <w:r>
        <w:rPr>
          <w:b/>
          <w:bCs/>
          <w:sz w:val="18"/>
          <w:szCs w:val="18"/>
        </w:rPr>
        <w:t>Meilensteine</w:t>
      </w:r>
      <w:proofErr w:type="gramEnd"/>
      <w:r>
        <w:rPr>
          <w:color w:val="9CA3AF"/>
          <w:sz w:val="16"/>
          <w:szCs w:val="16"/>
        </w:rPr>
        <w:t xml:space="preserve">  [Adrian]</w:t>
      </w:r>
    </w:p>
    <w:p w14:paraId="5D907A4F" w14:textId="77777777" w:rsidR="009C14FC" w:rsidRDefault="002B2588">
      <w:pPr>
        <w:spacing w:before="80" w:after="80"/>
        <w:ind w:left="200"/>
      </w:pPr>
      <w:r>
        <w:rPr>
          <w:color w:val="374151"/>
        </w:rPr>
        <w:t>Unser Projekt gliedert sich in sechs Meilensteine: Kick-Off im August, Datengenerierung im Oktober, Algorithmen-Implementierung im November, Dashboard im Dezember, Evaluation von Januar bis März – und Abgabe im April 2027.</w:t>
      </w:r>
    </w:p>
    <w:p w14:paraId="5D907A50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35 Sek.</w:t>
      </w:r>
    </w:p>
    <w:p w14:paraId="5D907A51" w14:textId="77777777" w:rsidR="009C14FC" w:rsidRDefault="009C14FC">
      <w:pPr>
        <w:spacing w:before="80"/>
      </w:pPr>
    </w:p>
    <w:p w14:paraId="5D907A52" w14:textId="77777777" w:rsidR="009C14FC" w:rsidRDefault="002B2588">
      <w:pPr>
        <w:pBdr>
          <w:bottom w:val="single" w:sz="4" w:space="0" w:color="2563EB"/>
        </w:pBdr>
        <w:spacing w:before="300" w:after="80"/>
      </w:pPr>
      <w:r>
        <w:rPr>
          <w:b/>
          <w:bCs/>
          <w:color w:val="2563EB"/>
          <w:sz w:val="18"/>
          <w:szCs w:val="18"/>
        </w:rPr>
        <w:t xml:space="preserve">Folie </w:t>
      </w:r>
      <w:proofErr w:type="gramStart"/>
      <w:r>
        <w:rPr>
          <w:b/>
          <w:bCs/>
          <w:color w:val="2563EB"/>
          <w:sz w:val="18"/>
          <w:szCs w:val="18"/>
        </w:rPr>
        <w:t xml:space="preserve">8  </w:t>
      </w:r>
      <w:r>
        <w:rPr>
          <w:b/>
          <w:bCs/>
          <w:sz w:val="18"/>
          <w:szCs w:val="18"/>
        </w:rPr>
        <w:t>Zeitplan</w:t>
      </w:r>
      <w:proofErr w:type="gramEnd"/>
      <w:r>
        <w:rPr>
          <w:color w:val="9CA3AF"/>
          <w:sz w:val="16"/>
          <w:szCs w:val="16"/>
        </w:rPr>
        <w:t xml:space="preserve">  [Adrian]</w:t>
      </w:r>
    </w:p>
    <w:p w14:paraId="5D907A53" w14:textId="77777777" w:rsidR="009C14FC" w:rsidRDefault="002B2588">
      <w:pPr>
        <w:spacing w:before="80" w:after="80"/>
        <w:ind w:left="200"/>
      </w:pPr>
      <w:r>
        <w:rPr>
          <w:color w:val="374151"/>
        </w:rPr>
        <w:t>Der Gantt-Chart zeigt wie Aaron und ich parallel arbeiten. Wir starten beide im Sommer – Aaron mit Themenrecherche beim Praktikum, ich mit Python-Einarbeitung. In den folgenden Phasen erarbeiten wir Theorie und Implementierung gleichzeitig.</w:t>
      </w:r>
    </w:p>
    <w:p w14:paraId="5D907A54" w14:textId="77777777" w:rsidR="009C14FC" w:rsidRDefault="002B2588">
      <w:pPr>
        <w:spacing w:before="80" w:after="80"/>
        <w:ind w:left="200"/>
      </w:pPr>
      <w:r>
        <w:rPr>
          <w:color w:val="374151"/>
        </w:rPr>
        <w:t>Abschluss ist die Abgabe im April 2027. Wir freuen uns auf Ihre Fragen.</w:t>
      </w:r>
    </w:p>
    <w:p w14:paraId="5D907A55" w14:textId="77777777" w:rsidR="009C14FC" w:rsidRDefault="002B2588">
      <w:pPr>
        <w:spacing w:before="60"/>
        <w:ind w:left="200"/>
      </w:pPr>
      <w:r>
        <w:rPr>
          <w:i/>
          <w:iCs/>
          <w:color w:val="9CA3AF"/>
          <w:sz w:val="16"/>
          <w:szCs w:val="16"/>
        </w:rPr>
        <w:t>⏱</w:t>
      </w:r>
      <w:r>
        <w:rPr>
          <w:i/>
          <w:iCs/>
          <w:color w:val="9CA3AF"/>
          <w:sz w:val="16"/>
          <w:szCs w:val="16"/>
        </w:rPr>
        <w:t xml:space="preserve"> ca. 40 Sek.</w:t>
      </w:r>
    </w:p>
    <w:p w14:paraId="5D907A56" w14:textId="77777777" w:rsidR="009C14FC" w:rsidRDefault="009C14FC">
      <w:pPr>
        <w:spacing w:before="80"/>
      </w:pPr>
    </w:p>
    <w:p w14:paraId="5D907A57" w14:textId="77777777" w:rsidR="009C14FC" w:rsidRDefault="009C14FC">
      <w:pPr>
        <w:spacing w:before="80"/>
      </w:pPr>
    </w:p>
    <w:p w14:paraId="5D907A58" w14:textId="77777777" w:rsidR="009C14FC" w:rsidRDefault="002B2588">
      <w:pPr>
        <w:pBdr>
          <w:bottom w:val="single" w:sz="4" w:space="0" w:color="E5E7EB"/>
        </w:pBdr>
        <w:spacing w:before="400" w:after="160"/>
      </w:pPr>
      <w:r>
        <w:rPr>
          <w:b/>
          <w:bCs/>
          <w:sz w:val="28"/>
          <w:szCs w:val="28"/>
        </w:rPr>
        <w:t>Allgemeine Hinweise</w:t>
      </w:r>
    </w:p>
    <w:p w14:paraId="5D907A59" w14:textId="77777777" w:rsidR="009C14FC" w:rsidRDefault="002B2588">
      <w:pPr>
        <w:spacing w:before="80" w:after="40"/>
      </w:pPr>
      <w:r>
        <w:rPr>
          <w:color w:val="9CA3AF"/>
          <w:sz w:val="20"/>
          <w:szCs w:val="20"/>
        </w:rPr>
        <w:t xml:space="preserve">Gesamtdauer: 7–8 </w:t>
      </w:r>
      <w:proofErr w:type="gramStart"/>
      <w:r>
        <w:rPr>
          <w:color w:val="9CA3AF"/>
          <w:sz w:val="20"/>
          <w:szCs w:val="20"/>
        </w:rPr>
        <w:t>Minuten  |</w:t>
      </w:r>
      <w:proofErr w:type="gramEnd"/>
      <w:r>
        <w:rPr>
          <w:color w:val="9CA3AF"/>
          <w:sz w:val="20"/>
          <w:szCs w:val="20"/>
        </w:rPr>
        <w:t xml:space="preserve">  Aaron: ca. 3:00 </w:t>
      </w:r>
      <w:proofErr w:type="gramStart"/>
      <w:r>
        <w:rPr>
          <w:color w:val="9CA3AF"/>
          <w:sz w:val="20"/>
          <w:szCs w:val="20"/>
        </w:rPr>
        <w:t>min  |</w:t>
      </w:r>
      <w:proofErr w:type="gramEnd"/>
      <w:r>
        <w:rPr>
          <w:color w:val="9CA3AF"/>
          <w:sz w:val="20"/>
          <w:szCs w:val="20"/>
        </w:rPr>
        <w:t xml:space="preserve">  Adrian: ca. 4:00 min</w:t>
      </w:r>
    </w:p>
    <w:p w14:paraId="5D907A5A" w14:textId="77777777" w:rsidR="009C14FC" w:rsidRDefault="002B2588">
      <w:pPr>
        <w:spacing w:before="80" w:after="40"/>
      </w:pPr>
      <w:r>
        <w:rPr>
          <w:i/>
          <w:iCs/>
          <w:color w:val="374151"/>
          <w:sz w:val="20"/>
          <w:szCs w:val="20"/>
        </w:rPr>
        <w:lastRenderedPageBreak/>
        <w:t xml:space="preserve">Diese Texte sind als Gedankenstütze gedacht – nicht wörtlich ablesen, sondern </w:t>
      </w:r>
      <w:proofErr w:type="gramStart"/>
      <w:r>
        <w:rPr>
          <w:i/>
          <w:iCs/>
          <w:color w:val="374151"/>
          <w:sz w:val="20"/>
          <w:szCs w:val="20"/>
        </w:rPr>
        <w:t>frei sprechen</w:t>
      </w:r>
      <w:proofErr w:type="gramEnd"/>
      <w:r>
        <w:rPr>
          <w:i/>
          <w:iCs/>
          <w:color w:val="374151"/>
          <w:sz w:val="20"/>
          <w:szCs w:val="20"/>
        </w:rPr>
        <w:t>.</w:t>
      </w:r>
    </w:p>
    <w:p w14:paraId="5D907A5B" w14:textId="77777777" w:rsidR="009C14FC" w:rsidRDefault="002B2588">
      <w:pPr>
        <w:spacing w:before="80" w:after="40"/>
      </w:pPr>
      <w:r>
        <w:rPr>
          <w:i/>
          <w:iCs/>
          <w:color w:val="374151"/>
          <w:sz w:val="20"/>
          <w:szCs w:val="20"/>
        </w:rPr>
        <w:t>Langsam und deutlich sprechen – 7 Minuten sind genug Zeit.</w:t>
      </w:r>
    </w:p>
    <w:sectPr w:rsidR="009C14F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A4328"/>
    <w:multiLevelType w:val="hybridMultilevel"/>
    <w:tmpl w:val="2F5A079A"/>
    <w:lvl w:ilvl="0" w:tplc="F1889A88">
      <w:start w:val="1"/>
      <w:numFmt w:val="bullet"/>
      <w:lvlText w:val="●"/>
      <w:lvlJc w:val="left"/>
      <w:pPr>
        <w:ind w:left="720" w:hanging="360"/>
      </w:pPr>
    </w:lvl>
    <w:lvl w:ilvl="1" w:tplc="C16CD828">
      <w:start w:val="1"/>
      <w:numFmt w:val="bullet"/>
      <w:lvlText w:val="○"/>
      <w:lvlJc w:val="left"/>
      <w:pPr>
        <w:ind w:left="1440" w:hanging="360"/>
      </w:pPr>
    </w:lvl>
    <w:lvl w:ilvl="2" w:tplc="0B482976">
      <w:start w:val="1"/>
      <w:numFmt w:val="bullet"/>
      <w:lvlText w:val="■"/>
      <w:lvlJc w:val="left"/>
      <w:pPr>
        <w:ind w:left="2160" w:hanging="360"/>
      </w:pPr>
    </w:lvl>
    <w:lvl w:ilvl="3" w:tplc="EED2A758">
      <w:start w:val="1"/>
      <w:numFmt w:val="bullet"/>
      <w:lvlText w:val="●"/>
      <w:lvlJc w:val="left"/>
      <w:pPr>
        <w:ind w:left="2880" w:hanging="360"/>
      </w:pPr>
    </w:lvl>
    <w:lvl w:ilvl="4" w:tplc="85D4B3EA">
      <w:start w:val="1"/>
      <w:numFmt w:val="bullet"/>
      <w:lvlText w:val="○"/>
      <w:lvlJc w:val="left"/>
      <w:pPr>
        <w:ind w:left="3600" w:hanging="360"/>
      </w:pPr>
    </w:lvl>
    <w:lvl w:ilvl="5" w:tplc="B022AE60">
      <w:start w:val="1"/>
      <w:numFmt w:val="bullet"/>
      <w:lvlText w:val="■"/>
      <w:lvlJc w:val="left"/>
      <w:pPr>
        <w:ind w:left="4320" w:hanging="360"/>
      </w:pPr>
    </w:lvl>
    <w:lvl w:ilvl="6" w:tplc="0AF4B7BC">
      <w:start w:val="1"/>
      <w:numFmt w:val="bullet"/>
      <w:lvlText w:val="●"/>
      <w:lvlJc w:val="left"/>
      <w:pPr>
        <w:ind w:left="5040" w:hanging="360"/>
      </w:pPr>
    </w:lvl>
    <w:lvl w:ilvl="7" w:tplc="2020D748">
      <w:start w:val="1"/>
      <w:numFmt w:val="bullet"/>
      <w:lvlText w:val="●"/>
      <w:lvlJc w:val="left"/>
      <w:pPr>
        <w:ind w:left="5760" w:hanging="360"/>
      </w:pPr>
    </w:lvl>
    <w:lvl w:ilvl="8" w:tplc="62C23D38">
      <w:start w:val="1"/>
      <w:numFmt w:val="bullet"/>
      <w:lvlText w:val="●"/>
      <w:lvlJc w:val="left"/>
      <w:pPr>
        <w:ind w:left="6480" w:hanging="360"/>
      </w:pPr>
    </w:lvl>
  </w:abstractNum>
  <w:num w:numId="1" w16cid:durableId="1365400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FC"/>
    <w:rsid w:val="002B2588"/>
    <w:rsid w:val="005F60B1"/>
    <w:rsid w:val="009C14FC"/>
    <w:rsid w:val="00C9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907A22"/>
  <w15:docId w15:val="{A8A8408B-2B80-0246-BEEC-A52EC420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 w:after="160"/>
      <w:outlineLvl w:val="0"/>
    </w:pPr>
    <w:rPr>
      <w:b/>
      <w:bCs/>
      <w:color w:val="2563EB"/>
      <w:sz w:val="36"/>
      <w:szCs w:val="36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3429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Buder Adrian</cp:lastModifiedBy>
  <cp:revision>2</cp:revision>
  <dcterms:created xsi:type="dcterms:W3CDTF">2026-06-30T05:45:00Z</dcterms:created>
  <dcterms:modified xsi:type="dcterms:W3CDTF">2026-06-30T06:05:00Z</dcterms:modified>
</cp:coreProperties>
</file>