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56" w:type="dxa"/>
        <w:tblLook w:val="04A0" w:firstRow="1" w:lastRow="0" w:firstColumn="1" w:lastColumn="0" w:noHBand="0" w:noVBand="1"/>
      </w:tblPr>
      <w:tblGrid>
        <w:gridCol w:w="5211"/>
        <w:gridCol w:w="5245"/>
      </w:tblGrid>
      <w:tr w:rsidR="00224F55" w14:paraId="3F4B1F66" w14:textId="77777777" w:rsidTr="00103EF8">
        <w:tc>
          <w:tcPr>
            <w:tcW w:w="5211" w:type="dxa"/>
            <w:tcBorders>
              <w:top w:val="nil"/>
              <w:left w:val="nil"/>
              <w:bottom w:val="nil"/>
              <w:right w:val="nil"/>
            </w:tcBorders>
          </w:tcPr>
          <w:tbl>
            <w:tblPr>
              <w:tblStyle w:val="TableGrid"/>
              <w:tblW w:w="0" w:type="auto"/>
              <w:tblLook w:val="04A0" w:firstRow="1" w:lastRow="0" w:firstColumn="1" w:lastColumn="0" w:noHBand="0" w:noVBand="1"/>
            </w:tblPr>
            <w:tblGrid>
              <w:gridCol w:w="1134"/>
              <w:gridCol w:w="3846"/>
            </w:tblGrid>
            <w:tr w:rsidR="00224F55" w14:paraId="58F134C2" w14:textId="77777777" w:rsidTr="00103EF8">
              <w:tc>
                <w:tcPr>
                  <w:tcW w:w="1134" w:type="dxa"/>
                  <w:tcBorders>
                    <w:top w:val="nil"/>
                    <w:left w:val="nil"/>
                    <w:right w:val="nil"/>
                  </w:tcBorders>
                </w:tcPr>
                <w:p w14:paraId="229767FF" w14:textId="77777777" w:rsidR="00224F55" w:rsidRDefault="00224F55" w:rsidP="00103EF8">
                  <w:pPr>
                    <w:jc w:val="left"/>
                  </w:pPr>
                </w:p>
              </w:tc>
              <w:tc>
                <w:tcPr>
                  <w:tcW w:w="3846" w:type="dxa"/>
                  <w:tcBorders>
                    <w:top w:val="nil"/>
                    <w:left w:val="nil"/>
                    <w:right w:val="nil"/>
                  </w:tcBorders>
                </w:tcPr>
                <w:p w14:paraId="257D74A9" w14:textId="77777777" w:rsidR="00224F55" w:rsidRDefault="00224F55" w:rsidP="00103EF8">
                  <w:pPr>
                    <w:jc w:val="left"/>
                  </w:pPr>
                </w:p>
              </w:tc>
            </w:tr>
            <w:tr w:rsidR="00224F55" w14:paraId="7987A4B8" w14:textId="77777777" w:rsidTr="007921A7">
              <w:trPr>
                <w:trHeight w:val="567"/>
              </w:trPr>
              <w:tc>
                <w:tcPr>
                  <w:tcW w:w="1134" w:type="dxa"/>
                  <w:vAlign w:val="center"/>
                </w:tcPr>
                <w:p w14:paraId="3881ED9D" w14:textId="77777777" w:rsidR="00224F55" w:rsidRDefault="00224F55" w:rsidP="007921A7">
                  <w:pPr>
                    <w:pStyle w:val="Tableaulibell"/>
                  </w:pPr>
                  <w:r>
                    <w:t>Entité </w:t>
                  </w:r>
                  <w:r>
                    <w:rPr>
                      <w:bCs/>
                    </w:rPr>
                    <w:t>:</w:t>
                  </w:r>
                </w:p>
              </w:tc>
              <w:tc>
                <w:tcPr>
                  <w:tcW w:w="3846" w:type="dxa"/>
                  <w:vAlign w:val="center"/>
                </w:tcPr>
                <w:p w14:paraId="6B857287" w14:textId="77777777" w:rsidR="00224F55" w:rsidRDefault="0060180A" w:rsidP="007921A7">
                  <w:pPr>
                    <w:pStyle w:val="Tableaulibell"/>
                    <w:jc w:val="left"/>
                  </w:pPr>
                  <w:r>
                    <w:t>Thales Services</w:t>
                  </w:r>
                  <w:r w:rsidR="00D06DEA">
                    <w:t xml:space="preserve"> Numériques</w:t>
                  </w:r>
                  <w:r>
                    <w:t xml:space="preserve"> SAS</w:t>
                  </w:r>
                </w:p>
              </w:tc>
            </w:tr>
            <w:tr w:rsidR="00224F55" w14:paraId="3EC65C48" w14:textId="77777777" w:rsidTr="007921A7">
              <w:trPr>
                <w:trHeight w:hRule="exact" w:val="1701"/>
              </w:trPr>
              <w:tc>
                <w:tcPr>
                  <w:tcW w:w="1134" w:type="dxa"/>
                  <w:tcBorders>
                    <w:bottom w:val="single" w:sz="4" w:space="0" w:color="auto"/>
                  </w:tcBorders>
                  <w:vAlign w:val="center"/>
                </w:tcPr>
                <w:p w14:paraId="63C71476" w14:textId="77777777" w:rsidR="00224F55" w:rsidRDefault="00224F55" w:rsidP="007921A7">
                  <w:pPr>
                    <w:pStyle w:val="Tableaulibell"/>
                    <w:rPr>
                      <w:position w:val="4"/>
                    </w:rPr>
                  </w:pPr>
                  <w:r>
                    <w:rPr>
                      <w:position w:val="4"/>
                    </w:rPr>
                    <w:t>Auteurs :</w:t>
                  </w:r>
                </w:p>
              </w:tc>
              <w:tc>
                <w:tcPr>
                  <w:tcW w:w="3846" w:type="dxa"/>
                  <w:tcBorders>
                    <w:bottom w:val="single" w:sz="4" w:space="0" w:color="auto"/>
                  </w:tcBorders>
                  <w:vAlign w:val="center"/>
                </w:tcPr>
                <w:p w14:paraId="6768E92D" w14:textId="79D5F146" w:rsidR="00224F55" w:rsidRDefault="00090484" w:rsidP="007921A7">
                  <w:pPr>
                    <w:pStyle w:val="Tableautexte"/>
                  </w:pPr>
                  <w:r>
                    <w:t xml:space="preserve">Dimitri </w:t>
                  </w:r>
                  <w:proofErr w:type="spellStart"/>
                  <w:r>
                    <w:t>Tombroff</w:t>
                  </w:r>
                  <w:proofErr w:type="spellEnd"/>
                </w:p>
              </w:tc>
            </w:tr>
          </w:tbl>
          <w:p w14:paraId="5ACF1670" w14:textId="77777777" w:rsidR="00224F55" w:rsidRDefault="00224F55" w:rsidP="00103EF8">
            <w:pPr>
              <w:jc w:val="left"/>
            </w:pPr>
          </w:p>
        </w:tc>
        <w:tc>
          <w:tcPr>
            <w:tcW w:w="5245" w:type="dxa"/>
            <w:tcBorders>
              <w:top w:val="nil"/>
              <w:left w:val="nil"/>
              <w:bottom w:val="nil"/>
              <w:right w:val="nil"/>
            </w:tcBorders>
          </w:tcPr>
          <w:tbl>
            <w:tblPr>
              <w:tblStyle w:val="TableGrid"/>
              <w:tblW w:w="0" w:type="auto"/>
              <w:tblLook w:val="04A0" w:firstRow="1" w:lastRow="0" w:firstColumn="1" w:lastColumn="0" w:noHBand="0" w:noVBand="1"/>
            </w:tblPr>
            <w:tblGrid>
              <w:gridCol w:w="2507"/>
              <w:gridCol w:w="2507"/>
            </w:tblGrid>
            <w:tr w:rsidR="00224F55" w14:paraId="1F87B505" w14:textId="77777777" w:rsidTr="00103EF8">
              <w:tc>
                <w:tcPr>
                  <w:tcW w:w="2507" w:type="dxa"/>
                  <w:tcBorders>
                    <w:top w:val="nil"/>
                    <w:left w:val="nil"/>
                    <w:right w:val="nil"/>
                  </w:tcBorders>
                </w:tcPr>
                <w:p w14:paraId="559CB02F" w14:textId="77777777" w:rsidR="00224F55" w:rsidRDefault="00224F55" w:rsidP="00103EF8">
                  <w:pPr>
                    <w:jc w:val="left"/>
                  </w:pPr>
                </w:p>
              </w:tc>
              <w:tc>
                <w:tcPr>
                  <w:tcW w:w="2507" w:type="dxa"/>
                  <w:tcBorders>
                    <w:top w:val="nil"/>
                    <w:left w:val="nil"/>
                    <w:right w:val="nil"/>
                  </w:tcBorders>
                </w:tcPr>
                <w:p w14:paraId="771FF1AF" w14:textId="77777777" w:rsidR="00224F55" w:rsidRDefault="00224F55" w:rsidP="00103EF8">
                  <w:pPr>
                    <w:jc w:val="left"/>
                  </w:pPr>
                </w:p>
              </w:tc>
            </w:tr>
            <w:tr w:rsidR="00224F55" w14:paraId="000B2937" w14:textId="77777777" w:rsidTr="007921A7">
              <w:trPr>
                <w:trHeight w:hRule="exact" w:val="567"/>
              </w:trPr>
              <w:tc>
                <w:tcPr>
                  <w:tcW w:w="2507" w:type="dxa"/>
                  <w:vAlign w:val="center"/>
                </w:tcPr>
                <w:p w14:paraId="343850C4" w14:textId="77777777" w:rsidR="00224F55" w:rsidRDefault="00224F55" w:rsidP="007921A7">
                  <w:pPr>
                    <w:pStyle w:val="Tableaulibell"/>
                  </w:pPr>
                  <w:r>
                    <w:t>Fiche pluria</w:t>
                  </w:r>
                  <w:r w:rsidRPr="001E1FD7">
                    <w:t>nnuelle :</w:t>
                  </w:r>
                  <w:r>
                    <w:rPr>
                      <w:bCs/>
                    </w:rPr>
                    <w:t xml:space="preserve"> </w:t>
                  </w:r>
                </w:p>
              </w:tc>
              <w:tc>
                <w:tcPr>
                  <w:tcW w:w="2507" w:type="dxa"/>
                  <w:vAlign w:val="center"/>
                </w:tcPr>
                <w:p w14:paraId="6F7F41C6" w14:textId="7DD2CCED" w:rsidR="00224F55" w:rsidRDefault="00D55F7C" w:rsidP="007921A7">
                  <w:pPr>
                    <w:pStyle w:val="Tableautexte"/>
                  </w:pPr>
                  <w:r>
                    <w:t>Non</w:t>
                  </w:r>
                </w:p>
              </w:tc>
            </w:tr>
            <w:tr w:rsidR="00224F55" w14:paraId="77D73A69" w14:textId="77777777" w:rsidTr="007921A7">
              <w:trPr>
                <w:trHeight w:hRule="exact" w:val="567"/>
              </w:trPr>
              <w:tc>
                <w:tcPr>
                  <w:tcW w:w="2507" w:type="dxa"/>
                  <w:vAlign w:val="center"/>
                </w:tcPr>
                <w:p w14:paraId="4738E631" w14:textId="77777777" w:rsidR="00224F55" w:rsidRDefault="00224F55" w:rsidP="007921A7">
                  <w:pPr>
                    <w:pStyle w:val="Tableaulibell"/>
                  </w:pPr>
                  <w:r>
                    <w:t>Date première version</w:t>
                  </w:r>
                  <w:r w:rsidRPr="001E1FD7">
                    <w:t> :</w:t>
                  </w:r>
                  <w:r>
                    <w:rPr>
                      <w:bCs/>
                    </w:rPr>
                    <w:t xml:space="preserve"> </w:t>
                  </w:r>
                </w:p>
              </w:tc>
              <w:tc>
                <w:tcPr>
                  <w:tcW w:w="2507" w:type="dxa"/>
                  <w:vAlign w:val="center"/>
                </w:tcPr>
                <w:p w14:paraId="6CE3BD04" w14:textId="7A60C119" w:rsidR="00224F55" w:rsidRDefault="00D55F7C" w:rsidP="007921A7">
                  <w:pPr>
                    <w:pStyle w:val="Tableautexte"/>
                  </w:pPr>
                  <w:r>
                    <w:t xml:space="preserve">1.0 </w:t>
                  </w:r>
                  <w:r w:rsidR="008D2EA5">
                    <w:t>2020</w:t>
                  </w:r>
                </w:p>
              </w:tc>
            </w:tr>
            <w:tr w:rsidR="00224F55" w14:paraId="2D6B9C57" w14:textId="77777777" w:rsidTr="007921A7">
              <w:trPr>
                <w:trHeight w:hRule="exact" w:val="567"/>
              </w:trPr>
              <w:tc>
                <w:tcPr>
                  <w:tcW w:w="2507" w:type="dxa"/>
                  <w:vAlign w:val="center"/>
                </w:tcPr>
                <w:p w14:paraId="16E8C702" w14:textId="77777777" w:rsidR="00224F55" w:rsidRPr="001E1FD7" w:rsidRDefault="00224F55" w:rsidP="007921A7">
                  <w:pPr>
                    <w:pStyle w:val="Tableaulibell"/>
                  </w:pPr>
                  <w:r w:rsidRPr="001E1FD7">
                    <w:t>Date version actuelle :</w:t>
                  </w:r>
                </w:p>
              </w:tc>
              <w:tc>
                <w:tcPr>
                  <w:tcW w:w="2507" w:type="dxa"/>
                  <w:vAlign w:val="center"/>
                </w:tcPr>
                <w:p w14:paraId="7B274AC0" w14:textId="65A1A313" w:rsidR="00224F55" w:rsidRDefault="00D55F7C" w:rsidP="007921A7">
                  <w:pPr>
                    <w:pStyle w:val="Tableautexte"/>
                  </w:pPr>
                  <w:r>
                    <w:t>1.1</w:t>
                  </w:r>
                  <w:r w:rsidR="006F7A2E">
                    <w:t xml:space="preserve"> 202</w:t>
                  </w:r>
                  <w:r w:rsidR="00EE5494">
                    <w:t>1</w:t>
                  </w:r>
                </w:p>
              </w:tc>
            </w:tr>
            <w:tr w:rsidR="00224F55" w14:paraId="336593F0" w14:textId="77777777" w:rsidTr="007921A7">
              <w:trPr>
                <w:trHeight w:hRule="exact" w:val="567"/>
              </w:trPr>
              <w:tc>
                <w:tcPr>
                  <w:tcW w:w="2507" w:type="dxa"/>
                  <w:vAlign w:val="center"/>
                </w:tcPr>
                <w:p w14:paraId="1459815C" w14:textId="77777777" w:rsidR="00224F55" w:rsidRPr="001E1FD7" w:rsidRDefault="005C3BCE" w:rsidP="007921A7">
                  <w:pPr>
                    <w:pStyle w:val="Tableaulibell"/>
                  </w:pPr>
                  <w:r>
                    <w:t xml:space="preserve">N° </w:t>
                  </w:r>
                  <w:r w:rsidR="00224F55">
                    <w:t>V</w:t>
                  </w:r>
                  <w:r w:rsidR="00224F55" w:rsidRPr="001E1FD7">
                    <w:t>ersion :</w:t>
                  </w:r>
                </w:p>
              </w:tc>
              <w:tc>
                <w:tcPr>
                  <w:tcW w:w="2507" w:type="dxa"/>
                  <w:vAlign w:val="center"/>
                </w:tcPr>
                <w:p w14:paraId="48C47266" w14:textId="6FB63E8F" w:rsidR="00224F55" w:rsidRDefault="00D55F7C" w:rsidP="007921A7">
                  <w:pPr>
                    <w:pStyle w:val="Tableautexte"/>
                  </w:pPr>
                  <w:r>
                    <w:t>1.1</w:t>
                  </w:r>
                </w:p>
              </w:tc>
            </w:tr>
          </w:tbl>
          <w:p w14:paraId="5AE932B5" w14:textId="77777777" w:rsidR="00224F55" w:rsidRDefault="00224F55" w:rsidP="00103EF8">
            <w:pPr>
              <w:jc w:val="left"/>
            </w:pPr>
          </w:p>
        </w:tc>
      </w:tr>
    </w:tbl>
    <w:p w14:paraId="40005722" w14:textId="77777777" w:rsidR="00D8228C" w:rsidRDefault="00D8228C">
      <w:pPr>
        <w:pStyle w:val="Footer"/>
        <w:tabs>
          <w:tab w:val="clear" w:pos="4819"/>
          <w:tab w:val="clear" w:pos="9071"/>
        </w:tabs>
        <w:rPr>
          <w:rFonts w:cs="Arial"/>
        </w:rPr>
      </w:pPr>
    </w:p>
    <w:tbl>
      <w:tblPr>
        <w:tblW w:w="10147" w:type="dxa"/>
        <w:tblInd w:w="130" w:type="dxa"/>
        <w:tblLayout w:type="fixed"/>
        <w:tblCellMar>
          <w:left w:w="71" w:type="dxa"/>
          <w:right w:w="71" w:type="dxa"/>
        </w:tblCellMar>
        <w:tblLook w:val="0000" w:firstRow="0" w:lastRow="0" w:firstColumn="0" w:lastColumn="0" w:noHBand="0" w:noVBand="0"/>
      </w:tblPr>
      <w:tblGrid>
        <w:gridCol w:w="1713"/>
        <w:gridCol w:w="496"/>
        <w:gridCol w:w="5660"/>
        <w:gridCol w:w="589"/>
        <w:gridCol w:w="1689"/>
      </w:tblGrid>
      <w:tr w:rsidR="00D8228C" w14:paraId="040A2238" w14:textId="77777777">
        <w:trPr>
          <w:cantSplit/>
          <w:trHeight w:val="1200"/>
        </w:trPr>
        <w:tc>
          <w:tcPr>
            <w:tcW w:w="10147" w:type="dxa"/>
            <w:gridSpan w:val="5"/>
            <w:tcBorders>
              <w:top w:val="single" w:sz="12" w:space="0" w:color="auto"/>
              <w:left w:val="single" w:sz="12" w:space="0" w:color="auto"/>
              <w:right w:val="single" w:sz="12" w:space="0" w:color="auto"/>
            </w:tcBorders>
            <w:shd w:val="clear" w:color="FFFFFF" w:fill="FFFFFF"/>
          </w:tcPr>
          <w:p w14:paraId="681B8D57" w14:textId="77777777" w:rsidR="00D8228C" w:rsidRPr="00B073AE" w:rsidRDefault="00D8228C" w:rsidP="009D40DD">
            <w:pPr>
              <w:pStyle w:val="Title"/>
              <w:ind w:left="-556"/>
            </w:pPr>
          </w:p>
        </w:tc>
      </w:tr>
      <w:tr w:rsidR="00D8228C" w14:paraId="73A82D2E" w14:textId="77777777">
        <w:trPr>
          <w:cantSplit/>
          <w:trHeight w:val="1187"/>
        </w:trPr>
        <w:tc>
          <w:tcPr>
            <w:tcW w:w="2209" w:type="dxa"/>
            <w:gridSpan w:val="2"/>
            <w:tcBorders>
              <w:left w:val="single" w:sz="12" w:space="0" w:color="auto"/>
              <w:right w:val="single" w:sz="12" w:space="0" w:color="auto"/>
            </w:tcBorders>
            <w:shd w:val="clear" w:color="FFFFFF" w:fill="FFFFFF"/>
          </w:tcPr>
          <w:p w14:paraId="13CF6921" w14:textId="77777777" w:rsidR="00D8228C" w:rsidRPr="00B073AE" w:rsidRDefault="00D8228C" w:rsidP="00A6040B">
            <w:pPr>
              <w:pStyle w:val="Title"/>
              <w:rPr>
                <w:sz w:val="16"/>
              </w:rPr>
            </w:pPr>
          </w:p>
        </w:tc>
        <w:tc>
          <w:tcPr>
            <w:tcW w:w="5660" w:type="dxa"/>
            <w:tcBorders>
              <w:top w:val="single" w:sz="12" w:space="0" w:color="auto"/>
              <w:left w:val="nil"/>
              <w:bottom w:val="single" w:sz="12" w:space="0" w:color="auto"/>
              <w:right w:val="single" w:sz="12" w:space="0" w:color="auto"/>
            </w:tcBorders>
          </w:tcPr>
          <w:p w14:paraId="1700E5F7" w14:textId="77777777" w:rsidR="00D8228C" w:rsidRPr="00B073AE" w:rsidRDefault="00D8228C" w:rsidP="00A6040B">
            <w:pPr>
              <w:pStyle w:val="Title"/>
            </w:pPr>
            <w:r w:rsidRPr="00B073AE">
              <w:t>DOSSIER TECHNIQUE</w:t>
            </w:r>
            <w:r w:rsidRPr="00B073AE">
              <w:br/>
            </w:r>
            <w:r w:rsidR="00ED7A0E" w:rsidRPr="00B073AE">
              <w:t>Valorisation de l’acquisition de connaissances</w:t>
            </w:r>
          </w:p>
        </w:tc>
        <w:tc>
          <w:tcPr>
            <w:tcW w:w="2278" w:type="dxa"/>
            <w:gridSpan w:val="2"/>
            <w:tcBorders>
              <w:left w:val="nil"/>
              <w:right w:val="single" w:sz="12" w:space="0" w:color="auto"/>
            </w:tcBorders>
            <w:shd w:val="pct5" w:color="FFFFFF" w:fill="FFFFFF"/>
          </w:tcPr>
          <w:p w14:paraId="1882F971" w14:textId="77777777" w:rsidR="00D8228C" w:rsidRPr="00B073AE" w:rsidRDefault="00D8228C" w:rsidP="00A6040B">
            <w:pPr>
              <w:pStyle w:val="Title"/>
              <w:rPr>
                <w:sz w:val="16"/>
              </w:rPr>
            </w:pPr>
          </w:p>
        </w:tc>
      </w:tr>
      <w:tr w:rsidR="00D8228C" w14:paraId="5C4593B5" w14:textId="77777777">
        <w:trPr>
          <w:cantSplit/>
          <w:trHeight w:val="800"/>
        </w:trPr>
        <w:tc>
          <w:tcPr>
            <w:tcW w:w="10147" w:type="dxa"/>
            <w:gridSpan w:val="5"/>
            <w:tcBorders>
              <w:left w:val="single" w:sz="12" w:space="0" w:color="auto"/>
              <w:right w:val="single" w:sz="12" w:space="0" w:color="auto"/>
            </w:tcBorders>
            <w:shd w:val="pct5" w:color="FFFFFF" w:fill="FFFFFF"/>
          </w:tcPr>
          <w:p w14:paraId="15DA2258" w14:textId="77777777" w:rsidR="00D8228C" w:rsidRPr="00B073AE" w:rsidRDefault="00D8228C" w:rsidP="00A6040B">
            <w:pPr>
              <w:pStyle w:val="Title"/>
              <w:jc w:val="both"/>
            </w:pPr>
          </w:p>
          <w:p w14:paraId="6C643B58" w14:textId="77777777" w:rsidR="00D8228C" w:rsidRPr="00B073AE" w:rsidRDefault="00D8228C" w:rsidP="00A6040B">
            <w:pPr>
              <w:pStyle w:val="Title"/>
              <w:rPr>
                <w:sz w:val="16"/>
              </w:rPr>
            </w:pPr>
          </w:p>
        </w:tc>
      </w:tr>
      <w:tr w:rsidR="00D8228C" w14:paraId="6B4D2692" w14:textId="77777777" w:rsidTr="00A3329B">
        <w:trPr>
          <w:cantSplit/>
          <w:trHeight w:val="800"/>
        </w:trPr>
        <w:tc>
          <w:tcPr>
            <w:tcW w:w="1713" w:type="dxa"/>
            <w:tcBorders>
              <w:left w:val="single" w:sz="12" w:space="0" w:color="auto"/>
              <w:right w:val="single" w:sz="12" w:space="0" w:color="auto"/>
            </w:tcBorders>
            <w:shd w:val="pct5" w:color="FFFFFF" w:fill="FFFFFF"/>
          </w:tcPr>
          <w:p w14:paraId="74406097" w14:textId="77777777" w:rsidR="00D8228C" w:rsidRPr="00B073AE" w:rsidRDefault="00D8228C" w:rsidP="00A6040B">
            <w:pPr>
              <w:pStyle w:val="Title"/>
              <w:rPr>
                <w:sz w:val="16"/>
              </w:rPr>
            </w:pPr>
          </w:p>
        </w:tc>
        <w:tc>
          <w:tcPr>
            <w:tcW w:w="6745" w:type="dxa"/>
            <w:gridSpan w:val="3"/>
            <w:tcBorders>
              <w:top w:val="single" w:sz="12" w:space="0" w:color="auto"/>
              <w:left w:val="nil"/>
              <w:bottom w:val="single" w:sz="12" w:space="0" w:color="auto"/>
              <w:right w:val="single" w:sz="12" w:space="0" w:color="auto"/>
            </w:tcBorders>
          </w:tcPr>
          <w:p w14:paraId="64C678E4" w14:textId="75FB6B1B" w:rsidR="00D8228C" w:rsidRPr="00B073AE" w:rsidRDefault="00090484" w:rsidP="00A6040B">
            <w:pPr>
              <w:pStyle w:val="Title"/>
            </w:pPr>
            <w:r>
              <w:t xml:space="preserve">Travaux CIR TSN </w:t>
            </w:r>
            <w:proofErr w:type="spellStart"/>
            <w:r>
              <w:t>Punchplatform</w:t>
            </w:r>
            <w:proofErr w:type="spellEnd"/>
          </w:p>
          <w:p w14:paraId="2D189C5E" w14:textId="51CC3506" w:rsidR="00D8228C" w:rsidRPr="00B073AE" w:rsidRDefault="002E50D8" w:rsidP="0062646E">
            <w:pPr>
              <w:pStyle w:val="Title"/>
              <w:rPr>
                <w:sz w:val="32"/>
              </w:rPr>
            </w:pPr>
            <w:r w:rsidRPr="00B073AE">
              <w:t>[</w:t>
            </w:r>
            <w:r w:rsidR="008D2EA5">
              <w:t>2020</w:t>
            </w:r>
            <w:r w:rsidRPr="00B073AE">
              <w:t>]</w:t>
            </w:r>
          </w:p>
        </w:tc>
        <w:tc>
          <w:tcPr>
            <w:tcW w:w="1689" w:type="dxa"/>
            <w:tcBorders>
              <w:left w:val="nil"/>
              <w:right w:val="single" w:sz="12" w:space="0" w:color="auto"/>
            </w:tcBorders>
            <w:shd w:val="pct5" w:color="FFFFFF" w:fill="FFFFFF"/>
          </w:tcPr>
          <w:p w14:paraId="24339E50" w14:textId="77777777" w:rsidR="00D8228C" w:rsidRPr="00B073AE" w:rsidRDefault="00D8228C" w:rsidP="00A6040B">
            <w:pPr>
              <w:pStyle w:val="Title"/>
              <w:rPr>
                <w:sz w:val="16"/>
              </w:rPr>
            </w:pPr>
          </w:p>
        </w:tc>
      </w:tr>
      <w:tr w:rsidR="00D8228C" w14:paraId="318F18D1" w14:textId="77777777" w:rsidTr="00A3329B">
        <w:trPr>
          <w:cantSplit/>
          <w:trHeight w:val="40"/>
        </w:trPr>
        <w:tc>
          <w:tcPr>
            <w:tcW w:w="10147" w:type="dxa"/>
            <w:gridSpan w:val="5"/>
            <w:tcBorders>
              <w:left w:val="single" w:sz="12" w:space="0" w:color="auto"/>
              <w:bottom w:val="single" w:sz="12" w:space="0" w:color="auto"/>
              <w:right w:val="single" w:sz="12" w:space="0" w:color="auto"/>
            </w:tcBorders>
            <w:shd w:val="pct5" w:color="FFFFFF" w:fill="FFFFFF"/>
          </w:tcPr>
          <w:p w14:paraId="09CDA222" w14:textId="77777777" w:rsidR="00D8228C" w:rsidRDefault="00D8228C" w:rsidP="003E60A5">
            <w:pPr>
              <w:pStyle w:val="Tableautexte"/>
            </w:pPr>
          </w:p>
          <w:p w14:paraId="30D1A5D4" w14:textId="77777777" w:rsidR="00224F55" w:rsidRDefault="00224F55" w:rsidP="003E60A5">
            <w:pPr>
              <w:pStyle w:val="Tableautexte"/>
            </w:pPr>
          </w:p>
          <w:p w14:paraId="75D387AF" w14:textId="77777777" w:rsidR="00224F55" w:rsidRDefault="00224F55" w:rsidP="003E60A5">
            <w:pPr>
              <w:pStyle w:val="Tableautexte"/>
            </w:pPr>
          </w:p>
          <w:p w14:paraId="4F094454" w14:textId="77777777" w:rsidR="00224F55" w:rsidRPr="00224F55" w:rsidRDefault="00224F55" w:rsidP="003E60A5">
            <w:pPr>
              <w:pStyle w:val="Tableautexte"/>
            </w:pPr>
          </w:p>
        </w:tc>
      </w:tr>
    </w:tbl>
    <w:p w14:paraId="59B7DCA5" w14:textId="77777777" w:rsidR="00DF78F8" w:rsidRDefault="00DF78F8" w:rsidP="00E1671B">
      <w:pPr>
        <w:pStyle w:val="texte"/>
      </w:pPr>
    </w:p>
    <w:tbl>
      <w:tblPr>
        <w:tblStyle w:val="TableGrid"/>
        <w:tblW w:w="10206" w:type="dxa"/>
        <w:tblInd w:w="108" w:type="dxa"/>
        <w:tblLook w:val="04A0" w:firstRow="1" w:lastRow="0" w:firstColumn="1" w:lastColumn="0" w:noHBand="0" w:noVBand="1"/>
      </w:tblPr>
      <w:tblGrid>
        <w:gridCol w:w="10206"/>
      </w:tblGrid>
      <w:tr w:rsidR="00DF78F8" w14:paraId="29809A61" w14:textId="77777777" w:rsidTr="00573B89">
        <w:tc>
          <w:tcPr>
            <w:tcW w:w="10206" w:type="dxa"/>
          </w:tcPr>
          <w:p w14:paraId="7D989428" w14:textId="28E7A6BA" w:rsidR="00DF78F8" w:rsidRDefault="00573B89" w:rsidP="003E60A5">
            <w:pPr>
              <w:pStyle w:val="Tableautexte"/>
            </w:pPr>
            <w:r>
              <w:t>Note</w:t>
            </w:r>
            <w:r w:rsidR="00A3329B">
              <w:t> :</w:t>
            </w:r>
            <w:r w:rsidR="00AA0592">
              <w:t xml:space="preserve"> les travaux CIR entrepris dans le cadre du projet « </w:t>
            </w:r>
            <w:proofErr w:type="spellStart"/>
            <w:r w:rsidR="00AA0592">
              <w:t>punchplatform</w:t>
            </w:r>
            <w:proofErr w:type="spellEnd"/>
            <w:r w:rsidR="00AA0592">
              <w:t xml:space="preserve"> » </w:t>
            </w:r>
            <w:r w:rsidR="00FC6E4C">
              <w:t xml:space="preserve">enrichissent et </w:t>
            </w:r>
            <w:r w:rsidR="00AA0592">
              <w:t xml:space="preserve">sont réalisés </w:t>
            </w:r>
            <w:r w:rsidR="00FC6E4C">
              <w:t xml:space="preserve">sur base </w:t>
            </w:r>
            <w:r w:rsidR="00AA0592">
              <w:t>le cadre d’un logiciel open</w:t>
            </w:r>
            <w:r w:rsidR="00FC6E4C">
              <w:t>-</w:t>
            </w:r>
            <w:r w:rsidR="00AA0592">
              <w:t>source</w:t>
            </w:r>
            <w:r w:rsidR="00FC6E4C">
              <w:t xml:space="preserve"> mis à disposition </w:t>
            </w:r>
            <w:r w:rsidR="00EE5494">
              <w:t>aux</w:t>
            </w:r>
            <w:r w:rsidR="00FC6E4C">
              <w:t xml:space="preserve"> différentes entités du groupe Thales</w:t>
            </w:r>
            <w:r w:rsidR="00AA0592">
              <w:t>. Le maintien de ce</w:t>
            </w:r>
            <w:r w:rsidR="00FC6E4C">
              <w:t xml:space="preserve"> logiciel permet</w:t>
            </w:r>
            <w:r w:rsidR="00AA0592">
              <w:t xml:space="preserve"> d’éprouver la pertinence des approches proposées sur différents cas d’usage</w:t>
            </w:r>
            <w:r w:rsidR="00FC6E4C">
              <w:t xml:space="preserve"> et en situation réelle.</w:t>
            </w:r>
          </w:p>
          <w:p w14:paraId="59F3F9FF" w14:textId="7FCA8FF6" w:rsidR="00EE5494" w:rsidRDefault="00EE5494" w:rsidP="003E60A5">
            <w:pPr>
              <w:pStyle w:val="Tableautexte"/>
            </w:pPr>
          </w:p>
          <w:p w14:paraId="1901D8E4" w14:textId="77777777" w:rsidR="00EE5494" w:rsidRDefault="00EE5494" w:rsidP="003E60A5">
            <w:pPr>
              <w:pStyle w:val="Tableautexte"/>
            </w:pPr>
          </w:p>
          <w:p w14:paraId="6178CA26" w14:textId="431A937B" w:rsidR="00A3329B" w:rsidRDefault="00EE5494" w:rsidP="003E60A5">
            <w:pPr>
              <w:pStyle w:val="Tableautexte"/>
            </w:pPr>
            <w:r>
              <w:t>Le chapitre d’introduction rappelle l’essentiel de ce positionnement. Le reste du document est spécifique aux travaux de l’année.</w:t>
            </w:r>
          </w:p>
          <w:p w14:paraId="71F00B50" w14:textId="77777777" w:rsidR="00A3329B" w:rsidRDefault="00A3329B" w:rsidP="003E60A5">
            <w:pPr>
              <w:pStyle w:val="Tableautexte"/>
            </w:pPr>
          </w:p>
          <w:p w14:paraId="09AFC148" w14:textId="77777777" w:rsidR="00A3329B" w:rsidRDefault="00A3329B" w:rsidP="003E60A5">
            <w:pPr>
              <w:pStyle w:val="Tableautexte"/>
            </w:pPr>
          </w:p>
          <w:p w14:paraId="369697DC" w14:textId="77777777" w:rsidR="00A3329B" w:rsidRDefault="00A3329B" w:rsidP="003E60A5">
            <w:pPr>
              <w:pStyle w:val="Tableautexte"/>
            </w:pPr>
          </w:p>
          <w:p w14:paraId="7AEE421D" w14:textId="77777777" w:rsidR="00A3329B" w:rsidRDefault="00A3329B" w:rsidP="003E60A5">
            <w:pPr>
              <w:pStyle w:val="Tableautexte"/>
            </w:pPr>
          </w:p>
          <w:p w14:paraId="216B3944" w14:textId="77777777" w:rsidR="00A3329B" w:rsidRDefault="00A3329B" w:rsidP="003E60A5">
            <w:pPr>
              <w:pStyle w:val="Tableautexte"/>
            </w:pPr>
          </w:p>
        </w:tc>
      </w:tr>
    </w:tbl>
    <w:p w14:paraId="45AF4950" w14:textId="77777777" w:rsidR="00224F55" w:rsidRDefault="00224F55" w:rsidP="00E1671B">
      <w:pPr>
        <w:pStyle w:val="texte"/>
      </w:pPr>
    </w:p>
    <w:p w14:paraId="709C663D" w14:textId="77777777" w:rsidR="00224F55" w:rsidRDefault="00224F55" w:rsidP="00E1671B">
      <w:pPr>
        <w:pStyle w:val="texte"/>
      </w:pPr>
      <w:r>
        <w:br w:type="page"/>
      </w:r>
    </w:p>
    <w:p w14:paraId="3B0B2CBE" w14:textId="77777777" w:rsidR="00D8228C" w:rsidRDefault="00D8228C" w:rsidP="00C156D3">
      <w:pPr>
        <w:pStyle w:val="Title"/>
        <w:rPr>
          <w:sz w:val="28"/>
        </w:rPr>
      </w:pPr>
      <w:r>
        <w:lastRenderedPageBreak/>
        <w:t>Sommaire</w:t>
      </w:r>
    </w:p>
    <w:p w14:paraId="36C05528" w14:textId="77777777" w:rsidR="00D8228C" w:rsidRDefault="00D8228C" w:rsidP="00C156D3">
      <w:pPr>
        <w:pStyle w:val="Title"/>
      </w:pPr>
    </w:p>
    <w:p w14:paraId="4385BDD5" w14:textId="46571849" w:rsidR="004504D4" w:rsidRDefault="00D8228C">
      <w:pPr>
        <w:pStyle w:val="TOC1"/>
        <w:rPr>
          <w:rFonts w:asciiTheme="minorHAnsi" w:eastAsiaTheme="minorEastAsia" w:hAnsiTheme="minorHAnsi" w:cstheme="minorBidi"/>
          <w:b w:val="0"/>
          <w:caps w:val="0"/>
          <w:noProof/>
          <w:szCs w:val="24"/>
          <w:lang w:val="en-FR" w:eastAsia="en-GB"/>
        </w:rPr>
      </w:pPr>
      <w:r>
        <w:rPr>
          <w:rStyle w:val="Hyperlink"/>
          <w:noProof/>
        </w:rPr>
        <w:fldChar w:fldCharType="begin"/>
      </w:r>
      <w:r>
        <w:rPr>
          <w:rStyle w:val="Hyperlink"/>
          <w:noProof/>
        </w:rPr>
        <w:instrText xml:space="preserve"> TOC \o "1-3" \h \z </w:instrText>
      </w:r>
      <w:r>
        <w:rPr>
          <w:rStyle w:val="Hyperlink"/>
          <w:noProof/>
        </w:rPr>
        <w:fldChar w:fldCharType="separate"/>
      </w:r>
      <w:hyperlink w:anchor="_Toc89329571" w:history="1">
        <w:r w:rsidR="004504D4" w:rsidRPr="009B6D96">
          <w:rPr>
            <w:rStyle w:val="Hyperlink"/>
            <w:noProof/>
          </w:rPr>
          <w:t>1. Objet du projet</w:t>
        </w:r>
        <w:r w:rsidR="004504D4">
          <w:rPr>
            <w:noProof/>
            <w:webHidden/>
          </w:rPr>
          <w:tab/>
        </w:r>
        <w:r w:rsidR="004504D4">
          <w:rPr>
            <w:noProof/>
            <w:webHidden/>
          </w:rPr>
          <w:fldChar w:fldCharType="begin"/>
        </w:r>
        <w:r w:rsidR="004504D4">
          <w:rPr>
            <w:noProof/>
            <w:webHidden/>
          </w:rPr>
          <w:instrText xml:space="preserve"> PAGEREF _Toc89329571 \h </w:instrText>
        </w:r>
        <w:r w:rsidR="004504D4">
          <w:rPr>
            <w:noProof/>
            <w:webHidden/>
          </w:rPr>
        </w:r>
        <w:r w:rsidR="004504D4">
          <w:rPr>
            <w:noProof/>
            <w:webHidden/>
          </w:rPr>
          <w:fldChar w:fldCharType="separate"/>
        </w:r>
        <w:r w:rsidR="004504D4">
          <w:rPr>
            <w:noProof/>
            <w:webHidden/>
          </w:rPr>
          <w:t>3</w:t>
        </w:r>
        <w:r w:rsidR="004504D4">
          <w:rPr>
            <w:noProof/>
            <w:webHidden/>
          </w:rPr>
          <w:fldChar w:fldCharType="end"/>
        </w:r>
      </w:hyperlink>
    </w:p>
    <w:p w14:paraId="7CD07E53" w14:textId="6B362AC2"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72" w:history="1">
        <w:r w:rsidRPr="009B6D96">
          <w:rPr>
            <w:rStyle w:val="Hyperlink"/>
            <w:noProof/>
          </w:rPr>
          <w:t>1.1. Contexte</w:t>
        </w:r>
        <w:r>
          <w:rPr>
            <w:noProof/>
            <w:webHidden/>
          </w:rPr>
          <w:tab/>
        </w:r>
        <w:r>
          <w:rPr>
            <w:noProof/>
            <w:webHidden/>
          </w:rPr>
          <w:fldChar w:fldCharType="begin"/>
        </w:r>
        <w:r>
          <w:rPr>
            <w:noProof/>
            <w:webHidden/>
          </w:rPr>
          <w:instrText xml:space="preserve"> PAGEREF _Toc89329572 \h </w:instrText>
        </w:r>
        <w:r>
          <w:rPr>
            <w:noProof/>
            <w:webHidden/>
          </w:rPr>
        </w:r>
        <w:r>
          <w:rPr>
            <w:noProof/>
            <w:webHidden/>
          </w:rPr>
          <w:fldChar w:fldCharType="separate"/>
        </w:r>
        <w:r>
          <w:rPr>
            <w:noProof/>
            <w:webHidden/>
          </w:rPr>
          <w:t>3</w:t>
        </w:r>
        <w:r>
          <w:rPr>
            <w:noProof/>
            <w:webHidden/>
          </w:rPr>
          <w:fldChar w:fldCharType="end"/>
        </w:r>
      </w:hyperlink>
    </w:p>
    <w:p w14:paraId="658B3035" w14:textId="4E592C27" w:rsidR="004504D4" w:rsidRDefault="004504D4">
      <w:pPr>
        <w:pStyle w:val="TOC3"/>
        <w:rPr>
          <w:rFonts w:asciiTheme="minorHAnsi" w:eastAsiaTheme="minorEastAsia" w:hAnsiTheme="minorHAnsi" w:cstheme="minorBidi"/>
          <w:b w:val="0"/>
          <w:bCs w:val="0"/>
          <w:sz w:val="24"/>
          <w:szCs w:val="24"/>
          <w:lang w:val="en-FR" w:eastAsia="en-GB"/>
        </w:rPr>
      </w:pPr>
      <w:hyperlink w:anchor="_Toc89329573" w:history="1">
        <w:r w:rsidRPr="009B6D96">
          <w:rPr>
            <w:rStyle w:val="Hyperlink"/>
          </w:rPr>
          <w:t>1.1.1. Présentation</w:t>
        </w:r>
        <w:r>
          <w:rPr>
            <w:webHidden/>
          </w:rPr>
          <w:tab/>
        </w:r>
        <w:r>
          <w:rPr>
            <w:webHidden/>
          </w:rPr>
          <w:fldChar w:fldCharType="begin"/>
        </w:r>
        <w:r>
          <w:rPr>
            <w:webHidden/>
          </w:rPr>
          <w:instrText xml:space="preserve"> PAGEREF _Toc89329573 \h </w:instrText>
        </w:r>
        <w:r>
          <w:rPr>
            <w:webHidden/>
          </w:rPr>
        </w:r>
        <w:r>
          <w:rPr>
            <w:webHidden/>
          </w:rPr>
          <w:fldChar w:fldCharType="separate"/>
        </w:r>
        <w:r>
          <w:rPr>
            <w:webHidden/>
          </w:rPr>
          <w:t>3</w:t>
        </w:r>
        <w:r>
          <w:rPr>
            <w:webHidden/>
          </w:rPr>
          <w:fldChar w:fldCharType="end"/>
        </w:r>
      </w:hyperlink>
    </w:p>
    <w:p w14:paraId="27C55D69" w14:textId="26943C4A" w:rsidR="004504D4" w:rsidRDefault="004504D4">
      <w:pPr>
        <w:pStyle w:val="TOC3"/>
        <w:rPr>
          <w:rFonts w:asciiTheme="minorHAnsi" w:eastAsiaTheme="minorEastAsia" w:hAnsiTheme="minorHAnsi" w:cstheme="minorBidi"/>
          <w:b w:val="0"/>
          <w:bCs w:val="0"/>
          <w:sz w:val="24"/>
          <w:szCs w:val="24"/>
          <w:lang w:val="en-FR" w:eastAsia="en-GB"/>
        </w:rPr>
      </w:pPr>
      <w:hyperlink w:anchor="_Toc89329574" w:history="1">
        <w:r w:rsidRPr="009B6D96">
          <w:rPr>
            <w:rStyle w:val="Hyperlink"/>
          </w:rPr>
          <w:t>1.1.2. Objectifs</w:t>
        </w:r>
        <w:r>
          <w:rPr>
            <w:webHidden/>
          </w:rPr>
          <w:tab/>
        </w:r>
        <w:r>
          <w:rPr>
            <w:webHidden/>
          </w:rPr>
          <w:fldChar w:fldCharType="begin"/>
        </w:r>
        <w:r>
          <w:rPr>
            <w:webHidden/>
          </w:rPr>
          <w:instrText xml:space="preserve"> PAGEREF _Toc89329574 \h </w:instrText>
        </w:r>
        <w:r>
          <w:rPr>
            <w:webHidden/>
          </w:rPr>
        </w:r>
        <w:r>
          <w:rPr>
            <w:webHidden/>
          </w:rPr>
          <w:fldChar w:fldCharType="separate"/>
        </w:r>
        <w:r>
          <w:rPr>
            <w:webHidden/>
          </w:rPr>
          <w:t>3</w:t>
        </w:r>
        <w:r>
          <w:rPr>
            <w:webHidden/>
          </w:rPr>
          <w:fldChar w:fldCharType="end"/>
        </w:r>
      </w:hyperlink>
    </w:p>
    <w:p w14:paraId="599D5E28" w14:textId="5B9CC785" w:rsidR="004504D4" w:rsidRDefault="004504D4">
      <w:pPr>
        <w:pStyle w:val="TOC3"/>
        <w:rPr>
          <w:rFonts w:asciiTheme="minorHAnsi" w:eastAsiaTheme="minorEastAsia" w:hAnsiTheme="minorHAnsi" w:cstheme="minorBidi"/>
          <w:b w:val="0"/>
          <w:bCs w:val="0"/>
          <w:sz w:val="24"/>
          <w:szCs w:val="24"/>
          <w:lang w:val="en-FR" w:eastAsia="en-GB"/>
        </w:rPr>
      </w:pPr>
      <w:hyperlink w:anchor="_Toc89329575" w:history="1">
        <w:r w:rsidRPr="009B6D96">
          <w:rPr>
            <w:rStyle w:val="Hyperlink"/>
          </w:rPr>
          <w:t>1.1.3. FaaS et Intelligence Artificielle</w:t>
        </w:r>
        <w:r>
          <w:rPr>
            <w:webHidden/>
          </w:rPr>
          <w:tab/>
        </w:r>
        <w:r>
          <w:rPr>
            <w:webHidden/>
          </w:rPr>
          <w:fldChar w:fldCharType="begin"/>
        </w:r>
        <w:r>
          <w:rPr>
            <w:webHidden/>
          </w:rPr>
          <w:instrText xml:space="preserve"> PAGEREF _Toc89329575 \h </w:instrText>
        </w:r>
        <w:r>
          <w:rPr>
            <w:webHidden/>
          </w:rPr>
        </w:r>
        <w:r>
          <w:rPr>
            <w:webHidden/>
          </w:rPr>
          <w:fldChar w:fldCharType="separate"/>
        </w:r>
        <w:r>
          <w:rPr>
            <w:webHidden/>
          </w:rPr>
          <w:t>4</w:t>
        </w:r>
        <w:r>
          <w:rPr>
            <w:webHidden/>
          </w:rPr>
          <w:fldChar w:fldCharType="end"/>
        </w:r>
      </w:hyperlink>
    </w:p>
    <w:p w14:paraId="05321CA5" w14:textId="0E5EF345"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76" w:history="1">
        <w:r w:rsidRPr="009B6D96">
          <w:rPr>
            <w:rStyle w:val="Hyperlink"/>
            <w:noProof/>
          </w:rPr>
          <w:t>1.2. Verrous</w:t>
        </w:r>
        <w:r>
          <w:rPr>
            <w:noProof/>
            <w:webHidden/>
          </w:rPr>
          <w:tab/>
        </w:r>
        <w:r>
          <w:rPr>
            <w:noProof/>
            <w:webHidden/>
          </w:rPr>
          <w:fldChar w:fldCharType="begin"/>
        </w:r>
        <w:r>
          <w:rPr>
            <w:noProof/>
            <w:webHidden/>
          </w:rPr>
          <w:instrText xml:space="preserve"> PAGEREF _Toc89329576 \h </w:instrText>
        </w:r>
        <w:r>
          <w:rPr>
            <w:noProof/>
            <w:webHidden/>
          </w:rPr>
        </w:r>
        <w:r>
          <w:rPr>
            <w:noProof/>
            <w:webHidden/>
          </w:rPr>
          <w:fldChar w:fldCharType="separate"/>
        </w:r>
        <w:r>
          <w:rPr>
            <w:noProof/>
            <w:webHidden/>
          </w:rPr>
          <w:t>5</w:t>
        </w:r>
        <w:r>
          <w:rPr>
            <w:noProof/>
            <w:webHidden/>
          </w:rPr>
          <w:fldChar w:fldCharType="end"/>
        </w:r>
      </w:hyperlink>
    </w:p>
    <w:p w14:paraId="6E819FEF" w14:textId="3B60C9E6" w:rsidR="004504D4" w:rsidRDefault="004504D4">
      <w:pPr>
        <w:pStyle w:val="TOC3"/>
        <w:rPr>
          <w:rFonts w:asciiTheme="minorHAnsi" w:eastAsiaTheme="minorEastAsia" w:hAnsiTheme="minorHAnsi" w:cstheme="minorBidi"/>
          <w:b w:val="0"/>
          <w:bCs w:val="0"/>
          <w:sz w:val="24"/>
          <w:szCs w:val="24"/>
          <w:lang w:val="en-FR" w:eastAsia="en-GB"/>
        </w:rPr>
      </w:pPr>
      <w:hyperlink w:anchor="_Toc89329577" w:history="1">
        <w:r w:rsidRPr="009B6D96">
          <w:rPr>
            <w:rStyle w:val="Hyperlink"/>
          </w:rPr>
          <w:t>1.2.1. Schisme entre environnements de développement et environnements d’exécution</w:t>
        </w:r>
        <w:r>
          <w:rPr>
            <w:webHidden/>
          </w:rPr>
          <w:tab/>
        </w:r>
        <w:r>
          <w:rPr>
            <w:webHidden/>
          </w:rPr>
          <w:fldChar w:fldCharType="begin"/>
        </w:r>
        <w:r>
          <w:rPr>
            <w:webHidden/>
          </w:rPr>
          <w:instrText xml:space="preserve"> PAGEREF _Toc89329577 \h </w:instrText>
        </w:r>
        <w:r>
          <w:rPr>
            <w:webHidden/>
          </w:rPr>
        </w:r>
        <w:r>
          <w:rPr>
            <w:webHidden/>
          </w:rPr>
          <w:fldChar w:fldCharType="separate"/>
        </w:r>
        <w:r>
          <w:rPr>
            <w:webHidden/>
          </w:rPr>
          <w:t>5</w:t>
        </w:r>
        <w:r>
          <w:rPr>
            <w:webHidden/>
          </w:rPr>
          <w:fldChar w:fldCharType="end"/>
        </w:r>
      </w:hyperlink>
    </w:p>
    <w:p w14:paraId="7DE1844A" w14:textId="1B0FE6D9" w:rsidR="004504D4" w:rsidRDefault="004504D4">
      <w:pPr>
        <w:pStyle w:val="TOC3"/>
        <w:rPr>
          <w:rFonts w:asciiTheme="minorHAnsi" w:eastAsiaTheme="minorEastAsia" w:hAnsiTheme="minorHAnsi" w:cstheme="minorBidi"/>
          <w:b w:val="0"/>
          <w:bCs w:val="0"/>
          <w:sz w:val="24"/>
          <w:szCs w:val="24"/>
          <w:lang w:val="en-FR" w:eastAsia="en-GB"/>
        </w:rPr>
      </w:pPr>
      <w:hyperlink w:anchor="_Toc89329578" w:history="1">
        <w:r w:rsidRPr="009B6D96">
          <w:rPr>
            <w:rStyle w:val="Hyperlink"/>
          </w:rPr>
          <w:t>1.2.2. Cycle de Vie des Modèles</w:t>
        </w:r>
        <w:r>
          <w:rPr>
            <w:webHidden/>
          </w:rPr>
          <w:tab/>
        </w:r>
        <w:r>
          <w:rPr>
            <w:webHidden/>
          </w:rPr>
          <w:fldChar w:fldCharType="begin"/>
        </w:r>
        <w:r>
          <w:rPr>
            <w:webHidden/>
          </w:rPr>
          <w:instrText xml:space="preserve"> PAGEREF _Toc89329578 \h </w:instrText>
        </w:r>
        <w:r>
          <w:rPr>
            <w:webHidden/>
          </w:rPr>
        </w:r>
        <w:r>
          <w:rPr>
            <w:webHidden/>
          </w:rPr>
          <w:fldChar w:fldCharType="separate"/>
        </w:r>
        <w:r>
          <w:rPr>
            <w:webHidden/>
          </w:rPr>
          <w:t>6</w:t>
        </w:r>
        <w:r>
          <w:rPr>
            <w:webHidden/>
          </w:rPr>
          <w:fldChar w:fldCharType="end"/>
        </w:r>
      </w:hyperlink>
    </w:p>
    <w:p w14:paraId="4F9CFD73" w14:textId="170A03EA" w:rsidR="004504D4" w:rsidRDefault="004504D4">
      <w:pPr>
        <w:pStyle w:val="TOC3"/>
        <w:rPr>
          <w:rFonts w:asciiTheme="minorHAnsi" w:eastAsiaTheme="minorEastAsia" w:hAnsiTheme="minorHAnsi" w:cstheme="minorBidi"/>
          <w:b w:val="0"/>
          <w:bCs w:val="0"/>
          <w:sz w:val="24"/>
          <w:szCs w:val="24"/>
          <w:lang w:val="en-FR" w:eastAsia="en-GB"/>
        </w:rPr>
      </w:pPr>
      <w:hyperlink w:anchor="_Toc89329579" w:history="1">
        <w:r w:rsidRPr="009B6D96">
          <w:rPr>
            <w:rStyle w:val="Hyperlink"/>
          </w:rPr>
          <w:t>1.2.3. FaaS, APIs et Format de Données</w:t>
        </w:r>
        <w:r>
          <w:rPr>
            <w:webHidden/>
          </w:rPr>
          <w:tab/>
        </w:r>
        <w:r>
          <w:rPr>
            <w:webHidden/>
          </w:rPr>
          <w:fldChar w:fldCharType="begin"/>
        </w:r>
        <w:r>
          <w:rPr>
            <w:webHidden/>
          </w:rPr>
          <w:instrText xml:space="preserve"> PAGEREF _Toc89329579 \h </w:instrText>
        </w:r>
        <w:r>
          <w:rPr>
            <w:webHidden/>
          </w:rPr>
        </w:r>
        <w:r>
          <w:rPr>
            <w:webHidden/>
          </w:rPr>
          <w:fldChar w:fldCharType="separate"/>
        </w:r>
        <w:r>
          <w:rPr>
            <w:webHidden/>
          </w:rPr>
          <w:t>6</w:t>
        </w:r>
        <w:r>
          <w:rPr>
            <w:webHidden/>
          </w:rPr>
          <w:fldChar w:fldCharType="end"/>
        </w:r>
      </w:hyperlink>
    </w:p>
    <w:p w14:paraId="54B3F446" w14:textId="6E11F93D" w:rsidR="004504D4" w:rsidRDefault="004504D4">
      <w:pPr>
        <w:pStyle w:val="TOC3"/>
        <w:rPr>
          <w:rFonts w:asciiTheme="minorHAnsi" w:eastAsiaTheme="minorEastAsia" w:hAnsiTheme="minorHAnsi" w:cstheme="minorBidi"/>
          <w:b w:val="0"/>
          <w:bCs w:val="0"/>
          <w:sz w:val="24"/>
          <w:szCs w:val="24"/>
          <w:lang w:val="en-FR" w:eastAsia="en-GB"/>
        </w:rPr>
      </w:pPr>
      <w:hyperlink w:anchor="_Toc89329580" w:history="1">
        <w:r w:rsidRPr="009B6D96">
          <w:rPr>
            <w:rStyle w:val="Hyperlink"/>
          </w:rPr>
          <w:t>1.2.4. Capture des retours utilisateurs</w:t>
        </w:r>
        <w:r>
          <w:rPr>
            <w:webHidden/>
          </w:rPr>
          <w:tab/>
        </w:r>
        <w:r>
          <w:rPr>
            <w:webHidden/>
          </w:rPr>
          <w:fldChar w:fldCharType="begin"/>
        </w:r>
        <w:r>
          <w:rPr>
            <w:webHidden/>
          </w:rPr>
          <w:instrText xml:space="preserve"> PAGEREF _Toc89329580 \h </w:instrText>
        </w:r>
        <w:r>
          <w:rPr>
            <w:webHidden/>
          </w:rPr>
        </w:r>
        <w:r>
          <w:rPr>
            <w:webHidden/>
          </w:rPr>
          <w:fldChar w:fldCharType="separate"/>
        </w:r>
        <w:r>
          <w:rPr>
            <w:webHidden/>
          </w:rPr>
          <w:t>7</w:t>
        </w:r>
        <w:r>
          <w:rPr>
            <w:webHidden/>
          </w:rPr>
          <w:fldChar w:fldCharType="end"/>
        </w:r>
      </w:hyperlink>
    </w:p>
    <w:p w14:paraId="16AF16EC" w14:textId="10CD238C"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81" w:history="1">
        <w:r w:rsidRPr="009B6D96">
          <w:rPr>
            <w:rStyle w:val="Hyperlink"/>
            <w:noProof/>
          </w:rPr>
          <w:t>1.3. État de l'art</w:t>
        </w:r>
        <w:r>
          <w:rPr>
            <w:noProof/>
            <w:webHidden/>
          </w:rPr>
          <w:tab/>
        </w:r>
        <w:r>
          <w:rPr>
            <w:noProof/>
            <w:webHidden/>
          </w:rPr>
          <w:fldChar w:fldCharType="begin"/>
        </w:r>
        <w:r>
          <w:rPr>
            <w:noProof/>
            <w:webHidden/>
          </w:rPr>
          <w:instrText xml:space="preserve"> PAGEREF _Toc89329581 \h </w:instrText>
        </w:r>
        <w:r>
          <w:rPr>
            <w:noProof/>
            <w:webHidden/>
          </w:rPr>
        </w:r>
        <w:r>
          <w:rPr>
            <w:noProof/>
            <w:webHidden/>
          </w:rPr>
          <w:fldChar w:fldCharType="separate"/>
        </w:r>
        <w:r>
          <w:rPr>
            <w:noProof/>
            <w:webHidden/>
          </w:rPr>
          <w:t>8</w:t>
        </w:r>
        <w:r>
          <w:rPr>
            <w:noProof/>
            <w:webHidden/>
          </w:rPr>
          <w:fldChar w:fldCharType="end"/>
        </w:r>
      </w:hyperlink>
    </w:p>
    <w:p w14:paraId="560F0804" w14:textId="20AFB05F" w:rsidR="004504D4" w:rsidRDefault="004504D4">
      <w:pPr>
        <w:pStyle w:val="TOC3"/>
        <w:rPr>
          <w:rFonts w:asciiTheme="minorHAnsi" w:eastAsiaTheme="minorEastAsia" w:hAnsiTheme="minorHAnsi" w:cstheme="minorBidi"/>
          <w:b w:val="0"/>
          <w:bCs w:val="0"/>
          <w:sz w:val="24"/>
          <w:szCs w:val="24"/>
          <w:lang w:val="en-FR" w:eastAsia="en-GB"/>
        </w:rPr>
      </w:pPr>
      <w:hyperlink w:anchor="_Toc89329582" w:history="1">
        <w:r w:rsidRPr="009B6D96">
          <w:rPr>
            <w:rStyle w:val="Hyperlink"/>
          </w:rPr>
          <w:t>1.3.1. Liste des Problématiques</w:t>
        </w:r>
        <w:r>
          <w:rPr>
            <w:webHidden/>
          </w:rPr>
          <w:tab/>
        </w:r>
        <w:r>
          <w:rPr>
            <w:webHidden/>
          </w:rPr>
          <w:fldChar w:fldCharType="begin"/>
        </w:r>
        <w:r>
          <w:rPr>
            <w:webHidden/>
          </w:rPr>
          <w:instrText xml:space="preserve"> PAGEREF _Toc89329582 \h </w:instrText>
        </w:r>
        <w:r>
          <w:rPr>
            <w:webHidden/>
          </w:rPr>
        </w:r>
        <w:r>
          <w:rPr>
            <w:webHidden/>
          </w:rPr>
          <w:fldChar w:fldCharType="separate"/>
        </w:r>
        <w:r>
          <w:rPr>
            <w:webHidden/>
          </w:rPr>
          <w:t>8</w:t>
        </w:r>
        <w:r>
          <w:rPr>
            <w:webHidden/>
          </w:rPr>
          <w:fldChar w:fldCharType="end"/>
        </w:r>
      </w:hyperlink>
    </w:p>
    <w:p w14:paraId="19B368B5" w14:textId="5FDFFC78" w:rsidR="004504D4" w:rsidRDefault="004504D4">
      <w:pPr>
        <w:pStyle w:val="TOC3"/>
        <w:rPr>
          <w:rFonts w:asciiTheme="minorHAnsi" w:eastAsiaTheme="minorEastAsia" w:hAnsiTheme="minorHAnsi" w:cstheme="minorBidi"/>
          <w:b w:val="0"/>
          <w:bCs w:val="0"/>
          <w:sz w:val="24"/>
          <w:szCs w:val="24"/>
          <w:lang w:val="en-FR" w:eastAsia="en-GB"/>
        </w:rPr>
      </w:pPr>
      <w:hyperlink w:anchor="_Toc89329583" w:history="1">
        <w:r w:rsidRPr="009B6D96">
          <w:rPr>
            <w:rStyle w:val="Hyperlink"/>
          </w:rPr>
          <w:t>1.3.2. Aperçu des Moteurs Distribués de traitements de données</w:t>
        </w:r>
        <w:r>
          <w:rPr>
            <w:webHidden/>
          </w:rPr>
          <w:tab/>
        </w:r>
        <w:r>
          <w:rPr>
            <w:webHidden/>
          </w:rPr>
          <w:fldChar w:fldCharType="begin"/>
        </w:r>
        <w:r>
          <w:rPr>
            <w:webHidden/>
          </w:rPr>
          <w:instrText xml:space="preserve"> PAGEREF _Toc89329583 \h </w:instrText>
        </w:r>
        <w:r>
          <w:rPr>
            <w:webHidden/>
          </w:rPr>
        </w:r>
        <w:r>
          <w:rPr>
            <w:webHidden/>
          </w:rPr>
          <w:fldChar w:fldCharType="separate"/>
        </w:r>
        <w:r>
          <w:rPr>
            <w:webHidden/>
          </w:rPr>
          <w:t>9</w:t>
        </w:r>
        <w:r>
          <w:rPr>
            <w:webHidden/>
          </w:rPr>
          <w:fldChar w:fldCharType="end"/>
        </w:r>
      </w:hyperlink>
    </w:p>
    <w:p w14:paraId="12C4A6C6" w14:textId="2DA657EF" w:rsidR="004504D4" w:rsidRDefault="004504D4">
      <w:pPr>
        <w:pStyle w:val="TOC3"/>
        <w:rPr>
          <w:rFonts w:asciiTheme="minorHAnsi" w:eastAsiaTheme="minorEastAsia" w:hAnsiTheme="minorHAnsi" w:cstheme="minorBidi"/>
          <w:b w:val="0"/>
          <w:bCs w:val="0"/>
          <w:sz w:val="24"/>
          <w:szCs w:val="24"/>
          <w:lang w:val="en-FR" w:eastAsia="en-GB"/>
        </w:rPr>
      </w:pPr>
      <w:hyperlink w:anchor="_Toc89329584" w:history="1">
        <w:r w:rsidRPr="009B6D96">
          <w:rPr>
            <w:rStyle w:val="Hyperlink"/>
          </w:rPr>
          <w:t>1.3.3. Moteurs Distribués et FaaS</w:t>
        </w:r>
        <w:r>
          <w:rPr>
            <w:webHidden/>
          </w:rPr>
          <w:tab/>
        </w:r>
        <w:r>
          <w:rPr>
            <w:webHidden/>
          </w:rPr>
          <w:fldChar w:fldCharType="begin"/>
        </w:r>
        <w:r>
          <w:rPr>
            <w:webHidden/>
          </w:rPr>
          <w:instrText xml:space="preserve"> PAGEREF _Toc89329584 \h </w:instrText>
        </w:r>
        <w:r>
          <w:rPr>
            <w:webHidden/>
          </w:rPr>
        </w:r>
        <w:r>
          <w:rPr>
            <w:webHidden/>
          </w:rPr>
          <w:fldChar w:fldCharType="separate"/>
        </w:r>
        <w:r>
          <w:rPr>
            <w:webHidden/>
          </w:rPr>
          <w:t>10</w:t>
        </w:r>
        <w:r>
          <w:rPr>
            <w:webHidden/>
          </w:rPr>
          <w:fldChar w:fldCharType="end"/>
        </w:r>
      </w:hyperlink>
    </w:p>
    <w:p w14:paraId="1D3EA431" w14:textId="2C9E6324" w:rsidR="004504D4" w:rsidRDefault="004504D4">
      <w:pPr>
        <w:pStyle w:val="TOC3"/>
        <w:rPr>
          <w:rFonts w:asciiTheme="minorHAnsi" w:eastAsiaTheme="minorEastAsia" w:hAnsiTheme="minorHAnsi" w:cstheme="minorBidi"/>
          <w:b w:val="0"/>
          <w:bCs w:val="0"/>
          <w:sz w:val="24"/>
          <w:szCs w:val="24"/>
          <w:lang w:val="en-FR" w:eastAsia="en-GB"/>
        </w:rPr>
      </w:pPr>
      <w:hyperlink w:anchor="_Toc89329585" w:history="1">
        <w:r w:rsidRPr="009B6D96">
          <w:rPr>
            <w:rStyle w:val="Hyperlink"/>
          </w:rPr>
          <w:t>1.3.4. FaaS et SQL</w:t>
        </w:r>
        <w:r>
          <w:rPr>
            <w:webHidden/>
          </w:rPr>
          <w:tab/>
        </w:r>
        <w:r>
          <w:rPr>
            <w:webHidden/>
          </w:rPr>
          <w:fldChar w:fldCharType="begin"/>
        </w:r>
        <w:r>
          <w:rPr>
            <w:webHidden/>
          </w:rPr>
          <w:instrText xml:space="preserve"> PAGEREF _Toc89329585 \h </w:instrText>
        </w:r>
        <w:r>
          <w:rPr>
            <w:webHidden/>
          </w:rPr>
        </w:r>
        <w:r>
          <w:rPr>
            <w:webHidden/>
          </w:rPr>
          <w:fldChar w:fldCharType="separate"/>
        </w:r>
        <w:r>
          <w:rPr>
            <w:webHidden/>
          </w:rPr>
          <w:t>11</w:t>
        </w:r>
        <w:r>
          <w:rPr>
            <w:webHidden/>
          </w:rPr>
          <w:fldChar w:fldCharType="end"/>
        </w:r>
      </w:hyperlink>
    </w:p>
    <w:p w14:paraId="072DB05D" w14:textId="4C0F3930" w:rsidR="004504D4" w:rsidRDefault="004504D4">
      <w:pPr>
        <w:pStyle w:val="TOC3"/>
        <w:rPr>
          <w:rFonts w:asciiTheme="minorHAnsi" w:eastAsiaTheme="minorEastAsia" w:hAnsiTheme="minorHAnsi" w:cstheme="minorBidi"/>
          <w:b w:val="0"/>
          <w:bCs w:val="0"/>
          <w:sz w:val="24"/>
          <w:szCs w:val="24"/>
          <w:lang w:val="en-FR" w:eastAsia="en-GB"/>
        </w:rPr>
      </w:pPr>
      <w:hyperlink w:anchor="_Toc89329586" w:history="1">
        <w:r w:rsidRPr="009B6D96">
          <w:rPr>
            <w:rStyle w:val="Hyperlink"/>
          </w:rPr>
          <w:t>1.3.5. Mlops et Services Managés</w:t>
        </w:r>
        <w:r>
          <w:rPr>
            <w:webHidden/>
          </w:rPr>
          <w:tab/>
        </w:r>
        <w:r>
          <w:rPr>
            <w:webHidden/>
          </w:rPr>
          <w:fldChar w:fldCharType="begin"/>
        </w:r>
        <w:r>
          <w:rPr>
            <w:webHidden/>
          </w:rPr>
          <w:instrText xml:space="preserve"> PAGEREF _Toc89329586 \h </w:instrText>
        </w:r>
        <w:r>
          <w:rPr>
            <w:webHidden/>
          </w:rPr>
        </w:r>
        <w:r>
          <w:rPr>
            <w:webHidden/>
          </w:rPr>
          <w:fldChar w:fldCharType="separate"/>
        </w:r>
        <w:r>
          <w:rPr>
            <w:webHidden/>
          </w:rPr>
          <w:t>11</w:t>
        </w:r>
        <w:r>
          <w:rPr>
            <w:webHidden/>
          </w:rPr>
          <w:fldChar w:fldCharType="end"/>
        </w:r>
      </w:hyperlink>
    </w:p>
    <w:p w14:paraId="7ED39AFA" w14:textId="0A0F480A" w:rsidR="004504D4" w:rsidRDefault="004504D4">
      <w:pPr>
        <w:pStyle w:val="TOC1"/>
        <w:rPr>
          <w:rFonts w:asciiTheme="minorHAnsi" w:eastAsiaTheme="minorEastAsia" w:hAnsiTheme="minorHAnsi" w:cstheme="minorBidi"/>
          <w:b w:val="0"/>
          <w:caps w:val="0"/>
          <w:noProof/>
          <w:szCs w:val="24"/>
          <w:lang w:val="en-FR" w:eastAsia="en-GB"/>
        </w:rPr>
      </w:pPr>
      <w:hyperlink w:anchor="_Toc89329587" w:history="1">
        <w:r w:rsidRPr="009B6D96">
          <w:rPr>
            <w:rStyle w:val="Hyperlink"/>
            <w:noProof/>
          </w:rPr>
          <w:t>2. Démarche et résultats</w:t>
        </w:r>
        <w:r>
          <w:rPr>
            <w:noProof/>
            <w:webHidden/>
          </w:rPr>
          <w:tab/>
        </w:r>
        <w:r>
          <w:rPr>
            <w:noProof/>
            <w:webHidden/>
          </w:rPr>
          <w:fldChar w:fldCharType="begin"/>
        </w:r>
        <w:r>
          <w:rPr>
            <w:noProof/>
            <w:webHidden/>
          </w:rPr>
          <w:instrText xml:space="preserve"> PAGEREF _Toc89329587 \h </w:instrText>
        </w:r>
        <w:r>
          <w:rPr>
            <w:noProof/>
            <w:webHidden/>
          </w:rPr>
        </w:r>
        <w:r>
          <w:rPr>
            <w:noProof/>
            <w:webHidden/>
          </w:rPr>
          <w:fldChar w:fldCharType="separate"/>
        </w:r>
        <w:r>
          <w:rPr>
            <w:noProof/>
            <w:webHidden/>
          </w:rPr>
          <w:t>11</w:t>
        </w:r>
        <w:r>
          <w:rPr>
            <w:noProof/>
            <w:webHidden/>
          </w:rPr>
          <w:fldChar w:fldCharType="end"/>
        </w:r>
      </w:hyperlink>
    </w:p>
    <w:p w14:paraId="16ED55B2" w14:textId="532E8336"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88" w:history="1">
        <w:r w:rsidRPr="009B6D96">
          <w:rPr>
            <w:rStyle w:val="Hyperlink"/>
            <w:noProof/>
          </w:rPr>
          <w:t>2.1. Description de la demarche experimentale suivie</w:t>
        </w:r>
        <w:r>
          <w:rPr>
            <w:noProof/>
            <w:webHidden/>
          </w:rPr>
          <w:tab/>
        </w:r>
        <w:r>
          <w:rPr>
            <w:noProof/>
            <w:webHidden/>
          </w:rPr>
          <w:fldChar w:fldCharType="begin"/>
        </w:r>
        <w:r>
          <w:rPr>
            <w:noProof/>
            <w:webHidden/>
          </w:rPr>
          <w:instrText xml:space="preserve"> PAGEREF _Toc89329588 \h </w:instrText>
        </w:r>
        <w:r>
          <w:rPr>
            <w:noProof/>
            <w:webHidden/>
          </w:rPr>
        </w:r>
        <w:r>
          <w:rPr>
            <w:noProof/>
            <w:webHidden/>
          </w:rPr>
          <w:fldChar w:fldCharType="separate"/>
        </w:r>
        <w:r>
          <w:rPr>
            <w:noProof/>
            <w:webHidden/>
          </w:rPr>
          <w:t>11</w:t>
        </w:r>
        <w:r>
          <w:rPr>
            <w:noProof/>
            <w:webHidden/>
          </w:rPr>
          <w:fldChar w:fldCharType="end"/>
        </w:r>
      </w:hyperlink>
    </w:p>
    <w:p w14:paraId="29FD3E4B" w14:textId="05621AC3" w:rsidR="004504D4" w:rsidRDefault="004504D4">
      <w:pPr>
        <w:pStyle w:val="TOC3"/>
        <w:rPr>
          <w:rFonts w:asciiTheme="minorHAnsi" w:eastAsiaTheme="minorEastAsia" w:hAnsiTheme="minorHAnsi" w:cstheme="minorBidi"/>
          <w:b w:val="0"/>
          <w:bCs w:val="0"/>
          <w:sz w:val="24"/>
          <w:szCs w:val="24"/>
          <w:lang w:val="en-FR" w:eastAsia="en-GB"/>
        </w:rPr>
      </w:pPr>
      <w:hyperlink w:anchor="_Toc89329589" w:history="1">
        <w:r w:rsidRPr="009B6D96">
          <w:rPr>
            <w:rStyle w:val="Hyperlink"/>
          </w:rPr>
          <w:t>2.1.1. Schisme entre Environnements de Développements et d’Exécution</w:t>
        </w:r>
        <w:r>
          <w:rPr>
            <w:webHidden/>
          </w:rPr>
          <w:tab/>
        </w:r>
        <w:r>
          <w:rPr>
            <w:webHidden/>
          </w:rPr>
          <w:fldChar w:fldCharType="begin"/>
        </w:r>
        <w:r>
          <w:rPr>
            <w:webHidden/>
          </w:rPr>
          <w:instrText xml:space="preserve"> PAGEREF _Toc89329589 \h </w:instrText>
        </w:r>
        <w:r>
          <w:rPr>
            <w:webHidden/>
          </w:rPr>
        </w:r>
        <w:r>
          <w:rPr>
            <w:webHidden/>
          </w:rPr>
          <w:fldChar w:fldCharType="separate"/>
        </w:r>
        <w:r>
          <w:rPr>
            <w:webHidden/>
          </w:rPr>
          <w:t>12</w:t>
        </w:r>
        <w:r>
          <w:rPr>
            <w:webHidden/>
          </w:rPr>
          <w:fldChar w:fldCharType="end"/>
        </w:r>
      </w:hyperlink>
    </w:p>
    <w:p w14:paraId="734B98A9" w14:textId="76F3D0A5" w:rsidR="004504D4" w:rsidRDefault="004504D4">
      <w:pPr>
        <w:pStyle w:val="TOC3"/>
        <w:rPr>
          <w:rFonts w:asciiTheme="minorHAnsi" w:eastAsiaTheme="minorEastAsia" w:hAnsiTheme="minorHAnsi" w:cstheme="minorBidi"/>
          <w:b w:val="0"/>
          <w:bCs w:val="0"/>
          <w:sz w:val="24"/>
          <w:szCs w:val="24"/>
          <w:lang w:val="en-FR" w:eastAsia="en-GB"/>
        </w:rPr>
      </w:pPr>
      <w:hyperlink w:anchor="_Toc89329590" w:history="1">
        <w:r w:rsidRPr="009B6D96">
          <w:rPr>
            <w:rStyle w:val="Hyperlink"/>
          </w:rPr>
          <w:t>2.1.2. Cycle de vie des Modèles</w:t>
        </w:r>
        <w:r>
          <w:rPr>
            <w:webHidden/>
          </w:rPr>
          <w:tab/>
        </w:r>
        <w:r>
          <w:rPr>
            <w:webHidden/>
          </w:rPr>
          <w:fldChar w:fldCharType="begin"/>
        </w:r>
        <w:r>
          <w:rPr>
            <w:webHidden/>
          </w:rPr>
          <w:instrText xml:space="preserve"> PAGEREF _Toc89329590 \h </w:instrText>
        </w:r>
        <w:r>
          <w:rPr>
            <w:webHidden/>
          </w:rPr>
        </w:r>
        <w:r>
          <w:rPr>
            <w:webHidden/>
          </w:rPr>
          <w:fldChar w:fldCharType="separate"/>
        </w:r>
        <w:r>
          <w:rPr>
            <w:webHidden/>
          </w:rPr>
          <w:t>13</w:t>
        </w:r>
        <w:r>
          <w:rPr>
            <w:webHidden/>
          </w:rPr>
          <w:fldChar w:fldCharType="end"/>
        </w:r>
      </w:hyperlink>
    </w:p>
    <w:p w14:paraId="362C8E4C" w14:textId="43886181" w:rsidR="004504D4" w:rsidRDefault="004504D4">
      <w:pPr>
        <w:pStyle w:val="TOC3"/>
        <w:rPr>
          <w:rFonts w:asciiTheme="minorHAnsi" w:eastAsiaTheme="minorEastAsia" w:hAnsiTheme="minorHAnsi" w:cstheme="minorBidi"/>
          <w:b w:val="0"/>
          <w:bCs w:val="0"/>
          <w:sz w:val="24"/>
          <w:szCs w:val="24"/>
          <w:lang w:val="en-FR" w:eastAsia="en-GB"/>
        </w:rPr>
      </w:pPr>
      <w:hyperlink w:anchor="_Toc89329591" w:history="1">
        <w:r w:rsidRPr="009B6D96">
          <w:rPr>
            <w:rStyle w:val="Hyperlink"/>
          </w:rPr>
          <w:t>2.1.3. Capture des Feedback Utilisateurs</w:t>
        </w:r>
        <w:r>
          <w:rPr>
            <w:webHidden/>
          </w:rPr>
          <w:tab/>
        </w:r>
        <w:r>
          <w:rPr>
            <w:webHidden/>
          </w:rPr>
          <w:fldChar w:fldCharType="begin"/>
        </w:r>
        <w:r>
          <w:rPr>
            <w:webHidden/>
          </w:rPr>
          <w:instrText xml:space="preserve"> PAGEREF _Toc89329591 \h </w:instrText>
        </w:r>
        <w:r>
          <w:rPr>
            <w:webHidden/>
          </w:rPr>
        </w:r>
        <w:r>
          <w:rPr>
            <w:webHidden/>
          </w:rPr>
          <w:fldChar w:fldCharType="separate"/>
        </w:r>
        <w:r>
          <w:rPr>
            <w:webHidden/>
          </w:rPr>
          <w:t>14</w:t>
        </w:r>
        <w:r>
          <w:rPr>
            <w:webHidden/>
          </w:rPr>
          <w:fldChar w:fldCharType="end"/>
        </w:r>
      </w:hyperlink>
    </w:p>
    <w:p w14:paraId="665BB9AC" w14:textId="173AF66C"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92" w:history="1">
        <w:r w:rsidRPr="009B6D96">
          <w:rPr>
            <w:rStyle w:val="Hyperlink"/>
            <w:noProof/>
          </w:rPr>
          <w:t>2.2. Description des progres accomplis et des connaissances acquises</w:t>
        </w:r>
        <w:r>
          <w:rPr>
            <w:noProof/>
            <w:webHidden/>
          </w:rPr>
          <w:tab/>
        </w:r>
        <w:r>
          <w:rPr>
            <w:noProof/>
            <w:webHidden/>
          </w:rPr>
          <w:fldChar w:fldCharType="begin"/>
        </w:r>
        <w:r>
          <w:rPr>
            <w:noProof/>
            <w:webHidden/>
          </w:rPr>
          <w:instrText xml:space="preserve"> PAGEREF _Toc89329592 \h </w:instrText>
        </w:r>
        <w:r>
          <w:rPr>
            <w:noProof/>
            <w:webHidden/>
          </w:rPr>
        </w:r>
        <w:r>
          <w:rPr>
            <w:noProof/>
            <w:webHidden/>
          </w:rPr>
          <w:fldChar w:fldCharType="separate"/>
        </w:r>
        <w:r>
          <w:rPr>
            <w:noProof/>
            <w:webHidden/>
          </w:rPr>
          <w:t>16</w:t>
        </w:r>
        <w:r>
          <w:rPr>
            <w:noProof/>
            <w:webHidden/>
          </w:rPr>
          <w:fldChar w:fldCharType="end"/>
        </w:r>
      </w:hyperlink>
    </w:p>
    <w:p w14:paraId="67EEE0EF" w14:textId="6C16038C"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93" w:history="1">
        <w:r w:rsidRPr="009B6D96">
          <w:rPr>
            <w:rStyle w:val="Hyperlink"/>
            <w:noProof/>
          </w:rPr>
          <w:t>2.3. Collaborations</w:t>
        </w:r>
        <w:r>
          <w:rPr>
            <w:noProof/>
            <w:webHidden/>
          </w:rPr>
          <w:tab/>
        </w:r>
        <w:r>
          <w:rPr>
            <w:noProof/>
            <w:webHidden/>
          </w:rPr>
          <w:fldChar w:fldCharType="begin"/>
        </w:r>
        <w:r>
          <w:rPr>
            <w:noProof/>
            <w:webHidden/>
          </w:rPr>
          <w:instrText xml:space="preserve"> PAGEREF _Toc89329593 \h </w:instrText>
        </w:r>
        <w:r>
          <w:rPr>
            <w:noProof/>
            <w:webHidden/>
          </w:rPr>
        </w:r>
        <w:r>
          <w:rPr>
            <w:noProof/>
            <w:webHidden/>
          </w:rPr>
          <w:fldChar w:fldCharType="separate"/>
        </w:r>
        <w:r>
          <w:rPr>
            <w:noProof/>
            <w:webHidden/>
          </w:rPr>
          <w:t>17</w:t>
        </w:r>
        <w:r>
          <w:rPr>
            <w:noProof/>
            <w:webHidden/>
          </w:rPr>
          <w:fldChar w:fldCharType="end"/>
        </w:r>
      </w:hyperlink>
    </w:p>
    <w:p w14:paraId="52382EC7" w14:textId="61014CA8" w:rsidR="004504D4" w:rsidRDefault="004504D4">
      <w:pPr>
        <w:pStyle w:val="TOC2"/>
        <w:rPr>
          <w:rFonts w:asciiTheme="minorHAnsi" w:eastAsiaTheme="minorEastAsia" w:hAnsiTheme="minorHAnsi" w:cstheme="minorBidi"/>
          <w:b w:val="0"/>
          <w:caps w:val="0"/>
          <w:noProof/>
          <w:sz w:val="24"/>
          <w:szCs w:val="24"/>
          <w:lang w:val="en-FR" w:eastAsia="en-GB"/>
        </w:rPr>
      </w:pPr>
      <w:hyperlink w:anchor="_Toc89329594" w:history="1">
        <w:r w:rsidRPr="009B6D96">
          <w:rPr>
            <w:rStyle w:val="Hyperlink"/>
            <w:noProof/>
          </w:rPr>
          <w:t>2.4. SOUS TRAITANCE</w:t>
        </w:r>
        <w:r>
          <w:rPr>
            <w:noProof/>
            <w:webHidden/>
          </w:rPr>
          <w:tab/>
        </w:r>
        <w:r>
          <w:rPr>
            <w:noProof/>
            <w:webHidden/>
          </w:rPr>
          <w:fldChar w:fldCharType="begin"/>
        </w:r>
        <w:r>
          <w:rPr>
            <w:noProof/>
            <w:webHidden/>
          </w:rPr>
          <w:instrText xml:space="preserve"> PAGEREF _Toc89329594 \h </w:instrText>
        </w:r>
        <w:r>
          <w:rPr>
            <w:noProof/>
            <w:webHidden/>
          </w:rPr>
        </w:r>
        <w:r>
          <w:rPr>
            <w:noProof/>
            <w:webHidden/>
          </w:rPr>
          <w:fldChar w:fldCharType="separate"/>
        </w:r>
        <w:r>
          <w:rPr>
            <w:noProof/>
            <w:webHidden/>
          </w:rPr>
          <w:t>17</w:t>
        </w:r>
        <w:r>
          <w:rPr>
            <w:noProof/>
            <w:webHidden/>
          </w:rPr>
          <w:fldChar w:fldCharType="end"/>
        </w:r>
      </w:hyperlink>
    </w:p>
    <w:p w14:paraId="50676F18" w14:textId="12A80900" w:rsidR="004504D4" w:rsidRDefault="004504D4">
      <w:pPr>
        <w:pStyle w:val="TOC1"/>
        <w:rPr>
          <w:rFonts w:asciiTheme="minorHAnsi" w:eastAsiaTheme="minorEastAsia" w:hAnsiTheme="minorHAnsi" w:cstheme="minorBidi"/>
          <w:b w:val="0"/>
          <w:caps w:val="0"/>
          <w:noProof/>
          <w:szCs w:val="24"/>
          <w:lang w:val="en-FR" w:eastAsia="en-GB"/>
        </w:rPr>
      </w:pPr>
      <w:hyperlink w:anchor="_Toc89329595" w:history="1">
        <w:r w:rsidRPr="009B6D96">
          <w:rPr>
            <w:rStyle w:val="Hyperlink"/>
            <w:noProof/>
            <w:lang w:val="en-US"/>
          </w:rPr>
          <w:t>3. References</w:t>
        </w:r>
        <w:r>
          <w:rPr>
            <w:noProof/>
            <w:webHidden/>
          </w:rPr>
          <w:tab/>
        </w:r>
        <w:r>
          <w:rPr>
            <w:noProof/>
            <w:webHidden/>
          </w:rPr>
          <w:fldChar w:fldCharType="begin"/>
        </w:r>
        <w:r>
          <w:rPr>
            <w:noProof/>
            <w:webHidden/>
          </w:rPr>
          <w:instrText xml:space="preserve"> PAGEREF _Toc89329595 \h </w:instrText>
        </w:r>
        <w:r>
          <w:rPr>
            <w:noProof/>
            <w:webHidden/>
          </w:rPr>
        </w:r>
        <w:r>
          <w:rPr>
            <w:noProof/>
            <w:webHidden/>
          </w:rPr>
          <w:fldChar w:fldCharType="separate"/>
        </w:r>
        <w:r>
          <w:rPr>
            <w:noProof/>
            <w:webHidden/>
          </w:rPr>
          <w:t>18</w:t>
        </w:r>
        <w:r>
          <w:rPr>
            <w:noProof/>
            <w:webHidden/>
          </w:rPr>
          <w:fldChar w:fldCharType="end"/>
        </w:r>
      </w:hyperlink>
    </w:p>
    <w:p w14:paraId="07709F00" w14:textId="2B1DCDA7" w:rsidR="00D8228C" w:rsidRDefault="00D8228C" w:rsidP="00E1671B">
      <w:pPr>
        <w:pStyle w:val="texte"/>
        <w:rPr>
          <w:rFonts w:cs="Arial"/>
        </w:rPr>
      </w:pPr>
      <w:r>
        <w:rPr>
          <w:rStyle w:val="Hyperlink"/>
          <w:noProof/>
        </w:rPr>
        <w:fldChar w:fldCharType="end"/>
      </w:r>
    </w:p>
    <w:p w14:paraId="06907EF2" w14:textId="77777777" w:rsidR="00D8228C" w:rsidRDefault="00D8228C" w:rsidP="00E1671B">
      <w:pPr>
        <w:pStyle w:val="texte"/>
      </w:pPr>
    </w:p>
    <w:p w14:paraId="7062C960" w14:textId="77777777" w:rsidR="00D8228C" w:rsidRDefault="00D8228C" w:rsidP="00E1671B">
      <w:pPr>
        <w:pStyle w:val="texte"/>
      </w:pPr>
      <w:bookmarkStart w:id="0" w:name="_Toc382195337"/>
      <w:bookmarkStart w:id="1" w:name="_Toc382640788"/>
      <w:bookmarkStart w:id="2" w:name="_Toc382873133"/>
      <w:bookmarkStart w:id="3" w:name="_Toc394146829"/>
      <w:bookmarkStart w:id="4" w:name="_Toc394318273"/>
      <w:bookmarkStart w:id="5" w:name="_Toc394460675"/>
      <w:bookmarkStart w:id="6" w:name="_Toc394493035"/>
      <w:bookmarkStart w:id="7" w:name="_Toc394754230"/>
      <w:bookmarkStart w:id="8" w:name="_Toc394940507"/>
      <w:bookmarkStart w:id="9" w:name="_Toc395516872"/>
      <w:bookmarkStart w:id="10" w:name="_Toc401975669"/>
      <w:bookmarkStart w:id="11" w:name="_Toc402339421"/>
      <w:bookmarkStart w:id="12" w:name="_Toc402587818"/>
      <w:bookmarkStart w:id="13" w:name="_Toc402589414"/>
      <w:bookmarkStart w:id="14" w:name="_Toc402589994"/>
      <w:bookmarkStart w:id="15" w:name="_Toc402590100"/>
      <w:bookmarkStart w:id="16" w:name="_Toc402590271"/>
      <w:bookmarkStart w:id="17" w:name="_Toc402591476"/>
      <w:bookmarkStart w:id="18" w:name="_Toc402591779"/>
      <w:bookmarkStart w:id="19" w:name="_Toc402613011"/>
      <w:bookmarkStart w:id="20" w:name="_Toc402614807"/>
      <w:bookmarkStart w:id="21" w:name="_Toc316355566"/>
      <w:r>
        <w:br w:type="page"/>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18D46250" w14:textId="1F95F727" w:rsidR="00D8228C" w:rsidRDefault="00FF6641">
      <w:pPr>
        <w:pStyle w:val="Heading1"/>
      </w:pPr>
      <w:bookmarkStart w:id="22" w:name="_Toc89329571"/>
      <w:r>
        <w:lastRenderedPageBreak/>
        <w:t>Objet du projet</w:t>
      </w:r>
      <w:bookmarkEnd w:id="22"/>
      <w:r w:rsidR="00D8228C">
        <w:t xml:space="preserve"> </w:t>
      </w:r>
    </w:p>
    <w:p w14:paraId="26CC430C" w14:textId="134316AA" w:rsidR="00D8228C" w:rsidRDefault="00D8228C" w:rsidP="00CD0D4D">
      <w:pPr>
        <w:pStyle w:val="Heading2"/>
      </w:pPr>
      <w:bookmarkStart w:id="23" w:name="_Toc89329572"/>
      <w:r>
        <w:t>Contexte</w:t>
      </w:r>
      <w:bookmarkEnd w:id="23"/>
    </w:p>
    <w:p w14:paraId="73247B79" w14:textId="2F17A09D" w:rsidR="00294764" w:rsidRDefault="00D21A0D" w:rsidP="00D21A0D">
      <w:pPr>
        <w:pStyle w:val="Heading3"/>
      </w:pPr>
      <w:bookmarkStart w:id="24" w:name="_Toc89329573"/>
      <w:r>
        <w:t>Présentation</w:t>
      </w:r>
      <w:bookmarkEnd w:id="24"/>
    </w:p>
    <w:p w14:paraId="609980C4" w14:textId="307C345D" w:rsidR="00167A1E" w:rsidRDefault="00FC6E4C" w:rsidP="00D55F7C">
      <w:pPr>
        <w:pStyle w:val="texte"/>
        <w:ind w:left="567"/>
      </w:pPr>
      <w:r>
        <w:t xml:space="preserve">Le projet </w:t>
      </w:r>
      <w:proofErr w:type="spellStart"/>
      <w:r>
        <w:t>punchplatform</w:t>
      </w:r>
      <w:proofErr w:type="spellEnd"/>
      <w:r>
        <w:t xml:space="preserve"> vise à résoudre des problèmes </w:t>
      </w:r>
      <w:r w:rsidR="00157325">
        <w:t xml:space="preserve">techniques </w:t>
      </w:r>
      <w:r>
        <w:t>de différentes natures qui rendent la conception</w:t>
      </w:r>
      <w:r w:rsidR="008D2EA5">
        <w:t xml:space="preserve"> ; </w:t>
      </w:r>
      <w:r>
        <w:t xml:space="preserve">le déploiement </w:t>
      </w:r>
      <w:r w:rsidR="00D55F7C">
        <w:t xml:space="preserve">et la maintenance </w:t>
      </w:r>
      <w:r>
        <w:t>de solution</w:t>
      </w:r>
      <w:r w:rsidR="00157325">
        <w:t>s</w:t>
      </w:r>
      <w:r>
        <w:t xml:space="preserve"> de traitements de données </w:t>
      </w:r>
      <w:r w:rsidR="00157325">
        <w:t xml:space="preserve">analytiques et d’intelligence artificielle </w:t>
      </w:r>
      <w:r>
        <w:t>complexe</w:t>
      </w:r>
      <w:r w:rsidR="007A3873">
        <w:t>s</w:t>
      </w:r>
      <w:r w:rsidR="00D55F7C">
        <w:t xml:space="preserve"> et</w:t>
      </w:r>
      <w:r>
        <w:t xml:space="preserve"> coûteux</w:t>
      </w:r>
      <w:r w:rsidR="00D55F7C">
        <w:t>.</w:t>
      </w:r>
    </w:p>
    <w:p w14:paraId="33BEA7F4" w14:textId="3C09C576" w:rsidR="00167A1E" w:rsidRDefault="00167A1E" w:rsidP="00D55F7C">
      <w:pPr>
        <w:pStyle w:val="texte"/>
        <w:ind w:left="567"/>
      </w:pPr>
      <w:r>
        <w:t xml:space="preserve">La </w:t>
      </w:r>
      <w:proofErr w:type="spellStart"/>
      <w:r>
        <w:t>punchplatform</w:t>
      </w:r>
      <w:proofErr w:type="spellEnd"/>
      <w:r>
        <w:t xml:space="preserve"> se concentre plus particulièrement sur des applications </w:t>
      </w:r>
      <w:r w:rsidR="00D55F7C">
        <w:t xml:space="preserve">traitant de fortes volumétries de données et </w:t>
      </w:r>
      <w:r>
        <w:t>dont une partie importante des traitements sont attendus en temps réel. Par exemple</w:t>
      </w:r>
      <w:r w:rsidRPr="00167A1E">
        <w:t xml:space="preserve"> </w:t>
      </w:r>
      <w:r>
        <w:t xml:space="preserve">la surveillance de cyber sécurité, </w:t>
      </w:r>
      <w:r w:rsidRPr="00167A1E">
        <w:t>la détection de fraude, le suivi de titres boursiers, la détection d’anomalies sur les chaines industrielles, le suivi du trafic routier et aérien ou encore les systèmes de recommandation</w:t>
      </w:r>
      <w:r>
        <w:t xml:space="preserve">. </w:t>
      </w:r>
    </w:p>
    <w:p w14:paraId="5DE917D5" w14:textId="1937FB32" w:rsidR="00D55F7C" w:rsidRDefault="00D55F7C" w:rsidP="00D55F7C">
      <w:pPr>
        <w:pStyle w:val="texte"/>
        <w:ind w:left="567"/>
      </w:pPr>
      <w:r>
        <w:t>Ces applications ont besoin de capacité de traitements et de stockage importantes, et doivent exceller à la fois sur les données en mouvements et sur les données au repos.</w:t>
      </w:r>
    </w:p>
    <w:p w14:paraId="37D22341" w14:textId="6CEF9887" w:rsidR="00FC6E4C" w:rsidRDefault="00FC6E4C" w:rsidP="00D55F7C">
      <w:pPr>
        <w:pStyle w:val="texte"/>
        <w:ind w:left="360" w:firstLine="207"/>
      </w:pPr>
      <w:r>
        <w:t xml:space="preserve">Les </w:t>
      </w:r>
      <w:r w:rsidR="00167A1E">
        <w:t>difficultés</w:t>
      </w:r>
      <w:r>
        <w:t xml:space="preserve"> </w:t>
      </w:r>
      <w:r w:rsidR="00D55F7C">
        <w:t>le</w:t>
      </w:r>
      <w:r w:rsidR="00810089">
        <w:t>s</w:t>
      </w:r>
      <w:r w:rsidR="00D55F7C">
        <w:t xml:space="preserve"> </w:t>
      </w:r>
      <w:r w:rsidR="00810089">
        <w:t>plus</w:t>
      </w:r>
      <w:r w:rsidR="00D55F7C">
        <w:t xml:space="preserve"> importantes</w:t>
      </w:r>
      <w:r>
        <w:t xml:space="preserve"> sont les suivant</w:t>
      </w:r>
      <w:r w:rsidR="00167A1E">
        <w:t>e</w:t>
      </w:r>
      <w:r>
        <w:t xml:space="preserve">s. </w:t>
      </w:r>
    </w:p>
    <w:p w14:paraId="4B3F12D2" w14:textId="4B084599" w:rsidR="00FC6E4C" w:rsidRDefault="00FC6E4C" w:rsidP="00D54BEE">
      <w:pPr>
        <w:pStyle w:val="texte"/>
        <w:numPr>
          <w:ilvl w:val="0"/>
          <w:numId w:val="19"/>
        </w:numPr>
        <w:rPr>
          <w:rStyle w:val="Emphasis"/>
        </w:rPr>
      </w:pPr>
      <w:r>
        <w:rPr>
          <w:rStyle w:val="Emphasis"/>
        </w:rPr>
        <w:t xml:space="preserve">La volumétrie croissante de données à la fois dans le flux </w:t>
      </w:r>
      <w:r w:rsidR="007A3873">
        <w:rPr>
          <w:rStyle w:val="Emphasis"/>
        </w:rPr>
        <w:t xml:space="preserve">(streaming) </w:t>
      </w:r>
      <w:r>
        <w:rPr>
          <w:rStyle w:val="Emphasis"/>
        </w:rPr>
        <w:t xml:space="preserve">et au repos </w:t>
      </w:r>
      <w:r w:rsidR="007A3873">
        <w:rPr>
          <w:rStyle w:val="Emphasis"/>
        </w:rPr>
        <w:t xml:space="preserve">(batch) </w:t>
      </w:r>
      <w:r>
        <w:rPr>
          <w:rStyle w:val="Emphasis"/>
        </w:rPr>
        <w:t>demandent la mise en œuvre de technologie</w:t>
      </w:r>
      <w:r w:rsidR="00157325">
        <w:rPr>
          <w:rStyle w:val="Emphasis"/>
        </w:rPr>
        <w:t>s</w:t>
      </w:r>
      <w:r>
        <w:rPr>
          <w:rStyle w:val="Emphasis"/>
        </w:rPr>
        <w:t xml:space="preserve"> complexe</w:t>
      </w:r>
      <w:r w:rsidR="00157325">
        <w:rPr>
          <w:rStyle w:val="Emphasis"/>
        </w:rPr>
        <w:t>s</w:t>
      </w:r>
      <w:r w:rsidR="007A3873">
        <w:rPr>
          <w:rStyle w:val="Emphasis"/>
        </w:rPr>
        <w:t xml:space="preserve"> souvent regroupée</w:t>
      </w:r>
      <w:r w:rsidR="00157325">
        <w:rPr>
          <w:rStyle w:val="Emphasis"/>
        </w:rPr>
        <w:t>s</w:t>
      </w:r>
      <w:r w:rsidR="007A3873">
        <w:rPr>
          <w:rStyle w:val="Emphasis"/>
        </w:rPr>
        <w:t xml:space="preserve"> </w:t>
      </w:r>
      <w:r w:rsidR="00167A1E">
        <w:rPr>
          <w:rStyle w:val="Emphasis"/>
        </w:rPr>
        <w:t>(</w:t>
      </w:r>
      <w:r w:rsidR="007A3873">
        <w:rPr>
          <w:rStyle w:val="Emphasis"/>
        </w:rPr>
        <w:t>mais incorrectement</w:t>
      </w:r>
      <w:r w:rsidR="00167A1E">
        <w:rPr>
          <w:rStyle w:val="Emphasis"/>
        </w:rPr>
        <w:t>)</w:t>
      </w:r>
      <w:r w:rsidR="007A3873">
        <w:rPr>
          <w:rStyle w:val="Emphasis"/>
        </w:rPr>
        <w:t xml:space="preserve"> sous le vocable « </w:t>
      </w:r>
      <w:proofErr w:type="spellStart"/>
      <w:r w:rsidR="007A3873">
        <w:rPr>
          <w:rStyle w:val="Emphasis"/>
        </w:rPr>
        <w:t>Big</w:t>
      </w:r>
      <w:proofErr w:type="spellEnd"/>
      <w:r w:rsidR="007A3873">
        <w:rPr>
          <w:rStyle w:val="Emphasis"/>
        </w:rPr>
        <w:t xml:space="preserve"> Data</w:t>
      </w:r>
      <w:r w:rsidR="00C45776">
        <w:rPr>
          <w:rStyle w:val="Emphasis"/>
        </w:rPr>
        <w:t> »</w:t>
      </w:r>
      <w:r w:rsidR="007A3873">
        <w:rPr>
          <w:rStyle w:val="Emphasis"/>
        </w:rPr>
        <w:t>. Ces technologie</w:t>
      </w:r>
      <w:r w:rsidR="00C45776">
        <w:rPr>
          <w:rStyle w:val="Emphasis"/>
        </w:rPr>
        <w:t>s</w:t>
      </w:r>
      <w:r w:rsidR="007A3873">
        <w:rPr>
          <w:rStyle w:val="Emphasis"/>
        </w:rPr>
        <w:t xml:space="preserve"> </w:t>
      </w:r>
      <w:r w:rsidR="00C45776">
        <w:rPr>
          <w:rStyle w:val="Emphasis"/>
        </w:rPr>
        <w:t xml:space="preserve">sont </w:t>
      </w:r>
      <w:proofErr w:type="spellStart"/>
      <w:r w:rsidR="007A3873">
        <w:rPr>
          <w:rStyle w:val="Emphasis"/>
        </w:rPr>
        <w:t>scalables</w:t>
      </w:r>
      <w:proofErr w:type="spellEnd"/>
      <w:r w:rsidR="007A3873">
        <w:rPr>
          <w:rStyle w:val="Emphasis"/>
        </w:rPr>
        <w:t>,</w:t>
      </w:r>
      <w:r>
        <w:rPr>
          <w:rStyle w:val="Emphasis"/>
        </w:rPr>
        <w:t xml:space="preserve"> distribuée</w:t>
      </w:r>
      <w:r w:rsidR="007A3873">
        <w:rPr>
          <w:rStyle w:val="Emphasis"/>
        </w:rPr>
        <w:t>s</w:t>
      </w:r>
      <w:r>
        <w:rPr>
          <w:rStyle w:val="Emphasis"/>
        </w:rPr>
        <w:t>, conçues pour garantir un service continu et de la non</w:t>
      </w:r>
      <w:r w:rsidR="007A3873">
        <w:rPr>
          <w:rStyle w:val="Emphasis"/>
        </w:rPr>
        <w:t>-</w:t>
      </w:r>
      <w:r>
        <w:rPr>
          <w:rStyle w:val="Emphasis"/>
        </w:rPr>
        <w:t>perte de données malgré des pannes logicielles et matérielle</w:t>
      </w:r>
      <w:r w:rsidR="007A3873">
        <w:rPr>
          <w:rStyle w:val="Emphasis"/>
        </w:rPr>
        <w:t>s</w:t>
      </w:r>
      <w:r w:rsidR="00C45776">
        <w:rPr>
          <w:rStyle w:val="Emphasis"/>
        </w:rPr>
        <w:t>. Encore aujourd’hui elles</w:t>
      </w:r>
      <w:r w:rsidR="007A3873">
        <w:rPr>
          <w:rStyle w:val="Emphasis"/>
        </w:rPr>
        <w:t xml:space="preserve"> sont difficile</w:t>
      </w:r>
      <w:r w:rsidR="00C45776">
        <w:rPr>
          <w:rStyle w:val="Emphasis"/>
        </w:rPr>
        <w:t>s</w:t>
      </w:r>
      <w:r w:rsidR="007A3873">
        <w:rPr>
          <w:rStyle w:val="Emphasis"/>
        </w:rPr>
        <w:t xml:space="preserve"> à opérer, </w:t>
      </w:r>
      <w:r w:rsidR="00D55F7C">
        <w:rPr>
          <w:rStyle w:val="Emphasis"/>
        </w:rPr>
        <w:t xml:space="preserve">complexe à </w:t>
      </w:r>
      <w:r w:rsidR="007A3873">
        <w:rPr>
          <w:rStyle w:val="Emphasis"/>
        </w:rPr>
        <w:t>programmer et à maintenir</w:t>
      </w:r>
      <w:r>
        <w:rPr>
          <w:rStyle w:val="Emphasis"/>
        </w:rPr>
        <w:t xml:space="preserve">. </w:t>
      </w:r>
      <w:r w:rsidR="007A3873">
        <w:rPr>
          <w:rStyle w:val="Emphasis"/>
        </w:rPr>
        <w:t xml:space="preserve">Elles sont par ailleurs </w:t>
      </w:r>
      <w:r>
        <w:rPr>
          <w:rStyle w:val="Emphasis"/>
        </w:rPr>
        <w:t>en constante</w:t>
      </w:r>
      <w:r w:rsidR="00C45776">
        <w:rPr>
          <w:rStyle w:val="Emphasis"/>
        </w:rPr>
        <w:t xml:space="preserve"> évolution</w:t>
      </w:r>
      <w:r w:rsidR="007A3873">
        <w:rPr>
          <w:rStyle w:val="Emphasis"/>
        </w:rPr>
        <w:t>.</w:t>
      </w:r>
    </w:p>
    <w:p w14:paraId="0A8D5C9B" w14:textId="495E093D" w:rsidR="007A3873" w:rsidRDefault="007A3873" w:rsidP="00D54BEE">
      <w:pPr>
        <w:pStyle w:val="texte"/>
        <w:numPr>
          <w:ilvl w:val="0"/>
          <w:numId w:val="19"/>
        </w:numPr>
        <w:rPr>
          <w:rStyle w:val="Emphasis"/>
        </w:rPr>
      </w:pPr>
      <w:r>
        <w:rPr>
          <w:rStyle w:val="Emphasis"/>
        </w:rPr>
        <w:t xml:space="preserve">La variabilité des traitements s’est considérablement complexifiée depuis les simples transformations de données sans état, </w:t>
      </w:r>
      <w:r w:rsidR="00D55F7C">
        <w:rPr>
          <w:rStyle w:val="Emphasis"/>
        </w:rPr>
        <w:t xml:space="preserve">comme les </w:t>
      </w:r>
      <w:r w:rsidR="00157325">
        <w:rPr>
          <w:rStyle w:val="Emphasis"/>
        </w:rPr>
        <w:t>transformations classiques</w:t>
      </w:r>
      <w:r>
        <w:rPr>
          <w:rStyle w:val="Emphasis"/>
        </w:rPr>
        <w:t xml:space="preserve"> des solutions d’ETL (</w:t>
      </w:r>
      <w:proofErr w:type="spellStart"/>
      <w:r>
        <w:rPr>
          <w:rStyle w:val="Emphasis"/>
        </w:rPr>
        <w:t>Extract-Transform-Load</w:t>
      </w:r>
      <w:proofErr w:type="spellEnd"/>
      <w:r>
        <w:rPr>
          <w:rStyle w:val="Emphasis"/>
        </w:rPr>
        <w:t xml:space="preserve">) jusqu’au </w:t>
      </w:r>
      <w:r w:rsidR="00D55F7C">
        <w:rPr>
          <w:rStyle w:val="Emphasis"/>
        </w:rPr>
        <w:t>plus récentes</w:t>
      </w:r>
      <w:r>
        <w:rPr>
          <w:rStyle w:val="Emphasis"/>
        </w:rPr>
        <w:t xml:space="preserve"> </w:t>
      </w:r>
      <w:r w:rsidR="00157325">
        <w:rPr>
          <w:rStyle w:val="Emphasis"/>
        </w:rPr>
        <w:t>fonctions</w:t>
      </w:r>
      <w:r>
        <w:rPr>
          <w:rStyle w:val="Emphasis"/>
        </w:rPr>
        <w:t xml:space="preserve"> de </w:t>
      </w:r>
      <w:proofErr w:type="spellStart"/>
      <w:r>
        <w:rPr>
          <w:rStyle w:val="Emphasis"/>
        </w:rPr>
        <w:t>machine-learning</w:t>
      </w:r>
      <w:proofErr w:type="spellEnd"/>
      <w:r>
        <w:rPr>
          <w:rStyle w:val="Emphasis"/>
        </w:rPr>
        <w:t xml:space="preserve"> et d’intelligence artificielle.</w:t>
      </w:r>
    </w:p>
    <w:p w14:paraId="0C7AEDBA" w14:textId="1163970A" w:rsidR="007A3873" w:rsidRDefault="007A3873" w:rsidP="00D54BEE">
      <w:pPr>
        <w:pStyle w:val="texte"/>
        <w:numPr>
          <w:ilvl w:val="0"/>
          <w:numId w:val="19"/>
        </w:numPr>
        <w:rPr>
          <w:rStyle w:val="Emphasis"/>
        </w:rPr>
      </w:pPr>
      <w:r>
        <w:rPr>
          <w:rStyle w:val="Emphasis"/>
        </w:rPr>
        <w:t>Les système critiques visé</w:t>
      </w:r>
      <w:r w:rsidR="00D55F7C">
        <w:rPr>
          <w:rStyle w:val="Emphasis"/>
        </w:rPr>
        <w:t>s</w:t>
      </w:r>
      <w:r>
        <w:rPr>
          <w:rStyle w:val="Emphasis"/>
        </w:rPr>
        <w:t xml:space="preserve"> par </w:t>
      </w:r>
      <w:r w:rsidR="00D55F7C">
        <w:rPr>
          <w:rStyle w:val="Emphasis"/>
        </w:rPr>
        <w:t>notre projet</w:t>
      </w:r>
      <w:r>
        <w:rPr>
          <w:rStyle w:val="Emphasis"/>
        </w:rPr>
        <w:t xml:space="preserve"> traite</w:t>
      </w:r>
      <w:r w:rsidR="00D55F7C">
        <w:rPr>
          <w:rStyle w:val="Emphasis"/>
        </w:rPr>
        <w:t>nt</w:t>
      </w:r>
      <w:r>
        <w:rPr>
          <w:rStyle w:val="Emphasis"/>
        </w:rPr>
        <w:t xml:space="preserve"> des données sensible</w:t>
      </w:r>
      <w:r w:rsidR="00D55F7C">
        <w:rPr>
          <w:rStyle w:val="Emphasis"/>
        </w:rPr>
        <w:t>s</w:t>
      </w:r>
      <w:r>
        <w:rPr>
          <w:rStyle w:val="Emphasis"/>
        </w:rPr>
        <w:t>, la sécurité et la protection des données est primordiale. Ce niveau de sécurité complique encore</w:t>
      </w:r>
      <w:r w:rsidR="00157325">
        <w:rPr>
          <w:rStyle w:val="Emphasis"/>
        </w:rPr>
        <w:t xml:space="preserve"> l’accès aux données et donc</w:t>
      </w:r>
      <w:r>
        <w:rPr>
          <w:rStyle w:val="Emphasis"/>
        </w:rPr>
        <w:t xml:space="preserve"> les opérations.</w:t>
      </w:r>
    </w:p>
    <w:p w14:paraId="72E6A656" w14:textId="34E2CACE" w:rsidR="00157325" w:rsidRDefault="007A3873" w:rsidP="00D54BEE">
      <w:pPr>
        <w:pStyle w:val="texte"/>
        <w:numPr>
          <w:ilvl w:val="0"/>
          <w:numId w:val="19"/>
        </w:numPr>
        <w:rPr>
          <w:rStyle w:val="Emphasis"/>
        </w:rPr>
      </w:pPr>
      <w:r>
        <w:rPr>
          <w:rStyle w:val="Emphasis"/>
        </w:rPr>
        <w:t>Les contraintes environnementale</w:t>
      </w:r>
      <w:r w:rsidR="00157325">
        <w:rPr>
          <w:rStyle w:val="Emphasis"/>
        </w:rPr>
        <w:t>s</w:t>
      </w:r>
      <w:r>
        <w:rPr>
          <w:rStyle w:val="Emphasis"/>
        </w:rPr>
        <w:t xml:space="preserve"> et le simple coût de consommation énergétique demande</w:t>
      </w:r>
      <w:r w:rsidR="00157325">
        <w:rPr>
          <w:rStyle w:val="Emphasis"/>
        </w:rPr>
        <w:t>nt</w:t>
      </w:r>
      <w:r>
        <w:rPr>
          <w:rStyle w:val="Emphasis"/>
        </w:rPr>
        <w:t xml:space="preserve"> </w:t>
      </w:r>
      <w:r w:rsidR="00157325">
        <w:rPr>
          <w:rStyle w:val="Emphasis"/>
        </w:rPr>
        <w:t>des</w:t>
      </w:r>
      <w:r>
        <w:rPr>
          <w:rStyle w:val="Emphasis"/>
        </w:rPr>
        <w:t xml:space="preserve"> optimisation</w:t>
      </w:r>
      <w:r w:rsidR="00157325">
        <w:rPr>
          <w:rStyle w:val="Emphasis"/>
        </w:rPr>
        <w:t>s</w:t>
      </w:r>
      <w:r>
        <w:rPr>
          <w:rStyle w:val="Emphasis"/>
        </w:rPr>
        <w:t xml:space="preserve"> importante</w:t>
      </w:r>
      <w:r w:rsidR="00157325">
        <w:rPr>
          <w:rStyle w:val="Emphasis"/>
        </w:rPr>
        <w:t xml:space="preserve">s. Les technologies retenues doivent aussi passer à l’échelle du grand vers le petit et </w:t>
      </w:r>
      <w:r w:rsidR="00C45776">
        <w:rPr>
          <w:rStyle w:val="Emphasis"/>
        </w:rPr>
        <w:t xml:space="preserve">le </w:t>
      </w:r>
      <w:r w:rsidR="00157325">
        <w:rPr>
          <w:rStyle w:val="Emphasis"/>
        </w:rPr>
        <w:t>contraint.</w:t>
      </w:r>
      <w:r w:rsidR="00C45776">
        <w:rPr>
          <w:rStyle w:val="Emphasis"/>
        </w:rPr>
        <w:t xml:space="preserve"> </w:t>
      </w:r>
    </w:p>
    <w:p w14:paraId="6A6480D0" w14:textId="5C65E227" w:rsidR="007A3873" w:rsidRDefault="00157325" w:rsidP="00D54BEE">
      <w:pPr>
        <w:pStyle w:val="texte"/>
        <w:numPr>
          <w:ilvl w:val="0"/>
          <w:numId w:val="19"/>
        </w:numPr>
        <w:rPr>
          <w:rStyle w:val="Emphasis"/>
        </w:rPr>
      </w:pPr>
      <w:r>
        <w:rPr>
          <w:rStyle w:val="Emphasis"/>
        </w:rPr>
        <w:t xml:space="preserve"> Pour toutes ces raisons, les différents acteurs qui interviennent sur un projet data important </w:t>
      </w:r>
      <w:r w:rsidR="00C45776">
        <w:rPr>
          <w:rStyle w:val="Emphasis"/>
        </w:rPr>
        <w:t xml:space="preserve">sont souvent </w:t>
      </w:r>
      <w:r>
        <w:rPr>
          <w:rStyle w:val="Emphasis"/>
        </w:rPr>
        <w:t xml:space="preserve">cloisonnés chacun sur sa spécialité. Data </w:t>
      </w:r>
      <w:proofErr w:type="spellStart"/>
      <w:r>
        <w:rPr>
          <w:rStyle w:val="Emphasis"/>
        </w:rPr>
        <w:t>scientists</w:t>
      </w:r>
      <w:proofErr w:type="spellEnd"/>
      <w:r>
        <w:rPr>
          <w:rStyle w:val="Emphasis"/>
        </w:rPr>
        <w:t>, utilisateurs métiers, administrateurs, intégrateurs et programmeurs (pour ne citer que les plus essentiels) doivent pourtant collaborer efficacement.</w:t>
      </w:r>
    </w:p>
    <w:p w14:paraId="4907E60B" w14:textId="206724B4" w:rsidR="00E94165" w:rsidRDefault="00D21A0D" w:rsidP="00E1671B">
      <w:pPr>
        <w:pStyle w:val="Heading3"/>
      </w:pPr>
      <w:bookmarkStart w:id="25" w:name="_Toc89329574"/>
      <w:r>
        <w:t>Objectifs</w:t>
      </w:r>
      <w:bookmarkEnd w:id="25"/>
    </w:p>
    <w:p w14:paraId="30ADEE01" w14:textId="1E5BB1E3" w:rsidR="00C45776" w:rsidRDefault="00C45776" w:rsidP="00D55F7C">
      <w:pPr>
        <w:pStyle w:val="texte"/>
        <w:ind w:left="720"/>
      </w:pPr>
      <w:r w:rsidRPr="00D6019A">
        <w:t xml:space="preserve">Les difficultés listées ci-dessous </w:t>
      </w:r>
      <w:r w:rsidR="00D55F7C">
        <w:t xml:space="preserve">sont très générales et </w:t>
      </w:r>
      <w:r w:rsidRPr="00D6019A">
        <w:t xml:space="preserve">ont fait </w:t>
      </w:r>
      <w:r w:rsidR="00D6019A" w:rsidRPr="00D6019A">
        <w:t>émerger</w:t>
      </w:r>
      <w:r w:rsidRPr="00D6019A">
        <w:t xml:space="preserve"> </w:t>
      </w:r>
      <w:r w:rsidR="00167A1E">
        <w:t xml:space="preserve">dans l’industrie et dans </w:t>
      </w:r>
      <w:r w:rsidR="00294764">
        <w:t>la communauté</w:t>
      </w:r>
      <w:r w:rsidR="00167A1E">
        <w:t xml:space="preserve"> du logiciel libre </w:t>
      </w:r>
      <w:r w:rsidRPr="00D6019A">
        <w:t>différentes approches visant à drastiquement simplifier tous les aspects de l’ingénierie logicielle depuis la conception jusqu’à la mise en production. Citons les approches :</w:t>
      </w:r>
    </w:p>
    <w:p w14:paraId="708E9C8D" w14:textId="77777777" w:rsidR="00294764" w:rsidRPr="00D6019A" w:rsidRDefault="00294764" w:rsidP="00E1671B">
      <w:pPr>
        <w:pStyle w:val="texte"/>
      </w:pPr>
    </w:p>
    <w:p w14:paraId="226947FB" w14:textId="1D76634E" w:rsidR="00C45776" w:rsidRPr="00D6019A" w:rsidRDefault="00C45776" w:rsidP="00D54BEE">
      <w:pPr>
        <w:pStyle w:val="texte"/>
        <w:numPr>
          <w:ilvl w:val="0"/>
          <w:numId w:val="20"/>
        </w:numPr>
      </w:pPr>
      <w:proofErr w:type="spellStart"/>
      <w:r w:rsidRPr="00D6019A">
        <w:rPr>
          <w:i/>
          <w:iCs/>
        </w:rPr>
        <w:lastRenderedPageBreak/>
        <w:t>Low</w:t>
      </w:r>
      <w:proofErr w:type="spellEnd"/>
      <w:r w:rsidRPr="00D6019A">
        <w:rPr>
          <w:i/>
          <w:iCs/>
        </w:rPr>
        <w:t>-Code</w:t>
      </w:r>
      <w:r w:rsidRPr="00D6019A">
        <w:t xml:space="preserve"> : </w:t>
      </w:r>
      <w:r w:rsidR="00D55F7C">
        <w:t xml:space="preserve">terme général et un peu vague </w:t>
      </w:r>
      <w:r w:rsidRPr="00D6019A">
        <w:t xml:space="preserve">qui </w:t>
      </w:r>
      <w:r w:rsidR="00D55F7C">
        <w:t>recoupe la tentative</w:t>
      </w:r>
      <w:r w:rsidRPr="00D6019A">
        <w:t xml:space="preserve"> d’exprimer des traitements </w:t>
      </w:r>
      <w:r w:rsidR="00E94165">
        <w:t xml:space="preserve">complexe </w:t>
      </w:r>
      <w:r w:rsidRPr="00D6019A">
        <w:t>avec peu ou pas de code impératif mais plutôt de la configuration ou des langages de requête (SQL par exemple). L’avantage étant de garantir une plus grande fiabilité du logiciel</w:t>
      </w:r>
      <w:r w:rsidR="00D55F7C">
        <w:t xml:space="preserve">, </w:t>
      </w:r>
      <w:r w:rsidR="00031A58">
        <w:t>une meilleure portabilité</w:t>
      </w:r>
      <w:r w:rsidR="00D55F7C">
        <w:t xml:space="preserve"> et une plus grande facilité de maintenance.</w:t>
      </w:r>
    </w:p>
    <w:p w14:paraId="06421D41" w14:textId="5F15DD84" w:rsidR="00D6019A" w:rsidRDefault="00C45776" w:rsidP="00D54BEE">
      <w:pPr>
        <w:pStyle w:val="texte"/>
        <w:numPr>
          <w:ilvl w:val="0"/>
          <w:numId w:val="20"/>
        </w:numPr>
      </w:pPr>
      <w:proofErr w:type="spellStart"/>
      <w:r w:rsidRPr="00D6019A">
        <w:rPr>
          <w:i/>
          <w:iCs/>
        </w:rPr>
        <w:t>Serverless</w:t>
      </w:r>
      <w:proofErr w:type="spellEnd"/>
      <w:r w:rsidRPr="00D6019A">
        <w:t xml:space="preserve"> : </w:t>
      </w:r>
      <w:r w:rsidR="00D55F7C">
        <w:t xml:space="preserve">une </w:t>
      </w:r>
      <w:r w:rsidRPr="00D6019A">
        <w:t>approche qui permet de laisser un tiers en charge de déployer les « serveurs », c’est-à-dire l’infrastructure et l’environnement d’exécution des traitements.</w:t>
      </w:r>
      <w:r w:rsidR="00E94165">
        <w:t xml:space="preserve"> Ceci limite de beaucoup le travail à fournir par les développeurs qui peuvent se concentrer sur le code métier plutôt que sur les problématiques techniques.</w:t>
      </w:r>
      <w:r w:rsidR="00D55F7C">
        <w:t xml:space="preserve"> </w:t>
      </w:r>
    </w:p>
    <w:p w14:paraId="14494B08" w14:textId="03E86F82" w:rsidR="00B5489C" w:rsidRPr="00D6019A" w:rsidRDefault="00C45776" w:rsidP="00D54BEE">
      <w:pPr>
        <w:pStyle w:val="texte"/>
        <w:numPr>
          <w:ilvl w:val="0"/>
          <w:numId w:val="20"/>
        </w:numPr>
      </w:pPr>
      <w:proofErr w:type="spellStart"/>
      <w:r w:rsidRPr="00D6019A">
        <w:rPr>
          <w:i/>
          <w:iCs/>
        </w:rPr>
        <w:t>FaaS</w:t>
      </w:r>
      <w:proofErr w:type="spellEnd"/>
      <w:r w:rsidRPr="00D6019A">
        <w:t xml:space="preserve"> (</w:t>
      </w:r>
      <w:r w:rsidRPr="00D55F7C">
        <w:rPr>
          <w:i/>
          <w:iCs/>
        </w:rPr>
        <w:t>Fonction As A Service</w:t>
      </w:r>
      <w:r w:rsidRPr="00D6019A">
        <w:t xml:space="preserve">) : approche souvent combinée au </w:t>
      </w:r>
      <w:proofErr w:type="spellStart"/>
      <w:r w:rsidR="00E94165">
        <w:t>S</w:t>
      </w:r>
      <w:r w:rsidRPr="00D6019A">
        <w:t>erverless</w:t>
      </w:r>
      <w:proofErr w:type="spellEnd"/>
      <w:r w:rsidRPr="00D6019A">
        <w:t xml:space="preserve"> </w:t>
      </w:r>
      <w:r w:rsidR="00D55F7C">
        <w:t xml:space="preserve">et </w:t>
      </w:r>
      <w:r w:rsidRPr="00D6019A">
        <w:t xml:space="preserve">qui consiste à ne livrer que des fonctions logicielles plutôt que des applications complètes, pour permettre aux développeurs de se concentrer </w:t>
      </w:r>
      <w:r w:rsidR="00E94165">
        <w:t xml:space="preserve">encore plus </w:t>
      </w:r>
      <w:r w:rsidRPr="00D6019A">
        <w:t>sur le métier, et non plus sur l’accès aux données, à la sécurité</w:t>
      </w:r>
      <w:r w:rsidR="00D55F7C">
        <w:t>, à la supervision</w:t>
      </w:r>
      <w:r w:rsidRPr="00D6019A">
        <w:t xml:space="preserve"> ou tout autre contr</w:t>
      </w:r>
      <w:r w:rsidR="00B5489C" w:rsidRPr="00D6019A">
        <w:t>ainte dont finalement il</w:t>
      </w:r>
      <w:r w:rsidR="00E94165">
        <w:t>s</w:t>
      </w:r>
      <w:r w:rsidR="00B5489C" w:rsidRPr="00D6019A">
        <w:t xml:space="preserve"> n</w:t>
      </w:r>
      <w:r w:rsidR="00E94165">
        <w:t xml:space="preserve">e </w:t>
      </w:r>
      <w:r w:rsidR="00B5489C" w:rsidRPr="00D6019A">
        <w:t>s</w:t>
      </w:r>
      <w:r w:rsidR="00E94165">
        <w:t>on</w:t>
      </w:r>
      <w:r w:rsidR="00B5489C" w:rsidRPr="00D6019A">
        <w:t>t pas le</w:t>
      </w:r>
      <w:r w:rsidR="00E94165">
        <w:t>s</w:t>
      </w:r>
      <w:r w:rsidR="00B5489C" w:rsidRPr="00D6019A">
        <w:t xml:space="preserve"> porteur</w:t>
      </w:r>
      <w:r w:rsidR="00E94165">
        <w:t>s</w:t>
      </w:r>
      <w:r w:rsidR="00B5489C" w:rsidRPr="00D6019A">
        <w:t xml:space="preserve"> principa</w:t>
      </w:r>
      <w:r w:rsidR="00E94165">
        <w:t>ux</w:t>
      </w:r>
      <w:r w:rsidR="00B5489C" w:rsidRPr="00D6019A">
        <w:t>.</w:t>
      </w:r>
    </w:p>
    <w:p w14:paraId="20991429" w14:textId="2677C9A3" w:rsidR="007223A8" w:rsidRPr="00D6019A" w:rsidRDefault="00B5489C" w:rsidP="00D55F7C">
      <w:pPr>
        <w:pStyle w:val="texte"/>
        <w:ind w:left="709"/>
      </w:pPr>
      <w:r w:rsidRPr="00D6019A">
        <w:t xml:space="preserve">Le projet </w:t>
      </w:r>
      <w:proofErr w:type="spellStart"/>
      <w:r w:rsidRPr="00D6019A">
        <w:t>punchplatform</w:t>
      </w:r>
      <w:proofErr w:type="spellEnd"/>
      <w:r w:rsidRPr="00D6019A">
        <w:t xml:space="preserve"> se place </w:t>
      </w:r>
      <w:r w:rsidR="00D6019A">
        <w:t xml:space="preserve">clairement </w:t>
      </w:r>
      <w:r w:rsidRPr="00D6019A">
        <w:t xml:space="preserve">dans cette </w:t>
      </w:r>
      <w:r w:rsidR="00294764">
        <w:t>lignée</w:t>
      </w:r>
      <w:r w:rsidRPr="00D6019A">
        <w:t xml:space="preserve"> d’approche</w:t>
      </w:r>
      <w:r w:rsidR="00D6019A">
        <w:t>s</w:t>
      </w:r>
      <w:r w:rsidRPr="00D6019A">
        <w:t xml:space="preserve"> avec un focus </w:t>
      </w:r>
      <w:r w:rsidR="00D6019A">
        <w:t>particulier sur</w:t>
      </w:r>
      <w:r w:rsidRPr="00D6019A">
        <w:t xml:space="preserve"> les systèmes</w:t>
      </w:r>
      <w:r w:rsidR="00D6019A">
        <w:t xml:space="preserve"> et applications</w:t>
      </w:r>
      <w:r w:rsidRPr="00D6019A">
        <w:t xml:space="preserve"> </w:t>
      </w:r>
      <w:r w:rsidR="00294764">
        <w:t xml:space="preserve">réparties, </w:t>
      </w:r>
      <w:r w:rsidRPr="00D6019A">
        <w:t>on-</w:t>
      </w:r>
      <w:proofErr w:type="spellStart"/>
      <w:r w:rsidRPr="00D6019A">
        <w:t>premise</w:t>
      </w:r>
      <w:proofErr w:type="spellEnd"/>
      <w:r w:rsidRPr="00D6019A">
        <w:t>, critiques, et sécurisés.</w:t>
      </w:r>
      <w:r w:rsidR="00C45776" w:rsidRPr="00D6019A">
        <w:t xml:space="preserve"> </w:t>
      </w:r>
    </w:p>
    <w:p w14:paraId="157F6158" w14:textId="0A631E40" w:rsidR="00294764" w:rsidRDefault="00B5489C" w:rsidP="00D55F7C">
      <w:pPr>
        <w:pStyle w:val="texte"/>
        <w:ind w:left="709"/>
        <w:rPr>
          <w:rStyle w:val="IntenseEmphasis"/>
          <w:b w:val="0"/>
          <w:bCs w:val="0"/>
          <w:color w:val="000000" w:themeColor="text1"/>
          <w:u w:val="none"/>
        </w:rPr>
      </w:pPr>
      <w:r w:rsidRPr="00D6019A">
        <w:rPr>
          <w:rStyle w:val="IntenseEmphasis"/>
          <w:b w:val="0"/>
          <w:bCs w:val="0"/>
          <w:color w:val="000000" w:themeColor="text1"/>
          <w:u w:val="none"/>
        </w:rPr>
        <w:t>Le donneur d’ordre de ce projet est initialement un client interne d</w:t>
      </w:r>
      <w:r w:rsidR="00D6019A">
        <w:rPr>
          <w:rStyle w:val="IntenseEmphasis"/>
          <w:b w:val="0"/>
          <w:bCs w:val="0"/>
          <w:color w:val="000000" w:themeColor="text1"/>
          <w:u w:val="none"/>
        </w:rPr>
        <w:t xml:space="preserve">’une des </w:t>
      </w:r>
      <w:r w:rsidR="00810089">
        <w:rPr>
          <w:rStyle w:val="IntenseEmphasis"/>
          <w:b w:val="0"/>
          <w:bCs w:val="0"/>
          <w:color w:val="000000" w:themeColor="text1"/>
          <w:u w:val="none"/>
        </w:rPr>
        <w:t>divisions</w:t>
      </w:r>
      <w:r w:rsidR="00D6019A">
        <w:rPr>
          <w:rStyle w:val="IntenseEmphasis"/>
          <w:b w:val="0"/>
          <w:bCs w:val="0"/>
          <w:color w:val="000000" w:themeColor="text1"/>
          <w:u w:val="none"/>
        </w:rPr>
        <w:t xml:space="preserve"> de </w:t>
      </w:r>
      <w:r w:rsidR="00D6019A" w:rsidRPr="00D6019A">
        <w:rPr>
          <w:rStyle w:val="IntenseEmphasis"/>
          <w:b w:val="0"/>
          <w:bCs w:val="0"/>
          <w:color w:val="000000" w:themeColor="text1"/>
          <w:u w:val="none"/>
        </w:rPr>
        <w:t>Thales</w:t>
      </w:r>
      <w:r w:rsidRPr="00D6019A">
        <w:rPr>
          <w:rStyle w:val="IntenseEmphasis"/>
          <w:b w:val="0"/>
          <w:bCs w:val="0"/>
          <w:color w:val="000000" w:themeColor="text1"/>
          <w:u w:val="none"/>
        </w:rPr>
        <w:t xml:space="preserve"> en charge de concevoir </w:t>
      </w:r>
      <w:r w:rsidR="00810089">
        <w:rPr>
          <w:rStyle w:val="IntenseEmphasis"/>
          <w:b w:val="0"/>
          <w:bCs w:val="0"/>
          <w:color w:val="000000" w:themeColor="text1"/>
          <w:u w:val="none"/>
        </w:rPr>
        <w:t xml:space="preserve">et d’opérer </w:t>
      </w:r>
      <w:r w:rsidRPr="00D6019A">
        <w:rPr>
          <w:rStyle w:val="IntenseEmphasis"/>
          <w:b w:val="0"/>
          <w:bCs w:val="0"/>
          <w:color w:val="000000" w:themeColor="text1"/>
          <w:u w:val="none"/>
        </w:rPr>
        <w:t>des plateformes de cyber sécurité (</w:t>
      </w:r>
      <w:proofErr w:type="spellStart"/>
      <w:r w:rsidR="00D6019A">
        <w:rPr>
          <w:rStyle w:val="IntenseEmphasis"/>
          <w:b w:val="0"/>
          <w:bCs w:val="0"/>
          <w:color w:val="000000" w:themeColor="text1"/>
          <w:u w:val="none"/>
        </w:rPr>
        <w:t>SOCs</w:t>
      </w:r>
      <w:proofErr w:type="spellEnd"/>
      <w:r w:rsidR="00D6019A">
        <w:rPr>
          <w:rStyle w:val="IntenseEmphasis"/>
          <w:b w:val="0"/>
          <w:bCs w:val="0"/>
          <w:color w:val="000000" w:themeColor="text1"/>
          <w:u w:val="none"/>
        </w:rPr>
        <w:t xml:space="preserve"> pour </w:t>
      </w:r>
      <w:r w:rsidRPr="00D6019A">
        <w:rPr>
          <w:rStyle w:val="IntenseEmphasis"/>
          <w:b w:val="0"/>
          <w:bCs w:val="0"/>
          <w:i/>
          <w:iCs/>
          <w:color w:val="000000" w:themeColor="text1"/>
          <w:u w:val="none"/>
        </w:rPr>
        <w:t xml:space="preserve">Security </w:t>
      </w:r>
      <w:proofErr w:type="spellStart"/>
      <w:r w:rsidRPr="00D6019A">
        <w:rPr>
          <w:rStyle w:val="IntenseEmphasis"/>
          <w:b w:val="0"/>
          <w:bCs w:val="0"/>
          <w:i/>
          <w:iCs/>
          <w:color w:val="000000" w:themeColor="text1"/>
          <w:u w:val="none"/>
        </w:rPr>
        <w:t>Operation</w:t>
      </w:r>
      <w:proofErr w:type="spellEnd"/>
      <w:r w:rsidRPr="00D6019A">
        <w:rPr>
          <w:rStyle w:val="IntenseEmphasis"/>
          <w:b w:val="0"/>
          <w:bCs w:val="0"/>
          <w:i/>
          <w:iCs/>
          <w:color w:val="000000" w:themeColor="text1"/>
          <w:u w:val="none"/>
        </w:rPr>
        <w:t xml:space="preserve"> </w:t>
      </w:r>
      <w:proofErr w:type="spellStart"/>
      <w:r w:rsidRPr="00D6019A">
        <w:rPr>
          <w:rStyle w:val="IntenseEmphasis"/>
          <w:b w:val="0"/>
          <w:bCs w:val="0"/>
          <w:i/>
          <w:iCs/>
          <w:color w:val="000000" w:themeColor="text1"/>
          <w:u w:val="none"/>
        </w:rPr>
        <w:t>Centers</w:t>
      </w:r>
      <w:proofErr w:type="spellEnd"/>
      <w:r w:rsidRPr="00D6019A">
        <w:rPr>
          <w:rStyle w:val="IntenseEmphasis"/>
          <w:b w:val="0"/>
          <w:bCs w:val="0"/>
          <w:color w:val="000000" w:themeColor="text1"/>
          <w:u w:val="none"/>
        </w:rPr>
        <w:t>).</w:t>
      </w:r>
      <w:r w:rsidR="007223A8" w:rsidRPr="00D6019A">
        <w:rPr>
          <w:rStyle w:val="IntenseEmphasis"/>
          <w:b w:val="0"/>
          <w:bCs w:val="0"/>
          <w:color w:val="000000" w:themeColor="text1"/>
          <w:u w:val="none"/>
        </w:rPr>
        <w:t xml:space="preserve"> </w:t>
      </w:r>
      <w:r w:rsidRPr="00D6019A">
        <w:rPr>
          <w:rStyle w:val="IntenseEmphasis"/>
          <w:b w:val="0"/>
          <w:bCs w:val="0"/>
          <w:color w:val="000000" w:themeColor="text1"/>
          <w:u w:val="none"/>
        </w:rPr>
        <w:t xml:space="preserve">Ces plateformes collectent, transportent, stockent des grandes quantités </w:t>
      </w:r>
      <w:r w:rsidR="00D6019A">
        <w:rPr>
          <w:rStyle w:val="IntenseEmphasis"/>
          <w:b w:val="0"/>
          <w:bCs w:val="0"/>
          <w:color w:val="000000" w:themeColor="text1"/>
          <w:u w:val="none"/>
        </w:rPr>
        <w:t xml:space="preserve">de logs </w:t>
      </w:r>
      <w:r w:rsidR="00810089">
        <w:rPr>
          <w:rStyle w:val="IntenseEmphasis"/>
          <w:b w:val="0"/>
          <w:bCs w:val="0"/>
          <w:color w:val="000000" w:themeColor="text1"/>
          <w:u w:val="none"/>
        </w:rPr>
        <w:t xml:space="preserve">capturées depuis des </w:t>
      </w:r>
      <w:r w:rsidR="00D6019A">
        <w:rPr>
          <w:rStyle w:val="IntenseEmphasis"/>
          <w:b w:val="0"/>
          <w:bCs w:val="0"/>
          <w:color w:val="000000" w:themeColor="text1"/>
          <w:u w:val="none"/>
        </w:rPr>
        <w:t>de sources réparties sur la planète, acheminées en central ou ces logs sont transformés (</w:t>
      </w:r>
      <w:proofErr w:type="spellStart"/>
      <w:r w:rsidR="00D6019A" w:rsidRPr="00D6019A">
        <w:rPr>
          <w:rStyle w:val="IntenseEmphasis"/>
          <w:b w:val="0"/>
          <w:bCs w:val="0"/>
          <w:i/>
          <w:iCs/>
          <w:color w:val="000000" w:themeColor="text1"/>
          <w:u w:val="none"/>
        </w:rPr>
        <w:t>parsés</w:t>
      </w:r>
      <w:proofErr w:type="spellEnd"/>
      <w:r w:rsidR="00D6019A">
        <w:rPr>
          <w:rStyle w:val="IntenseEmphasis"/>
          <w:b w:val="0"/>
          <w:bCs w:val="0"/>
          <w:color w:val="000000" w:themeColor="text1"/>
          <w:u w:val="none"/>
        </w:rPr>
        <w:t xml:space="preserve">) puis indexés dans des bases de données pour permettre ensuite leur exploitation par les experts </w:t>
      </w:r>
      <w:r w:rsidR="00810089">
        <w:rPr>
          <w:rStyle w:val="IntenseEmphasis"/>
          <w:b w:val="0"/>
          <w:bCs w:val="0"/>
          <w:color w:val="000000" w:themeColor="text1"/>
          <w:u w:val="none"/>
        </w:rPr>
        <w:t>cyber sécurité</w:t>
      </w:r>
      <w:r w:rsidR="00D6019A">
        <w:rPr>
          <w:rStyle w:val="IntenseEmphasis"/>
          <w:b w:val="0"/>
          <w:bCs w:val="0"/>
          <w:color w:val="000000" w:themeColor="text1"/>
          <w:u w:val="none"/>
        </w:rPr>
        <w:t>.</w:t>
      </w:r>
    </w:p>
    <w:p w14:paraId="49DC1493" w14:textId="3CF9FFC0" w:rsidR="000B77DD" w:rsidRDefault="00D55F7C" w:rsidP="00D55F7C">
      <w:pPr>
        <w:pStyle w:val="texte"/>
        <w:ind w:left="709"/>
        <w:rPr>
          <w:rStyle w:val="IntenseEmphasis"/>
          <w:b w:val="0"/>
          <w:bCs w:val="0"/>
          <w:color w:val="000000" w:themeColor="text1"/>
          <w:u w:val="none"/>
        </w:rPr>
      </w:pPr>
      <w:r>
        <w:rPr>
          <w:rStyle w:val="IntenseEmphasis"/>
          <w:b w:val="0"/>
          <w:bCs w:val="0"/>
          <w:color w:val="000000" w:themeColor="text1"/>
          <w:u w:val="none"/>
        </w:rPr>
        <w:t>Depuis s</w:t>
      </w:r>
      <w:r w:rsidR="00FA1C5A">
        <w:rPr>
          <w:rStyle w:val="IntenseEmphasis"/>
          <w:b w:val="0"/>
          <w:bCs w:val="0"/>
          <w:color w:val="000000" w:themeColor="text1"/>
          <w:u w:val="none"/>
        </w:rPr>
        <w:t xml:space="preserve">es débuts </w:t>
      </w:r>
      <w:r>
        <w:rPr>
          <w:rStyle w:val="IntenseEmphasis"/>
          <w:b w:val="0"/>
          <w:bCs w:val="0"/>
          <w:color w:val="000000" w:themeColor="text1"/>
          <w:u w:val="none"/>
        </w:rPr>
        <w:t xml:space="preserve">la </w:t>
      </w:r>
      <w:proofErr w:type="spellStart"/>
      <w:r w:rsidRPr="00810089">
        <w:rPr>
          <w:rStyle w:val="IntenseEmphasis"/>
          <w:b w:val="0"/>
          <w:bCs w:val="0"/>
          <w:i/>
          <w:iCs/>
          <w:color w:val="000000" w:themeColor="text1"/>
          <w:u w:val="none"/>
        </w:rPr>
        <w:t>punchplatform</w:t>
      </w:r>
      <w:proofErr w:type="spellEnd"/>
      <w:r>
        <w:rPr>
          <w:rStyle w:val="IntenseEmphasis"/>
          <w:b w:val="0"/>
          <w:bCs w:val="0"/>
          <w:color w:val="000000" w:themeColor="text1"/>
          <w:u w:val="none"/>
        </w:rPr>
        <w:t xml:space="preserve"> s’est confrontée à d’autres cas d’usage dans le monde de la supervision, de la guerre </w:t>
      </w:r>
      <w:r w:rsidR="000B77DD">
        <w:rPr>
          <w:rStyle w:val="IntenseEmphasis"/>
          <w:b w:val="0"/>
          <w:bCs w:val="0"/>
          <w:color w:val="000000" w:themeColor="text1"/>
          <w:u w:val="none"/>
        </w:rPr>
        <w:t>électronique</w:t>
      </w:r>
      <w:r>
        <w:rPr>
          <w:rStyle w:val="IntenseEmphasis"/>
          <w:b w:val="0"/>
          <w:bCs w:val="0"/>
          <w:color w:val="000000" w:themeColor="text1"/>
          <w:u w:val="none"/>
        </w:rPr>
        <w:t xml:space="preserve">. </w:t>
      </w:r>
    </w:p>
    <w:p w14:paraId="04AA05B9" w14:textId="09AA3897" w:rsidR="00FA5986" w:rsidRDefault="00D55F7C" w:rsidP="00FA5986">
      <w:pPr>
        <w:pStyle w:val="texte"/>
        <w:ind w:left="709"/>
        <w:rPr>
          <w:rStyle w:val="IntenseEmphasis"/>
          <w:b w:val="0"/>
          <w:bCs w:val="0"/>
          <w:color w:val="000000" w:themeColor="text1"/>
          <w:u w:val="none"/>
        </w:rPr>
      </w:pPr>
      <w:r>
        <w:rPr>
          <w:rStyle w:val="IntenseEmphasis"/>
          <w:b w:val="0"/>
          <w:bCs w:val="0"/>
          <w:color w:val="000000" w:themeColor="text1"/>
          <w:u w:val="none"/>
        </w:rPr>
        <w:t xml:space="preserve">Elle continue de se concentrer sur </w:t>
      </w:r>
      <w:r w:rsidR="000B77DD">
        <w:rPr>
          <w:rStyle w:val="IntenseEmphasis"/>
          <w:b w:val="0"/>
          <w:bCs w:val="0"/>
          <w:color w:val="000000" w:themeColor="text1"/>
          <w:u w:val="none"/>
        </w:rPr>
        <w:t>d</w:t>
      </w:r>
      <w:r>
        <w:rPr>
          <w:rStyle w:val="IntenseEmphasis"/>
          <w:b w:val="0"/>
          <w:bCs w:val="0"/>
          <w:color w:val="000000" w:themeColor="text1"/>
          <w:u w:val="none"/>
        </w:rPr>
        <w:t xml:space="preserve">es capacités génériques </w:t>
      </w:r>
      <w:r w:rsidR="000B77DD">
        <w:rPr>
          <w:rStyle w:val="IntenseEmphasis"/>
          <w:b w:val="0"/>
          <w:bCs w:val="0"/>
          <w:color w:val="000000" w:themeColor="text1"/>
          <w:u w:val="none"/>
        </w:rPr>
        <w:t xml:space="preserve">de traitements de données avec pour objectif principal d’offrir une solution </w:t>
      </w:r>
      <w:proofErr w:type="spellStart"/>
      <w:r w:rsidR="000B77DD">
        <w:rPr>
          <w:rStyle w:val="IntenseEmphasis"/>
          <w:b w:val="0"/>
          <w:bCs w:val="0"/>
          <w:color w:val="000000" w:themeColor="text1"/>
          <w:u w:val="none"/>
        </w:rPr>
        <w:t>FaaS</w:t>
      </w:r>
      <w:proofErr w:type="spellEnd"/>
      <w:r w:rsidR="000B77DD">
        <w:rPr>
          <w:rStyle w:val="IntenseEmphasis"/>
          <w:b w:val="0"/>
          <w:bCs w:val="0"/>
          <w:color w:val="000000" w:themeColor="text1"/>
          <w:u w:val="none"/>
        </w:rPr>
        <w:t xml:space="preserve"> simple, robuste et</w:t>
      </w:r>
      <w:r w:rsidR="00F04449">
        <w:rPr>
          <w:rStyle w:val="IntenseEmphasis"/>
          <w:b w:val="0"/>
          <w:bCs w:val="0"/>
          <w:color w:val="000000" w:themeColor="text1"/>
          <w:u w:val="none"/>
        </w:rPr>
        <w:t xml:space="preserve"> </w:t>
      </w:r>
      <w:r w:rsidR="000B77DD">
        <w:rPr>
          <w:rStyle w:val="IntenseEmphasis"/>
          <w:b w:val="0"/>
          <w:bCs w:val="0"/>
          <w:color w:val="000000" w:themeColor="text1"/>
          <w:u w:val="none"/>
        </w:rPr>
        <w:t>suffisamment versatile pour couvrir les différentes gammes de traitements rencontrés par les différentes divisions Thales dans le secteur militaire ou civil.</w:t>
      </w:r>
    </w:p>
    <w:p w14:paraId="7E25BEB7" w14:textId="02EE15E5" w:rsidR="008D2EA5" w:rsidRDefault="008D2EA5" w:rsidP="008D2EA5">
      <w:pPr>
        <w:pStyle w:val="Heading3"/>
        <w:rPr>
          <w:rStyle w:val="IntenseEmphasis"/>
          <w:b/>
          <w:bCs w:val="0"/>
          <w:color w:val="000000" w:themeColor="text1"/>
          <w:u w:val="none"/>
        </w:rPr>
      </w:pPr>
      <w:bookmarkStart w:id="26" w:name="_Toc89329575"/>
      <w:proofErr w:type="spellStart"/>
      <w:r>
        <w:rPr>
          <w:rStyle w:val="IntenseEmphasis"/>
          <w:b/>
          <w:bCs w:val="0"/>
          <w:color w:val="000000" w:themeColor="text1"/>
          <w:u w:val="none"/>
        </w:rPr>
        <w:t>FaaS</w:t>
      </w:r>
      <w:proofErr w:type="spellEnd"/>
      <w:r>
        <w:rPr>
          <w:rStyle w:val="IntenseEmphasis"/>
          <w:b/>
          <w:bCs w:val="0"/>
          <w:color w:val="000000" w:themeColor="text1"/>
          <w:u w:val="none"/>
        </w:rPr>
        <w:t xml:space="preserve"> et Intelligence Artificielle</w:t>
      </w:r>
      <w:bookmarkEnd w:id="26"/>
    </w:p>
    <w:p w14:paraId="4FA810AB" w14:textId="77777777" w:rsidR="00E97875" w:rsidRDefault="008D2EA5" w:rsidP="00FA5986">
      <w:pPr>
        <w:ind w:left="567"/>
        <w:rPr>
          <w:sz w:val="24"/>
          <w:szCs w:val="24"/>
        </w:rPr>
      </w:pPr>
      <w:r w:rsidRPr="00FA5986">
        <w:rPr>
          <w:sz w:val="24"/>
          <w:szCs w:val="24"/>
        </w:rPr>
        <w:t xml:space="preserve">Les travaux CIR de 2017 à 2019 ont fait progresser les équipes Thales </w:t>
      </w:r>
      <w:proofErr w:type="spellStart"/>
      <w:r w:rsidRPr="00FA5986">
        <w:rPr>
          <w:sz w:val="24"/>
          <w:szCs w:val="24"/>
        </w:rPr>
        <w:t>punchplatform</w:t>
      </w:r>
      <w:proofErr w:type="spellEnd"/>
      <w:r w:rsidRPr="00FA5986">
        <w:rPr>
          <w:sz w:val="24"/>
          <w:szCs w:val="24"/>
        </w:rPr>
        <w:t xml:space="preserve"> sur la maîtrise des </w:t>
      </w:r>
      <w:r w:rsidR="00FA5986">
        <w:rPr>
          <w:sz w:val="24"/>
          <w:szCs w:val="24"/>
        </w:rPr>
        <w:t>architectures</w:t>
      </w:r>
      <w:r w:rsidR="006C1190">
        <w:rPr>
          <w:sz w:val="24"/>
          <w:szCs w:val="24"/>
        </w:rPr>
        <w:t xml:space="preserve"> et composants</w:t>
      </w:r>
      <w:r w:rsidRPr="00FA5986">
        <w:rPr>
          <w:sz w:val="24"/>
          <w:szCs w:val="24"/>
        </w:rPr>
        <w:t xml:space="preserve"> </w:t>
      </w:r>
      <w:r w:rsidR="006C1190">
        <w:rPr>
          <w:sz w:val="24"/>
          <w:szCs w:val="24"/>
        </w:rPr>
        <w:t xml:space="preserve">logiciels nécessaires </w:t>
      </w:r>
      <w:r w:rsidRPr="00FA5986">
        <w:rPr>
          <w:sz w:val="24"/>
          <w:szCs w:val="24"/>
        </w:rPr>
        <w:t xml:space="preserve">pour déployer des </w:t>
      </w:r>
      <w:r w:rsidR="00E97875">
        <w:rPr>
          <w:sz w:val="24"/>
          <w:szCs w:val="24"/>
        </w:rPr>
        <w:t>fonctions</w:t>
      </w:r>
      <w:r w:rsidRPr="00FA5986">
        <w:rPr>
          <w:sz w:val="24"/>
          <w:szCs w:val="24"/>
        </w:rPr>
        <w:t xml:space="preserve"> </w:t>
      </w:r>
      <w:r w:rsidR="006C1190">
        <w:rPr>
          <w:sz w:val="24"/>
          <w:szCs w:val="24"/>
        </w:rPr>
        <w:t xml:space="preserve">de traitements de données </w:t>
      </w:r>
      <w:r w:rsidR="00E97875">
        <w:rPr>
          <w:sz w:val="24"/>
          <w:szCs w:val="24"/>
        </w:rPr>
        <w:t xml:space="preserve">au sein de moteur d’exécution distribués. </w:t>
      </w:r>
    </w:p>
    <w:p w14:paraId="3C705958" w14:textId="77777777" w:rsidR="00E97875" w:rsidRDefault="00E97875" w:rsidP="00FA5986">
      <w:pPr>
        <w:ind w:left="567"/>
        <w:rPr>
          <w:sz w:val="24"/>
          <w:szCs w:val="24"/>
        </w:rPr>
      </w:pPr>
    </w:p>
    <w:p w14:paraId="02CA9915" w14:textId="4075B06F" w:rsidR="008D2EA5" w:rsidRPr="00FA5986" w:rsidRDefault="00E97875" w:rsidP="00FA5986">
      <w:pPr>
        <w:ind w:left="567"/>
        <w:rPr>
          <w:sz w:val="24"/>
          <w:szCs w:val="24"/>
        </w:rPr>
      </w:pPr>
      <w:r>
        <w:rPr>
          <w:sz w:val="24"/>
          <w:szCs w:val="24"/>
        </w:rPr>
        <w:t xml:space="preserve">Ceux-ci prennent en charge le passage à l’échelle, la distribution des traitements sur des fermes de calcul, ou l’application des traitements dans le flux des données. Combinés à l’approche </w:t>
      </w:r>
      <w:proofErr w:type="spellStart"/>
      <w:r>
        <w:rPr>
          <w:sz w:val="24"/>
          <w:szCs w:val="24"/>
        </w:rPr>
        <w:t>FaaS</w:t>
      </w:r>
      <w:proofErr w:type="spellEnd"/>
      <w:r>
        <w:rPr>
          <w:sz w:val="24"/>
          <w:szCs w:val="24"/>
        </w:rPr>
        <w:t xml:space="preserve"> que nous poursuivons, l</w:t>
      </w:r>
      <w:r w:rsidR="008D2EA5" w:rsidRPr="00FA5986">
        <w:rPr>
          <w:sz w:val="24"/>
          <w:szCs w:val="24"/>
        </w:rPr>
        <w:t>e</w:t>
      </w:r>
      <w:r>
        <w:rPr>
          <w:sz w:val="24"/>
          <w:szCs w:val="24"/>
        </w:rPr>
        <w:t>s</w:t>
      </w:r>
      <w:r w:rsidR="008D2EA5" w:rsidRPr="00FA5986">
        <w:rPr>
          <w:sz w:val="24"/>
          <w:szCs w:val="24"/>
        </w:rPr>
        <w:t xml:space="preserve"> gain</w:t>
      </w:r>
      <w:r>
        <w:rPr>
          <w:sz w:val="24"/>
          <w:szCs w:val="24"/>
        </w:rPr>
        <w:t>s</w:t>
      </w:r>
      <w:r w:rsidR="008D2EA5" w:rsidRPr="00FA5986">
        <w:rPr>
          <w:sz w:val="24"/>
          <w:szCs w:val="24"/>
        </w:rPr>
        <w:t xml:space="preserve"> en rapidité de conception, </w:t>
      </w:r>
      <w:r>
        <w:rPr>
          <w:sz w:val="24"/>
          <w:szCs w:val="24"/>
        </w:rPr>
        <w:t xml:space="preserve">en temps de </w:t>
      </w:r>
      <w:r w:rsidRPr="00FA5986">
        <w:rPr>
          <w:sz w:val="24"/>
          <w:szCs w:val="24"/>
        </w:rPr>
        <w:t>déploiement</w:t>
      </w:r>
      <w:r w:rsidR="008D2EA5" w:rsidRPr="00FA5986">
        <w:rPr>
          <w:sz w:val="24"/>
          <w:szCs w:val="24"/>
        </w:rPr>
        <w:t xml:space="preserve"> et </w:t>
      </w:r>
      <w:r>
        <w:rPr>
          <w:sz w:val="24"/>
          <w:szCs w:val="24"/>
        </w:rPr>
        <w:t xml:space="preserve">surtout </w:t>
      </w:r>
      <w:r w:rsidR="008D2EA5" w:rsidRPr="00FA5986">
        <w:rPr>
          <w:sz w:val="24"/>
          <w:szCs w:val="24"/>
        </w:rPr>
        <w:t xml:space="preserve">de maintenance </w:t>
      </w:r>
      <w:r>
        <w:rPr>
          <w:sz w:val="24"/>
          <w:szCs w:val="24"/>
        </w:rPr>
        <w:t xml:space="preserve">dans la durée sont </w:t>
      </w:r>
      <w:r w:rsidR="008D2EA5" w:rsidRPr="00FA5986">
        <w:rPr>
          <w:sz w:val="24"/>
          <w:szCs w:val="24"/>
        </w:rPr>
        <w:t>significatif</w:t>
      </w:r>
      <w:r>
        <w:rPr>
          <w:sz w:val="24"/>
          <w:szCs w:val="24"/>
        </w:rPr>
        <w:t>s</w:t>
      </w:r>
      <w:r w:rsidR="008D2EA5" w:rsidRPr="00FA5986">
        <w:rPr>
          <w:sz w:val="24"/>
          <w:szCs w:val="24"/>
        </w:rPr>
        <w:t xml:space="preserve">. </w:t>
      </w:r>
    </w:p>
    <w:p w14:paraId="19294664" w14:textId="5F7E1C9A" w:rsidR="008D2EA5" w:rsidRPr="00FA5986" w:rsidRDefault="008D2EA5" w:rsidP="00FA5986">
      <w:pPr>
        <w:ind w:left="567"/>
        <w:rPr>
          <w:sz w:val="24"/>
          <w:szCs w:val="24"/>
        </w:rPr>
      </w:pPr>
    </w:p>
    <w:p w14:paraId="3EEF46FD" w14:textId="4E3C52BD" w:rsidR="006C1190" w:rsidRDefault="00016880" w:rsidP="00FA5986">
      <w:pPr>
        <w:ind w:left="567"/>
        <w:rPr>
          <w:sz w:val="24"/>
          <w:szCs w:val="24"/>
        </w:rPr>
      </w:pPr>
      <w:r>
        <w:rPr>
          <w:sz w:val="24"/>
          <w:szCs w:val="24"/>
        </w:rPr>
        <w:t>Les travaux 202</w:t>
      </w:r>
      <w:r w:rsidR="00E97875">
        <w:rPr>
          <w:sz w:val="24"/>
          <w:szCs w:val="24"/>
        </w:rPr>
        <w:t>0</w:t>
      </w:r>
      <w:r>
        <w:rPr>
          <w:sz w:val="24"/>
          <w:szCs w:val="24"/>
        </w:rPr>
        <w:t xml:space="preserve"> se sont concentrés </w:t>
      </w:r>
      <w:r w:rsidR="000E0B65">
        <w:rPr>
          <w:sz w:val="24"/>
          <w:szCs w:val="24"/>
        </w:rPr>
        <w:t xml:space="preserve">plus particulièrement </w:t>
      </w:r>
      <w:r>
        <w:rPr>
          <w:sz w:val="24"/>
          <w:szCs w:val="24"/>
        </w:rPr>
        <w:t xml:space="preserve">sur </w:t>
      </w:r>
      <w:r w:rsidR="008D2EA5" w:rsidRPr="00FA5986">
        <w:rPr>
          <w:sz w:val="24"/>
          <w:szCs w:val="24"/>
        </w:rPr>
        <w:t>la gestion de</w:t>
      </w:r>
      <w:r w:rsidR="00E97875">
        <w:rPr>
          <w:sz w:val="24"/>
          <w:szCs w:val="24"/>
        </w:rPr>
        <w:t>s</w:t>
      </w:r>
      <w:r w:rsidR="008D2EA5" w:rsidRPr="00FA5986">
        <w:rPr>
          <w:sz w:val="24"/>
          <w:szCs w:val="24"/>
        </w:rPr>
        <w:t xml:space="preserve"> fonction</w:t>
      </w:r>
      <w:r w:rsidR="00E97875">
        <w:rPr>
          <w:sz w:val="24"/>
          <w:szCs w:val="24"/>
        </w:rPr>
        <w:t xml:space="preserve">s </w:t>
      </w:r>
      <w:r w:rsidR="008D2EA5" w:rsidRPr="00FA5986">
        <w:rPr>
          <w:sz w:val="24"/>
          <w:szCs w:val="24"/>
        </w:rPr>
        <w:t xml:space="preserve">d’intelligence artificielle. </w:t>
      </w:r>
      <w:r>
        <w:rPr>
          <w:sz w:val="24"/>
          <w:szCs w:val="24"/>
        </w:rPr>
        <w:t xml:space="preserve">Notons </w:t>
      </w:r>
      <w:r w:rsidR="00E97875">
        <w:rPr>
          <w:sz w:val="24"/>
          <w:szCs w:val="24"/>
        </w:rPr>
        <w:t xml:space="preserve">tout d’abord </w:t>
      </w:r>
      <w:r>
        <w:rPr>
          <w:sz w:val="24"/>
          <w:szCs w:val="24"/>
        </w:rPr>
        <w:t>que l</w:t>
      </w:r>
      <w:r w:rsidR="006C1190">
        <w:rPr>
          <w:sz w:val="24"/>
          <w:szCs w:val="24"/>
        </w:rPr>
        <w:t xml:space="preserve">’intelligence artificielle se prête parfaitement à </w:t>
      </w:r>
      <w:r>
        <w:rPr>
          <w:sz w:val="24"/>
          <w:szCs w:val="24"/>
        </w:rPr>
        <w:t>une</w:t>
      </w:r>
      <w:r w:rsidR="006C1190">
        <w:rPr>
          <w:sz w:val="24"/>
          <w:szCs w:val="24"/>
        </w:rPr>
        <w:t xml:space="preserve"> approche </w:t>
      </w:r>
      <w:proofErr w:type="spellStart"/>
      <w:r w:rsidR="006C1190">
        <w:rPr>
          <w:sz w:val="24"/>
          <w:szCs w:val="24"/>
        </w:rPr>
        <w:t>FaaS</w:t>
      </w:r>
      <w:proofErr w:type="spellEnd"/>
      <w:r w:rsidR="006C1190">
        <w:rPr>
          <w:sz w:val="24"/>
          <w:szCs w:val="24"/>
        </w:rPr>
        <w:t xml:space="preserve">. </w:t>
      </w:r>
      <w:r w:rsidR="00E97875">
        <w:rPr>
          <w:sz w:val="24"/>
          <w:szCs w:val="24"/>
        </w:rPr>
        <w:t>Dans les communautés de</w:t>
      </w:r>
      <w:r w:rsidR="000E0B65">
        <w:rPr>
          <w:sz w:val="24"/>
          <w:szCs w:val="24"/>
        </w:rPr>
        <w:t>s</w:t>
      </w:r>
      <w:r w:rsidR="00E97875">
        <w:rPr>
          <w:sz w:val="24"/>
          <w:szCs w:val="24"/>
        </w:rPr>
        <w:t xml:space="preserve"> scientifiques de la donnée, </w:t>
      </w:r>
      <w:r w:rsidR="006C1190">
        <w:rPr>
          <w:sz w:val="24"/>
          <w:szCs w:val="24"/>
        </w:rPr>
        <w:t xml:space="preserve">Il est d’ailleurs d’usage de parler de </w:t>
      </w:r>
      <w:r w:rsidR="006C1190" w:rsidRPr="006C1190">
        <w:rPr>
          <w:i/>
          <w:iCs/>
          <w:sz w:val="24"/>
          <w:szCs w:val="24"/>
        </w:rPr>
        <w:t>pipeline</w:t>
      </w:r>
      <w:r w:rsidR="00E97875">
        <w:rPr>
          <w:i/>
          <w:iCs/>
          <w:sz w:val="24"/>
          <w:szCs w:val="24"/>
        </w:rPr>
        <w:t>s</w:t>
      </w:r>
      <w:r w:rsidR="006C1190" w:rsidRPr="006C1190">
        <w:rPr>
          <w:i/>
          <w:iCs/>
          <w:sz w:val="24"/>
          <w:szCs w:val="24"/>
        </w:rPr>
        <w:t xml:space="preserve"> d’intelligence artificielle</w:t>
      </w:r>
      <w:r w:rsidR="006C1190">
        <w:rPr>
          <w:sz w:val="24"/>
          <w:szCs w:val="24"/>
        </w:rPr>
        <w:t xml:space="preserve">. Ces </w:t>
      </w:r>
      <w:r w:rsidR="006C1190">
        <w:rPr>
          <w:sz w:val="24"/>
          <w:szCs w:val="24"/>
        </w:rPr>
        <w:lastRenderedPageBreak/>
        <w:t>pipelines, popularisés par les meilleures technologies d’aide à la conception d’intelligence artificielle ([21], [22], [23]</w:t>
      </w:r>
      <w:r>
        <w:rPr>
          <w:sz w:val="24"/>
          <w:szCs w:val="24"/>
        </w:rPr>
        <w:t>, [24]</w:t>
      </w:r>
      <w:r w:rsidR="006C1190">
        <w:rPr>
          <w:sz w:val="24"/>
          <w:szCs w:val="24"/>
        </w:rPr>
        <w:t>) ne sont qu’un enchaînement de fonctions plus simples qu’on peut classifier en trois familles :</w:t>
      </w:r>
    </w:p>
    <w:p w14:paraId="516B9529" w14:textId="77777777" w:rsidR="006C1190" w:rsidRDefault="006C1190" w:rsidP="00FA5986">
      <w:pPr>
        <w:ind w:left="567"/>
        <w:rPr>
          <w:sz w:val="24"/>
          <w:szCs w:val="24"/>
        </w:rPr>
      </w:pPr>
    </w:p>
    <w:p w14:paraId="7C71C349" w14:textId="77777777" w:rsidR="006C1190" w:rsidRDefault="006C1190" w:rsidP="00876D23">
      <w:pPr>
        <w:pStyle w:val="ListParagraph"/>
        <w:numPr>
          <w:ilvl w:val="0"/>
          <w:numId w:val="24"/>
        </w:numPr>
        <w:rPr>
          <w:sz w:val="24"/>
          <w:szCs w:val="24"/>
        </w:rPr>
      </w:pPr>
      <w:r>
        <w:rPr>
          <w:sz w:val="24"/>
          <w:szCs w:val="24"/>
        </w:rPr>
        <w:t>Des fonctions d’accès aux données</w:t>
      </w:r>
    </w:p>
    <w:p w14:paraId="320FBDD1" w14:textId="05F444B3" w:rsidR="006C1190" w:rsidRDefault="006C1190" w:rsidP="00876D23">
      <w:pPr>
        <w:pStyle w:val="ListParagraph"/>
        <w:numPr>
          <w:ilvl w:val="0"/>
          <w:numId w:val="24"/>
        </w:numPr>
        <w:rPr>
          <w:sz w:val="24"/>
          <w:szCs w:val="24"/>
        </w:rPr>
      </w:pPr>
      <w:r>
        <w:rPr>
          <w:sz w:val="24"/>
          <w:szCs w:val="24"/>
        </w:rPr>
        <w:t xml:space="preserve">Des fonctions de préparation et de mise en forme de la donnée. Ces fonctions font partie de ce qu’on appelle le </w:t>
      </w:r>
      <w:proofErr w:type="spellStart"/>
      <w:r w:rsidRPr="006C1190">
        <w:rPr>
          <w:i/>
          <w:iCs/>
          <w:sz w:val="24"/>
          <w:szCs w:val="24"/>
        </w:rPr>
        <w:t>feature</w:t>
      </w:r>
      <w:proofErr w:type="spellEnd"/>
      <w:r w:rsidRPr="006C1190">
        <w:rPr>
          <w:i/>
          <w:iCs/>
          <w:sz w:val="24"/>
          <w:szCs w:val="24"/>
        </w:rPr>
        <w:t xml:space="preserve"> engineering</w:t>
      </w:r>
      <w:r>
        <w:rPr>
          <w:sz w:val="24"/>
          <w:szCs w:val="24"/>
        </w:rPr>
        <w:t xml:space="preserve">, car elles produisent les </w:t>
      </w:r>
      <w:proofErr w:type="spellStart"/>
      <w:r w:rsidRPr="006C1190">
        <w:rPr>
          <w:i/>
          <w:iCs/>
          <w:sz w:val="24"/>
          <w:szCs w:val="24"/>
        </w:rPr>
        <w:t>features</w:t>
      </w:r>
      <w:proofErr w:type="spellEnd"/>
      <w:r>
        <w:rPr>
          <w:sz w:val="24"/>
          <w:szCs w:val="24"/>
        </w:rPr>
        <w:t xml:space="preserve"> (les données très précisément définies et formatées) attendues par les algorithmes d’intelligence artificielles.</w:t>
      </w:r>
    </w:p>
    <w:p w14:paraId="66D09317" w14:textId="5E01AAD9" w:rsidR="006C1190" w:rsidRDefault="00016880" w:rsidP="00876D23">
      <w:pPr>
        <w:pStyle w:val="ListParagraph"/>
        <w:numPr>
          <w:ilvl w:val="0"/>
          <w:numId w:val="24"/>
        </w:numPr>
        <w:rPr>
          <w:sz w:val="24"/>
          <w:szCs w:val="24"/>
        </w:rPr>
      </w:pPr>
      <w:r>
        <w:rPr>
          <w:sz w:val="24"/>
          <w:szCs w:val="24"/>
        </w:rPr>
        <w:t>Les fonctions</w:t>
      </w:r>
      <w:r w:rsidR="006C1190">
        <w:rPr>
          <w:sz w:val="24"/>
          <w:szCs w:val="24"/>
        </w:rPr>
        <w:t xml:space="preserve"> d’</w:t>
      </w:r>
      <w:r>
        <w:rPr>
          <w:sz w:val="24"/>
          <w:szCs w:val="24"/>
        </w:rPr>
        <w:t>intelligence</w:t>
      </w:r>
      <w:r w:rsidR="006C1190">
        <w:rPr>
          <w:sz w:val="24"/>
          <w:szCs w:val="24"/>
        </w:rPr>
        <w:t xml:space="preserve"> artificielle proprement dit</w:t>
      </w:r>
      <w:r>
        <w:rPr>
          <w:sz w:val="24"/>
          <w:szCs w:val="24"/>
        </w:rPr>
        <w:t>es</w:t>
      </w:r>
      <w:r w:rsidR="006C1190">
        <w:rPr>
          <w:sz w:val="24"/>
          <w:szCs w:val="24"/>
        </w:rPr>
        <w:t>.</w:t>
      </w:r>
    </w:p>
    <w:p w14:paraId="6EFA6709" w14:textId="1C52D7D9" w:rsidR="006C1190" w:rsidRDefault="006C1190" w:rsidP="006C1190">
      <w:pPr>
        <w:rPr>
          <w:sz w:val="24"/>
          <w:szCs w:val="24"/>
        </w:rPr>
      </w:pPr>
    </w:p>
    <w:p w14:paraId="0DD451C8" w14:textId="53F4C98A" w:rsidR="00016880" w:rsidRDefault="006C1190" w:rsidP="00016880">
      <w:pPr>
        <w:ind w:left="567"/>
        <w:rPr>
          <w:sz w:val="24"/>
          <w:szCs w:val="24"/>
        </w:rPr>
      </w:pPr>
      <w:r>
        <w:rPr>
          <w:sz w:val="24"/>
          <w:szCs w:val="24"/>
        </w:rPr>
        <w:t>On retrouve ici le concept de graphe de traitements qu’on peut s’attendre à assembler facilement en un pipeline plus complet</w:t>
      </w:r>
      <w:r w:rsidR="00E97875">
        <w:rPr>
          <w:sz w:val="24"/>
          <w:szCs w:val="24"/>
        </w:rPr>
        <w:t xml:space="preserve">, par exemple de la manière explorée et décrites dans les différents rapports CIR </w:t>
      </w:r>
      <w:proofErr w:type="spellStart"/>
      <w:r w:rsidR="00E97875">
        <w:rPr>
          <w:sz w:val="24"/>
          <w:szCs w:val="24"/>
        </w:rPr>
        <w:t>punchplatform</w:t>
      </w:r>
      <w:proofErr w:type="spellEnd"/>
      <w:r w:rsidR="00E97875">
        <w:rPr>
          <w:sz w:val="24"/>
          <w:szCs w:val="24"/>
        </w:rPr>
        <w:t xml:space="preserve"> 2017-2019.</w:t>
      </w:r>
    </w:p>
    <w:p w14:paraId="5C416080" w14:textId="77777777" w:rsidR="00016880" w:rsidRDefault="00016880" w:rsidP="00016880">
      <w:pPr>
        <w:ind w:left="567"/>
        <w:rPr>
          <w:sz w:val="24"/>
          <w:szCs w:val="24"/>
        </w:rPr>
      </w:pPr>
    </w:p>
    <w:p w14:paraId="00E960AE" w14:textId="597CBFCA" w:rsidR="00016880" w:rsidRDefault="00016880" w:rsidP="00016880">
      <w:pPr>
        <w:ind w:left="567"/>
        <w:rPr>
          <w:sz w:val="24"/>
          <w:szCs w:val="24"/>
        </w:rPr>
      </w:pPr>
      <w:r>
        <w:rPr>
          <w:sz w:val="24"/>
          <w:szCs w:val="24"/>
        </w:rPr>
        <w:t>L</w:t>
      </w:r>
      <w:r w:rsidR="008D2EA5" w:rsidRPr="00FA5986">
        <w:rPr>
          <w:sz w:val="24"/>
          <w:szCs w:val="24"/>
        </w:rPr>
        <w:t xml:space="preserve">es fonctions </w:t>
      </w:r>
      <w:r>
        <w:rPr>
          <w:sz w:val="24"/>
          <w:szCs w:val="24"/>
        </w:rPr>
        <w:t xml:space="preserve">d’intelligence </w:t>
      </w:r>
      <w:r w:rsidR="00AD2932">
        <w:rPr>
          <w:sz w:val="24"/>
          <w:szCs w:val="24"/>
        </w:rPr>
        <w:t xml:space="preserve">artificielle </w:t>
      </w:r>
      <w:r w:rsidR="008D2EA5" w:rsidRPr="00FA5986">
        <w:rPr>
          <w:sz w:val="24"/>
          <w:szCs w:val="24"/>
        </w:rPr>
        <w:t>sont une variante des fonctions plus classiques de transformation</w:t>
      </w:r>
      <w:r w:rsidR="00E97875">
        <w:rPr>
          <w:sz w:val="24"/>
          <w:szCs w:val="24"/>
        </w:rPr>
        <w:t xml:space="preserve"> et</w:t>
      </w:r>
      <w:r w:rsidR="008D2EA5" w:rsidRPr="00FA5986">
        <w:rPr>
          <w:sz w:val="24"/>
          <w:szCs w:val="24"/>
        </w:rPr>
        <w:t xml:space="preserve"> d’enrichissement de données. </w:t>
      </w:r>
      <w:r w:rsidRPr="00FA5986">
        <w:rPr>
          <w:sz w:val="24"/>
          <w:szCs w:val="24"/>
        </w:rPr>
        <w:t xml:space="preserve">Ces fonctions appliquent (le plus souvent) des </w:t>
      </w:r>
      <w:r w:rsidRPr="00FA5986">
        <w:rPr>
          <w:i/>
          <w:iCs/>
          <w:sz w:val="24"/>
          <w:szCs w:val="24"/>
        </w:rPr>
        <w:t>modèles</w:t>
      </w:r>
      <w:r w:rsidRPr="00FA5986">
        <w:rPr>
          <w:sz w:val="24"/>
          <w:szCs w:val="24"/>
        </w:rPr>
        <w:t xml:space="preserve"> pré-calculé</w:t>
      </w:r>
      <w:r>
        <w:rPr>
          <w:sz w:val="24"/>
          <w:szCs w:val="24"/>
        </w:rPr>
        <w:t>s</w:t>
      </w:r>
      <w:r w:rsidRPr="00FA5986">
        <w:rPr>
          <w:sz w:val="24"/>
          <w:szCs w:val="24"/>
        </w:rPr>
        <w:t xml:space="preserve"> sur </w:t>
      </w:r>
      <w:r w:rsidR="00E97875">
        <w:rPr>
          <w:sz w:val="24"/>
          <w:szCs w:val="24"/>
        </w:rPr>
        <w:t>des</w:t>
      </w:r>
      <w:r w:rsidRPr="00FA5986">
        <w:rPr>
          <w:sz w:val="24"/>
          <w:szCs w:val="24"/>
        </w:rPr>
        <w:t xml:space="preserve"> données choisies</w:t>
      </w:r>
      <w:r w:rsidR="00E97875">
        <w:rPr>
          <w:sz w:val="24"/>
          <w:szCs w:val="24"/>
        </w:rPr>
        <w:t xml:space="preserve"> (flux ou batch)</w:t>
      </w:r>
      <w:r w:rsidRPr="00FA5986">
        <w:rPr>
          <w:sz w:val="24"/>
          <w:szCs w:val="24"/>
        </w:rPr>
        <w:t>. Elles produisent des prédictions dont la qualité dépend de la qualité du modèle, c’est-à-dire de la qualité des données</w:t>
      </w:r>
      <w:r w:rsidR="00E97875">
        <w:rPr>
          <w:sz w:val="24"/>
          <w:szCs w:val="24"/>
        </w:rPr>
        <w:t xml:space="preserve"> de test</w:t>
      </w:r>
      <w:r w:rsidR="00F318D7">
        <w:rPr>
          <w:sz w:val="24"/>
          <w:szCs w:val="24"/>
        </w:rPr>
        <w:t xml:space="preserve"> (</w:t>
      </w:r>
      <w:r>
        <w:rPr>
          <w:sz w:val="24"/>
          <w:szCs w:val="24"/>
        </w:rPr>
        <w:t>de</w:t>
      </w:r>
      <w:r w:rsidR="00E97875">
        <w:rPr>
          <w:sz w:val="24"/>
          <w:szCs w:val="24"/>
        </w:rPr>
        <w:t xml:space="preserve"> leurs</w:t>
      </w:r>
      <w:r>
        <w:rPr>
          <w:sz w:val="24"/>
          <w:szCs w:val="24"/>
        </w:rPr>
        <w:t xml:space="preserve"> </w:t>
      </w:r>
      <w:proofErr w:type="spellStart"/>
      <w:r>
        <w:rPr>
          <w:sz w:val="24"/>
          <w:szCs w:val="24"/>
        </w:rPr>
        <w:t>label</w:t>
      </w:r>
      <w:r w:rsidR="00F318D7">
        <w:rPr>
          <w:sz w:val="24"/>
          <w:szCs w:val="24"/>
        </w:rPr>
        <w:t>isation</w:t>
      </w:r>
      <w:proofErr w:type="spellEnd"/>
      <w:r w:rsidR="00F318D7">
        <w:rPr>
          <w:sz w:val="24"/>
          <w:szCs w:val="24"/>
        </w:rPr>
        <w:t>)</w:t>
      </w:r>
      <w:r>
        <w:rPr>
          <w:sz w:val="24"/>
          <w:szCs w:val="24"/>
        </w:rPr>
        <w:t xml:space="preserve"> et des paramétrages</w:t>
      </w:r>
      <w:r w:rsidRPr="00FA5986">
        <w:rPr>
          <w:sz w:val="24"/>
          <w:szCs w:val="24"/>
        </w:rPr>
        <w:t xml:space="preserve"> avec lesquels le modèle a été entrainé.</w:t>
      </w:r>
    </w:p>
    <w:p w14:paraId="4B4E3B3F" w14:textId="77777777" w:rsidR="00016880" w:rsidRDefault="00016880" w:rsidP="00016880">
      <w:pPr>
        <w:rPr>
          <w:sz w:val="24"/>
          <w:szCs w:val="24"/>
        </w:rPr>
      </w:pPr>
    </w:p>
    <w:p w14:paraId="0EC7AE77" w14:textId="1F98565E" w:rsidR="00FA1C5A" w:rsidRPr="008F2121" w:rsidRDefault="00016880" w:rsidP="008F2121">
      <w:pPr>
        <w:ind w:left="567"/>
        <w:rPr>
          <w:sz w:val="24"/>
          <w:szCs w:val="24"/>
        </w:rPr>
      </w:pPr>
      <w:r>
        <w:rPr>
          <w:sz w:val="24"/>
          <w:szCs w:val="24"/>
        </w:rPr>
        <w:t xml:space="preserve">Ces fonctions et leur assemblage </w:t>
      </w:r>
      <w:r w:rsidR="008F2121">
        <w:rPr>
          <w:sz w:val="24"/>
          <w:szCs w:val="24"/>
        </w:rPr>
        <w:t xml:space="preserve">en mode </w:t>
      </w:r>
      <w:proofErr w:type="spellStart"/>
      <w:r w:rsidR="008F2121">
        <w:rPr>
          <w:sz w:val="24"/>
          <w:szCs w:val="24"/>
        </w:rPr>
        <w:t>FaaS</w:t>
      </w:r>
      <w:proofErr w:type="spellEnd"/>
      <w:r w:rsidR="008F2121">
        <w:rPr>
          <w:sz w:val="24"/>
          <w:szCs w:val="24"/>
        </w:rPr>
        <w:t>/</w:t>
      </w:r>
      <w:proofErr w:type="spellStart"/>
      <w:r w:rsidR="008F2121">
        <w:rPr>
          <w:sz w:val="24"/>
          <w:szCs w:val="24"/>
        </w:rPr>
        <w:t>Serverless</w:t>
      </w:r>
      <w:proofErr w:type="spellEnd"/>
      <w:r w:rsidR="008F2121">
        <w:rPr>
          <w:sz w:val="24"/>
          <w:szCs w:val="24"/>
        </w:rPr>
        <w:t xml:space="preserve"> </w:t>
      </w:r>
      <w:r w:rsidR="00F318D7">
        <w:rPr>
          <w:sz w:val="24"/>
          <w:szCs w:val="24"/>
        </w:rPr>
        <w:t>à visée</w:t>
      </w:r>
      <w:r>
        <w:rPr>
          <w:sz w:val="24"/>
          <w:szCs w:val="24"/>
        </w:rPr>
        <w:t xml:space="preserve"> d</w:t>
      </w:r>
      <w:r w:rsidR="00F318D7">
        <w:rPr>
          <w:sz w:val="24"/>
          <w:szCs w:val="24"/>
        </w:rPr>
        <w:t>’</w:t>
      </w:r>
      <w:r>
        <w:rPr>
          <w:sz w:val="24"/>
          <w:szCs w:val="24"/>
        </w:rPr>
        <w:t xml:space="preserve">applications industrielles </w:t>
      </w:r>
      <w:r w:rsidR="00FA1C5A" w:rsidRPr="00FA5986">
        <w:rPr>
          <w:sz w:val="24"/>
          <w:szCs w:val="24"/>
        </w:rPr>
        <w:t>posent</w:t>
      </w:r>
      <w:r w:rsidR="008D2EA5" w:rsidRPr="00FA5986">
        <w:rPr>
          <w:sz w:val="24"/>
          <w:szCs w:val="24"/>
        </w:rPr>
        <w:t xml:space="preserve"> </w:t>
      </w:r>
      <w:r w:rsidR="008F2121">
        <w:rPr>
          <w:sz w:val="24"/>
          <w:szCs w:val="24"/>
        </w:rPr>
        <w:t xml:space="preserve">cependant </w:t>
      </w:r>
      <w:r w:rsidR="008D2EA5" w:rsidRPr="00FA5986">
        <w:rPr>
          <w:sz w:val="24"/>
          <w:szCs w:val="24"/>
        </w:rPr>
        <w:t xml:space="preserve">des </w:t>
      </w:r>
      <w:r w:rsidR="00FA1C5A" w:rsidRPr="00FA5986">
        <w:rPr>
          <w:sz w:val="24"/>
          <w:szCs w:val="24"/>
        </w:rPr>
        <w:t xml:space="preserve">problèmes particuliers </w:t>
      </w:r>
      <w:r>
        <w:rPr>
          <w:sz w:val="24"/>
          <w:szCs w:val="24"/>
        </w:rPr>
        <w:t>que nous identifions au chapitre suivant</w:t>
      </w:r>
      <w:r w:rsidR="00FA1C5A" w:rsidRPr="00FA5986">
        <w:rPr>
          <w:sz w:val="24"/>
          <w:szCs w:val="24"/>
        </w:rPr>
        <w:t>.</w:t>
      </w:r>
    </w:p>
    <w:p w14:paraId="372F2FEA" w14:textId="77777777" w:rsidR="00D8228C" w:rsidRDefault="003B6316" w:rsidP="00CD0D4D">
      <w:pPr>
        <w:pStyle w:val="Heading2"/>
      </w:pPr>
      <w:bookmarkStart w:id="27" w:name="_Toc89329576"/>
      <w:r>
        <w:t>Verrou</w:t>
      </w:r>
      <w:r w:rsidR="00D8228C">
        <w:t>s</w:t>
      </w:r>
      <w:bookmarkEnd w:id="27"/>
    </w:p>
    <w:p w14:paraId="661CD95C" w14:textId="77777777" w:rsidR="00E94165" w:rsidRDefault="00E94165" w:rsidP="00142E37">
      <w:pPr>
        <w:rPr>
          <w:sz w:val="24"/>
          <w:szCs w:val="24"/>
        </w:rPr>
      </w:pPr>
    </w:p>
    <w:p w14:paraId="03B5DC9A" w14:textId="58B0DDBF" w:rsidR="0009692C" w:rsidRPr="00142E37" w:rsidRDefault="00142E37" w:rsidP="00F318D7">
      <w:pPr>
        <w:ind w:left="567"/>
        <w:rPr>
          <w:rStyle w:val="Emphasis"/>
          <w:i w:val="0"/>
          <w:iCs w:val="0"/>
          <w:sz w:val="24"/>
          <w:szCs w:val="24"/>
        </w:rPr>
      </w:pPr>
      <w:r>
        <w:rPr>
          <w:sz w:val="24"/>
          <w:szCs w:val="24"/>
        </w:rPr>
        <w:t xml:space="preserve">Les verrous </w:t>
      </w:r>
      <w:r w:rsidR="00D825E4">
        <w:rPr>
          <w:sz w:val="24"/>
          <w:szCs w:val="24"/>
        </w:rPr>
        <w:t>identifiés</w:t>
      </w:r>
      <w:r>
        <w:rPr>
          <w:sz w:val="24"/>
          <w:szCs w:val="24"/>
        </w:rPr>
        <w:t xml:space="preserve"> </w:t>
      </w:r>
      <w:r w:rsidR="000E0B65">
        <w:rPr>
          <w:sz w:val="24"/>
          <w:szCs w:val="24"/>
        </w:rPr>
        <w:t xml:space="preserve">pour concevoir une approche </w:t>
      </w:r>
      <w:proofErr w:type="spellStart"/>
      <w:r w:rsidR="000E0B65">
        <w:rPr>
          <w:sz w:val="24"/>
          <w:szCs w:val="24"/>
        </w:rPr>
        <w:t>FaaS</w:t>
      </w:r>
      <w:proofErr w:type="spellEnd"/>
      <w:r w:rsidR="000E0B65">
        <w:rPr>
          <w:sz w:val="24"/>
          <w:szCs w:val="24"/>
        </w:rPr>
        <w:t xml:space="preserve"> </w:t>
      </w:r>
      <w:r w:rsidR="0003398D">
        <w:rPr>
          <w:sz w:val="24"/>
          <w:szCs w:val="24"/>
        </w:rPr>
        <w:t xml:space="preserve">en particulier </w:t>
      </w:r>
      <w:r w:rsidR="000E0B65">
        <w:rPr>
          <w:sz w:val="24"/>
          <w:szCs w:val="24"/>
        </w:rPr>
        <w:t>pour</w:t>
      </w:r>
      <w:r w:rsidR="0003398D">
        <w:rPr>
          <w:sz w:val="24"/>
          <w:szCs w:val="24"/>
        </w:rPr>
        <w:t xml:space="preserve"> des applications</w:t>
      </w:r>
      <w:r w:rsidR="000E0B65">
        <w:rPr>
          <w:sz w:val="24"/>
          <w:szCs w:val="24"/>
        </w:rPr>
        <w:t xml:space="preserve"> </w:t>
      </w:r>
      <w:r w:rsidR="0003398D">
        <w:rPr>
          <w:sz w:val="24"/>
          <w:szCs w:val="24"/>
        </w:rPr>
        <w:t>d</w:t>
      </w:r>
      <w:r w:rsidR="000E0B65">
        <w:rPr>
          <w:sz w:val="24"/>
          <w:szCs w:val="24"/>
        </w:rPr>
        <w:t>’intelligence artificielle sont les suivants :</w:t>
      </w:r>
    </w:p>
    <w:p w14:paraId="5D7204E6" w14:textId="7547AAA8" w:rsidR="008F2121" w:rsidRDefault="008F2121" w:rsidP="00EE5494">
      <w:pPr>
        <w:pStyle w:val="Heading3"/>
      </w:pPr>
      <w:bookmarkStart w:id="28" w:name="_Toc89329577"/>
      <w:r>
        <w:t>Schisme entre environnement</w:t>
      </w:r>
      <w:r w:rsidR="00034182">
        <w:t>s</w:t>
      </w:r>
      <w:r>
        <w:t xml:space="preserve"> de développement et environnement</w:t>
      </w:r>
      <w:r w:rsidR="00034182">
        <w:t>s</w:t>
      </w:r>
      <w:r>
        <w:t xml:space="preserve"> d’exécution</w:t>
      </w:r>
      <w:bookmarkEnd w:id="28"/>
    </w:p>
    <w:p w14:paraId="5C1385DC" w14:textId="74032EE5" w:rsidR="008F2121" w:rsidRDefault="008F2121" w:rsidP="008F2121"/>
    <w:p w14:paraId="392B0F90" w14:textId="1437BDCF" w:rsidR="008F2121" w:rsidRPr="000E0B65" w:rsidRDefault="008F2121" w:rsidP="008F2121">
      <w:pPr>
        <w:ind w:left="567"/>
        <w:rPr>
          <w:sz w:val="24"/>
          <w:szCs w:val="24"/>
        </w:rPr>
      </w:pPr>
      <w:r w:rsidRPr="000E0B65">
        <w:rPr>
          <w:sz w:val="24"/>
          <w:szCs w:val="24"/>
        </w:rPr>
        <w:t>Un premier problème tient au fait que les moteurs d’exécution distribués ne sont pas bien maîtrisés par les scientifiques de la donnée. Ceux-ci sont le plus souvent équipé</w:t>
      </w:r>
      <w:r w:rsidR="000E0B65">
        <w:rPr>
          <w:sz w:val="24"/>
          <w:szCs w:val="24"/>
        </w:rPr>
        <w:t>s</w:t>
      </w:r>
      <w:r w:rsidRPr="000E0B65">
        <w:rPr>
          <w:sz w:val="24"/>
          <w:szCs w:val="24"/>
        </w:rPr>
        <w:t xml:space="preserve"> d’outil</w:t>
      </w:r>
      <w:r w:rsidR="000E0B65">
        <w:rPr>
          <w:sz w:val="24"/>
          <w:szCs w:val="24"/>
        </w:rPr>
        <w:t>s</w:t>
      </w:r>
      <w:r w:rsidRPr="000E0B65">
        <w:rPr>
          <w:sz w:val="24"/>
          <w:szCs w:val="24"/>
        </w:rPr>
        <w:t xml:space="preserve"> puissant</w:t>
      </w:r>
      <w:r w:rsidR="000E0B65">
        <w:rPr>
          <w:sz w:val="24"/>
          <w:szCs w:val="24"/>
        </w:rPr>
        <w:t>s</w:t>
      </w:r>
      <w:r w:rsidRPr="000E0B65">
        <w:rPr>
          <w:sz w:val="24"/>
          <w:szCs w:val="24"/>
        </w:rPr>
        <w:t xml:space="preserve"> qui facilite</w:t>
      </w:r>
      <w:r w:rsidR="000E0B65">
        <w:rPr>
          <w:sz w:val="24"/>
          <w:szCs w:val="24"/>
        </w:rPr>
        <w:t>nt</w:t>
      </w:r>
      <w:r w:rsidRPr="000E0B65">
        <w:rPr>
          <w:sz w:val="24"/>
          <w:szCs w:val="24"/>
        </w:rPr>
        <w:t xml:space="preserve"> leur travail exploratoire et de mise au point, voire d’entrainement de modèles, mais qui sont souvent incapable</w:t>
      </w:r>
      <w:r w:rsidR="000E0B65">
        <w:rPr>
          <w:sz w:val="24"/>
          <w:szCs w:val="24"/>
        </w:rPr>
        <w:t>s</w:t>
      </w:r>
      <w:r w:rsidRPr="000E0B65">
        <w:rPr>
          <w:sz w:val="24"/>
          <w:szCs w:val="24"/>
        </w:rPr>
        <w:t xml:space="preserve"> de passer à l’échelle sur de grandes volumétries de données ou dans le flux. </w:t>
      </w:r>
    </w:p>
    <w:p w14:paraId="222C9382" w14:textId="23239EC5" w:rsidR="008F2121" w:rsidRPr="000E0B65" w:rsidRDefault="008F2121" w:rsidP="008F2121">
      <w:pPr>
        <w:ind w:left="567"/>
        <w:rPr>
          <w:sz w:val="24"/>
          <w:szCs w:val="24"/>
        </w:rPr>
      </w:pPr>
    </w:p>
    <w:p w14:paraId="288EBC6A" w14:textId="1B7CB6CB" w:rsidR="008F2121" w:rsidRPr="000E0B65" w:rsidRDefault="008F2121" w:rsidP="008F2121">
      <w:pPr>
        <w:ind w:left="567"/>
        <w:rPr>
          <w:sz w:val="24"/>
          <w:szCs w:val="24"/>
        </w:rPr>
      </w:pPr>
      <w:r w:rsidRPr="000E0B65">
        <w:rPr>
          <w:sz w:val="24"/>
          <w:szCs w:val="24"/>
        </w:rPr>
        <w:t xml:space="preserve">L’exemple le plus frappant est l’utilisation très majoritaire de python et de son écosystème par les scientifiques, alors qu’en production les moteurs d’exécution distribués sont majoritairement écrits et compatibles de l’écosystème java. </w:t>
      </w:r>
      <w:r w:rsidR="000E0B65">
        <w:rPr>
          <w:sz w:val="24"/>
          <w:szCs w:val="24"/>
        </w:rPr>
        <w:t xml:space="preserve"> Il en résulte un coût important d’adaptation voire de recodage des travaux des scientifiques pour déployer leurs algorithmes sur un système de production.</w:t>
      </w:r>
    </w:p>
    <w:p w14:paraId="4B93AB04" w14:textId="7B14A40C" w:rsidR="008F2121" w:rsidRPr="000E0B65" w:rsidRDefault="008F2121" w:rsidP="008F2121">
      <w:pPr>
        <w:ind w:left="567"/>
        <w:rPr>
          <w:sz w:val="24"/>
          <w:szCs w:val="24"/>
        </w:rPr>
      </w:pPr>
    </w:p>
    <w:p w14:paraId="706F730C" w14:textId="63ECA212" w:rsidR="0003398D" w:rsidRPr="000E0B65" w:rsidRDefault="008F2121" w:rsidP="0003398D">
      <w:pPr>
        <w:ind w:left="567"/>
        <w:rPr>
          <w:sz w:val="24"/>
          <w:szCs w:val="24"/>
        </w:rPr>
      </w:pPr>
      <w:r w:rsidRPr="000E0B65">
        <w:rPr>
          <w:sz w:val="24"/>
          <w:szCs w:val="24"/>
        </w:rPr>
        <w:t xml:space="preserve">Une solution à ce problème consiste à faire travailler les scientifiques sur un système proche de la production. Les solutions Cloud Native se prêtent bien à cette approche </w:t>
      </w:r>
      <w:r w:rsidRPr="000E0B65">
        <w:rPr>
          <w:sz w:val="24"/>
          <w:szCs w:val="24"/>
        </w:rPr>
        <w:lastRenderedPageBreak/>
        <w:t>mais elle est difficile à mettre en œuvre dans le cas d’applications sécurisées (par manque encore d</w:t>
      </w:r>
      <w:r w:rsidR="0003398D">
        <w:rPr>
          <w:sz w:val="24"/>
          <w:szCs w:val="24"/>
        </w:rPr>
        <w:t>’offres de</w:t>
      </w:r>
      <w:r w:rsidRPr="000E0B65">
        <w:rPr>
          <w:sz w:val="24"/>
          <w:szCs w:val="24"/>
        </w:rPr>
        <w:t xml:space="preserve"> </w:t>
      </w:r>
      <w:proofErr w:type="spellStart"/>
      <w:r w:rsidRPr="000E0B65">
        <w:rPr>
          <w:sz w:val="24"/>
          <w:szCs w:val="24"/>
        </w:rPr>
        <w:t>Cloud</w:t>
      </w:r>
      <w:r w:rsidR="0003398D">
        <w:rPr>
          <w:sz w:val="24"/>
          <w:szCs w:val="24"/>
        </w:rPr>
        <w:t>s</w:t>
      </w:r>
      <w:proofErr w:type="spellEnd"/>
      <w:r w:rsidRPr="000E0B65">
        <w:rPr>
          <w:sz w:val="24"/>
          <w:szCs w:val="24"/>
        </w:rPr>
        <w:t xml:space="preserve"> Souverains ou privés) et </w:t>
      </w:r>
      <w:r w:rsidR="000E0B65">
        <w:rPr>
          <w:sz w:val="24"/>
          <w:szCs w:val="24"/>
        </w:rPr>
        <w:t xml:space="preserve">difficile </w:t>
      </w:r>
      <w:r w:rsidRPr="000E0B65">
        <w:rPr>
          <w:sz w:val="24"/>
          <w:szCs w:val="24"/>
        </w:rPr>
        <w:t xml:space="preserve">surtout dès lors que la cible reste </w:t>
      </w:r>
      <w:r w:rsidR="0003398D">
        <w:rPr>
          <w:sz w:val="24"/>
          <w:szCs w:val="24"/>
        </w:rPr>
        <w:t>le</w:t>
      </w:r>
      <w:r w:rsidRPr="000E0B65">
        <w:rPr>
          <w:sz w:val="24"/>
          <w:szCs w:val="24"/>
        </w:rPr>
        <w:t xml:space="preserve"> déplo</w:t>
      </w:r>
      <w:r w:rsidR="0003398D">
        <w:rPr>
          <w:sz w:val="24"/>
          <w:szCs w:val="24"/>
        </w:rPr>
        <w:t>i</w:t>
      </w:r>
      <w:r w:rsidRPr="000E0B65">
        <w:rPr>
          <w:sz w:val="24"/>
          <w:szCs w:val="24"/>
        </w:rPr>
        <w:t>e</w:t>
      </w:r>
      <w:r w:rsidR="0003398D">
        <w:rPr>
          <w:sz w:val="24"/>
          <w:szCs w:val="24"/>
        </w:rPr>
        <w:t>ment</w:t>
      </w:r>
      <w:r w:rsidRPr="000E0B65">
        <w:rPr>
          <w:sz w:val="24"/>
          <w:szCs w:val="24"/>
        </w:rPr>
        <w:t xml:space="preserve"> d</w:t>
      </w:r>
      <w:r w:rsidR="0003398D">
        <w:rPr>
          <w:sz w:val="24"/>
          <w:szCs w:val="24"/>
        </w:rPr>
        <w:t>’</w:t>
      </w:r>
      <w:r w:rsidRPr="000E0B65">
        <w:rPr>
          <w:sz w:val="24"/>
          <w:szCs w:val="24"/>
        </w:rPr>
        <w:t>applications on-</w:t>
      </w:r>
      <w:proofErr w:type="spellStart"/>
      <w:r w:rsidRPr="000E0B65">
        <w:rPr>
          <w:sz w:val="24"/>
          <w:szCs w:val="24"/>
        </w:rPr>
        <w:t>premise</w:t>
      </w:r>
      <w:proofErr w:type="spellEnd"/>
      <w:r w:rsidRPr="000E0B65">
        <w:rPr>
          <w:sz w:val="24"/>
          <w:szCs w:val="24"/>
        </w:rPr>
        <w:t>.</w:t>
      </w:r>
      <w:r w:rsidR="0003398D">
        <w:rPr>
          <w:sz w:val="24"/>
          <w:szCs w:val="24"/>
        </w:rPr>
        <w:t xml:space="preserve"> Notre objectif est d’améliorer les technologies pour réduire cette triple frontière entre environnement local de développement, environnement sur Cloud très lié à de multiple services managés, et environnement on-</w:t>
      </w:r>
      <w:proofErr w:type="spellStart"/>
      <w:r w:rsidR="0003398D">
        <w:rPr>
          <w:sz w:val="24"/>
          <w:szCs w:val="24"/>
        </w:rPr>
        <w:t>premise</w:t>
      </w:r>
      <w:proofErr w:type="spellEnd"/>
      <w:r w:rsidR="0003398D">
        <w:rPr>
          <w:sz w:val="24"/>
          <w:szCs w:val="24"/>
        </w:rPr>
        <w:t xml:space="preserve"> plus dépouillé. L’approche </w:t>
      </w:r>
      <w:proofErr w:type="spellStart"/>
      <w:r w:rsidR="0003398D">
        <w:rPr>
          <w:sz w:val="24"/>
          <w:szCs w:val="24"/>
        </w:rPr>
        <w:t>FaaS</w:t>
      </w:r>
      <w:proofErr w:type="spellEnd"/>
      <w:r w:rsidR="0003398D">
        <w:rPr>
          <w:sz w:val="24"/>
          <w:szCs w:val="24"/>
        </w:rPr>
        <w:t xml:space="preserve"> est en ce sens très prometteuse.</w:t>
      </w:r>
    </w:p>
    <w:p w14:paraId="7AD3C7AA" w14:textId="77777777" w:rsidR="008F2121" w:rsidRPr="008F2121" w:rsidRDefault="008F2121" w:rsidP="008F2121">
      <w:pPr>
        <w:ind w:left="567"/>
      </w:pPr>
    </w:p>
    <w:p w14:paraId="5C50A725" w14:textId="4BABB3BD" w:rsidR="00D8228C" w:rsidRDefault="008F2121" w:rsidP="00EE5494">
      <w:pPr>
        <w:pStyle w:val="Heading3"/>
      </w:pPr>
      <w:bookmarkStart w:id="29" w:name="_Toc89329578"/>
      <w:r>
        <w:t>Cycle de Vie des Modèles</w:t>
      </w:r>
      <w:bookmarkEnd w:id="29"/>
    </w:p>
    <w:p w14:paraId="7515D300" w14:textId="151B329A" w:rsidR="005116D8" w:rsidRDefault="005116D8" w:rsidP="00C4105E"/>
    <w:p w14:paraId="2B403ABD" w14:textId="3D767715" w:rsidR="000E2128" w:rsidRPr="000E0B65" w:rsidRDefault="008F2121" w:rsidP="008F2121">
      <w:pPr>
        <w:ind w:left="567"/>
        <w:rPr>
          <w:sz w:val="24"/>
          <w:szCs w:val="24"/>
        </w:rPr>
      </w:pPr>
      <w:r w:rsidRPr="000E0B65">
        <w:rPr>
          <w:sz w:val="24"/>
          <w:szCs w:val="24"/>
        </w:rPr>
        <w:t xml:space="preserve">Dès lors que des fonctions ont recours </w:t>
      </w:r>
      <w:r w:rsidR="000E2128" w:rsidRPr="000E0B65">
        <w:rPr>
          <w:sz w:val="24"/>
          <w:szCs w:val="24"/>
        </w:rPr>
        <w:t xml:space="preserve">à des modèles pour calculer des prédictions, le problème logiciel de maintenance applicative change complètement de nature. D’un système logiciel classique ou des versions de fonctions mise-à-jour (correctifs, patch de sécurité) peuvent être livrées sous forme de package traditionnel avec une procédure de mise-à-jour bien maîtrisée, les modèles d’IA doivent être périodiquement évalués pour s’assurer que leurs prédictions restent ou sont suffisamment précises, voire ne dévient pas en perte de précision (le </w:t>
      </w:r>
      <w:r w:rsidR="000E2128" w:rsidRPr="000E0B65">
        <w:rPr>
          <w:i/>
          <w:iCs/>
          <w:sz w:val="24"/>
          <w:szCs w:val="24"/>
        </w:rPr>
        <w:t>drift</w:t>
      </w:r>
      <w:r w:rsidR="000E2128" w:rsidRPr="000E0B65">
        <w:rPr>
          <w:sz w:val="24"/>
          <w:szCs w:val="24"/>
        </w:rPr>
        <w:t xml:space="preserve"> des modèles). </w:t>
      </w:r>
    </w:p>
    <w:p w14:paraId="36E5FF56" w14:textId="77777777" w:rsidR="000E2128" w:rsidRPr="000E0B65" w:rsidRDefault="000E2128" w:rsidP="008F2121">
      <w:pPr>
        <w:ind w:left="567"/>
        <w:rPr>
          <w:sz w:val="24"/>
          <w:szCs w:val="24"/>
        </w:rPr>
      </w:pPr>
    </w:p>
    <w:p w14:paraId="6706D02A" w14:textId="04C347BC" w:rsidR="000E2128" w:rsidRPr="000E0B65" w:rsidRDefault="000E2128" w:rsidP="008F2121">
      <w:pPr>
        <w:ind w:left="567"/>
        <w:rPr>
          <w:sz w:val="24"/>
          <w:szCs w:val="24"/>
        </w:rPr>
      </w:pPr>
      <w:r w:rsidRPr="000E0B65">
        <w:rPr>
          <w:sz w:val="24"/>
          <w:szCs w:val="24"/>
        </w:rPr>
        <w:t xml:space="preserve">Répondre à ces questions amène d’un coup toute une série de problématiques nouvelles : </w:t>
      </w:r>
    </w:p>
    <w:p w14:paraId="69A215BF" w14:textId="6635A05D" w:rsidR="000E2128" w:rsidRPr="000E0B65" w:rsidRDefault="000E2128" w:rsidP="008F2121">
      <w:pPr>
        <w:ind w:left="567"/>
        <w:rPr>
          <w:sz w:val="24"/>
          <w:szCs w:val="24"/>
        </w:rPr>
      </w:pPr>
    </w:p>
    <w:p w14:paraId="3255F038" w14:textId="0C6F5DD8" w:rsidR="000E2128" w:rsidRPr="000E0B65" w:rsidRDefault="000E2128" w:rsidP="00876D23">
      <w:pPr>
        <w:pStyle w:val="ListParagraph"/>
        <w:numPr>
          <w:ilvl w:val="0"/>
          <w:numId w:val="25"/>
        </w:numPr>
        <w:rPr>
          <w:sz w:val="24"/>
          <w:szCs w:val="24"/>
        </w:rPr>
      </w:pPr>
      <w:r w:rsidRPr="000E0B65">
        <w:rPr>
          <w:sz w:val="24"/>
          <w:szCs w:val="24"/>
        </w:rPr>
        <w:t>Comment superviser la performance des modèles en production</w:t>
      </w:r>
    </w:p>
    <w:p w14:paraId="408F41A8" w14:textId="2151E199" w:rsidR="000E2128" w:rsidRPr="000E0B65" w:rsidRDefault="000E2128" w:rsidP="00876D23">
      <w:pPr>
        <w:pStyle w:val="ListParagraph"/>
        <w:numPr>
          <w:ilvl w:val="0"/>
          <w:numId w:val="25"/>
        </w:numPr>
        <w:rPr>
          <w:sz w:val="24"/>
          <w:szCs w:val="24"/>
        </w:rPr>
      </w:pPr>
      <w:r w:rsidRPr="000E0B65">
        <w:rPr>
          <w:sz w:val="24"/>
          <w:szCs w:val="24"/>
        </w:rPr>
        <w:t>Comment capturer le feedback (nous utilisons cet anglicisme plus parlant que son pendant français) des utilisateurs. Ce feedback consiste à capturer le retour des utilisateurs de l’application pour produire des jeux nouveaux de données labélisées. Ces données pourront ensuite servir à ré-entrainer les modèles.</w:t>
      </w:r>
    </w:p>
    <w:p w14:paraId="5AD00350" w14:textId="5EC44032" w:rsidR="000E2128" w:rsidRPr="000E0B65" w:rsidRDefault="000E2128" w:rsidP="00876D23">
      <w:pPr>
        <w:pStyle w:val="ListParagraph"/>
        <w:numPr>
          <w:ilvl w:val="0"/>
          <w:numId w:val="25"/>
        </w:numPr>
        <w:rPr>
          <w:sz w:val="24"/>
          <w:szCs w:val="24"/>
        </w:rPr>
      </w:pPr>
      <w:r w:rsidRPr="000E0B65">
        <w:rPr>
          <w:sz w:val="24"/>
          <w:szCs w:val="24"/>
        </w:rPr>
        <w:t>Comment remettre à jour ces modèles en production</w:t>
      </w:r>
    </w:p>
    <w:p w14:paraId="4F7108B9" w14:textId="6281FAA5" w:rsidR="008F2121" w:rsidRPr="000E0B65" w:rsidRDefault="000E2128" w:rsidP="008F2121">
      <w:pPr>
        <w:ind w:left="567"/>
        <w:rPr>
          <w:sz w:val="24"/>
          <w:szCs w:val="24"/>
        </w:rPr>
      </w:pPr>
      <w:r w:rsidRPr="000E0B65">
        <w:rPr>
          <w:sz w:val="24"/>
          <w:szCs w:val="24"/>
        </w:rPr>
        <w:t xml:space="preserve">  </w:t>
      </w:r>
    </w:p>
    <w:p w14:paraId="2F7979F0" w14:textId="2226CEE5" w:rsidR="000E0B65" w:rsidRPr="000E0B65" w:rsidRDefault="000E0B65" w:rsidP="008F2121">
      <w:pPr>
        <w:ind w:left="567"/>
        <w:rPr>
          <w:sz w:val="24"/>
          <w:szCs w:val="24"/>
        </w:rPr>
      </w:pPr>
      <w:r w:rsidRPr="000E0B65">
        <w:rPr>
          <w:sz w:val="24"/>
          <w:szCs w:val="24"/>
        </w:rPr>
        <w:t>Ce cycle (ici simplifié) de gestion des modèles est appelé MLOPS (</w:t>
      </w:r>
      <w:r w:rsidRPr="000E0B65">
        <w:rPr>
          <w:i/>
          <w:iCs/>
          <w:sz w:val="24"/>
          <w:szCs w:val="24"/>
        </w:rPr>
        <w:t>Machine Learning Operations</w:t>
      </w:r>
      <w:r w:rsidRPr="000E0B65">
        <w:rPr>
          <w:sz w:val="24"/>
          <w:szCs w:val="24"/>
        </w:rPr>
        <w:t>).</w:t>
      </w:r>
    </w:p>
    <w:p w14:paraId="50DADF94" w14:textId="77777777" w:rsidR="000E2128" w:rsidRDefault="000E2128" w:rsidP="008F2121">
      <w:pPr>
        <w:ind w:left="567"/>
      </w:pPr>
    </w:p>
    <w:p w14:paraId="447DDC6E" w14:textId="18284EBE" w:rsidR="000D2F42" w:rsidRDefault="000E0B65" w:rsidP="00DD4C71">
      <w:pPr>
        <w:ind w:left="567"/>
        <w:rPr>
          <w:sz w:val="24"/>
          <w:szCs w:val="24"/>
        </w:rPr>
      </w:pPr>
      <w:r>
        <w:rPr>
          <w:sz w:val="24"/>
          <w:szCs w:val="24"/>
        </w:rPr>
        <w:t>A ce jour, chaque projet, chaque solution met en place un tel cycle. Des composants logiciels récent sont apparus pour faciliter la gestion des modèles, mais l’intégration de ces modèles dans le cycle de vie globale reste un assemblage</w:t>
      </w:r>
      <w:r w:rsidR="0003398D">
        <w:rPr>
          <w:sz w:val="24"/>
          <w:szCs w:val="24"/>
        </w:rPr>
        <w:t xml:space="preserve"> à refaire.</w:t>
      </w:r>
    </w:p>
    <w:p w14:paraId="4CE39A7F" w14:textId="709DB0DA" w:rsidR="00DF6CED" w:rsidRDefault="00133976" w:rsidP="00DF6CED">
      <w:pPr>
        <w:pStyle w:val="Heading3"/>
      </w:pPr>
      <w:bookmarkStart w:id="30" w:name="_Toc89329579"/>
      <w:proofErr w:type="spellStart"/>
      <w:r>
        <w:t>FaaS</w:t>
      </w:r>
      <w:proofErr w:type="spellEnd"/>
      <w:r>
        <w:t xml:space="preserve">, </w:t>
      </w:r>
      <w:r w:rsidR="00162BFB">
        <w:t>APIs et Format de Données</w:t>
      </w:r>
      <w:bookmarkEnd w:id="30"/>
    </w:p>
    <w:p w14:paraId="57F6CFDA" w14:textId="3290CDEA" w:rsidR="00162BFB" w:rsidRDefault="00162BFB" w:rsidP="00162BFB"/>
    <w:p w14:paraId="33355589" w14:textId="14C22489" w:rsidR="00133976" w:rsidRPr="0003398D" w:rsidRDefault="00162BFB" w:rsidP="00D5696F">
      <w:pPr>
        <w:ind w:left="567"/>
        <w:rPr>
          <w:sz w:val="24"/>
          <w:szCs w:val="24"/>
        </w:rPr>
      </w:pPr>
      <w:r w:rsidRPr="0003398D">
        <w:rPr>
          <w:sz w:val="24"/>
          <w:szCs w:val="24"/>
        </w:rPr>
        <w:t xml:space="preserve">Nous avons souligné ce point déjà dans nos travaux 2018 ([15]). En 2019 les technologies </w:t>
      </w:r>
      <w:proofErr w:type="spellStart"/>
      <w:r w:rsidR="00133976" w:rsidRPr="0003398D">
        <w:rPr>
          <w:sz w:val="24"/>
          <w:szCs w:val="24"/>
        </w:rPr>
        <w:t>big</w:t>
      </w:r>
      <w:proofErr w:type="spellEnd"/>
      <w:r w:rsidR="00133976" w:rsidRPr="0003398D">
        <w:rPr>
          <w:sz w:val="24"/>
          <w:szCs w:val="24"/>
        </w:rPr>
        <w:t xml:space="preserve"> data </w:t>
      </w:r>
      <w:r w:rsidRPr="0003398D">
        <w:rPr>
          <w:sz w:val="24"/>
          <w:szCs w:val="24"/>
        </w:rPr>
        <w:t xml:space="preserve">les plus éprouvées imposent de travailler sur des APIs spécifiques pour traiter les collections de données </w:t>
      </w:r>
      <w:r w:rsidR="003B0DCC" w:rsidRPr="0003398D">
        <w:rPr>
          <w:sz w:val="24"/>
          <w:szCs w:val="24"/>
        </w:rPr>
        <w:t xml:space="preserve">massives </w:t>
      </w:r>
      <w:r w:rsidRPr="0003398D">
        <w:rPr>
          <w:sz w:val="24"/>
          <w:szCs w:val="24"/>
        </w:rPr>
        <w:t xml:space="preserve">de manière efficace. </w:t>
      </w:r>
    </w:p>
    <w:p w14:paraId="66AD95FC" w14:textId="77777777" w:rsidR="00133976" w:rsidRPr="0003398D" w:rsidRDefault="00133976" w:rsidP="00D5696F">
      <w:pPr>
        <w:ind w:left="567"/>
        <w:rPr>
          <w:sz w:val="24"/>
          <w:szCs w:val="24"/>
        </w:rPr>
      </w:pPr>
    </w:p>
    <w:p w14:paraId="12108315" w14:textId="5D6198D4" w:rsidR="00133976" w:rsidRPr="0003398D" w:rsidRDefault="00133976" w:rsidP="00D5696F">
      <w:pPr>
        <w:ind w:left="567"/>
        <w:rPr>
          <w:sz w:val="24"/>
          <w:szCs w:val="24"/>
        </w:rPr>
      </w:pPr>
      <w:r w:rsidRPr="0003398D">
        <w:rPr>
          <w:sz w:val="24"/>
          <w:szCs w:val="24"/>
        </w:rPr>
        <w:t xml:space="preserve">Dans le cadre de nos travaux, nous nous limiterons à considérer </w:t>
      </w:r>
      <w:r w:rsidR="003B0DCC" w:rsidRPr="0003398D">
        <w:rPr>
          <w:sz w:val="24"/>
          <w:szCs w:val="24"/>
        </w:rPr>
        <w:t xml:space="preserve">seulement </w:t>
      </w:r>
      <w:r w:rsidRPr="0003398D">
        <w:rPr>
          <w:sz w:val="24"/>
          <w:szCs w:val="24"/>
        </w:rPr>
        <w:t xml:space="preserve">deux </w:t>
      </w:r>
      <w:r w:rsidR="003B0DCC" w:rsidRPr="0003398D">
        <w:rPr>
          <w:sz w:val="24"/>
          <w:szCs w:val="24"/>
        </w:rPr>
        <w:t>technologies</w:t>
      </w:r>
      <w:r w:rsidRPr="0003398D">
        <w:rPr>
          <w:sz w:val="24"/>
          <w:szCs w:val="24"/>
        </w:rPr>
        <w:t xml:space="preserve"> de traitements de données : Apache </w:t>
      </w:r>
      <w:proofErr w:type="spellStart"/>
      <w:r w:rsidRPr="0003398D">
        <w:rPr>
          <w:sz w:val="24"/>
          <w:szCs w:val="24"/>
        </w:rPr>
        <w:t>Flink</w:t>
      </w:r>
      <w:proofErr w:type="spellEnd"/>
      <w:r w:rsidRPr="0003398D">
        <w:rPr>
          <w:sz w:val="24"/>
          <w:szCs w:val="24"/>
        </w:rPr>
        <w:t xml:space="preserve"> ([4]) et Apache </w:t>
      </w:r>
      <w:proofErr w:type="spellStart"/>
      <w:r w:rsidRPr="0003398D">
        <w:rPr>
          <w:sz w:val="24"/>
          <w:szCs w:val="24"/>
        </w:rPr>
        <w:t>Spark</w:t>
      </w:r>
      <w:proofErr w:type="spellEnd"/>
      <w:r w:rsidRPr="0003398D">
        <w:rPr>
          <w:sz w:val="24"/>
          <w:szCs w:val="24"/>
        </w:rPr>
        <w:t xml:space="preserve"> ([5]). Chacun</w:t>
      </w:r>
      <w:r w:rsidR="0003398D">
        <w:rPr>
          <w:sz w:val="24"/>
          <w:szCs w:val="24"/>
        </w:rPr>
        <w:t>e</w:t>
      </w:r>
      <w:r w:rsidRPr="0003398D">
        <w:rPr>
          <w:sz w:val="24"/>
          <w:szCs w:val="24"/>
        </w:rPr>
        <w:t xml:space="preserve"> est un de-facto standard et peu d’autres </w:t>
      </w:r>
      <w:r w:rsidR="003B0DCC" w:rsidRPr="0003398D">
        <w:rPr>
          <w:sz w:val="24"/>
          <w:szCs w:val="24"/>
        </w:rPr>
        <w:t xml:space="preserve">technologies </w:t>
      </w:r>
      <w:r w:rsidRPr="0003398D">
        <w:rPr>
          <w:sz w:val="24"/>
          <w:szCs w:val="24"/>
        </w:rPr>
        <w:t xml:space="preserve">parviennent à fournir des capacités équivalentes. Nous placer dans ce référentiel de deux écosystèmes techniques du monde du logiciel libre ne limite en rien notre propos, cela nous permet simplement d’expliciter verrous et solutions de manière plus claire et compréhensible. </w:t>
      </w:r>
      <w:r w:rsidR="003843BB" w:rsidRPr="0003398D">
        <w:rPr>
          <w:sz w:val="24"/>
          <w:szCs w:val="24"/>
        </w:rPr>
        <w:t>D</w:t>
      </w:r>
      <w:r w:rsidRPr="0003398D">
        <w:rPr>
          <w:sz w:val="24"/>
          <w:szCs w:val="24"/>
        </w:rPr>
        <w:t xml:space="preserve">’autres </w:t>
      </w:r>
      <w:r w:rsidR="003B0DCC" w:rsidRPr="0003398D">
        <w:rPr>
          <w:sz w:val="24"/>
          <w:szCs w:val="24"/>
        </w:rPr>
        <w:t xml:space="preserve">technologies </w:t>
      </w:r>
      <w:r w:rsidR="003843BB" w:rsidRPr="0003398D">
        <w:rPr>
          <w:sz w:val="24"/>
          <w:szCs w:val="24"/>
        </w:rPr>
        <w:t>(existantes ou à venir) posent (poseraient) exactement</w:t>
      </w:r>
      <w:r w:rsidRPr="0003398D">
        <w:rPr>
          <w:sz w:val="24"/>
          <w:szCs w:val="24"/>
        </w:rPr>
        <w:t xml:space="preserve"> les mêmes défis.</w:t>
      </w:r>
    </w:p>
    <w:p w14:paraId="516CAF99" w14:textId="77777777" w:rsidR="00133976" w:rsidRPr="0003398D" w:rsidRDefault="00133976" w:rsidP="00D5696F">
      <w:pPr>
        <w:ind w:left="567"/>
        <w:rPr>
          <w:sz w:val="24"/>
          <w:szCs w:val="24"/>
        </w:rPr>
      </w:pPr>
    </w:p>
    <w:p w14:paraId="647D6B4F" w14:textId="66F2EBEA" w:rsidR="00133976" w:rsidRPr="0003398D" w:rsidRDefault="00133976" w:rsidP="00D5696F">
      <w:pPr>
        <w:ind w:left="567"/>
        <w:rPr>
          <w:sz w:val="24"/>
          <w:szCs w:val="24"/>
        </w:rPr>
      </w:pPr>
      <w:r w:rsidRPr="0003398D">
        <w:rPr>
          <w:sz w:val="24"/>
          <w:szCs w:val="24"/>
        </w:rPr>
        <w:t xml:space="preserve">L’approche </w:t>
      </w:r>
      <w:proofErr w:type="spellStart"/>
      <w:r w:rsidRPr="0003398D">
        <w:rPr>
          <w:sz w:val="24"/>
          <w:szCs w:val="24"/>
        </w:rPr>
        <w:t>FaaS</w:t>
      </w:r>
      <w:proofErr w:type="spellEnd"/>
      <w:r w:rsidRPr="0003398D">
        <w:rPr>
          <w:sz w:val="24"/>
          <w:szCs w:val="24"/>
        </w:rPr>
        <w:t xml:space="preserve"> est donc une tentative de se libérer le plus possible de l’environnement d’exécution et donc aussi des APIs de ces </w:t>
      </w:r>
      <w:r w:rsidR="003B0DCC" w:rsidRPr="0003398D">
        <w:rPr>
          <w:sz w:val="24"/>
          <w:szCs w:val="24"/>
        </w:rPr>
        <w:t>technologies</w:t>
      </w:r>
      <w:r w:rsidRPr="0003398D">
        <w:rPr>
          <w:sz w:val="24"/>
          <w:szCs w:val="24"/>
        </w:rPr>
        <w:t xml:space="preserve"> sous-jacent</w:t>
      </w:r>
      <w:r w:rsidR="003B0DCC" w:rsidRPr="0003398D">
        <w:rPr>
          <w:sz w:val="24"/>
          <w:szCs w:val="24"/>
        </w:rPr>
        <w:t>es</w:t>
      </w:r>
      <w:r w:rsidRPr="0003398D">
        <w:rPr>
          <w:sz w:val="24"/>
          <w:szCs w:val="24"/>
        </w:rPr>
        <w:t xml:space="preserve">. </w:t>
      </w:r>
    </w:p>
    <w:p w14:paraId="04468121" w14:textId="1FD47282" w:rsidR="00162BFB" w:rsidRPr="0003398D" w:rsidRDefault="00162BFB" w:rsidP="00D5696F">
      <w:pPr>
        <w:ind w:left="567"/>
        <w:rPr>
          <w:sz w:val="24"/>
          <w:szCs w:val="24"/>
        </w:rPr>
      </w:pPr>
    </w:p>
    <w:p w14:paraId="34399C73" w14:textId="19AD0195" w:rsidR="00162BFB" w:rsidRPr="0003398D" w:rsidRDefault="00162BFB" w:rsidP="00D5696F">
      <w:pPr>
        <w:ind w:left="567"/>
        <w:rPr>
          <w:sz w:val="24"/>
          <w:szCs w:val="24"/>
        </w:rPr>
      </w:pPr>
      <w:r w:rsidRPr="0003398D">
        <w:rPr>
          <w:sz w:val="24"/>
          <w:szCs w:val="24"/>
        </w:rPr>
        <w:t>L’objectif est bien de permettre aux utilisateurs de livrer des fonctions logicielles simples et le plus générique possible, déployée</w:t>
      </w:r>
      <w:r w:rsidR="00133976" w:rsidRPr="0003398D">
        <w:rPr>
          <w:sz w:val="24"/>
          <w:szCs w:val="24"/>
        </w:rPr>
        <w:t>s</w:t>
      </w:r>
      <w:r w:rsidRPr="0003398D">
        <w:rPr>
          <w:sz w:val="24"/>
          <w:szCs w:val="24"/>
        </w:rPr>
        <w:t xml:space="preserve"> ensuite pour agir sur des volumes de données importantes, soit en flux soit en batch. </w:t>
      </w:r>
    </w:p>
    <w:p w14:paraId="6DB9B80D" w14:textId="08D6C0E3" w:rsidR="00162BFB" w:rsidRPr="0003398D" w:rsidRDefault="00162BFB" w:rsidP="00D5696F">
      <w:pPr>
        <w:ind w:left="567"/>
        <w:rPr>
          <w:sz w:val="24"/>
          <w:szCs w:val="24"/>
        </w:rPr>
      </w:pPr>
    </w:p>
    <w:p w14:paraId="4143AB0D" w14:textId="7B7CC619" w:rsidR="00254D48" w:rsidRPr="0003398D" w:rsidRDefault="00133976" w:rsidP="00D5696F">
      <w:pPr>
        <w:ind w:left="567"/>
        <w:rPr>
          <w:sz w:val="24"/>
          <w:szCs w:val="24"/>
        </w:rPr>
      </w:pPr>
      <w:r w:rsidRPr="0003398D">
        <w:rPr>
          <w:sz w:val="24"/>
          <w:szCs w:val="24"/>
        </w:rPr>
        <w:t>A ce jour chacun</w:t>
      </w:r>
      <w:r w:rsidR="003B0DCC" w:rsidRPr="0003398D">
        <w:rPr>
          <w:sz w:val="24"/>
          <w:szCs w:val="24"/>
        </w:rPr>
        <w:t>e</w:t>
      </w:r>
      <w:r w:rsidRPr="0003398D">
        <w:rPr>
          <w:sz w:val="24"/>
          <w:szCs w:val="24"/>
        </w:rPr>
        <w:t xml:space="preserve"> </w:t>
      </w:r>
      <w:r w:rsidR="003B0DCC" w:rsidRPr="0003398D">
        <w:rPr>
          <w:sz w:val="24"/>
          <w:szCs w:val="24"/>
        </w:rPr>
        <w:t>des technologies citées</w:t>
      </w:r>
      <w:r w:rsidRPr="0003398D">
        <w:rPr>
          <w:sz w:val="24"/>
          <w:szCs w:val="24"/>
        </w:rPr>
        <w:t xml:space="preserve"> demande aux développeur</w:t>
      </w:r>
      <w:r w:rsidR="00254D48" w:rsidRPr="0003398D">
        <w:rPr>
          <w:sz w:val="24"/>
          <w:szCs w:val="24"/>
        </w:rPr>
        <w:t>s</w:t>
      </w:r>
      <w:r w:rsidRPr="0003398D">
        <w:rPr>
          <w:sz w:val="24"/>
          <w:szCs w:val="24"/>
        </w:rPr>
        <w:t xml:space="preserve"> de coder explicitement</w:t>
      </w:r>
      <w:r w:rsidR="00254D48" w:rsidRPr="0003398D">
        <w:rPr>
          <w:sz w:val="24"/>
          <w:szCs w:val="24"/>
        </w:rPr>
        <w:t xml:space="preserve"> l’application et d’y insérer l</w:t>
      </w:r>
      <w:r w:rsidR="003B0DCC" w:rsidRPr="0003398D">
        <w:rPr>
          <w:sz w:val="24"/>
          <w:szCs w:val="24"/>
        </w:rPr>
        <w:t xml:space="preserve">es </w:t>
      </w:r>
      <w:r w:rsidR="00254D48" w:rsidRPr="0003398D">
        <w:rPr>
          <w:sz w:val="24"/>
          <w:szCs w:val="24"/>
        </w:rPr>
        <w:t>appel</w:t>
      </w:r>
      <w:r w:rsidR="003B0DCC" w:rsidRPr="0003398D">
        <w:rPr>
          <w:sz w:val="24"/>
          <w:szCs w:val="24"/>
        </w:rPr>
        <w:t>s</w:t>
      </w:r>
      <w:r w:rsidR="00254D48" w:rsidRPr="0003398D">
        <w:rPr>
          <w:sz w:val="24"/>
          <w:szCs w:val="24"/>
        </w:rPr>
        <w:t xml:space="preserve"> aux fonctions qui </w:t>
      </w:r>
      <w:r w:rsidR="003B0DCC" w:rsidRPr="0003398D">
        <w:rPr>
          <w:sz w:val="24"/>
          <w:szCs w:val="24"/>
        </w:rPr>
        <w:t xml:space="preserve">pourraient être </w:t>
      </w:r>
      <w:r w:rsidR="00254D48" w:rsidRPr="0003398D">
        <w:rPr>
          <w:sz w:val="24"/>
          <w:szCs w:val="24"/>
        </w:rPr>
        <w:t>codée</w:t>
      </w:r>
      <w:r w:rsidR="003B0DCC" w:rsidRPr="0003398D">
        <w:rPr>
          <w:sz w:val="24"/>
          <w:szCs w:val="24"/>
        </w:rPr>
        <w:t>s</w:t>
      </w:r>
      <w:r w:rsidR="00254D48" w:rsidRPr="0003398D">
        <w:rPr>
          <w:sz w:val="24"/>
          <w:szCs w:val="24"/>
        </w:rPr>
        <w:t xml:space="preserve"> séparément. </w:t>
      </w:r>
      <w:r w:rsidRPr="0003398D">
        <w:rPr>
          <w:sz w:val="24"/>
          <w:szCs w:val="24"/>
        </w:rPr>
        <w:t xml:space="preserve"> </w:t>
      </w:r>
      <w:r w:rsidR="00254D48" w:rsidRPr="0003398D">
        <w:rPr>
          <w:sz w:val="24"/>
          <w:szCs w:val="24"/>
        </w:rPr>
        <w:t>Deux problèmes majeurs en découlent :</w:t>
      </w:r>
    </w:p>
    <w:p w14:paraId="7337F7E6" w14:textId="452E33E2" w:rsidR="00254D48" w:rsidRPr="0003398D" w:rsidRDefault="00254D48" w:rsidP="00D5696F">
      <w:pPr>
        <w:ind w:left="567"/>
        <w:rPr>
          <w:sz w:val="24"/>
          <w:szCs w:val="24"/>
        </w:rPr>
      </w:pPr>
    </w:p>
    <w:p w14:paraId="18892C5C" w14:textId="72AE1BBA" w:rsidR="00254D48" w:rsidRPr="0003398D" w:rsidRDefault="00254D48" w:rsidP="00D5696F">
      <w:pPr>
        <w:ind w:left="567"/>
        <w:rPr>
          <w:sz w:val="24"/>
          <w:szCs w:val="24"/>
        </w:rPr>
      </w:pPr>
      <w:r w:rsidRPr="0003398D">
        <w:rPr>
          <w:sz w:val="24"/>
          <w:szCs w:val="24"/>
        </w:rPr>
        <w:t>Premièrement les accès</w:t>
      </w:r>
      <w:r w:rsidR="003B0DCC" w:rsidRPr="0003398D">
        <w:rPr>
          <w:sz w:val="24"/>
          <w:szCs w:val="24"/>
        </w:rPr>
        <w:t xml:space="preserve"> aux données</w:t>
      </w:r>
      <w:r w:rsidRPr="0003398D">
        <w:rPr>
          <w:sz w:val="24"/>
          <w:szCs w:val="24"/>
        </w:rPr>
        <w:t xml:space="preserve"> (</w:t>
      </w:r>
      <w:r w:rsidR="003B0DCC" w:rsidRPr="0003398D">
        <w:rPr>
          <w:sz w:val="24"/>
          <w:szCs w:val="24"/>
        </w:rPr>
        <w:t>entrées sorties</w:t>
      </w:r>
      <w:r w:rsidRPr="0003398D">
        <w:rPr>
          <w:sz w:val="24"/>
          <w:szCs w:val="24"/>
        </w:rPr>
        <w:t xml:space="preserve">) doivent être codés explicitement, alors que les fonctions fournies </w:t>
      </w:r>
      <w:r w:rsidR="003B0DCC" w:rsidRPr="0003398D">
        <w:rPr>
          <w:sz w:val="24"/>
          <w:szCs w:val="24"/>
        </w:rPr>
        <w:t xml:space="preserve">sont pourtant </w:t>
      </w:r>
      <w:r w:rsidR="00D5696F" w:rsidRPr="0003398D">
        <w:rPr>
          <w:sz w:val="24"/>
          <w:szCs w:val="24"/>
        </w:rPr>
        <w:t>agnostiques</w:t>
      </w:r>
      <w:r w:rsidRPr="0003398D">
        <w:rPr>
          <w:sz w:val="24"/>
          <w:szCs w:val="24"/>
        </w:rPr>
        <w:t xml:space="preserve"> aux sources et aux puits de données. Il faut noter que programmer explicitement une application complète (entrées, fonctions et sorties) complique significativement la tâche non seulement de la programmation (tâche du développeur ou du scientifique des données) mais beaucoup plus encore celles des intégrateurs, des administrateurs systèmes qui doivent pouvoir choisir les sources et puits de données avec de nombreuse contrainte opérationnelles et notamment celles liées à la sécurité. </w:t>
      </w:r>
    </w:p>
    <w:p w14:paraId="2ED1270C" w14:textId="28D3C643" w:rsidR="00254D48" w:rsidRPr="0003398D" w:rsidRDefault="00254D48" w:rsidP="00D5696F">
      <w:pPr>
        <w:ind w:left="567"/>
        <w:rPr>
          <w:sz w:val="24"/>
          <w:szCs w:val="24"/>
        </w:rPr>
      </w:pPr>
    </w:p>
    <w:p w14:paraId="39FED07F" w14:textId="0430D3A3" w:rsidR="00254D48" w:rsidRPr="0003398D" w:rsidRDefault="00254D48" w:rsidP="0003398D">
      <w:pPr>
        <w:ind w:left="567"/>
        <w:rPr>
          <w:sz w:val="24"/>
          <w:szCs w:val="24"/>
        </w:rPr>
      </w:pPr>
      <w:r w:rsidRPr="0003398D">
        <w:rPr>
          <w:sz w:val="24"/>
          <w:szCs w:val="24"/>
        </w:rPr>
        <w:t xml:space="preserve">De nombreux travaux cherchent à offrir un outillage qui propose une vision de beaucoup plus haut niveau aux développeurs. Ceux-ci ne devraient fournir </w:t>
      </w:r>
      <w:r w:rsidRPr="0003398D">
        <w:rPr>
          <w:i/>
          <w:iCs/>
          <w:sz w:val="24"/>
          <w:szCs w:val="24"/>
        </w:rPr>
        <w:t>que</w:t>
      </w:r>
      <w:r w:rsidRPr="0003398D">
        <w:rPr>
          <w:sz w:val="24"/>
          <w:szCs w:val="24"/>
        </w:rPr>
        <w:t xml:space="preserve"> et </w:t>
      </w:r>
      <w:r w:rsidRPr="0003398D">
        <w:rPr>
          <w:i/>
          <w:iCs/>
          <w:sz w:val="24"/>
          <w:szCs w:val="24"/>
        </w:rPr>
        <w:t>seulement</w:t>
      </w:r>
      <w:r w:rsidRPr="0003398D">
        <w:rPr>
          <w:sz w:val="24"/>
          <w:szCs w:val="24"/>
        </w:rPr>
        <w:t xml:space="preserve"> des fonctions. Charge ensuite à l’outil de permettre l’exécution de ces fonctions sur les données de manière conformes aux contraintes opérationnelles.  </w:t>
      </w:r>
    </w:p>
    <w:p w14:paraId="05FFE156" w14:textId="77777777" w:rsidR="00254D48" w:rsidRPr="0003398D" w:rsidRDefault="00254D48" w:rsidP="00D5696F">
      <w:pPr>
        <w:ind w:left="567"/>
        <w:rPr>
          <w:sz w:val="24"/>
          <w:szCs w:val="24"/>
        </w:rPr>
      </w:pPr>
    </w:p>
    <w:p w14:paraId="5F3B87AB" w14:textId="091835E5" w:rsidR="00254D48" w:rsidRPr="0003398D" w:rsidRDefault="00254D48" w:rsidP="00D5696F">
      <w:pPr>
        <w:ind w:left="567"/>
        <w:rPr>
          <w:sz w:val="24"/>
          <w:szCs w:val="24"/>
        </w:rPr>
      </w:pPr>
      <w:r w:rsidRPr="0003398D">
        <w:rPr>
          <w:sz w:val="24"/>
          <w:szCs w:val="24"/>
        </w:rPr>
        <w:t xml:space="preserve">De tels outils existent dans </w:t>
      </w:r>
      <w:r w:rsidR="003B0DCC" w:rsidRPr="0003398D">
        <w:rPr>
          <w:sz w:val="24"/>
          <w:szCs w:val="24"/>
        </w:rPr>
        <w:t xml:space="preserve">le cadre de </w:t>
      </w:r>
      <w:r w:rsidRPr="0003398D">
        <w:rPr>
          <w:sz w:val="24"/>
          <w:szCs w:val="24"/>
        </w:rPr>
        <w:t xml:space="preserve">nombreux domaines </w:t>
      </w:r>
      <w:r w:rsidR="003B0DCC" w:rsidRPr="0003398D">
        <w:rPr>
          <w:sz w:val="24"/>
          <w:szCs w:val="24"/>
        </w:rPr>
        <w:t>métiers particuliers</w:t>
      </w:r>
      <w:r w:rsidRPr="0003398D">
        <w:rPr>
          <w:sz w:val="24"/>
          <w:szCs w:val="24"/>
        </w:rPr>
        <w:t xml:space="preserve"> par exemple le calcul scientifique </w:t>
      </w:r>
      <w:r w:rsidR="003B0DCC" w:rsidRPr="0003398D">
        <w:rPr>
          <w:sz w:val="24"/>
          <w:szCs w:val="24"/>
        </w:rPr>
        <w:t>appliqué sur</w:t>
      </w:r>
      <w:r w:rsidRPr="0003398D">
        <w:rPr>
          <w:sz w:val="24"/>
          <w:szCs w:val="24"/>
        </w:rPr>
        <w:t xml:space="preserve"> </w:t>
      </w:r>
      <w:r w:rsidR="003B0DCC" w:rsidRPr="0003398D">
        <w:rPr>
          <w:sz w:val="24"/>
          <w:szCs w:val="24"/>
        </w:rPr>
        <w:t xml:space="preserve">les </w:t>
      </w:r>
      <w:r w:rsidRPr="0003398D">
        <w:rPr>
          <w:sz w:val="24"/>
          <w:szCs w:val="24"/>
        </w:rPr>
        <w:t xml:space="preserve">données industrielles, </w:t>
      </w:r>
      <w:r w:rsidR="003B0DCC" w:rsidRPr="0003398D">
        <w:rPr>
          <w:sz w:val="24"/>
          <w:szCs w:val="24"/>
        </w:rPr>
        <w:t xml:space="preserve">sur </w:t>
      </w:r>
      <w:r w:rsidRPr="0003398D">
        <w:rPr>
          <w:sz w:val="24"/>
          <w:szCs w:val="24"/>
        </w:rPr>
        <w:t xml:space="preserve">données </w:t>
      </w:r>
      <w:proofErr w:type="spellStart"/>
      <w:r w:rsidRPr="0003398D">
        <w:rPr>
          <w:sz w:val="24"/>
          <w:szCs w:val="24"/>
        </w:rPr>
        <w:t>geo</w:t>
      </w:r>
      <w:proofErr w:type="spellEnd"/>
      <w:r w:rsidRPr="0003398D">
        <w:rPr>
          <w:sz w:val="24"/>
          <w:szCs w:val="24"/>
        </w:rPr>
        <w:t xml:space="preserve">-spatiale etc... </w:t>
      </w:r>
    </w:p>
    <w:p w14:paraId="21610DD5" w14:textId="0C5F4DFE" w:rsidR="00254D48" w:rsidRPr="0003398D" w:rsidRDefault="00254D48" w:rsidP="00D5696F">
      <w:pPr>
        <w:ind w:left="567"/>
        <w:rPr>
          <w:sz w:val="24"/>
          <w:szCs w:val="24"/>
        </w:rPr>
      </w:pPr>
    </w:p>
    <w:p w14:paraId="31B2892D" w14:textId="7F68288A" w:rsidR="00162BFB" w:rsidRPr="0003398D" w:rsidRDefault="0003398D" w:rsidP="00D5696F">
      <w:pPr>
        <w:ind w:left="567"/>
        <w:rPr>
          <w:sz w:val="24"/>
          <w:szCs w:val="24"/>
        </w:rPr>
      </w:pPr>
      <w:r>
        <w:rPr>
          <w:sz w:val="24"/>
          <w:szCs w:val="24"/>
        </w:rPr>
        <w:t xml:space="preserve">En 2019 nous cherchions à offrir </w:t>
      </w:r>
      <w:r w:rsidRPr="0003398D">
        <w:rPr>
          <w:sz w:val="24"/>
          <w:szCs w:val="24"/>
        </w:rPr>
        <w:t>les</w:t>
      </w:r>
      <w:r>
        <w:rPr>
          <w:sz w:val="24"/>
          <w:szCs w:val="24"/>
        </w:rPr>
        <w:t xml:space="preserve"> mêmes bénéfices surtout pour des fonctions informatiques classiques. En cette année 2020 nous revisitons le sujet pour le cas des fonctions en charge d’exécuter des traitements d’intelligence artificielle.</w:t>
      </w:r>
    </w:p>
    <w:p w14:paraId="52AAEAC1" w14:textId="77777777" w:rsidR="00E064B0" w:rsidRPr="0003398D" w:rsidRDefault="00E064B0" w:rsidP="00D5696F">
      <w:pPr>
        <w:pStyle w:val="ListBullet"/>
        <w:numPr>
          <w:ilvl w:val="0"/>
          <w:numId w:val="0"/>
        </w:numPr>
        <w:ind w:left="567"/>
      </w:pPr>
    </w:p>
    <w:p w14:paraId="34BAAA8C" w14:textId="4AB3EEF0" w:rsidR="000833DA" w:rsidRDefault="0003398D" w:rsidP="000833DA">
      <w:pPr>
        <w:pStyle w:val="Heading3"/>
      </w:pPr>
      <w:bookmarkStart w:id="31" w:name="_Toc89329580"/>
      <w:r>
        <w:t>Capture des retours utilisateurs</w:t>
      </w:r>
      <w:bookmarkEnd w:id="31"/>
    </w:p>
    <w:p w14:paraId="748E2681" w14:textId="1F0D13B9" w:rsidR="00D97BFF" w:rsidRPr="00550428" w:rsidRDefault="00F318D7" w:rsidP="00D5696F">
      <w:pPr>
        <w:pStyle w:val="texte"/>
        <w:ind w:left="567"/>
      </w:pPr>
      <w:r>
        <w:t>Une classe importante d’application d’intelligence artificielle (dites supervisées) demande un suivi (supervision) et un réentrainement des modèles. Les modèles sont imparfaits, pré-calculés sur des données peut être différentes de celles traitée par l’application réelle.</w:t>
      </w:r>
      <w:r w:rsidR="00550428">
        <w:t xml:space="preserve"> Ils sont dès lors soumis au </w:t>
      </w:r>
      <w:r w:rsidR="00550428" w:rsidRPr="00550428">
        <w:rPr>
          <w:i/>
          <w:iCs/>
        </w:rPr>
        <w:t>drift</w:t>
      </w:r>
      <w:r w:rsidR="00550428">
        <w:rPr>
          <w:i/>
          <w:iCs/>
        </w:rPr>
        <w:t xml:space="preserve"> </w:t>
      </w:r>
      <w:r w:rsidR="00550428">
        <w:t xml:space="preserve">c’est-à-dire que leurs prédictions baissent en qualité dans le temps. </w:t>
      </w:r>
    </w:p>
    <w:p w14:paraId="47AA9239" w14:textId="52731182" w:rsidR="00F318D7" w:rsidRDefault="00F318D7" w:rsidP="00D5696F">
      <w:pPr>
        <w:pStyle w:val="texte"/>
        <w:ind w:left="567"/>
      </w:pPr>
      <w:r>
        <w:t>Le système doit donc offrir aux utilisateurs des moyen pour évaluer la qualité des prédictions, et surtout de pouvoir indiquer au fil de l’eau si ces prédictions sont correctes ou non. Si une telle capture du retour est en place des jeux de données nouveaux permettront de ré-entraîner le modèle (en production ou en back-office) pour maintenir l’application correcte.</w:t>
      </w:r>
    </w:p>
    <w:p w14:paraId="09385D99" w14:textId="38AC5F91" w:rsidR="00F318D7" w:rsidRDefault="00F318D7" w:rsidP="00D5696F">
      <w:pPr>
        <w:pStyle w:val="texte"/>
        <w:ind w:left="567"/>
      </w:pPr>
      <w:r>
        <w:t xml:space="preserve">Sur un système </w:t>
      </w:r>
      <w:proofErr w:type="spellStart"/>
      <w:r>
        <w:t>big</w:t>
      </w:r>
      <w:proofErr w:type="spellEnd"/>
      <w:r>
        <w:t xml:space="preserve"> ou streaming data concevoir une telle capture n’est pas un problème simple. Un premier verrou consiste à permettre à l’utilisateur de visualiser les prédictions </w:t>
      </w:r>
      <w:r>
        <w:lastRenderedPageBreak/>
        <w:t xml:space="preserve">de manière adaptée au type de prédiction produite, et de lui permettre de faire du retour de manière simple et efficace. Cette fonction est si importante que nous nous sommes posé la question de savoir si nous pourrions faire mieux que de développer une application de capture de retour utilisateur ad hoc pour chaque application ou solution. </w:t>
      </w:r>
    </w:p>
    <w:p w14:paraId="47DB1BB6" w14:textId="3BC2ED62" w:rsidR="00F318D7" w:rsidRDefault="00F318D7" w:rsidP="00D5696F">
      <w:pPr>
        <w:pStyle w:val="texte"/>
        <w:ind w:left="567"/>
      </w:pPr>
    </w:p>
    <w:p w14:paraId="4019A164" w14:textId="32FD37E4" w:rsidR="00F318D7" w:rsidRDefault="00F318D7" w:rsidP="00D5696F">
      <w:pPr>
        <w:pStyle w:val="texte"/>
        <w:ind w:left="567"/>
        <w:rPr>
          <w:i/>
          <w:iCs/>
        </w:rPr>
      </w:pPr>
      <w:r>
        <w:rPr>
          <w:i/>
          <w:iCs/>
        </w:rPr>
        <w:t xml:space="preserve">Exemple : une application qui prédit des </w:t>
      </w:r>
      <w:r w:rsidR="00550428">
        <w:rPr>
          <w:i/>
          <w:iCs/>
        </w:rPr>
        <w:t>types d’</w:t>
      </w:r>
      <w:proofErr w:type="spellStart"/>
      <w:r w:rsidR="00550428">
        <w:rPr>
          <w:i/>
          <w:iCs/>
        </w:rPr>
        <w:t>aeronefs</w:t>
      </w:r>
      <w:proofErr w:type="spellEnd"/>
      <w:r w:rsidR="00550428">
        <w:rPr>
          <w:i/>
          <w:iCs/>
        </w:rPr>
        <w:t xml:space="preserve"> ou d’engins dont on observe des </w:t>
      </w:r>
      <w:r>
        <w:rPr>
          <w:i/>
          <w:iCs/>
        </w:rPr>
        <w:t>trajectoires spatiales devra certainement proposer aux utilisateurs une vision sur carte</w:t>
      </w:r>
      <w:r w:rsidR="00550428">
        <w:rPr>
          <w:i/>
          <w:iCs/>
        </w:rPr>
        <w:t>/dans l’espace</w:t>
      </w:r>
      <w:r>
        <w:rPr>
          <w:i/>
          <w:iCs/>
        </w:rPr>
        <w:t xml:space="preserve"> </w:t>
      </w:r>
      <w:r w:rsidR="00550428">
        <w:rPr>
          <w:i/>
          <w:iCs/>
        </w:rPr>
        <w:t>pour</w:t>
      </w:r>
      <w:r>
        <w:rPr>
          <w:i/>
          <w:iCs/>
        </w:rPr>
        <w:t xml:space="preserve"> lui permettre de rapidement vérifier la pertinence des </w:t>
      </w:r>
      <w:r w:rsidR="00550428">
        <w:rPr>
          <w:i/>
          <w:iCs/>
        </w:rPr>
        <w:t>prédictions</w:t>
      </w:r>
      <w:r>
        <w:rPr>
          <w:i/>
          <w:iCs/>
        </w:rPr>
        <w:t xml:space="preserve">. </w:t>
      </w:r>
      <w:r w:rsidR="00550428">
        <w:rPr>
          <w:i/>
          <w:iCs/>
        </w:rPr>
        <w:t>Le retour utilisateur</w:t>
      </w:r>
      <w:r>
        <w:rPr>
          <w:i/>
          <w:iCs/>
        </w:rPr>
        <w:t xml:space="preserve"> consistera </w:t>
      </w:r>
      <w:r w:rsidR="00550428">
        <w:rPr>
          <w:i/>
          <w:iCs/>
        </w:rPr>
        <w:t xml:space="preserve">probablement en critères géographiques par exemple : « trop à l’est », « altitude insuffisante ». Une application qui par contre estimerait la probabilité de récidive de cancer du poumon devra proposer des visions radiologiques accompagnées des différents éléments transverses des patients (fumeur ou non, âge, sexe </w:t>
      </w:r>
      <w:proofErr w:type="spellStart"/>
      <w:r w:rsidR="00550428">
        <w:rPr>
          <w:i/>
          <w:iCs/>
        </w:rPr>
        <w:t>etc</w:t>
      </w:r>
      <w:proofErr w:type="spellEnd"/>
      <w:proofErr w:type="gramStart"/>
      <w:r w:rsidR="00550428">
        <w:rPr>
          <w:i/>
          <w:iCs/>
        </w:rPr>
        <w:t xml:space="preserve"> ..</w:t>
      </w:r>
      <w:proofErr w:type="gramEnd"/>
      <w:r w:rsidR="00550428">
        <w:rPr>
          <w:i/>
          <w:iCs/>
        </w:rPr>
        <w:t xml:space="preserve">) et capturer des retours qualitativement différents. </w:t>
      </w:r>
    </w:p>
    <w:p w14:paraId="55189C81" w14:textId="6C34ED27" w:rsidR="00550428" w:rsidRPr="00550428" w:rsidRDefault="00550428" w:rsidP="00550428">
      <w:pPr>
        <w:pStyle w:val="texte"/>
        <w:ind w:left="567"/>
      </w:pPr>
      <w:r w:rsidRPr="00550428">
        <w:t xml:space="preserve">Comment éviter de concevoir une application pour chaque cas d’usage ? </w:t>
      </w:r>
      <w:r>
        <w:t xml:space="preserve">Nous avons décidé d’explorer ce sujet pour aider à la conception rapide d’interface homme machine de capture de retour utilisateur, capable de s’adapter par configuration à chaque cas d’usage. </w:t>
      </w:r>
    </w:p>
    <w:p w14:paraId="1E92A1D7" w14:textId="351BB645" w:rsidR="00116CD7" w:rsidRPr="00116CD7" w:rsidRDefault="00D8228C" w:rsidP="00116CD7">
      <w:pPr>
        <w:pStyle w:val="Heading2"/>
      </w:pPr>
      <w:bookmarkStart w:id="32" w:name="_Toc89329581"/>
      <w:r w:rsidRPr="00CD0D4D">
        <w:t>État de l'art</w:t>
      </w:r>
      <w:bookmarkEnd w:id="32"/>
    </w:p>
    <w:p w14:paraId="40757D42" w14:textId="77777777" w:rsidR="00116CD7" w:rsidRDefault="00116CD7" w:rsidP="00116CD7">
      <w:pPr>
        <w:rPr>
          <w:sz w:val="24"/>
          <w:szCs w:val="24"/>
        </w:rPr>
      </w:pPr>
    </w:p>
    <w:p w14:paraId="23C8F89C" w14:textId="510780AA" w:rsidR="007965FA" w:rsidRDefault="007965FA" w:rsidP="007965FA">
      <w:pPr>
        <w:pStyle w:val="Heading3"/>
      </w:pPr>
      <w:bookmarkStart w:id="33" w:name="_Toc89329582"/>
      <w:r>
        <w:t>Liste des Problématiques</w:t>
      </w:r>
      <w:bookmarkEnd w:id="33"/>
    </w:p>
    <w:p w14:paraId="4354757B" w14:textId="77777777" w:rsidR="00D5696F" w:rsidRDefault="007965FA" w:rsidP="00D5696F">
      <w:pPr>
        <w:ind w:left="567"/>
        <w:jc w:val="left"/>
        <w:rPr>
          <w:sz w:val="24"/>
          <w:szCs w:val="24"/>
        </w:rPr>
      </w:pPr>
      <w:r>
        <w:rPr>
          <w:sz w:val="24"/>
          <w:szCs w:val="24"/>
        </w:rPr>
        <w:t>Nous mentionnons tout d’abord un état de l’art publié en ligne, qui est un résultat direct de nos travaux</w:t>
      </w:r>
      <w:r w:rsidR="00C40935">
        <w:rPr>
          <w:sz w:val="24"/>
          <w:szCs w:val="24"/>
        </w:rPr>
        <w:t xml:space="preserve"> CIR 2017</w:t>
      </w:r>
      <w:r w:rsidR="00D5696F">
        <w:rPr>
          <w:sz w:val="24"/>
          <w:szCs w:val="24"/>
        </w:rPr>
        <w:t xml:space="preserve">, </w:t>
      </w:r>
      <w:r w:rsidR="00480E5F">
        <w:rPr>
          <w:sz w:val="24"/>
          <w:szCs w:val="24"/>
        </w:rPr>
        <w:t>2018</w:t>
      </w:r>
      <w:r w:rsidR="00D5696F">
        <w:rPr>
          <w:sz w:val="24"/>
          <w:szCs w:val="24"/>
        </w:rPr>
        <w:t xml:space="preserve"> et 2019</w:t>
      </w:r>
      <w:r>
        <w:rPr>
          <w:sz w:val="24"/>
          <w:szCs w:val="24"/>
        </w:rPr>
        <w:t xml:space="preserve"> : </w:t>
      </w:r>
      <w:hyperlink r:id="rId8" w:history="1">
        <w:r w:rsidR="00031A58" w:rsidRPr="006C527B">
          <w:rPr>
            <w:rStyle w:val="Hyperlink"/>
            <w:sz w:val="24"/>
            <w:szCs w:val="24"/>
          </w:rPr>
          <w:t>https://doc.punchplatform.com/6.2.0/enablers.html</w:t>
        </w:r>
      </w:hyperlink>
      <w:r>
        <w:rPr>
          <w:sz w:val="24"/>
          <w:szCs w:val="24"/>
        </w:rPr>
        <w:t xml:space="preserve">. </w:t>
      </w:r>
    </w:p>
    <w:p w14:paraId="1EF14375" w14:textId="77777777" w:rsidR="00D5696F" w:rsidRDefault="00D5696F" w:rsidP="00D5696F">
      <w:pPr>
        <w:ind w:left="567"/>
        <w:jc w:val="left"/>
        <w:rPr>
          <w:sz w:val="24"/>
          <w:szCs w:val="24"/>
        </w:rPr>
      </w:pPr>
    </w:p>
    <w:p w14:paraId="1F2BEDBA" w14:textId="1A2BD759" w:rsidR="007965FA" w:rsidRDefault="007965FA" w:rsidP="00D5696F">
      <w:pPr>
        <w:ind w:left="567"/>
        <w:jc w:val="left"/>
        <w:rPr>
          <w:sz w:val="24"/>
          <w:szCs w:val="24"/>
        </w:rPr>
      </w:pPr>
      <w:r>
        <w:rPr>
          <w:sz w:val="24"/>
          <w:szCs w:val="24"/>
        </w:rPr>
        <w:t xml:space="preserve">Cette page fournit pour chaque thématique une liste de technologies ou produits commerciaux et un comparatif de leur capacité. Les différents aspects listés dans chaque section sont pertinents dans le cadre de nos travaux. </w:t>
      </w:r>
      <w:r w:rsidR="00C40935">
        <w:rPr>
          <w:sz w:val="24"/>
          <w:szCs w:val="24"/>
        </w:rPr>
        <w:t xml:space="preserve"> </w:t>
      </w:r>
      <w:r>
        <w:rPr>
          <w:sz w:val="24"/>
          <w:szCs w:val="24"/>
        </w:rPr>
        <w:t xml:space="preserve">Pour plus de facilité voici les différentes sections. </w:t>
      </w:r>
    </w:p>
    <w:p w14:paraId="64337079" w14:textId="4DFF1C6D" w:rsidR="007965FA" w:rsidRDefault="00876D23" w:rsidP="00876D23">
      <w:pPr>
        <w:pStyle w:val="md-navitem"/>
        <w:numPr>
          <w:ilvl w:val="0"/>
          <w:numId w:val="23"/>
        </w:numPr>
        <w:spacing w:before="0"/>
        <w:rPr>
          <w:rFonts w:ascii="Roboto" w:hAnsi="Roboto"/>
          <w:sz w:val="23"/>
          <w:szCs w:val="23"/>
        </w:rPr>
      </w:pPr>
      <w:hyperlink r:id="rId9" w:anchor="search_and_analytics_data_engine" w:tooltip="Search and Analytics Data Engine" w:history="1">
        <w:r w:rsidR="007965FA">
          <w:rPr>
            <w:rStyle w:val="Hyperlink"/>
            <w:rFonts w:ascii="Roboto" w:hAnsi="Roboto"/>
            <w:sz w:val="23"/>
            <w:szCs w:val="23"/>
          </w:rPr>
          <w:t>Search and Analytics Data Engine</w:t>
        </w:r>
      </w:hyperlink>
    </w:p>
    <w:p w14:paraId="246EB889" w14:textId="77777777" w:rsidR="007965FA" w:rsidRDefault="00876D23" w:rsidP="00876D23">
      <w:pPr>
        <w:pStyle w:val="md-navitem"/>
        <w:numPr>
          <w:ilvl w:val="0"/>
          <w:numId w:val="23"/>
        </w:numPr>
        <w:spacing w:before="0"/>
        <w:rPr>
          <w:rFonts w:ascii="Roboto" w:hAnsi="Roboto"/>
          <w:sz w:val="23"/>
          <w:szCs w:val="23"/>
        </w:rPr>
      </w:pPr>
      <w:hyperlink r:id="rId10" w:anchor="pipelines" w:tooltip="Pipelines" w:history="1">
        <w:r w:rsidR="007965FA">
          <w:rPr>
            <w:rStyle w:val="Hyperlink"/>
            <w:rFonts w:ascii="Roboto" w:hAnsi="Roboto"/>
            <w:sz w:val="23"/>
            <w:szCs w:val="23"/>
          </w:rPr>
          <w:t>Pipelines</w:t>
        </w:r>
      </w:hyperlink>
    </w:p>
    <w:p w14:paraId="46AA2CCC" w14:textId="77777777" w:rsidR="007965FA" w:rsidRDefault="00876D23" w:rsidP="00876D23">
      <w:pPr>
        <w:pStyle w:val="md-navitem"/>
        <w:numPr>
          <w:ilvl w:val="0"/>
          <w:numId w:val="23"/>
        </w:numPr>
        <w:spacing w:before="0"/>
        <w:rPr>
          <w:rFonts w:ascii="Roboto" w:hAnsi="Roboto"/>
          <w:sz w:val="23"/>
          <w:szCs w:val="23"/>
        </w:rPr>
      </w:pPr>
      <w:hyperlink r:id="rId11" w:anchor="pipeline_processors" w:tooltip="Pipeline Processors" w:history="1">
        <w:r w:rsidR="007965FA">
          <w:rPr>
            <w:rStyle w:val="Hyperlink"/>
            <w:rFonts w:ascii="Roboto" w:hAnsi="Roboto"/>
            <w:sz w:val="23"/>
            <w:szCs w:val="23"/>
          </w:rPr>
          <w:t>Pipeline Processors</w:t>
        </w:r>
      </w:hyperlink>
    </w:p>
    <w:p w14:paraId="09855D76" w14:textId="77777777" w:rsidR="007965FA" w:rsidRDefault="00876D23" w:rsidP="00876D23">
      <w:pPr>
        <w:pStyle w:val="md-navitem"/>
        <w:numPr>
          <w:ilvl w:val="0"/>
          <w:numId w:val="23"/>
        </w:numPr>
        <w:spacing w:before="0"/>
        <w:rPr>
          <w:rFonts w:ascii="Roboto" w:hAnsi="Roboto"/>
          <w:sz w:val="23"/>
          <w:szCs w:val="23"/>
        </w:rPr>
      </w:pPr>
      <w:hyperlink r:id="rId12" w:anchor="channels" w:tooltip="Channels" w:history="1">
        <w:r w:rsidR="007965FA">
          <w:rPr>
            <w:rStyle w:val="Hyperlink"/>
            <w:rFonts w:ascii="Roboto" w:hAnsi="Roboto"/>
            <w:sz w:val="23"/>
            <w:szCs w:val="23"/>
          </w:rPr>
          <w:t>Channels</w:t>
        </w:r>
      </w:hyperlink>
    </w:p>
    <w:p w14:paraId="5C5F390E" w14:textId="77777777" w:rsidR="007965FA" w:rsidRDefault="00876D23" w:rsidP="00876D23">
      <w:pPr>
        <w:pStyle w:val="md-navitem"/>
        <w:numPr>
          <w:ilvl w:val="0"/>
          <w:numId w:val="23"/>
        </w:numPr>
        <w:spacing w:before="0"/>
        <w:rPr>
          <w:rFonts w:ascii="Roboto" w:hAnsi="Roboto"/>
          <w:sz w:val="23"/>
          <w:szCs w:val="23"/>
        </w:rPr>
      </w:pPr>
      <w:hyperlink r:id="rId13" w:anchor="multi-tenancy" w:tooltip="Multi-Tenancy" w:history="1">
        <w:r w:rsidR="007965FA">
          <w:rPr>
            <w:rStyle w:val="Hyperlink"/>
            <w:rFonts w:ascii="Roboto" w:hAnsi="Roboto"/>
            <w:sz w:val="23"/>
            <w:szCs w:val="23"/>
          </w:rPr>
          <w:t>Multi-Tenancy</w:t>
        </w:r>
      </w:hyperlink>
    </w:p>
    <w:p w14:paraId="4C1CA8F9" w14:textId="77777777" w:rsidR="007965FA" w:rsidRDefault="00876D23" w:rsidP="00876D23">
      <w:pPr>
        <w:pStyle w:val="md-navitem"/>
        <w:numPr>
          <w:ilvl w:val="0"/>
          <w:numId w:val="23"/>
        </w:numPr>
        <w:spacing w:before="0"/>
        <w:rPr>
          <w:rFonts w:ascii="Roboto" w:hAnsi="Roboto"/>
          <w:sz w:val="23"/>
          <w:szCs w:val="23"/>
        </w:rPr>
      </w:pPr>
      <w:hyperlink r:id="rId14" w:anchor="io_connectors" w:tooltip="IO Connectors" w:history="1">
        <w:r w:rsidR="007965FA">
          <w:rPr>
            <w:rStyle w:val="Hyperlink"/>
            <w:rFonts w:ascii="Roboto" w:hAnsi="Roboto"/>
            <w:sz w:val="23"/>
            <w:szCs w:val="23"/>
          </w:rPr>
          <w:t>IO Connectors</w:t>
        </w:r>
      </w:hyperlink>
    </w:p>
    <w:p w14:paraId="028B3EF7" w14:textId="77777777" w:rsidR="007965FA" w:rsidRDefault="00876D23" w:rsidP="00876D23">
      <w:pPr>
        <w:pStyle w:val="md-navitem"/>
        <w:numPr>
          <w:ilvl w:val="0"/>
          <w:numId w:val="23"/>
        </w:numPr>
        <w:spacing w:before="0"/>
        <w:rPr>
          <w:rFonts w:ascii="Roboto" w:hAnsi="Roboto"/>
          <w:sz w:val="23"/>
          <w:szCs w:val="23"/>
        </w:rPr>
      </w:pPr>
      <w:hyperlink r:id="rId15" w:anchor="data_shippers" w:tooltip="Data Shippers" w:history="1">
        <w:r w:rsidR="007965FA">
          <w:rPr>
            <w:rStyle w:val="Hyperlink"/>
            <w:rFonts w:ascii="Roboto" w:hAnsi="Roboto"/>
            <w:sz w:val="23"/>
            <w:szCs w:val="23"/>
          </w:rPr>
          <w:t>Data Shippers</w:t>
        </w:r>
      </w:hyperlink>
    </w:p>
    <w:p w14:paraId="32FB296D" w14:textId="77777777" w:rsidR="007965FA" w:rsidRDefault="00876D23" w:rsidP="00876D23">
      <w:pPr>
        <w:pStyle w:val="md-navitem"/>
        <w:numPr>
          <w:ilvl w:val="0"/>
          <w:numId w:val="23"/>
        </w:numPr>
        <w:spacing w:before="0"/>
        <w:rPr>
          <w:rFonts w:ascii="Roboto" w:hAnsi="Roboto"/>
          <w:sz w:val="23"/>
          <w:szCs w:val="23"/>
        </w:rPr>
      </w:pPr>
      <w:hyperlink r:id="rId16" w:anchor="punch_language" w:tooltip="Punch Language" w:history="1">
        <w:r w:rsidR="007965FA">
          <w:rPr>
            <w:rStyle w:val="Hyperlink"/>
            <w:rFonts w:ascii="Roboto" w:hAnsi="Roboto"/>
            <w:sz w:val="23"/>
            <w:szCs w:val="23"/>
          </w:rPr>
          <w:t>Punch Language</w:t>
        </w:r>
      </w:hyperlink>
    </w:p>
    <w:p w14:paraId="68710E11" w14:textId="77777777" w:rsidR="007965FA" w:rsidRDefault="00876D23" w:rsidP="00876D23">
      <w:pPr>
        <w:pStyle w:val="md-navitem"/>
        <w:numPr>
          <w:ilvl w:val="0"/>
          <w:numId w:val="23"/>
        </w:numPr>
        <w:spacing w:before="0"/>
        <w:rPr>
          <w:rFonts w:ascii="Roboto" w:hAnsi="Roboto"/>
          <w:sz w:val="23"/>
          <w:szCs w:val="23"/>
        </w:rPr>
      </w:pPr>
      <w:hyperlink r:id="rId17" w:anchor="rule_engines" w:tooltip="Rule Engines" w:history="1">
        <w:r w:rsidR="007965FA">
          <w:rPr>
            <w:rStyle w:val="Hyperlink"/>
            <w:rFonts w:ascii="Roboto" w:hAnsi="Roboto"/>
            <w:sz w:val="23"/>
            <w:szCs w:val="23"/>
          </w:rPr>
          <w:t>Rule Engines</w:t>
        </w:r>
      </w:hyperlink>
    </w:p>
    <w:p w14:paraId="5435A05B" w14:textId="77777777" w:rsidR="007965FA" w:rsidRDefault="00876D23" w:rsidP="00876D23">
      <w:pPr>
        <w:pStyle w:val="md-navitem"/>
        <w:numPr>
          <w:ilvl w:val="0"/>
          <w:numId w:val="23"/>
        </w:numPr>
        <w:spacing w:before="0"/>
        <w:rPr>
          <w:rFonts w:ascii="Roboto" w:hAnsi="Roboto"/>
          <w:sz w:val="23"/>
          <w:szCs w:val="23"/>
        </w:rPr>
      </w:pPr>
      <w:hyperlink r:id="rId18" w:anchor="archiving_service" w:tooltip="Archiving Service" w:history="1">
        <w:r w:rsidR="007965FA">
          <w:rPr>
            <w:rStyle w:val="Hyperlink"/>
            <w:rFonts w:ascii="Roboto" w:hAnsi="Roboto"/>
            <w:sz w:val="23"/>
            <w:szCs w:val="23"/>
          </w:rPr>
          <w:t>Archiving Service</w:t>
        </w:r>
      </w:hyperlink>
    </w:p>
    <w:p w14:paraId="28559867" w14:textId="77777777" w:rsidR="007965FA" w:rsidRDefault="00876D23" w:rsidP="00876D23">
      <w:pPr>
        <w:pStyle w:val="md-navitem"/>
        <w:numPr>
          <w:ilvl w:val="0"/>
          <w:numId w:val="23"/>
        </w:numPr>
        <w:spacing w:before="0"/>
        <w:rPr>
          <w:rFonts w:ascii="Roboto" w:hAnsi="Roboto"/>
          <w:sz w:val="23"/>
          <w:szCs w:val="23"/>
        </w:rPr>
      </w:pPr>
      <w:hyperlink r:id="rId19" w:anchor="short_term_storage" w:tooltip="Short Term Storage" w:history="1">
        <w:r w:rsidR="007965FA">
          <w:rPr>
            <w:rStyle w:val="Hyperlink"/>
            <w:rFonts w:ascii="Roboto" w:hAnsi="Roboto"/>
            <w:sz w:val="23"/>
            <w:szCs w:val="23"/>
          </w:rPr>
          <w:t>Short Term Storage</w:t>
        </w:r>
      </w:hyperlink>
    </w:p>
    <w:p w14:paraId="76C47CFC" w14:textId="77777777" w:rsidR="007965FA" w:rsidRDefault="00876D23" w:rsidP="00876D23">
      <w:pPr>
        <w:pStyle w:val="md-navitem"/>
        <w:numPr>
          <w:ilvl w:val="0"/>
          <w:numId w:val="23"/>
        </w:numPr>
        <w:spacing w:before="0"/>
        <w:rPr>
          <w:rFonts w:ascii="Roboto" w:hAnsi="Roboto"/>
          <w:sz w:val="23"/>
          <w:szCs w:val="23"/>
        </w:rPr>
      </w:pPr>
      <w:hyperlink r:id="rId20" w:anchor="long_term_storage" w:tooltip="Long Term Storage" w:history="1">
        <w:r w:rsidR="007965FA">
          <w:rPr>
            <w:rStyle w:val="Hyperlink"/>
            <w:rFonts w:ascii="Roboto" w:hAnsi="Roboto"/>
            <w:sz w:val="23"/>
            <w:szCs w:val="23"/>
          </w:rPr>
          <w:t>Long Term Storage</w:t>
        </w:r>
      </w:hyperlink>
    </w:p>
    <w:p w14:paraId="6AFBBA05" w14:textId="77777777" w:rsidR="007965FA" w:rsidRDefault="00876D23" w:rsidP="00876D23">
      <w:pPr>
        <w:pStyle w:val="md-navitem"/>
        <w:numPr>
          <w:ilvl w:val="0"/>
          <w:numId w:val="23"/>
        </w:numPr>
        <w:spacing w:before="0"/>
        <w:rPr>
          <w:rFonts w:ascii="Roboto" w:hAnsi="Roboto"/>
          <w:sz w:val="23"/>
          <w:szCs w:val="23"/>
        </w:rPr>
      </w:pPr>
      <w:hyperlink r:id="rId21" w:anchor="deployer" w:tooltip="Deployer" w:history="1">
        <w:r w:rsidR="007965FA">
          <w:rPr>
            <w:rStyle w:val="Hyperlink"/>
            <w:rFonts w:ascii="Roboto" w:hAnsi="Roboto"/>
            <w:sz w:val="23"/>
            <w:szCs w:val="23"/>
          </w:rPr>
          <w:t>Deployer</w:t>
        </w:r>
      </w:hyperlink>
    </w:p>
    <w:p w14:paraId="561C3000" w14:textId="77777777" w:rsidR="007965FA" w:rsidRDefault="00876D23" w:rsidP="00876D23">
      <w:pPr>
        <w:pStyle w:val="md-navitem"/>
        <w:numPr>
          <w:ilvl w:val="0"/>
          <w:numId w:val="23"/>
        </w:numPr>
        <w:spacing w:before="0"/>
        <w:rPr>
          <w:rFonts w:ascii="Roboto" w:hAnsi="Roboto"/>
          <w:sz w:val="23"/>
          <w:szCs w:val="23"/>
        </w:rPr>
      </w:pPr>
      <w:hyperlink r:id="rId22" w:anchor="machine_learning" w:tooltip="Machine Learning" w:history="1">
        <w:r w:rsidR="007965FA">
          <w:rPr>
            <w:rStyle w:val="Hyperlink"/>
            <w:rFonts w:ascii="Roboto" w:hAnsi="Roboto"/>
            <w:sz w:val="23"/>
            <w:szCs w:val="23"/>
          </w:rPr>
          <w:t>Machine Learning</w:t>
        </w:r>
      </w:hyperlink>
    </w:p>
    <w:p w14:paraId="126A5648" w14:textId="77777777" w:rsidR="007965FA" w:rsidRDefault="00876D23" w:rsidP="00876D23">
      <w:pPr>
        <w:pStyle w:val="md-navitem"/>
        <w:numPr>
          <w:ilvl w:val="0"/>
          <w:numId w:val="23"/>
        </w:numPr>
        <w:spacing w:before="0"/>
        <w:rPr>
          <w:rFonts w:ascii="Roboto" w:hAnsi="Roboto"/>
          <w:sz w:val="23"/>
          <w:szCs w:val="23"/>
        </w:rPr>
      </w:pPr>
      <w:hyperlink r:id="rId23" w:anchor="data_visualisation" w:tooltip="Data Visualisation" w:history="1">
        <w:r w:rsidR="007965FA">
          <w:rPr>
            <w:rStyle w:val="Hyperlink"/>
            <w:rFonts w:ascii="Roboto" w:hAnsi="Roboto"/>
            <w:sz w:val="23"/>
            <w:szCs w:val="23"/>
          </w:rPr>
          <w:t>Data Visualisation</w:t>
        </w:r>
      </w:hyperlink>
    </w:p>
    <w:p w14:paraId="147CB950" w14:textId="77777777" w:rsidR="007965FA" w:rsidRDefault="00876D23" w:rsidP="00876D23">
      <w:pPr>
        <w:pStyle w:val="md-navitem"/>
        <w:numPr>
          <w:ilvl w:val="0"/>
          <w:numId w:val="23"/>
        </w:numPr>
        <w:spacing w:before="0"/>
        <w:rPr>
          <w:rFonts w:ascii="Roboto" w:hAnsi="Roboto"/>
          <w:sz w:val="23"/>
          <w:szCs w:val="23"/>
        </w:rPr>
      </w:pPr>
      <w:hyperlink r:id="rId24" w:anchor="graphical_user_interface" w:tooltip="Graphical User Interface" w:history="1">
        <w:r w:rsidR="007965FA">
          <w:rPr>
            <w:rStyle w:val="Hyperlink"/>
            <w:rFonts w:ascii="Roboto" w:hAnsi="Roboto"/>
            <w:sz w:val="23"/>
            <w:szCs w:val="23"/>
          </w:rPr>
          <w:t>Graphical User Interface</w:t>
        </w:r>
      </w:hyperlink>
    </w:p>
    <w:p w14:paraId="0FDDEB89" w14:textId="77777777" w:rsidR="007965FA" w:rsidRDefault="00876D23" w:rsidP="00876D23">
      <w:pPr>
        <w:pStyle w:val="md-navitem"/>
        <w:numPr>
          <w:ilvl w:val="0"/>
          <w:numId w:val="23"/>
        </w:numPr>
        <w:spacing w:before="0"/>
        <w:rPr>
          <w:rFonts w:ascii="Roboto" w:hAnsi="Roboto"/>
          <w:sz w:val="23"/>
          <w:szCs w:val="23"/>
        </w:rPr>
      </w:pPr>
      <w:hyperlink r:id="rId25" w:anchor="integrated_monitoring" w:tooltip="Integrated Monitoring" w:history="1">
        <w:r w:rsidR="007965FA">
          <w:rPr>
            <w:rStyle w:val="Hyperlink"/>
            <w:rFonts w:ascii="Roboto" w:hAnsi="Roboto"/>
            <w:sz w:val="23"/>
            <w:szCs w:val="23"/>
          </w:rPr>
          <w:t>Integrated Monitoring</w:t>
        </w:r>
      </w:hyperlink>
    </w:p>
    <w:p w14:paraId="4FA1A675" w14:textId="77777777" w:rsidR="007965FA" w:rsidRDefault="00876D23" w:rsidP="00876D23">
      <w:pPr>
        <w:pStyle w:val="md-navitem"/>
        <w:numPr>
          <w:ilvl w:val="0"/>
          <w:numId w:val="23"/>
        </w:numPr>
        <w:spacing w:before="0"/>
        <w:rPr>
          <w:rFonts w:ascii="Roboto" w:hAnsi="Roboto"/>
          <w:sz w:val="23"/>
          <w:szCs w:val="23"/>
        </w:rPr>
      </w:pPr>
      <w:hyperlink r:id="rId26" w:anchor="log_parsers" w:tooltip="Log Parsers" w:history="1">
        <w:r w:rsidR="007965FA">
          <w:rPr>
            <w:rStyle w:val="Hyperlink"/>
            <w:rFonts w:ascii="Roboto" w:hAnsi="Roboto"/>
            <w:sz w:val="23"/>
            <w:szCs w:val="23"/>
          </w:rPr>
          <w:t>Log Parsers</w:t>
        </w:r>
      </w:hyperlink>
    </w:p>
    <w:p w14:paraId="077BBF7B" w14:textId="77777777" w:rsidR="007965FA" w:rsidRDefault="00876D23" w:rsidP="00876D23">
      <w:pPr>
        <w:pStyle w:val="md-navitem"/>
        <w:numPr>
          <w:ilvl w:val="0"/>
          <w:numId w:val="23"/>
        </w:numPr>
        <w:spacing w:before="0"/>
        <w:rPr>
          <w:rFonts w:ascii="Roboto" w:hAnsi="Roboto"/>
          <w:sz w:val="23"/>
          <w:szCs w:val="23"/>
        </w:rPr>
      </w:pPr>
      <w:hyperlink r:id="rId27" w:anchor="security" w:tooltip="Security" w:history="1">
        <w:r w:rsidR="007965FA">
          <w:rPr>
            <w:rStyle w:val="Hyperlink"/>
            <w:rFonts w:ascii="Roboto" w:hAnsi="Roboto"/>
            <w:sz w:val="23"/>
            <w:szCs w:val="23"/>
          </w:rPr>
          <w:t>Security</w:t>
        </w:r>
      </w:hyperlink>
    </w:p>
    <w:p w14:paraId="545A87E1" w14:textId="32189DC2" w:rsidR="007965FA" w:rsidRPr="00016880" w:rsidRDefault="00876D23" w:rsidP="00876D23">
      <w:pPr>
        <w:pStyle w:val="md-navitem"/>
        <w:numPr>
          <w:ilvl w:val="0"/>
          <w:numId w:val="23"/>
        </w:numPr>
        <w:spacing w:before="0"/>
        <w:rPr>
          <w:rFonts w:ascii="Roboto" w:hAnsi="Roboto"/>
          <w:sz w:val="23"/>
          <w:szCs w:val="23"/>
        </w:rPr>
      </w:pPr>
      <w:hyperlink r:id="rId28" w:anchor="open_technology" w:tooltip="Open Technology" w:history="1">
        <w:r w:rsidR="007965FA">
          <w:rPr>
            <w:rStyle w:val="Hyperlink"/>
            <w:rFonts w:ascii="Roboto" w:hAnsi="Roboto"/>
            <w:sz w:val="23"/>
            <w:szCs w:val="23"/>
          </w:rPr>
          <w:t>Open Technology</w:t>
        </w:r>
      </w:hyperlink>
    </w:p>
    <w:p w14:paraId="263E4917" w14:textId="43231181" w:rsidR="007965FA" w:rsidRDefault="007965FA" w:rsidP="00C40935">
      <w:pPr>
        <w:ind w:left="567"/>
        <w:rPr>
          <w:sz w:val="24"/>
          <w:szCs w:val="24"/>
        </w:rPr>
      </w:pPr>
      <w:r>
        <w:rPr>
          <w:sz w:val="24"/>
          <w:szCs w:val="24"/>
        </w:rPr>
        <w:t xml:space="preserve">Dans la suite de ce chapitre nous resituons les technologies les plus importantes, pour décrire ensuite pourquoi </w:t>
      </w:r>
      <w:r w:rsidR="00550428">
        <w:rPr>
          <w:sz w:val="24"/>
          <w:szCs w:val="24"/>
        </w:rPr>
        <w:t>elles ne suffisent pas</w:t>
      </w:r>
      <w:r w:rsidR="00805EA6">
        <w:rPr>
          <w:sz w:val="24"/>
          <w:szCs w:val="24"/>
        </w:rPr>
        <w:t xml:space="preserve"> à répondre </w:t>
      </w:r>
      <w:r w:rsidR="00550428">
        <w:rPr>
          <w:sz w:val="24"/>
          <w:szCs w:val="24"/>
        </w:rPr>
        <w:t xml:space="preserve">seules </w:t>
      </w:r>
      <w:r w:rsidR="00805EA6">
        <w:rPr>
          <w:sz w:val="24"/>
          <w:szCs w:val="24"/>
        </w:rPr>
        <w:t xml:space="preserve">aux </w:t>
      </w:r>
      <w:r>
        <w:rPr>
          <w:sz w:val="24"/>
          <w:szCs w:val="24"/>
        </w:rPr>
        <w:t xml:space="preserve">verrous identifiés. </w:t>
      </w:r>
    </w:p>
    <w:p w14:paraId="25E05002" w14:textId="055D025E" w:rsidR="007965FA" w:rsidRDefault="00385BCC" w:rsidP="007965FA">
      <w:pPr>
        <w:pStyle w:val="Heading3"/>
      </w:pPr>
      <w:bookmarkStart w:id="34" w:name="_Ref88756709"/>
      <w:bookmarkStart w:id="35" w:name="_Toc89329583"/>
      <w:r>
        <w:t>Aperçu</w:t>
      </w:r>
      <w:r w:rsidR="007965FA">
        <w:t xml:space="preserve"> des Moteurs Distribués de traitements de données</w:t>
      </w:r>
      <w:bookmarkEnd w:id="34"/>
      <w:bookmarkEnd w:id="35"/>
    </w:p>
    <w:p w14:paraId="130B0D29" w14:textId="3ACC13C4" w:rsidR="00D5696F" w:rsidRDefault="00D5696F" w:rsidP="00C40935">
      <w:pPr>
        <w:ind w:left="567"/>
        <w:rPr>
          <w:sz w:val="24"/>
          <w:szCs w:val="24"/>
        </w:rPr>
      </w:pPr>
      <w:r>
        <w:rPr>
          <w:sz w:val="24"/>
          <w:szCs w:val="24"/>
        </w:rPr>
        <w:t xml:space="preserve">Nous renvoyons le lecteur au chapitre équivalent des rapports CIR </w:t>
      </w:r>
      <w:proofErr w:type="spellStart"/>
      <w:r>
        <w:rPr>
          <w:sz w:val="24"/>
          <w:szCs w:val="24"/>
        </w:rPr>
        <w:t>Punchplatform</w:t>
      </w:r>
      <w:proofErr w:type="spellEnd"/>
      <w:r>
        <w:rPr>
          <w:sz w:val="24"/>
          <w:szCs w:val="24"/>
        </w:rPr>
        <w:t xml:space="preserve"> 201</w:t>
      </w:r>
      <w:r w:rsidR="000E0B65">
        <w:rPr>
          <w:sz w:val="24"/>
          <w:szCs w:val="24"/>
        </w:rPr>
        <w:t>9</w:t>
      </w:r>
      <w:r>
        <w:rPr>
          <w:sz w:val="24"/>
          <w:szCs w:val="24"/>
        </w:rPr>
        <w:t xml:space="preserve">. L’essentiel étant toujours valide </w:t>
      </w:r>
      <w:r w:rsidR="00385BCC">
        <w:rPr>
          <w:sz w:val="24"/>
          <w:szCs w:val="24"/>
        </w:rPr>
        <w:t xml:space="preserve">et d’actualité, </w:t>
      </w:r>
      <w:r>
        <w:rPr>
          <w:sz w:val="24"/>
          <w:szCs w:val="24"/>
        </w:rPr>
        <w:t>nous en reprenons les éléments les plus importants</w:t>
      </w:r>
      <w:r w:rsidR="00805EA6">
        <w:rPr>
          <w:sz w:val="24"/>
          <w:szCs w:val="24"/>
        </w:rPr>
        <w:t xml:space="preserve"> ici</w:t>
      </w:r>
      <w:r>
        <w:rPr>
          <w:sz w:val="24"/>
          <w:szCs w:val="24"/>
        </w:rPr>
        <w:t>.</w:t>
      </w:r>
    </w:p>
    <w:p w14:paraId="7E491733" w14:textId="0283BD8A" w:rsidR="00D5696F" w:rsidRDefault="00D5696F" w:rsidP="00C40935">
      <w:pPr>
        <w:ind w:left="567"/>
        <w:rPr>
          <w:sz w:val="24"/>
          <w:szCs w:val="24"/>
        </w:rPr>
      </w:pPr>
      <w:r>
        <w:rPr>
          <w:sz w:val="24"/>
          <w:szCs w:val="24"/>
        </w:rPr>
        <w:t xml:space="preserve"> </w:t>
      </w:r>
    </w:p>
    <w:p w14:paraId="41F8E950" w14:textId="39881A41" w:rsidR="00116CD7" w:rsidRDefault="00116CD7" w:rsidP="00C40935">
      <w:pPr>
        <w:ind w:left="567"/>
        <w:rPr>
          <w:sz w:val="24"/>
          <w:szCs w:val="24"/>
        </w:rPr>
      </w:pPr>
      <w:r>
        <w:rPr>
          <w:sz w:val="24"/>
          <w:szCs w:val="24"/>
        </w:rPr>
        <w:t>Plusieurs</w:t>
      </w:r>
      <w:r w:rsidRPr="0009692C">
        <w:rPr>
          <w:sz w:val="24"/>
          <w:szCs w:val="24"/>
        </w:rPr>
        <w:t xml:space="preserve"> </w:t>
      </w:r>
      <w:r w:rsidR="00385BCC">
        <w:rPr>
          <w:sz w:val="24"/>
          <w:szCs w:val="24"/>
        </w:rPr>
        <w:t>technologies</w:t>
      </w:r>
      <w:r w:rsidRPr="0009692C">
        <w:rPr>
          <w:sz w:val="24"/>
          <w:szCs w:val="24"/>
        </w:rPr>
        <w:t xml:space="preserve"> de traitement de données sont </w:t>
      </w:r>
      <w:r w:rsidR="00385BCC" w:rsidRPr="0009692C">
        <w:rPr>
          <w:sz w:val="24"/>
          <w:szCs w:val="24"/>
        </w:rPr>
        <w:t>apparues</w:t>
      </w:r>
      <w:r w:rsidRPr="0009692C">
        <w:rPr>
          <w:sz w:val="24"/>
          <w:szCs w:val="24"/>
        </w:rPr>
        <w:t xml:space="preserve"> au début de la décennie 2010 </w:t>
      </w:r>
      <w:r>
        <w:rPr>
          <w:sz w:val="24"/>
          <w:szCs w:val="24"/>
        </w:rPr>
        <w:t>essentiellement développé par quelques grandes sociétés technologique</w:t>
      </w:r>
      <w:r w:rsidR="007965FA">
        <w:rPr>
          <w:sz w:val="24"/>
          <w:szCs w:val="24"/>
        </w:rPr>
        <w:t>s</w:t>
      </w:r>
      <w:r>
        <w:rPr>
          <w:sz w:val="24"/>
          <w:szCs w:val="24"/>
        </w:rPr>
        <w:t xml:space="preserve"> (Google, Facebook, Twitter etc..) </w:t>
      </w:r>
      <w:r w:rsidRPr="0009692C">
        <w:rPr>
          <w:sz w:val="24"/>
          <w:szCs w:val="24"/>
        </w:rPr>
        <w:t xml:space="preserve">dont certains sont devenus matures, stables et </w:t>
      </w:r>
      <w:r>
        <w:rPr>
          <w:sz w:val="24"/>
          <w:szCs w:val="24"/>
        </w:rPr>
        <w:t xml:space="preserve">largement utilisés en </w:t>
      </w:r>
      <w:r w:rsidRPr="0009692C">
        <w:rPr>
          <w:sz w:val="24"/>
          <w:szCs w:val="24"/>
        </w:rPr>
        <w:t>productio</w:t>
      </w:r>
      <w:r>
        <w:rPr>
          <w:sz w:val="24"/>
          <w:szCs w:val="24"/>
        </w:rPr>
        <w:t>n</w:t>
      </w:r>
      <w:r w:rsidRPr="0009692C">
        <w:rPr>
          <w:sz w:val="24"/>
          <w:szCs w:val="24"/>
        </w:rPr>
        <w:t xml:space="preserve">. </w:t>
      </w:r>
      <w:r>
        <w:rPr>
          <w:sz w:val="24"/>
          <w:szCs w:val="24"/>
        </w:rPr>
        <w:t xml:space="preserve">Ils servent par ailleurs de souche à de nombreux produits commerciaux ou d’offres de services managés. </w:t>
      </w:r>
    </w:p>
    <w:p w14:paraId="082B5897" w14:textId="77777777" w:rsidR="00116CD7" w:rsidRDefault="00116CD7" w:rsidP="00C40935">
      <w:pPr>
        <w:ind w:left="567"/>
        <w:rPr>
          <w:sz w:val="24"/>
          <w:szCs w:val="24"/>
        </w:rPr>
      </w:pPr>
    </w:p>
    <w:p w14:paraId="6CE2CA2B" w14:textId="7611A6B0" w:rsidR="00116CD7" w:rsidRDefault="00116CD7" w:rsidP="00C40935">
      <w:pPr>
        <w:ind w:left="567"/>
        <w:rPr>
          <w:sz w:val="24"/>
          <w:szCs w:val="24"/>
        </w:rPr>
      </w:pPr>
      <w:r>
        <w:rPr>
          <w:sz w:val="24"/>
          <w:szCs w:val="24"/>
        </w:rPr>
        <w:t xml:space="preserve">Ces </w:t>
      </w:r>
      <w:r w:rsidR="00385BCC">
        <w:rPr>
          <w:sz w:val="24"/>
          <w:szCs w:val="24"/>
        </w:rPr>
        <w:t>technologies</w:t>
      </w:r>
      <w:r w:rsidR="00385BCC" w:rsidRPr="0009692C">
        <w:rPr>
          <w:sz w:val="24"/>
          <w:szCs w:val="24"/>
        </w:rPr>
        <w:t xml:space="preserve"> </w:t>
      </w:r>
      <w:r>
        <w:rPr>
          <w:sz w:val="24"/>
          <w:szCs w:val="24"/>
        </w:rPr>
        <w:t>sont d’une telle sophistication et complexité qu’il n’est pas raisonnable d’imaginer les reprendre</w:t>
      </w:r>
      <w:r w:rsidR="007965FA">
        <w:rPr>
          <w:sz w:val="24"/>
          <w:szCs w:val="24"/>
        </w:rPr>
        <w:t xml:space="preserve"> ou refaire</w:t>
      </w:r>
      <w:r>
        <w:rPr>
          <w:sz w:val="24"/>
          <w:szCs w:val="24"/>
        </w:rPr>
        <w:t>, sachant qu’</w:t>
      </w:r>
      <w:r w:rsidR="00385BCC">
        <w:rPr>
          <w:sz w:val="24"/>
          <w:szCs w:val="24"/>
        </w:rPr>
        <w:t>elles</w:t>
      </w:r>
      <w:r>
        <w:rPr>
          <w:sz w:val="24"/>
          <w:szCs w:val="24"/>
        </w:rPr>
        <w:t xml:space="preserve"> apportent des fonctionnalités indispensables </w:t>
      </w:r>
      <w:r w:rsidR="00C40935">
        <w:rPr>
          <w:sz w:val="24"/>
          <w:szCs w:val="24"/>
        </w:rPr>
        <w:t>mais complexes</w:t>
      </w:r>
      <w:r>
        <w:rPr>
          <w:sz w:val="24"/>
          <w:szCs w:val="24"/>
        </w:rPr>
        <w:t xml:space="preserve"> à programmer et à tester. Notre démarche </w:t>
      </w:r>
      <w:r w:rsidR="00385BCC">
        <w:rPr>
          <w:sz w:val="24"/>
          <w:szCs w:val="24"/>
        </w:rPr>
        <w:t>reste</w:t>
      </w:r>
      <w:r>
        <w:rPr>
          <w:sz w:val="24"/>
          <w:szCs w:val="24"/>
        </w:rPr>
        <w:t xml:space="preserve"> </w:t>
      </w:r>
      <w:r w:rsidR="00385BCC">
        <w:rPr>
          <w:sz w:val="24"/>
          <w:szCs w:val="24"/>
        </w:rPr>
        <w:t>toujours</w:t>
      </w:r>
      <w:r>
        <w:rPr>
          <w:sz w:val="24"/>
          <w:szCs w:val="24"/>
        </w:rPr>
        <w:t xml:space="preserve"> d’identifier les fonctions manquantes </w:t>
      </w:r>
      <w:r w:rsidR="00385BCC">
        <w:rPr>
          <w:sz w:val="24"/>
          <w:szCs w:val="24"/>
        </w:rPr>
        <w:t>et/</w:t>
      </w:r>
      <w:r>
        <w:rPr>
          <w:sz w:val="24"/>
          <w:szCs w:val="24"/>
        </w:rPr>
        <w:t>ou mal servies pour résoudre les verrous mentionnés plus haut.</w:t>
      </w:r>
    </w:p>
    <w:p w14:paraId="73BFBF3B" w14:textId="77777777" w:rsidR="00116CD7" w:rsidRDefault="00116CD7" w:rsidP="00116CD7">
      <w:pPr>
        <w:rPr>
          <w:sz w:val="24"/>
          <w:szCs w:val="24"/>
        </w:rPr>
      </w:pPr>
    </w:p>
    <w:p w14:paraId="777F781E" w14:textId="4C7243E8" w:rsidR="00116CD7" w:rsidRPr="0009692C" w:rsidRDefault="00116CD7" w:rsidP="00C40935">
      <w:pPr>
        <w:ind w:left="567"/>
        <w:rPr>
          <w:sz w:val="24"/>
          <w:szCs w:val="24"/>
        </w:rPr>
      </w:pPr>
      <w:r w:rsidRPr="0009692C">
        <w:rPr>
          <w:sz w:val="24"/>
          <w:szCs w:val="24"/>
        </w:rPr>
        <w:t>Citons </w:t>
      </w:r>
      <w:r>
        <w:rPr>
          <w:sz w:val="24"/>
          <w:szCs w:val="24"/>
        </w:rPr>
        <w:t>les quelques technologies</w:t>
      </w:r>
      <w:r w:rsidR="00677211">
        <w:rPr>
          <w:sz w:val="24"/>
          <w:szCs w:val="24"/>
        </w:rPr>
        <w:t xml:space="preserve"> libres</w:t>
      </w:r>
      <w:r>
        <w:rPr>
          <w:sz w:val="24"/>
          <w:szCs w:val="24"/>
        </w:rPr>
        <w:t xml:space="preserve"> les plus </w:t>
      </w:r>
      <w:r w:rsidR="007965FA">
        <w:rPr>
          <w:sz w:val="24"/>
          <w:szCs w:val="24"/>
        </w:rPr>
        <w:t>importantes</w:t>
      </w:r>
      <w:r w:rsidR="007965FA" w:rsidRPr="0009692C">
        <w:rPr>
          <w:sz w:val="24"/>
          <w:szCs w:val="24"/>
        </w:rPr>
        <w:t xml:space="preserve"> :</w:t>
      </w:r>
      <w:r w:rsidRPr="0009692C">
        <w:rPr>
          <w:sz w:val="24"/>
          <w:szCs w:val="24"/>
        </w:rPr>
        <w:t xml:space="preserve"> </w:t>
      </w:r>
    </w:p>
    <w:p w14:paraId="703011B4" w14:textId="33FF83B0" w:rsidR="00116CD7" w:rsidRPr="0009692C" w:rsidRDefault="00116CD7" w:rsidP="00C40935">
      <w:pPr>
        <w:pStyle w:val="ListParagraph"/>
        <w:numPr>
          <w:ilvl w:val="0"/>
          <w:numId w:val="21"/>
        </w:numPr>
        <w:ind w:left="1287"/>
        <w:rPr>
          <w:sz w:val="24"/>
          <w:szCs w:val="24"/>
        </w:rPr>
      </w:pPr>
      <w:proofErr w:type="spellStart"/>
      <w:r w:rsidRPr="00142E37">
        <w:rPr>
          <w:i/>
          <w:iCs/>
          <w:sz w:val="24"/>
          <w:szCs w:val="24"/>
        </w:rPr>
        <w:t>Hadoop</w:t>
      </w:r>
      <w:proofErr w:type="spellEnd"/>
      <w:r w:rsidRPr="0009692C">
        <w:rPr>
          <w:sz w:val="24"/>
          <w:szCs w:val="24"/>
        </w:rPr>
        <w:t> et son écosystème</w:t>
      </w:r>
      <w:r w:rsidR="00480E5F">
        <w:rPr>
          <w:sz w:val="24"/>
          <w:szCs w:val="24"/>
        </w:rPr>
        <w:t xml:space="preserve"> ([1])</w:t>
      </w:r>
    </w:p>
    <w:p w14:paraId="7F241B80" w14:textId="16595027" w:rsidR="00116CD7" w:rsidRPr="0009692C" w:rsidRDefault="00116CD7" w:rsidP="00C40935">
      <w:pPr>
        <w:pStyle w:val="ListParagraph"/>
        <w:numPr>
          <w:ilvl w:val="0"/>
          <w:numId w:val="21"/>
        </w:numPr>
        <w:ind w:left="1287"/>
        <w:rPr>
          <w:sz w:val="24"/>
          <w:szCs w:val="24"/>
        </w:rPr>
      </w:pPr>
      <w:r w:rsidRPr="00142E37">
        <w:rPr>
          <w:i/>
          <w:iCs/>
          <w:sz w:val="24"/>
          <w:szCs w:val="24"/>
        </w:rPr>
        <w:t>Apache Storm</w:t>
      </w:r>
      <w:r>
        <w:rPr>
          <w:sz w:val="24"/>
          <w:szCs w:val="24"/>
        </w:rPr>
        <w:t> </w:t>
      </w:r>
      <w:r w:rsidR="00031A58">
        <w:rPr>
          <w:sz w:val="24"/>
          <w:szCs w:val="24"/>
        </w:rPr>
        <w:t>(</w:t>
      </w:r>
      <w:r w:rsidR="00480E5F">
        <w:rPr>
          <w:sz w:val="24"/>
          <w:szCs w:val="24"/>
        </w:rPr>
        <w:t>[3]</w:t>
      </w:r>
      <w:r w:rsidR="00031A58">
        <w:rPr>
          <w:sz w:val="24"/>
          <w:szCs w:val="24"/>
        </w:rPr>
        <w:t xml:space="preserve">) </w:t>
      </w:r>
      <w:r>
        <w:rPr>
          <w:sz w:val="24"/>
          <w:szCs w:val="24"/>
        </w:rPr>
        <w:t>: un des pionniers du traitement dans le flux à faible latence</w:t>
      </w:r>
      <w:r w:rsidR="00031A58">
        <w:rPr>
          <w:sz w:val="24"/>
          <w:szCs w:val="24"/>
        </w:rPr>
        <w:t>.</w:t>
      </w:r>
    </w:p>
    <w:p w14:paraId="273FFA1C" w14:textId="1D7E38B3" w:rsidR="00116CD7" w:rsidRPr="0009692C" w:rsidRDefault="00116CD7" w:rsidP="00C40935">
      <w:pPr>
        <w:pStyle w:val="ListParagraph"/>
        <w:numPr>
          <w:ilvl w:val="0"/>
          <w:numId w:val="21"/>
        </w:numPr>
        <w:ind w:left="1287"/>
        <w:rPr>
          <w:sz w:val="24"/>
          <w:szCs w:val="24"/>
        </w:rPr>
      </w:pPr>
      <w:r w:rsidRPr="00142E37">
        <w:rPr>
          <w:i/>
          <w:iCs/>
          <w:sz w:val="24"/>
          <w:szCs w:val="24"/>
        </w:rPr>
        <w:t xml:space="preserve">Apache </w:t>
      </w:r>
      <w:proofErr w:type="spellStart"/>
      <w:r w:rsidRPr="00142E37">
        <w:rPr>
          <w:i/>
          <w:iCs/>
          <w:sz w:val="24"/>
          <w:szCs w:val="24"/>
        </w:rPr>
        <w:t>Flink</w:t>
      </w:r>
      <w:proofErr w:type="spellEnd"/>
      <w:r>
        <w:rPr>
          <w:sz w:val="24"/>
          <w:szCs w:val="24"/>
        </w:rPr>
        <w:t> </w:t>
      </w:r>
      <w:r w:rsidR="00031A58">
        <w:rPr>
          <w:sz w:val="24"/>
          <w:szCs w:val="24"/>
        </w:rPr>
        <w:t>(</w:t>
      </w:r>
      <w:r w:rsidR="00480E5F">
        <w:rPr>
          <w:sz w:val="24"/>
          <w:szCs w:val="24"/>
        </w:rPr>
        <w:t>[4]</w:t>
      </w:r>
      <w:r w:rsidR="00031A58">
        <w:rPr>
          <w:sz w:val="24"/>
          <w:szCs w:val="24"/>
        </w:rPr>
        <w:t xml:space="preserve">) </w:t>
      </w:r>
      <w:r>
        <w:rPr>
          <w:sz w:val="24"/>
          <w:szCs w:val="24"/>
        </w:rPr>
        <w:t>: un successeur de Storm apparu récemment</w:t>
      </w:r>
      <w:r w:rsidR="00031A58">
        <w:rPr>
          <w:sz w:val="24"/>
          <w:szCs w:val="24"/>
        </w:rPr>
        <w:t>.</w:t>
      </w:r>
    </w:p>
    <w:p w14:paraId="2049C925" w14:textId="1299C56A" w:rsidR="00116CD7" w:rsidRDefault="00116CD7" w:rsidP="00C40935">
      <w:pPr>
        <w:pStyle w:val="ListParagraph"/>
        <w:numPr>
          <w:ilvl w:val="0"/>
          <w:numId w:val="21"/>
        </w:numPr>
        <w:ind w:left="1287"/>
        <w:rPr>
          <w:sz w:val="24"/>
          <w:szCs w:val="24"/>
        </w:rPr>
      </w:pPr>
      <w:r w:rsidRPr="00142E37">
        <w:rPr>
          <w:i/>
          <w:iCs/>
          <w:sz w:val="24"/>
          <w:szCs w:val="24"/>
        </w:rPr>
        <w:t xml:space="preserve">Apache </w:t>
      </w:r>
      <w:proofErr w:type="spellStart"/>
      <w:r w:rsidRPr="00142E37">
        <w:rPr>
          <w:i/>
          <w:iCs/>
          <w:sz w:val="24"/>
          <w:szCs w:val="24"/>
        </w:rPr>
        <w:t>Spark</w:t>
      </w:r>
      <w:proofErr w:type="spellEnd"/>
      <w:r>
        <w:rPr>
          <w:sz w:val="24"/>
          <w:szCs w:val="24"/>
        </w:rPr>
        <w:t> </w:t>
      </w:r>
      <w:r w:rsidR="00031A58">
        <w:rPr>
          <w:sz w:val="24"/>
          <w:szCs w:val="24"/>
        </w:rPr>
        <w:t>(</w:t>
      </w:r>
      <w:r w:rsidR="00480E5F">
        <w:rPr>
          <w:sz w:val="24"/>
          <w:szCs w:val="24"/>
        </w:rPr>
        <w:t>[5]</w:t>
      </w:r>
      <w:r w:rsidR="00031A58">
        <w:rPr>
          <w:sz w:val="24"/>
          <w:szCs w:val="24"/>
        </w:rPr>
        <w:t xml:space="preserve">) </w:t>
      </w:r>
      <w:r>
        <w:rPr>
          <w:sz w:val="24"/>
          <w:szCs w:val="24"/>
        </w:rPr>
        <w:t xml:space="preserve">: un moteur de calcul distribué </w:t>
      </w:r>
      <w:r w:rsidR="007461D8">
        <w:rPr>
          <w:sz w:val="24"/>
          <w:szCs w:val="24"/>
        </w:rPr>
        <w:t xml:space="preserve">héritier de l’écosystème </w:t>
      </w:r>
      <w:proofErr w:type="spellStart"/>
      <w:r w:rsidR="007461D8">
        <w:rPr>
          <w:sz w:val="24"/>
          <w:szCs w:val="24"/>
        </w:rPr>
        <w:t>Hadoop</w:t>
      </w:r>
      <w:proofErr w:type="spellEnd"/>
      <w:r w:rsidR="007461D8">
        <w:rPr>
          <w:sz w:val="24"/>
          <w:szCs w:val="24"/>
        </w:rPr>
        <w:t xml:space="preserve"> mais maintenant largement utilisé en dehors de cet </w:t>
      </w:r>
      <w:proofErr w:type="spellStart"/>
      <w:r w:rsidR="007461D8">
        <w:rPr>
          <w:sz w:val="24"/>
          <w:szCs w:val="24"/>
        </w:rPr>
        <w:t>ecosystème</w:t>
      </w:r>
      <w:proofErr w:type="spellEnd"/>
      <w:r w:rsidR="007461D8">
        <w:rPr>
          <w:sz w:val="24"/>
          <w:szCs w:val="24"/>
        </w:rPr>
        <w:t xml:space="preserve"> en train de péricliter. </w:t>
      </w:r>
      <w:r>
        <w:rPr>
          <w:sz w:val="24"/>
          <w:szCs w:val="24"/>
        </w:rPr>
        <w:t xml:space="preserve"> </w:t>
      </w:r>
    </w:p>
    <w:p w14:paraId="6BC4358E" w14:textId="5B3A9FCB" w:rsidR="002A3114" w:rsidRPr="00677211" w:rsidRDefault="002A3114" w:rsidP="00C40935">
      <w:pPr>
        <w:pStyle w:val="ListParagraph"/>
        <w:numPr>
          <w:ilvl w:val="0"/>
          <w:numId w:val="21"/>
        </w:numPr>
        <w:ind w:left="1287"/>
        <w:rPr>
          <w:sz w:val="24"/>
          <w:szCs w:val="24"/>
        </w:rPr>
      </w:pPr>
      <w:r>
        <w:rPr>
          <w:i/>
          <w:iCs/>
          <w:sz w:val="24"/>
          <w:szCs w:val="24"/>
        </w:rPr>
        <w:t>Ray [12] </w:t>
      </w:r>
      <w:r w:rsidRPr="00677211">
        <w:rPr>
          <w:sz w:val="24"/>
          <w:szCs w:val="24"/>
        </w:rPr>
        <w:t xml:space="preserve">: un moteur plus récent pour exécuter des applications distribuées </w:t>
      </w:r>
      <w:r w:rsidR="007461D8">
        <w:rPr>
          <w:sz w:val="24"/>
          <w:szCs w:val="24"/>
        </w:rPr>
        <w:t xml:space="preserve">en </w:t>
      </w:r>
      <w:r w:rsidRPr="00677211">
        <w:rPr>
          <w:sz w:val="24"/>
          <w:szCs w:val="24"/>
        </w:rPr>
        <w:t>python.</w:t>
      </w:r>
    </w:p>
    <w:p w14:paraId="171B0D2C" w14:textId="77777777" w:rsidR="007965FA" w:rsidRPr="007965FA" w:rsidRDefault="007965FA" w:rsidP="00C40935">
      <w:pPr>
        <w:pStyle w:val="ListParagraph"/>
        <w:ind w:left="1287"/>
        <w:rPr>
          <w:sz w:val="24"/>
          <w:szCs w:val="24"/>
        </w:rPr>
      </w:pPr>
    </w:p>
    <w:p w14:paraId="679EDD04" w14:textId="77777777" w:rsidR="00116CD7" w:rsidRDefault="00116CD7" w:rsidP="00C40935">
      <w:pPr>
        <w:ind w:left="567"/>
        <w:rPr>
          <w:sz w:val="24"/>
          <w:szCs w:val="24"/>
        </w:rPr>
      </w:pPr>
      <w:r w:rsidRPr="0009692C">
        <w:rPr>
          <w:sz w:val="24"/>
          <w:szCs w:val="24"/>
        </w:rPr>
        <w:t>Ces technologies s’adressent en premier lieu à des développeurs en leur exposant des APIs de haut niveau pour agir sur les données, en batch ou en streaming</w:t>
      </w:r>
      <w:r>
        <w:rPr>
          <w:sz w:val="24"/>
          <w:szCs w:val="24"/>
        </w:rPr>
        <w:t>, avec des niveaux d’abstraction intéressants pour faciliter différentes familles de traitements</w:t>
      </w:r>
      <w:r w:rsidRPr="0009692C">
        <w:rPr>
          <w:sz w:val="24"/>
          <w:szCs w:val="24"/>
        </w:rPr>
        <w:t xml:space="preserve">. </w:t>
      </w:r>
    </w:p>
    <w:p w14:paraId="5491C954" w14:textId="77777777" w:rsidR="00116CD7" w:rsidRDefault="00116CD7" w:rsidP="00116CD7">
      <w:pPr>
        <w:rPr>
          <w:sz w:val="24"/>
          <w:szCs w:val="24"/>
        </w:rPr>
      </w:pPr>
    </w:p>
    <w:p w14:paraId="6AC8E79E" w14:textId="77777777" w:rsidR="00031A58" w:rsidRDefault="00116CD7" w:rsidP="00116CD7">
      <w:pPr>
        <w:ind w:left="709"/>
        <w:rPr>
          <w:i/>
          <w:iCs/>
          <w:sz w:val="24"/>
          <w:szCs w:val="24"/>
        </w:rPr>
      </w:pPr>
      <w:r w:rsidRPr="007965FA">
        <w:rPr>
          <w:i/>
          <w:iCs/>
          <w:sz w:val="24"/>
          <w:szCs w:val="24"/>
        </w:rPr>
        <w:t xml:space="preserve">Par exemple </w:t>
      </w:r>
      <w:proofErr w:type="spellStart"/>
      <w:r w:rsidRPr="007965FA">
        <w:rPr>
          <w:i/>
          <w:iCs/>
          <w:sz w:val="24"/>
          <w:szCs w:val="24"/>
        </w:rPr>
        <w:t>Spark</w:t>
      </w:r>
      <w:proofErr w:type="spellEnd"/>
      <w:r w:rsidRPr="007965FA">
        <w:rPr>
          <w:i/>
          <w:iCs/>
          <w:sz w:val="24"/>
          <w:szCs w:val="24"/>
        </w:rPr>
        <w:t xml:space="preserve">, </w:t>
      </w:r>
      <w:proofErr w:type="spellStart"/>
      <w:r w:rsidRPr="007965FA">
        <w:rPr>
          <w:i/>
          <w:iCs/>
          <w:sz w:val="24"/>
          <w:szCs w:val="24"/>
        </w:rPr>
        <w:t>Flink</w:t>
      </w:r>
      <w:proofErr w:type="spellEnd"/>
      <w:r w:rsidRPr="007965FA">
        <w:rPr>
          <w:i/>
          <w:iCs/>
          <w:sz w:val="24"/>
          <w:szCs w:val="24"/>
        </w:rPr>
        <w:t xml:space="preserve"> ou Storm proposent des primitives pour traiter les données en fenêtres glissantes ou successive</w:t>
      </w:r>
      <w:r w:rsidR="00C40935">
        <w:rPr>
          <w:i/>
          <w:iCs/>
          <w:sz w:val="24"/>
          <w:szCs w:val="24"/>
        </w:rPr>
        <w:t>s</w:t>
      </w:r>
      <w:r w:rsidRPr="007965FA">
        <w:rPr>
          <w:i/>
          <w:iCs/>
          <w:sz w:val="24"/>
          <w:szCs w:val="24"/>
        </w:rPr>
        <w:t>, de même que des APIs pour bénéficier de traitements</w:t>
      </w:r>
      <w:r w:rsidR="00C40935">
        <w:rPr>
          <w:i/>
          <w:iCs/>
          <w:sz w:val="24"/>
          <w:szCs w:val="24"/>
        </w:rPr>
        <w:t xml:space="preserve"> dits</w:t>
      </w:r>
      <w:r w:rsidRPr="007965FA">
        <w:rPr>
          <w:i/>
          <w:iCs/>
          <w:sz w:val="24"/>
          <w:szCs w:val="24"/>
        </w:rPr>
        <w:t xml:space="preserve"> </w:t>
      </w:r>
      <w:proofErr w:type="spellStart"/>
      <w:r w:rsidRPr="007965FA">
        <w:rPr>
          <w:i/>
          <w:iCs/>
          <w:sz w:val="24"/>
          <w:szCs w:val="24"/>
        </w:rPr>
        <w:t>stateful</w:t>
      </w:r>
      <w:proofErr w:type="spellEnd"/>
      <w:r w:rsidRPr="007965FA">
        <w:rPr>
          <w:i/>
          <w:iCs/>
          <w:sz w:val="24"/>
          <w:szCs w:val="24"/>
        </w:rPr>
        <w:t xml:space="preserve"> capable</w:t>
      </w:r>
      <w:r w:rsidR="00C40935">
        <w:rPr>
          <w:i/>
          <w:iCs/>
          <w:sz w:val="24"/>
          <w:szCs w:val="24"/>
        </w:rPr>
        <w:t>s</w:t>
      </w:r>
      <w:r w:rsidRPr="007965FA">
        <w:rPr>
          <w:i/>
          <w:iCs/>
          <w:sz w:val="24"/>
          <w:szCs w:val="24"/>
        </w:rPr>
        <w:t xml:space="preserve"> de résister à une panne logicielle ou matérielle. Certain</w:t>
      </w:r>
      <w:r w:rsidR="00C40935">
        <w:rPr>
          <w:i/>
          <w:iCs/>
          <w:sz w:val="24"/>
          <w:szCs w:val="24"/>
        </w:rPr>
        <w:t>s</w:t>
      </w:r>
      <w:r w:rsidRPr="007965FA">
        <w:rPr>
          <w:i/>
          <w:iCs/>
          <w:sz w:val="24"/>
          <w:szCs w:val="24"/>
        </w:rPr>
        <w:t xml:space="preserve"> prétendent offrir une sémantique </w:t>
      </w:r>
      <w:proofErr w:type="spellStart"/>
      <w:r w:rsidRPr="007965FA">
        <w:rPr>
          <w:i/>
          <w:iCs/>
          <w:sz w:val="24"/>
          <w:szCs w:val="24"/>
        </w:rPr>
        <w:t>exactly</w:t>
      </w:r>
      <w:proofErr w:type="spellEnd"/>
      <w:r w:rsidRPr="007965FA">
        <w:rPr>
          <w:i/>
          <w:iCs/>
          <w:sz w:val="24"/>
          <w:szCs w:val="24"/>
        </w:rPr>
        <w:t xml:space="preserve">-once même en cas de panne, ce qui demande la capacité de reprendre un traitement interrompu </w:t>
      </w:r>
      <w:r w:rsidR="00C40935">
        <w:rPr>
          <w:i/>
          <w:iCs/>
          <w:sz w:val="24"/>
          <w:szCs w:val="24"/>
        </w:rPr>
        <w:t xml:space="preserve">à partir </w:t>
      </w:r>
      <w:r w:rsidRPr="007965FA">
        <w:rPr>
          <w:i/>
          <w:iCs/>
          <w:sz w:val="24"/>
          <w:szCs w:val="24"/>
        </w:rPr>
        <w:t xml:space="preserve">de point de sauvegardes. </w:t>
      </w:r>
      <w:r w:rsidR="00C40935">
        <w:rPr>
          <w:i/>
          <w:iCs/>
          <w:sz w:val="24"/>
          <w:szCs w:val="24"/>
        </w:rPr>
        <w:t xml:space="preserve"> Ces capacités sont complexes à réaliser et à tester. </w:t>
      </w:r>
    </w:p>
    <w:p w14:paraId="6C396004" w14:textId="5C5DC661" w:rsidR="00031A58" w:rsidRDefault="00031A58" w:rsidP="00116CD7">
      <w:pPr>
        <w:ind w:left="709"/>
        <w:rPr>
          <w:i/>
          <w:iCs/>
          <w:sz w:val="24"/>
          <w:szCs w:val="24"/>
        </w:rPr>
      </w:pPr>
    </w:p>
    <w:p w14:paraId="77E5846A" w14:textId="386A9741" w:rsidR="00116CD7" w:rsidRPr="007965FA" w:rsidRDefault="00C40935" w:rsidP="00116CD7">
      <w:pPr>
        <w:ind w:left="709"/>
        <w:rPr>
          <w:i/>
          <w:iCs/>
          <w:sz w:val="24"/>
          <w:szCs w:val="24"/>
        </w:rPr>
      </w:pPr>
      <w:r>
        <w:rPr>
          <w:i/>
          <w:iCs/>
          <w:sz w:val="24"/>
          <w:szCs w:val="24"/>
        </w:rPr>
        <w:t xml:space="preserve">La littérature théorique importante sur la difficulté de régler les problématiques de consensus, d’atomicité et de synchronisation dans les systèmes distribué est bien connue. Il n’est donc pas étonnant que seule quelques technologies aient survécu, </w:t>
      </w:r>
      <w:r>
        <w:rPr>
          <w:i/>
          <w:iCs/>
          <w:sz w:val="24"/>
          <w:szCs w:val="24"/>
        </w:rPr>
        <w:lastRenderedPageBreak/>
        <w:t xml:space="preserve">chacune maintenue par les plus grande sociétés technologique : </w:t>
      </w:r>
      <w:proofErr w:type="spellStart"/>
      <w:r>
        <w:rPr>
          <w:i/>
          <w:iCs/>
          <w:sz w:val="24"/>
          <w:szCs w:val="24"/>
        </w:rPr>
        <w:t>AliBaba</w:t>
      </w:r>
      <w:proofErr w:type="spellEnd"/>
      <w:r>
        <w:rPr>
          <w:i/>
          <w:iCs/>
          <w:sz w:val="24"/>
          <w:szCs w:val="24"/>
        </w:rPr>
        <w:t xml:space="preserve">, Google, Facebook, Twitter </w:t>
      </w:r>
      <w:proofErr w:type="gramStart"/>
      <w:r>
        <w:rPr>
          <w:i/>
          <w:iCs/>
          <w:sz w:val="24"/>
          <w:szCs w:val="24"/>
        </w:rPr>
        <w:t>etc..</w:t>
      </w:r>
      <w:proofErr w:type="gramEnd"/>
    </w:p>
    <w:p w14:paraId="3B15BBBD" w14:textId="77777777" w:rsidR="00116CD7" w:rsidRDefault="00116CD7" w:rsidP="00116CD7">
      <w:pPr>
        <w:ind w:left="709"/>
        <w:rPr>
          <w:sz w:val="24"/>
          <w:szCs w:val="24"/>
        </w:rPr>
      </w:pPr>
    </w:p>
    <w:p w14:paraId="4BD0046C" w14:textId="77777777" w:rsidR="00116CD7" w:rsidRDefault="00116CD7" w:rsidP="00480E5F">
      <w:pPr>
        <w:ind w:firstLine="709"/>
        <w:rPr>
          <w:sz w:val="24"/>
          <w:szCs w:val="24"/>
        </w:rPr>
      </w:pPr>
      <w:r>
        <w:rPr>
          <w:sz w:val="24"/>
          <w:szCs w:val="24"/>
        </w:rPr>
        <w:t>Toutes ces technologies reposent sur une architecture similaire :</w:t>
      </w:r>
    </w:p>
    <w:p w14:paraId="06467702" w14:textId="77777777" w:rsidR="00116CD7" w:rsidRDefault="00116CD7" w:rsidP="00C40935">
      <w:pPr>
        <w:ind w:left="360"/>
        <w:rPr>
          <w:sz w:val="24"/>
          <w:szCs w:val="24"/>
        </w:rPr>
      </w:pPr>
      <w:r>
        <w:rPr>
          <w:sz w:val="24"/>
          <w:szCs w:val="24"/>
        </w:rPr>
        <w:t xml:space="preserve"> </w:t>
      </w:r>
    </w:p>
    <w:p w14:paraId="58503E0C" w14:textId="77777777" w:rsidR="00116CD7" w:rsidRDefault="00116CD7" w:rsidP="00876D23">
      <w:pPr>
        <w:pStyle w:val="ListParagraph"/>
        <w:numPr>
          <w:ilvl w:val="0"/>
          <w:numId w:val="22"/>
        </w:numPr>
        <w:ind w:left="1080"/>
        <w:rPr>
          <w:sz w:val="24"/>
          <w:szCs w:val="24"/>
        </w:rPr>
      </w:pPr>
      <w:r>
        <w:rPr>
          <w:sz w:val="24"/>
          <w:szCs w:val="24"/>
        </w:rPr>
        <w:t>Des nœuds de traitements sont répartis sur un cluster (une ferme) de serveurs.</w:t>
      </w:r>
    </w:p>
    <w:p w14:paraId="196946A7" w14:textId="77777777" w:rsidR="00116CD7" w:rsidRDefault="00116CD7" w:rsidP="00876D23">
      <w:pPr>
        <w:pStyle w:val="ListParagraph"/>
        <w:numPr>
          <w:ilvl w:val="0"/>
          <w:numId w:val="22"/>
        </w:numPr>
        <w:ind w:left="1080"/>
        <w:rPr>
          <w:sz w:val="24"/>
          <w:szCs w:val="24"/>
        </w:rPr>
      </w:pPr>
      <w:r>
        <w:rPr>
          <w:sz w:val="24"/>
          <w:szCs w:val="24"/>
        </w:rPr>
        <w:t>Le nombre de nœuds peut augmenter pour traiter des volumétries croissantes, en fonction des besoins de ressources processeurs ou mémoires.</w:t>
      </w:r>
    </w:p>
    <w:p w14:paraId="76C8248B" w14:textId="733EF51C" w:rsidR="00116CD7" w:rsidRDefault="00116CD7" w:rsidP="00876D23">
      <w:pPr>
        <w:pStyle w:val="ListParagraph"/>
        <w:numPr>
          <w:ilvl w:val="0"/>
          <w:numId w:val="22"/>
        </w:numPr>
        <w:ind w:left="1080"/>
        <w:rPr>
          <w:sz w:val="24"/>
          <w:szCs w:val="24"/>
        </w:rPr>
      </w:pPr>
      <w:r>
        <w:rPr>
          <w:sz w:val="24"/>
          <w:szCs w:val="24"/>
        </w:rPr>
        <w:t>Ces nœuds s’échangent les données pour traiter globalement une quantité de données qu’un seul nœud ne pourrait traiter, faute de puissance et/ou de mémoire.</w:t>
      </w:r>
    </w:p>
    <w:p w14:paraId="772EEB51" w14:textId="7614AA96" w:rsidR="00116CD7" w:rsidRPr="00D825E4" w:rsidRDefault="00116CD7" w:rsidP="00876D23">
      <w:pPr>
        <w:pStyle w:val="ListParagraph"/>
        <w:numPr>
          <w:ilvl w:val="0"/>
          <w:numId w:val="22"/>
        </w:numPr>
        <w:ind w:left="1080"/>
        <w:rPr>
          <w:sz w:val="24"/>
          <w:szCs w:val="24"/>
        </w:rPr>
      </w:pPr>
      <w:r>
        <w:rPr>
          <w:sz w:val="24"/>
          <w:szCs w:val="24"/>
        </w:rPr>
        <w:t>Selon les cas les données transitent d’un nœud à l’autre pour y subir les traitements les uns après les autres (on parle alors de chaînes de traitement), ou dans d’autre cas les données sont concentrées ou échangée entre nœuds pour y subir des agrégations, jointures ou autres opérations ensemblistes.</w:t>
      </w:r>
    </w:p>
    <w:p w14:paraId="5E068852" w14:textId="77777777" w:rsidR="00116CD7" w:rsidRDefault="00116CD7" w:rsidP="00116CD7">
      <w:pPr>
        <w:rPr>
          <w:sz w:val="24"/>
          <w:szCs w:val="24"/>
        </w:rPr>
      </w:pPr>
    </w:p>
    <w:p w14:paraId="4F6B49D8" w14:textId="754E429E" w:rsidR="00116CD7" w:rsidRDefault="00116CD7" w:rsidP="00C40935">
      <w:pPr>
        <w:ind w:left="709"/>
        <w:rPr>
          <w:sz w:val="24"/>
          <w:szCs w:val="24"/>
        </w:rPr>
      </w:pPr>
      <w:r>
        <w:rPr>
          <w:sz w:val="24"/>
          <w:szCs w:val="24"/>
        </w:rPr>
        <w:t>Ces moteurs de calcul distribués</w:t>
      </w:r>
      <w:r w:rsidRPr="0009692C">
        <w:rPr>
          <w:sz w:val="24"/>
          <w:szCs w:val="24"/>
        </w:rPr>
        <w:t xml:space="preserve"> se déploient typiquement sur des </w:t>
      </w:r>
      <w:r w:rsidRPr="00C827D7">
        <w:rPr>
          <w:i/>
          <w:iCs/>
          <w:sz w:val="24"/>
          <w:szCs w:val="24"/>
        </w:rPr>
        <w:t>data</w:t>
      </w:r>
      <w:r w:rsidR="007965FA" w:rsidRPr="00C827D7">
        <w:rPr>
          <w:i/>
          <w:iCs/>
          <w:sz w:val="24"/>
          <w:szCs w:val="24"/>
        </w:rPr>
        <w:t xml:space="preserve"> </w:t>
      </w:r>
      <w:proofErr w:type="spellStart"/>
      <w:r w:rsidRPr="00C827D7">
        <w:rPr>
          <w:i/>
          <w:iCs/>
          <w:sz w:val="24"/>
          <w:szCs w:val="24"/>
        </w:rPr>
        <w:t>lake</w:t>
      </w:r>
      <w:proofErr w:type="spellEnd"/>
      <w:r w:rsidRPr="0009692C">
        <w:rPr>
          <w:sz w:val="24"/>
          <w:szCs w:val="24"/>
        </w:rPr>
        <w:t xml:space="preserve"> </w:t>
      </w:r>
      <w:r w:rsidR="007965FA">
        <w:rPr>
          <w:sz w:val="24"/>
          <w:szCs w:val="24"/>
        </w:rPr>
        <w:t>(système de stockage réparti</w:t>
      </w:r>
      <w:r w:rsidR="00C40935">
        <w:rPr>
          <w:sz w:val="24"/>
          <w:szCs w:val="24"/>
        </w:rPr>
        <w:t>s</w:t>
      </w:r>
      <w:r w:rsidR="007965FA">
        <w:rPr>
          <w:sz w:val="24"/>
          <w:szCs w:val="24"/>
        </w:rPr>
        <w:t xml:space="preserve"> comme HDFS ou S3), </w:t>
      </w:r>
      <w:r w:rsidR="00903F7F">
        <w:rPr>
          <w:sz w:val="24"/>
          <w:szCs w:val="24"/>
        </w:rPr>
        <w:t>des bases</w:t>
      </w:r>
      <w:r w:rsidR="007965FA">
        <w:rPr>
          <w:sz w:val="24"/>
          <w:szCs w:val="24"/>
        </w:rPr>
        <w:t xml:space="preserve"> de données distribuées (la grande famille des technologies dites </w:t>
      </w:r>
      <w:proofErr w:type="spellStart"/>
      <w:r w:rsidR="007965FA">
        <w:rPr>
          <w:sz w:val="24"/>
          <w:szCs w:val="24"/>
        </w:rPr>
        <w:t>NoSQL</w:t>
      </w:r>
      <w:proofErr w:type="spellEnd"/>
      <w:r w:rsidR="007965FA">
        <w:rPr>
          <w:sz w:val="24"/>
          <w:szCs w:val="24"/>
        </w:rPr>
        <w:t>)</w:t>
      </w:r>
      <w:r w:rsidR="00DE6173">
        <w:rPr>
          <w:sz w:val="24"/>
          <w:szCs w:val="24"/>
        </w:rPr>
        <w:t xml:space="preserve"> </w:t>
      </w:r>
      <w:r>
        <w:rPr>
          <w:sz w:val="24"/>
          <w:szCs w:val="24"/>
        </w:rPr>
        <w:t xml:space="preserve">pour consommer les données archivées sur disque, </w:t>
      </w:r>
      <w:r w:rsidRPr="0009692C">
        <w:rPr>
          <w:sz w:val="24"/>
          <w:szCs w:val="24"/>
        </w:rPr>
        <w:t xml:space="preserve">ou </w:t>
      </w:r>
      <w:r>
        <w:rPr>
          <w:sz w:val="24"/>
          <w:szCs w:val="24"/>
        </w:rPr>
        <w:t>se connectent à des</w:t>
      </w:r>
      <w:r w:rsidRPr="0009692C">
        <w:rPr>
          <w:sz w:val="24"/>
          <w:szCs w:val="24"/>
        </w:rPr>
        <w:t xml:space="preserve"> technologies de messageries </w:t>
      </w:r>
      <w:r>
        <w:rPr>
          <w:sz w:val="24"/>
          <w:szCs w:val="24"/>
        </w:rPr>
        <w:t>d’</w:t>
      </w:r>
      <w:r w:rsidRPr="0009692C">
        <w:rPr>
          <w:sz w:val="24"/>
          <w:szCs w:val="24"/>
        </w:rPr>
        <w:t>o</w:t>
      </w:r>
      <w:r>
        <w:rPr>
          <w:sz w:val="24"/>
          <w:szCs w:val="24"/>
        </w:rPr>
        <w:t>ù</w:t>
      </w:r>
      <w:r w:rsidRPr="0009692C">
        <w:rPr>
          <w:sz w:val="24"/>
          <w:szCs w:val="24"/>
        </w:rPr>
        <w:t xml:space="preserve"> les données sont reçues en temps réel </w:t>
      </w:r>
      <w:r>
        <w:rPr>
          <w:sz w:val="24"/>
          <w:szCs w:val="24"/>
        </w:rPr>
        <w:t>depuis les</w:t>
      </w:r>
      <w:r w:rsidRPr="0009692C">
        <w:rPr>
          <w:sz w:val="24"/>
          <w:szCs w:val="24"/>
        </w:rPr>
        <w:t xml:space="preserve"> différentes sources.</w:t>
      </w:r>
      <w:r w:rsidR="00DE6173">
        <w:rPr>
          <w:sz w:val="24"/>
          <w:szCs w:val="24"/>
        </w:rPr>
        <w:t xml:space="preserve"> On parle fréquemment de « speed layer » versus « batch layer » pour différencier ces deux facettes. </w:t>
      </w:r>
    </w:p>
    <w:p w14:paraId="675B1A70" w14:textId="2D123AAB" w:rsidR="00DE6173" w:rsidRDefault="00DE6173" w:rsidP="00C40935">
      <w:pPr>
        <w:ind w:left="709"/>
        <w:rPr>
          <w:sz w:val="24"/>
          <w:szCs w:val="24"/>
        </w:rPr>
      </w:pPr>
    </w:p>
    <w:p w14:paraId="2F616EE4" w14:textId="1F2311AB" w:rsidR="00DE6173" w:rsidRDefault="00DE6173" w:rsidP="00C40935">
      <w:pPr>
        <w:ind w:left="709"/>
        <w:rPr>
          <w:sz w:val="24"/>
          <w:szCs w:val="24"/>
        </w:rPr>
      </w:pPr>
      <w:r>
        <w:rPr>
          <w:sz w:val="24"/>
          <w:szCs w:val="24"/>
        </w:rPr>
        <w:t xml:space="preserve">Il faut noter que </w:t>
      </w:r>
      <w:r w:rsidR="00C40935">
        <w:rPr>
          <w:sz w:val="24"/>
          <w:szCs w:val="24"/>
        </w:rPr>
        <w:t xml:space="preserve">le choix entre </w:t>
      </w:r>
      <w:r>
        <w:rPr>
          <w:sz w:val="24"/>
          <w:szCs w:val="24"/>
        </w:rPr>
        <w:t xml:space="preserve">batch ou streaming est une propriété d’un intérêt secondaire pour les développeurs. </w:t>
      </w:r>
      <w:r w:rsidR="00C40935">
        <w:rPr>
          <w:sz w:val="24"/>
          <w:szCs w:val="24"/>
        </w:rPr>
        <w:t>Certain</w:t>
      </w:r>
      <w:r w:rsidR="00385BCC">
        <w:rPr>
          <w:sz w:val="24"/>
          <w:szCs w:val="24"/>
        </w:rPr>
        <w:t>e</w:t>
      </w:r>
      <w:r w:rsidR="00C40935">
        <w:rPr>
          <w:sz w:val="24"/>
          <w:szCs w:val="24"/>
        </w:rPr>
        <w:t xml:space="preserve">s </w:t>
      </w:r>
      <w:r w:rsidR="00385BCC">
        <w:rPr>
          <w:sz w:val="24"/>
          <w:szCs w:val="24"/>
        </w:rPr>
        <w:t>technologies</w:t>
      </w:r>
      <w:r w:rsidR="00C40935">
        <w:rPr>
          <w:sz w:val="24"/>
          <w:szCs w:val="24"/>
        </w:rPr>
        <w:t xml:space="preserve"> (</w:t>
      </w:r>
      <w:proofErr w:type="spellStart"/>
      <w:r w:rsidR="00C40935">
        <w:rPr>
          <w:sz w:val="24"/>
          <w:szCs w:val="24"/>
        </w:rPr>
        <w:t>Flink</w:t>
      </w:r>
      <w:proofErr w:type="spellEnd"/>
      <w:r w:rsidR="00C40935">
        <w:rPr>
          <w:sz w:val="24"/>
          <w:szCs w:val="24"/>
        </w:rPr>
        <w:t xml:space="preserve"> et </w:t>
      </w:r>
      <w:proofErr w:type="spellStart"/>
      <w:r w:rsidR="00C40935">
        <w:rPr>
          <w:sz w:val="24"/>
          <w:szCs w:val="24"/>
        </w:rPr>
        <w:t>Spark</w:t>
      </w:r>
      <w:proofErr w:type="spellEnd"/>
      <w:r w:rsidR="00C40935">
        <w:rPr>
          <w:sz w:val="24"/>
          <w:szCs w:val="24"/>
        </w:rPr>
        <w:t>)</w:t>
      </w:r>
      <w:r>
        <w:rPr>
          <w:sz w:val="24"/>
          <w:szCs w:val="24"/>
        </w:rPr>
        <w:t xml:space="preserve"> </w:t>
      </w:r>
      <w:r w:rsidR="00C40935">
        <w:rPr>
          <w:sz w:val="24"/>
          <w:szCs w:val="24"/>
        </w:rPr>
        <w:t xml:space="preserve">tentent </w:t>
      </w:r>
      <w:r>
        <w:rPr>
          <w:sz w:val="24"/>
          <w:szCs w:val="24"/>
        </w:rPr>
        <w:t xml:space="preserve">de converger vers un format unique pour </w:t>
      </w:r>
      <w:r w:rsidR="00C40935">
        <w:rPr>
          <w:sz w:val="24"/>
          <w:szCs w:val="24"/>
        </w:rPr>
        <w:t xml:space="preserve">pouvoir </w:t>
      </w:r>
      <w:r>
        <w:rPr>
          <w:sz w:val="24"/>
          <w:szCs w:val="24"/>
        </w:rPr>
        <w:t xml:space="preserve">programmer des pipelines de traitements de données qui peuvent s’exécuter soit en batch soit en streaming. </w:t>
      </w:r>
    </w:p>
    <w:p w14:paraId="2C336506" w14:textId="77777777" w:rsidR="00116CD7" w:rsidRDefault="00116CD7" w:rsidP="00C40935">
      <w:pPr>
        <w:pStyle w:val="ListBullet"/>
        <w:numPr>
          <w:ilvl w:val="0"/>
          <w:numId w:val="0"/>
        </w:numPr>
        <w:ind w:left="709"/>
      </w:pPr>
    </w:p>
    <w:p w14:paraId="23FAF66B" w14:textId="1C210AEB" w:rsidR="007461D8" w:rsidRDefault="00C40935" w:rsidP="00D5696F">
      <w:pPr>
        <w:ind w:left="709"/>
        <w:rPr>
          <w:sz w:val="24"/>
          <w:szCs w:val="24"/>
          <w:u w:val="single"/>
        </w:rPr>
      </w:pPr>
      <w:r w:rsidRPr="00C827D7">
        <w:rPr>
          <w:sz w:val="24"/>
          <w:szCs w:val="24"/>
        </w:rPr>
        <w:t>Ces technologies n’</w:t>
      </w:r>
      <w:r w:rsidR="00C827D7" w:rsidRPr="00C827D7">
        <w:rPr>
          <w:sz w:val="24"/>
          <w:szCs w:val="24"/>
        </w:rPr>
        <w:t>adressent</w:t>
      </w:r>
      <w:r w:rsidRPr="00C827D7">
        <w:rPr>
          <w:sz w:val="24"/>
          <w:szCs w:val="24"/>
        </w:rPr>
        <w:t xml:space="preserve"> pas </w:t>
      </w:r>
      <w:r w:rsidR="00903F7F" w:rsidRPr="00C827D7">
        <w:rPr>
          <w:sz w:val="24"/>
          <w:szCs w:val="24"/>
        </w:rPr>
        <w:t xml:space="preserve">encore le </w:t>
      </w:r>
      <w:proofErr w:type="spellStart"/>
      <w:r w:rsidR="00903F7F" w:rsidRPr="00C827D7">
        <w:rPr>
          <w:sz w:val="24"/>
          <w:szCs w:val="24"/>
        </w:rPr>
        <w:t>FaaS</w:t>
      </w:r>
      <w:proofErr w:type="spellEnd"/>
      <w:r w:rsidR="00903F7F" w:rsidRPr="00C827D7">
        <w:rPr>
          <w:sz w:val="24"/>
          <w:szCs w:val="24"/>
        </w:rPr>
        <w:t xml:space="preserve">. </w:t>
      </w:r>
      <w:r w:rsidR="00C827D7">
        <w:rPr>
          <w:sz w:val="24"/>
          <w:szCs w:val="24"/>
        </w:rPr>
        <w:t>Elle</w:t>
      </w:r>
      <w:r w:rsidR="00385BCC">
        <w:rPr>
          <w:sz w:val="24"/>
          <w:szCs w:val="24"/>
        </w:rPr>
        <w:t>s</w:t>
      </w:r>
      <w:r w:rsidR="00C827D7">
        <w:rPr>
          <w:sz w:val="24"/>
          <w:szCs w:val="24"/>
        </w:rPr>
        <w:t xml:space="preserve"> se concentre</w:t>
      </w:r>
      <w:r w:rsidR="00385BCC">
        <w:rPr>
          <w:sz w:val="24"/>
          <w:szCs w:val="24"/>
        </w:rPr>
        <w:t>nt</w:t>
      </w:r>
      <w:r w:rsidR="00C827D7">
        <w:rPr>
          <w:sz w:val="24"/>
          <w:szCs w:val="24"/>
        </w:rPr>
        <w:t xml:space="preserve"> </w:t>
      </w:r>
      <w:r w:rsidR="007461D8">
        <w:rPr>
          <w:sz w:val="24"/>
          <w:szCs w:val="24"/>
        </w:rPr>
        <w:t>encore sur</w:t>
      </w:r>
      <w:r w:rsidR="00C827D7">
        <w:rPr>
          <w:sz w:val="24"/>
          <w:szCs w:val="24"/>
        </w:rPr>
        <w:t xml:space="preserve"> la simplification (nécessaire) </w:t>
      </w:r>
      <w:r w:rsidR="00E81B75">
        <w:rPr>
          <w:sz w:val="24"/>
          <w:szCs w:val="24"/>
        </w:rPr>
        <w:t xml:space="preserve">des APIs à mettre en œuvre pour coder des traitements </w:t>
      </w:r>
      <w:proofErr w:type="spellStart"/>
      <w:r w:rsidR="00E81B75">
        <w:rPr>
          <w:sz w:val="24"/>
          <w:szCs w:val="24"/>
        </w:rPr>
        <w:t>scalables</w:t>
      </w:r>
      <w:proofErr w:type="spellEnd"/>
      <w:r w:rsidR="00E81B75">
        <w:rPr>
          <w:sz w:val="24"/>
          <w:szCs w:val="24"/>
        </w:rPr>
        <w:t>, résilients en peu de lignes de codes.</w:t>
      </w:r>
      <w:r w:rsidR="007461D8">
        <w:rPr>
          <w:sz w:val="24"/>
          <w:szCs w:val="24"/>
        </w:rPr>
        <w:t xml:space="preserve"> Il faut noter qu’elles font des progrès importants pour adresser les traitements d’intelligence artificielle en particulier en améliorant leur compatibilité avec l’écosystème </w:t>
      </w:r>
      <w:r w:rsidR="007461D8" w:rsidRPr="007461D8">
        <w:rPr>
          <w:sz w:val="24"/>
          <w:szCs w:val="24"/>
        </w:rPr>
        <w:t>python</w:t>
      </w:r>
      <w:r w:rsidR="007461D8">
        <w:rPr>
          <w:sz w:val="24"/>
          <w:szCs w:val="24"/>
          <w:u w:val="single"/>
        </w:rPr>
        <w:t xml:space="preserve">. </w:t>
      </w:r>
    </w:p>
    <w:p w14:paraId="55E8DE65" w14:textId="5C7EC9FA" w:rsidR="00CD756B" w:rsidRPr="00124F96" w:rsidRDefault="00C40935" w:rsidP="007461D8">
      <w:r>
        <w:tab/>
      </w:r>
    </w:p>
    <w:p w14:paraId="283BAB35" w14:textId="2FD18708" w:rsidR="00903F7F" w:rsidRDefault="003843BB" w:rsidP="00903F7F">
      <w:pPr>
        <w:pStyle w:val="Heading3"/>
      </w:pPr>
      <w:bookmarkStart w:id="36" w:name="_Toc89329584"/>
      <w:r>
        <w:t xml:space="preserve">Moteurs Distribués et </w:t>
      </w:r>
      <w:proofErr w:type="spellStart"/>
      <w:r w:rsidR="00903F7F">
        <w:t>FaaS</w:t>
      </w:r>
      <w:bookmarkEnd w:id="36"/>
      <w:proofErr w:type="spellEnd"/>
    </w:p>
    <w:p w14:paraId="7118663A" w14:textId="77777777" w:rsidR="00903F7F" w:rsidRPr="00903F7F" w:rsidRDefault="00903F7F" w:rsidP="00903F7F"/>
    <w:p w14:paraId="580B0AC9" w14:textId="2AFEF799" w:rsidR="000D2F42" w:rsidRDefault="00903F7F" w:rsidP="00903F7F">
      <w:pPr>
        <w:ind w:left="709"/>
        <w:rPr>
          <w:sz w:val="24"/>
          <w:szCs w:val="24"/>
        </w:rPr>
      </w:pPr>
      <w:r>
        <w:rPr>
          <w:sz w:val="24"/>
          <w:szCs w:val="24"/>
        </w:rPr>
        <w:t>L</w:t>
      </w:r>
      <w:r w:rsidR="000D2F42" w:rsidRPr="00DD4C71">
        <w:rPr>
          <w:sz w:val="24"/>
          <w:szCs w:val="24"/>
        </w:rPr>
        <w:t xml:space="preserve">es approches </w:t>
      </w:r>
      <w:proofErr w:type="spellStart"/>
      <w:r w:rsidR="000D2F42" w:rsidRPr="00DD4C71">
        <w:rPr>
          <w:sz w:val="24"/>
          <w:szCs w:val="24"/>
        </w:rPr>
        <w:t>serverless</w:t>
      </w:r>
      <w:proofErr w:type="spellEnd"/>
      <w:r w:rsidR="000D2F42" w:rsidRPr="00DD4C71">
        <w:rPr>
          <w:sz w:val="24"/>
          <w:szCs w:val="24"/>
        </w:rPr>
        <w:t>/</w:t>
      </w:r>
      <w:proofErr w:type="spellStart"/>
      <w:r w:rsidR="000D2F42" w:rsidRPr="00DD4C71">
        <w:rPr>
          <w:sz w:val="24"/>
          <w:szCs w:val="24"/>
        </w:rPr>
        <w:t>FaaS</w:t>
      </w:r>
      <w:proofErr w:type="spellEnd"/>
      <w:r w:rsidR="000D2F42" w:rsidRPr="00DD4C71">
        <w:rPr>
          <w:sz w:val="24"/>
          <w:szCs w:val="24"/>
        </w:rPr>
        <w:t xml:space="preserve"> sont apparues d’abord chez les Cloud providers. </w:t>
      </w:r>
      <w:r w:rsidR="000D2F42">
        <w:rPr>
          <w:sz w:val="24"/>
          <w:szCs w:val="24"/>
        </w:rPr>
        <w:t xml:space="preserve">Elles ont été conçues surtout pour simplifier le travail de développement et faciliter </w:t>
      </w:r>
      <w:r>
        <w:rPr>
          <w:sz w:val="24"/>
          <w:szCs w:val="24"/>
        </w:rPr>
        <w:t>le déploiement de petit</w:t>
      </w:r>
      <w:r w:rsidR="00407ED1">
        <w:rPr>
          <w:sz w:val="24"/>
          <w:szCs w:val="24"/>
        </w:rPr>
        <w:t>s</w:t>
      </w:r>
      <w:r>
        <w:rPr>
          <w:sz w:val="24"/>
          <w:szCs w:val="24"/>
        </w:rPr>
        <w:t xml:space="preserve"> services (ou micro</w:t>
      </w:r>
      <w:r w:rsidR="00407ED1">
        <w:rPr>
          <w:sz w:val="24"/>
          <w:szCs w:val="24"/>
        </w:rPr>
        <w:t>-</w:t>
      </w:r>
      <w:r>
        <w:rPr>
          <w:sz w:val="24"/>
          <w:szCs w:val="24"/>
        </w:rPr>
        <w:t>services) capable de réagir à l’arrivée de donnée</w:t>
      </w:r>
      <w:r w:rsidR="000D2F42">
        <w:rPr>
          <w:sz w:val="24"/>
          <w:szCs w:val="24"/>
        </w:rPr>
        <w:t xml:space="preserve">. </w:t>
      </w:r>
      <w:r w:rsidR="00385BCC">
        <w:rPr>
          <w:sz w:val="24"/>
          <w:szCs w:val="24"/>
        </w:rPr>
        <w:t>Dans le principe</w:t>
      </w:r>
      <w:r w:rsidR="000D2F42">
        <w:rPr>
          <w:sz w:val="24"/>
          <w:szCs w:val="24"/>
        </w:rPr>
        <w:t xml:space="preserve">, un simple clic suffit sur un cloud moderne pour démarrer un traitement capable de traiter un nombre </w:t>
      </w:r>
      <w:r>
        <w:rPr>
          <w:sz w:val="24"/>
          <w:szCs w:val="24"/>
        </w:rPr>
        <w:t xml:space="preserve">possiblement </w:t>
      </w:r>
      <w:r w:rsidR="000D2F42">
        <w:rPr>
          <w:sz w:val="24"/>
          <w:szCs w:val="24"/>
        </w:rPr>
        <w:t>important de donnée</w:t>
      </w:r>
      <w:r>
        <w:rPr>
          <w:sz w:val="24"/>
          <w:szCs w:val="24"/>
        </w:rPr>
        <w:t>s</w:t>
      </w:r>
      <w:r w:rsidR="000D2F42">
        <w:rPr>
          <w:sz w:val="24"/>
          <w:szCs w:val="24"/>
        </w:rPr>
        <w:t xml:space="preserve"> car bénéficiant des propriétés d’élasticité et de passage à l’échelle de l’infrastructure sous-jacente.</w:t>
      </w:r>
    </w:p>
    <w:p w14:paraId="126D68CC" w14:textId="77777777" w:rsidR="007461D8" w:rsidRDefault="007461D8" w:rsidP="00903F7F">
      <w:pPr>
        <w:ind w:left="709"/>
        <w:rPr>
          <w:sz w:val="24"/>
          <w:szCs w:val="24"/>
        </w:rPr>
      </w:pPr>
    </w:p>
    <w:p w14:paraId="29F482A8" w14:textId="2D947F3A" w:rsidR="00903F7F" w:rsidRDefault="007461D8" w:rsidP="00903F7F">
      <w:pPr>
        <w:ind w:left="709"/>
        <w:rPr>
          <w:sz w:val="24"/>
          <w:szCs w:val="24"/>
        </w:rPr>
      </w:pPr>
      <w:r>
        <w:rPr>
          <w:sz w:val="24"/>
          <w:szCs w:val="24"/>
        </w:rPr>
        <w:t xml:space="preserve">Comme attendu le </w:t>
      </w:r>
      <w:proofErr w:type="spellStart"/>
      <w:r w:rsidR="00903F7F">
        <w:rPr>
          <w:sz w:val="24"/>
          <w:szCs w:val="24"/>
        </w:rPr>
        <w:t>FaaS</w:t>
      </w:r>
      <w:proofErr w:type="spellEnd"/>
      <w:r w:rsidR="00903F7F">
        <w:rPr>
          <w:sz w:val="24"/>
          <w:szCs w:val="24"/>
        </w:rPr>
        <w:t xml:space="preserve"> </w:t>
      </w:r>
      <w:r>
        <w:rPr>
          <w:sz w:val="24"/>
          <w:szCs w:val="24"/>
        </w:rPr>
        <w:t>évolue rapidement</w:t>
      </w:r>
      <w:r w:rsidR="00903F7F">
        <w:rPr>
          <w:sz w:val="24"/>
          <w:szCs w:val="24"/>
        </w:rPr>
        <w:t xml:space="preserve"> pour servir des plus en plus de cas d’usage notamment les traitement</w:t>
      </w:r>
      <w:r w:rsidR="00407ED1">
        <w:rPr>
          <w:sz w:val="24"/>
          <w:szCs w:val="24"/>
        </w:rPr>
        <w:t>s</w:t>
      </w:r>
      <w:r w:rsidR="00903F7F">
        <w:rPr>
          <w:sz w:val="24"/>
          <w:szCs w:val="24"/>
        </w:rPr>
        <w:t xml:space="preserve"> d’IA.</w:t>
      </w:r>
      <w:r>
        <w:rPr>
          <w:sz w:val="24"/>
          <w:szCs w:val="24"/>
        </w:rPr>
        <w:t xml:space="preserve"> </w:t>
      </w:r>
    </w:p>
    <w:p w14:paraId="3AA9A918" w14:textId="77777777" w:rsidR="000D2F42" w:rsidRDefault="000D2F42" w:rsidP="00903F7F">
      <w:pPr>
        <w:ind w:left="709"/>
        <w:rPr>
          <w:sz w:val="24"/>
          <w:szCs w:val="24"/>
        </w:rPr>
      </w:pPr>
      <w:r>
        <w:rPr>
          <w:sz w:val="24"/>
          <w:szCs w:val="24"/>
        </w:rPr>
        <w:t xml:space="preserve"> </w:t>
      </w:r>
    </w:p>
    <w:p w14:paraId="19C8E306" w14:textId="6D4168A8" w:rsidR="000D2F42" w:rsidRDefault="000D2F42" w:rsidP="00903F7F">
      <w:pPr>
        <w:ind w:left="709"/>
        <w:rPr>
          <w:sz w:val="24"/>
          <w:szCs w:val="24"/>
        </w:rPr>
      </w:pPr>
      <w:r>
        <w:rPr>
          <w:sz w:val="24"/>
          <w:szCs w:val="24"/>
        </w:rPr>
        <w:t xml:space="preserve">Le </w:t>
      </w:r>
      <w:proofErr w:type="spellStart"/>
      <w:r>
        <w:rPr>
          <w:sz w:val="24"/>
          <w:szCs w:val="24"/>
        </w:rPr>
        <w:t>FaaS</w:t>
      </w:r>
      <w:proofErr w:type="spellEnd"/>
      <w:r>
        <w:rPr>
          <w:sz w:val="24"/>
          <w:szCs w:val="24"/>
        </w:rPr>
        <w:t xml:space="preserve"> des cloud providers n’est </w:t>
      </w:r>
      <w:r w:rsidR="007461D8">
        <w:rPr>
          <w:sz w:val="24"/>
          <w:szCs w:val="24"/>
        </w:rPr>
        <w:t>toujours</w:t>
      </w:r>
      <w:r>
        <w:rPr>
          <w:sz w:val="24"/>
          <w:szCs w:val="24"/>
        </w:rPr>
        <w:t xml:space="preserve"> pas </w:t>
      </w:r>
      <w:r w:rsidR="007461D8">
        <w:rPr>
          <w:sz w:val="24"/>
          <w:szCs w:val="24"/>
        </w:rPr>
        <w:t xml:space="preserve">bien </w:t>
      </w:r>
      <w:r>
        <w:rPr>
          <w:sz w:val="24"/>
          <w:szCs w:val="24"/>
        </w:rPr>
        <w:t>adapté à des systèmes haute performance</w:t>
      </w:r>
      <w:r w:rsidR="00407ED1">
        <w:rPr>
          <w:sz w:val="24"/>
          <w:szCs w:val="24"/>
        </w:rPr>
        <w:t xml:space="preserve"> tels que visés ici</w:t>
      </w:r>
      <w:r>
        <w:rPr>
          <w:sz w:val="24"/>
          <w:szCs w:val="24"/>
        </w:rPr>
        <w:t>. Ils sont pénalisés par un environnement d’exécution cré</w:t>
      </w:r>
      <w:r w:rsidR="00903F7F">
        <w:rPr>
          <w:sz w:val="24"/>
          <w:szCs w:val="24"/>
        </w:rPr>
        <w:t>é</w:t>
      </w:r>
      <w:r>
        <w:rPr>
          <w:sz w:val="24"/>
          <w:szCs w:val="24"/>
        </w:rPr>
        <w:t xml:space="preserve"> </w:t>
      </w:r>
      <w:r>
        <w:rPr>
          <w:sz w:val="24"/>
          <w:szCs w:val="24"/>
        </w:rPr>
        <w:lastRenderedPageBreak/>
        <w:t xml:space="preserve">à la volée mais lourd, </w:t>
      </w:r>
      <w:r w:rsidR="00903F7F">
        <w:rPr>
          <w:sz w:val="24"/>
          <w:szCs w:val="24"/>
        </w:rPr>
        <w:t xml:space="preserve">et </w:t>
      </w:r>
      <w:r>
        <w:rPr>
          <w:sz w:val="24"/>
          <w:szCs w:val="24"/>
        </w:rPr>
        <w:t xml:space="preserve">ne sont pas prévu pour s’exécuter en permanence mais plutôt pour réagir à l’arrivée de donnée périodique (plutôt que continue). </w:t>
      </w:r>
      <w:r w:rsidR="00903F7F">
        <w:rPr>
          <w:sz w:val="24"/>
          <w:szCs w:val="24"/>
        </w:rPr>
        <w:t>On est loin de l’optimisation d’exécution des pipelines par les moteurs de streaming cités plus haut.</w:t>
      </w:r>
    </w:p>
    <w:p w14:paraId="4ABA26D5" w14:textId="77777777" w:rsidR="000D2F42" w:rsidRPr="00DD4C71" w:rsidRDefault="000D2F42" w:rsidP="00903F7F">
      <w:pPr>
        <w:ind w:left="709"/>
        <w:rPr>
          <w:sz w:val="24"/>
          <w:szCs w:val="24"/>
        </w:rPr>
      </w:pPr>
    </w:p>
    <w:p w14:paraId="27F84848" w14:textId="40D22E0D" w:rsidR="009C4B34" w:rsidRDefault="007461D8" w:rsidP="007461D8">
      <w:pPr>
        <w:ind w:left="567"/>
        <w:jc w:val="left"/>
        <w:rPr>
          <w:color w:val="000000" w:themeColor="text1"/>
          <w:sz w:val="24"/>
        </w:rPr>
      </w:pPr>
      <w:r>
        <w:rPr>
          <w:sz w:val="24"/>
          <w:szCs w:val="24"/>
        </w:rPr>
        <w:t xml:space="preserve">Nous prédisons que ces providers finiront par exposer dans un premier temps des variantes managées des technologies type </w:t>
      </w:r>
      <w:proofErr w:type="spellStart"/>
      <w:r>
        <w:rPr>
          <w:sz w:val="24"/>
          <w:szCs w:val="24"/>
        </w:rPr>
        <w:t>Spark</w:t>
      </w:r>
      <w:proofErr w:type="spellEnd"/>
      <w:r>
        <w:rPr>
          <w:sz w:val="24"/>
          <w:szCs w:val="24"/>
        </w:rPr>
        <w:t xml:space="preserve"> ou </w:t>
      </w:r>
      <w:proofErr w:type="spellStart"/>
      <w:r>
        <w:rPr>
          <w:sz w:val="24"/>
          <w:szCs w:val="24"/>
        </w:rPr>
        <w:t>Flink</w:t>
      </w:r>
      <w:proofErr w:type="spellEnd"/>
      <w:r>
        <w:rPr>
          <w:sz w:val="24"/>
          <w:szCs w:val="24"/>
        </w:rPr>
        <w:t xml:space="preserve"> et ensuite une version </w:t>
      </w:r>
      <w:proofErr w:type="spellStart"/>
      <w:r>
        <w:rPr>
          <w:sz w:val="24"/>
          <w:szCs w:val="24"/>
        </w:rPr>
        <w:t>FaaS</w:t>
      </w:r>
      <w:proofErr w:type="spellEnd"/>
      <w:r>
        <w:rPr>
          <w:sz w:val="24"/>
          <w:szCs w:val="24"/>
        </w:rPr>
        <w:t xml:space="preserve"> de plus haut niveau d’abstraction.</w:t>
      </w:r>
    </w:p>
    <w:p w14:paraId="6E78B7B6" w14:textId="75462CD1" w:rsidR="00480E5F" w:rsidRDefault="003843BB" w:rsidP="00903F7F">
      <w:pPr>
        <w:pStyle w:val="Heading3"/>
      </w:pPr>
      <w:bookmarkStart w:id="37" w:name="_Toc89329585"/>
      <w:proofErr w:type="spellStart"/>
      <w:r>
        <w:t>FaaS</w:t>
      </w:r>
      <w:proofErr w:type="spellEnd"/>
      <w:r>
        <w:t xml:space="preserve"> et</w:t>
      </w:r>
      <w:r w:rsidR="00D5696F">
        <w:t xml:space="preserve"> SQL</w:t>
      </w:r>
      <w:bookmarkEnd w:id="37"/>
    </w:p>
    <w:p w14:paraId="7F679197" w14:textId="77777777" w:rsidR="00480E5F" w:rsidRDefault="00480E5F" w:rsidP="00D5696F"/>
    <w:p w14:paraId="29767D5D" w14:textId="629CFF62" w:rsidR="002A3114" w:rsidRDefault="00805EA6" w:rsidP="00480E5F">
      <w:pPr>
        <w:ind w:left="709"/>
        <w:rPr>
          <w:sz w:val="24"/>
          <w:szCs w:val="24"/>
        </w:rPr>
      </w:pPr>
      <w:r>
        <w:rPr>
          <w:sz w:val="24"/>
          <w:szCs w:val="24"/>
        </w:rPr>
        <w:t xml:space="preserve">L’utilisation de SQL comme corde supplémentaire à l’arc des technologies de simplification des applications d’intelligence artificielle continue de progresser. Les travaux CIR 2019 nous ont fait explorer le chargement de fonctions sous formes </w:t>
      </w:r>
      <w:r w:rsidRPr="007461D8">
        <w:rPr>
          <w:i/>
          <w:iCs/>
          <w:sz w:val="24"/>
          <w:szCs w:val="24"/>
        </w:rPr>
        <w:t xml:space="preserve">d’User </w:t>
      </w:r>
      <w:proofErr w:type="spellStart"/>
      <w:r w:rsidRPr="007461D8">
        <w:rPr>
          <w:i/>
          <w:iCs/>
          <w:sz w:val="24"/>
          <w:szCs w:val="24"/>
        </w:rPr>
        <w:t>Defined</w:t>
      </w:r>
      <w:proofErr w:type="spellEnd"/>
      <w:r w:rsidRPr="007461D8">
        <w:rPr>
          <w:i/>
          <w:iCs/>
          <w:sz w:val="24"/>
          <w:szCs w:val="24"/>
        </w:rPr>
        <w:t xml:space="preserve"> Fonction</w:t>
      </w:r>
      <w:r>
        <w:rPr>
          <w:sz w:val="24"/>
          <w:szCs w:val="24"/>
        </w:rPr>
        <w:t xml:space="preserve"> SQL</w:t>
      </w:r>
      <w:r w:rsidR="00B42381">
        <w:rPr>
          <w:sz w:val="24"/>
          <w:szCs w:val="24"/>
        </w:rPr>
        <w:t xml:space="preserve"> </w:t>
      </w:r>
      <w:r>
        <w:rPr>
          <w:sz w:val="24"/>
          <w:szCs w:val="24"/>
        </w:rPr>
        <w:t xml:space="preserve">pour pouvoir agir directement sur des colonnes. Nous nous proposons d’explorer cette même approche pour exécuter des prédictions </w:t>
      </w:r>
      <w:r w:rsidR="00B42381">
        <w:rPr>
          <w:sz w:val="24"/>
          <w:szCs w:val="24"/>
        </w:rPr>
        <w:t xml:space="preserve">et non plus de simples fonctions de </w:t>
      </w:r>
      <w:r w:rsidR="007461D8">
        <w:rPr>
          <w:sz w:val="24"/>
          <w:szCs w:val="24"/>
        </w:rPr>
        <w:t>transformation</w:t>
      </w:r>
      <w:r w:rsidR="00B42381">
        <w:rPr>
          <w:sz w:val="24"/>
          <w:szCs w:val="24"/>
        </w:rPr>
        <w:t xml:space="preserve">. </w:t>
      </w:r>
    </w:p>
    <w:p w14:paraId="193706ED" w14:textId="7CFD6C13" w:rsidR="00D2740A" w:rsidRPr="00805EA6" w:rsidRDefault="00805EA6" w:rsidP="00805EA6">
      <w:pPr>
        <w:ind w:left="709"/>
        <w:rPr>
          <w:sz w:val="24"/>
          <w:szCs w:val="24"/>
        </w:rPr>
      </w:pPr>
      <w:r>
        <w:rPr>
          <w:sz w:val="24"/>
          <w:szCs w:val="24"/>
        </w:rPr>
        <w:t>.</w:t>
      </w:r>
    </w:p>
    <w:p w14:paraId="7AF9BF67" w14:textId="664FA9C5" w:rsidR="009C4B34" w:rsidRDefault="00B42381" w:rsidP="00903F7F">
      <w:pPr>
        <w:pStyle w:val="Heading3"/>
      </w:pPr>
      <w:bookmarkStart w:id="38" w:name="_Toc89329586"/>
      <w:proofErr w:type="spellStart"/>
      <w:r>
        <w:t>Mlops</w:t>
      </w:r>
      <w:proofErr w:type="spellEnd"/>
      <w:r>
        <w:t xml:space="preserve"> et Services Managés</w:t>
      </w:r>
      <w:bookmarkEnd w:id="38"/>
    </w:p>
    <w:p w14:paraId="55B84AA6" w14:textId="6FC5F34F" w:rsidR="0028198A" w:rsidRPr="00B42381" w:rsidRDefault="0028198A" w:rsidP="0028198A">
      <w:pPr>
        <w:ind w:left="567"/>
        <w:rPr>
          <w:sz w:val="24"/>
          <w:szCs w:val="24"/>
        </w:rPr>
      </w:pPr>
      <w:r w:rsidRPr="00B42381">
        <w:rPr>
          <w:sz w:val="24"/>
          <w:szCs w:val="24"/>
        </w:rPr>
        <w:t xml:space="preserve">Ces </w:t>
      </w:r>
      <w:r w:rsidR="00B42381" w:rsidRPr="00B42381">
        <w:rPr>
          <w:sz w:val="24"/>
          <w:szCs w:val="24"/>
        </w:rPr>
        <w:t xml:space="preserve">quelques </w:t>
      </w:r>
      <w:r w:rsidRPr="00B42381">
        <w:rPr>
          <w:sz w:val="24"/>
          <w:szCs w:val="24"/>
        </w:rPr>
        <w:t xml:space="preserve">dernières années les solutions managées de traitement de données et d’intelligence artificielles offertes sur les </w:t>
      </w:r>
      <w:proofErr w:type="spellStart"/>
      <w:r w:rsidRPr="00B42381">
        <w:rPr>
          <w:sz w:val="24"/>
          <w:szCs w:val="24"/>
        </w:rPr>
        <w:t>Clouds</w:t>
      </w:r>
      <w:proofErr w:type="spellEnd"/>
      <w:r w:rsidRPr="00B42381">
        <w:rPr>
          <w:sz w:val="24"/>
          <w:szCs w:val="24"/>
        </w:rPr>
        <w:t xml:space="preserve"> commerciaux ont fait des progrès significatifs. Il est important de comprendre pourquoi ces solutions ne sont pas une réponse satisfaisante pour notre cas d’étude. </w:t>
      </w:r>
    </w:p>
    <w:p w14:paraId="26466BA1" w14:textId="77777777" w:rsidR="0028198A" w:rsidRPr="00B42381" w:rsidRDefault="0028198A" w:rsidP="0028198A">
      <w:pPr>
        <w:ind w:left="567"/>
        <w:rPr>
          <w:sz w:val="24"/>
          <w:szCs w:val="24"/>
        </w:rPr>
      </w:pPr>
    </w:p>
    <w:p w14:paraId="3050F3D1" w14:textId="67FC6F0D" w:rsidR="0028198A" w:rsidRPr="00B42381" w:rsidRDefault="0028198A" w:rsidP="0028198A">
      <w:pPr>
        <w:ind w:left="567"/>
        <w:rPr>
          <w:sz w:val="24"/>
          <w:szCs w:val="24"/>
        </w:rPr>
      </w:pPr>
      <w:r w:rsidRPr="00B42381">
        <w:rPr>
          <w:sz w:val="24"/>
          <w:szCs w:val="24"/>
        </w:rPr>
        <w:t xml:space="preserve">Deux excellentes et très complètes solutions peuvent être citées : </w:t>
      </w:r>
      <w:proofErr w:type="spellStart"/>
      <w:r w:rsidRPr="00B42381">
        <w:rPr>
          <w:sz w:val="24"/>
          <w:szCs w:val="24"/>
        </w:rPr>
        <w:t>SnowFlake</w:t>
      </w:r>
      <w:proofErr w:type="spellEnd"/>
      <w:r w:rsidRPr="00B42381">
        <w:rPr>
          <w:sz w:val="24"/>
          <w:szCs w:val="24"/>
        </w:rPr>
        <w:t xml:space="preserve"> et </w:t>
      </w:r>
      <w:proofErr w:type="spellStart"/>
      <w:r w:rsidRPr="00B42381">
        <w:rPr>
          <w:sz w:val="24"/>
          <w:szCs w:val="24"/>
        </w:rPr>
        <w:t>DataBrick</w:t>
      </w:r>
      <w:proofErr w:type="spellEnd"/>
      <w:r w:rsidRPr="00B42381">
        <w:rPr>
          <w:sz w:val="24"/>
          <w:szCs w:val="24"/>
        </w:rPr>
        <w:t>. Ces solutions offrent une intégration quasiment complète de toutes les fonction</w:t>
      </w:r>
      <w:r w:rsidR="00B42381">
        <w:rPr>
          <w:sz w:val="24"/>
          <w:szCs w:val="24"/>
        </w:rPr>
        <w:t>nalité</w:t>
      </w:r>
      <w:r w:rsidRPr="00B42381">
        <w:rPr>
          <w:sz w:val="24"/>
          <w:szCs w:val="24"/>
        </w:rPr>
        <w:t xml:space="preserve">s identifiées dans ce rapport. Elles s’appuient (et contribuent) à la fois sur l’intégration de technologies libres, </w:t>
      </w:r>
      <w:r w:rsidR="00B42381" w:rsidRPr="00B42381">
        <w:rPr>
          <w:sz w:val="24"/>
          <w:szCs w:val="24"/>
        </w:rPr>
        <w:t xml:space="preserve">sur </w:t>
      </w:r>
      <w:r w:rsidRPr="00B42381">
        <w:rPr>
          <w:sz w:val="24"/>
          <w:szCs w:val="24"/>
        </w:rPr>
        <w:t xml:space="preserve">des services managés des </w:t>
      </w:r>
      <w:proofErr w:type="spellStart"/>
      <w:r w:rsidRPr="00B42381">
        <w:rPr>
          <w:sz w:val="24"/>
          <w:szCs w:val="24"/>
        </w:rPr>
        <w:t>Clouds</w:t>
      </w:r>
      <w:proofErr w:type="spellEnd"/>
      <w:r w:rsidRPr="00B42381">
        <w:rPr>
          <w:sz w:val="24"/>
          <w:szCs w:val="24"/>
        </w:rPr>
        <w:t xml:space="preserve"> Providers (par exemple le système de stockage</w:t>
      </w:r>
      <w:r w:rsidR="00B42381">
        <w:rPr>
          <w:sz w:val="24"/>
          <w:szCs w:val="24"/>
        </w:rPr>
        <w:t xml:space="preserve"> S3</w:t>
      </w:r>
      <w:r w:rsidRPr="00B42381">
        <w:rPr>
          <w:sz w:val="24"/>
          <w:szCs w:val="24"/>
        </w:rPr>
        <w:t xml:space="preserve">) et sur des composants logiciels propriétaires. </w:t>
      </w:r>
    </w:p>
    <w:p w14:paraId="05829DED" w14:textId="77777777" w:rsidR="0028198A" w:rsidRPr="00B42381" w:rsidRDefault="0028198A" w:rsidP="0028198A">
      <w:pPr>
        <w:ind w:left="567"/>
        <w:rPr>
          <w:sz w:val="24"/>
          <w:szCs w:val="24"/>
        </w:rPr>
      </w:pPr>
    </w:p>
    <w:p w14:paraId="0A088E64" w14:textId="5990D65E" w:rsidR="00B42381" w:rsidRPr="00B42381" w:rsidRDefault="00B42381" w:rsidP="0028198A">
      <w:pPr>
        <w:ind w:left="567"/>
        <w:rPr>
          <w:sz w:val="24"/>
          <w:szCs w:val="24"/>
          <w:u w:val="single"/>
        </w:rPr>
      </w:pPr>
      <w:r>
        <w:rPr>
          <w:sz w:val="24"/>
          <w:szCs w:val="24"/>
        </w:rPr>
        <w:t>Si ces solutions sont très complètes, elles restent</w:t>
      </w:r>
      <w:r w:rsidR="0028198A" w:rsidRPr="00B42381">
        <w:rPr>
          <w:sz w:val="24"/>
          <w:szCs w:val="24"/>
        </w:rPr>
        <w:t xml:space="preserve"> ad hoc</w:t>
      </w:r>
      <w:r>
        <w:rPr>
          <w:sz w:val="24"/>
          <w:szCs w:val="24"/>
        </w:rPr>
        <w:t>, propriétaire (y compris le format de données)</w:t>
      </w:r>
      <w:r w:rsidR="0028198A" w:rsidRPr="00B42381">
        <w:rPr>
          <w:sz w:val="24"/>
          <w:szCs w:val="24"/>
        </w:rPr>
        <w:t xml:space="preserve"> et impossible </w:t>
      </w:r>
      <w:r>
        <w:rPr>
          <w:sz w:val="24"/>
          <w:szCs w:val="24"/>
        </w:rPr>
        <w:t xml:space="preserve">donc </w:t>
      </w:r>
      <w:r w:rsidR="0028198A" w:rsidRPr="00B42381">
        <w:rPr>
          <w:sz w:val="24"/>
          <w:szCs w:val="24"/>
        </w:rPr>
        <w:t>à déporter hors de leur</w:t>
      </w:r>
      <w:r w:rsidRPr="00B42381">
        <w:rPr>
          <w:sz w:val="24"/>
          <w:szCs w:val="24"/>
        </w:rPr>
        <w:t>s</w:t>
      </w:r>
      <w:r w:rsidR="0028198A" w:rsidRPr="00B42381">
        <w:rPr>
          <w:sz w:val="24"/>
          <w:szCs w:val="24"/>
        </w:rPr>
        <w:t xml:space="preserve"> environnement</w:t>
      </w:r>
      <w:r w:rsidRPr="00B42381">
        <w:rPr>
          <w:sz w:val="24"/>
          <w:szCs w:val="24"/>
        </w:rPr>
        <w:t>s</w:t>
      </w:r>
      <w:r w:rsidR="0028198A" w:rsidRPr="00B42381">
        <w:rPr>
          <w:sz w:val="24"/>
          <w:szCs w:val="24"/>
        </w:rPr>
        <w:t xml:space="preserve"> d’exécution</w:t>
      </w:r>
      <w:r w:rsidRPr="00B42381">
        <w:rPr>
          <w:sz w:val="24"/>
          <w:szCs w:val="24"/>
        </w:rPr>
        <w:t xml:space="preserve"> natifs</w:t>
      </w:r>
      <w:r w:rsidR="0028198A" w:rsidRPr="00B42381">
        <w:rPr>
          <w:sz w:val="24"/>
          <w:szCs w:val="24"/>
        </w:rPr>
        <w:t>, c’est-à-dire d’un Cloud</w:t>
      </w:r>
      <w:r w:rsidRPr="00B42381">
        <w:rPr>
          <w:sz w:val="24"/>
          <w:szCs w:val="24"/>
        </w:rPr>
        <w:t xml:space="preserve">. </w:t>
      </w:r>
    </w:p>
    <w:p w14:paraId="16630DB6" w14:textId="63D33C70" w:rsidR="00B42381" w:rsidRPr="00B42381" w:rsidRDefault="00B42381" w:rsidP="00B42381">
      <w:pPr>
        <w:rPr>
          <w:sz w:val="24"/>
          <w:szCs w:val="24"/>
        </w:rPr>
      </w:pPr>
    </w:p>
    <w:p w14:paraId="63191822" w14:textId="17582918" w:rsidR="0028198A" w:rsidRDefault="00B42381" w:rsidP="0028198A">
      <w:pPr>
        <w:ind w:left="567"/>
        <w:rPr>
          <w:sz w:val="24"/>
          <w:szCs w:val="24"/>
        </w:rPr>
      </w:pPr>
      <w:r w:rsidRPr="00B42381">
        <w:rPr>
          <w:sz w:val="24"/>
          <w:szCs w:val="24"/>
        </w:rPr>
        <w:t>A l’inverse de ce</w:t>
      </w:r>
      <w:r>
        <w:rPr>
          <w:sz w:val="24"/>
          <w:szCs w:val="24"/>
        </w:rPr>
        <w:t xml:space="preserve">s solutions </w:t>
      </w:r>
      <w:r w:rsidRPr="00B42381">
        <w:rPr>
          <w:sz w:val="24"/>
          <w:szCs w:val="24"/>
        </w:rPr>
        <w:t>nous poursuivons une approche</w:t>
      </w:r>
      <w:r>
        <w:rPr>
          <w:sz w:val="24"/>
          <w:szCs w:val="24"/>
        </w:rPr>
        <w:t xml:space="preserve"> qui reste centrée sur le déploiement de fonctions simples </w:t>
      </w:r>
      <w:r w:rsidRPr="00B42381">
        <w:rPr>
          <w:sz w:val="24"/>
          <w:szCs w:val="24"/>
        </w:rPr>
        <w:t>et de granularité</w:t>
      </w:r>
      <w:r w:rsidR="007461D8">
        <w:rPr>
          <w:sz w:val="24"/>
          <w:szCs w:val="24"/>
        </w:rPr>
        <w:t xml:space="preserve"> fine</w:t>
      </w:r>
      <w:r>
        <w:rPr>
          <w:sz w:val="24"/>
          <w:szCs w:val="24"/>
        </w:rPr>
        <w:t>, et qui vise à couvrir tous les besoins cités</w:t>
      </w:r>
      <w:r w:rsidRPr="00B42381">
        <w:rPr>
          <w:sz w:val="24"/>
          <w:szCs w:val="24"/>
        </w:rPr>
        <w:t xml:space="preserve">. </w:t>
      </w:r>
      <w:r>
        <w:rPr>
          <w:sz w:val="24"/>
          <w:szCs w:val="24"/>
        </w:rPr>
        <w:t xml:space="preserve">Le bénéfice de notre approche est la capacité à s’adapter à de multiples environnements d’exécution : plateforme embarquée, </w:t>
      </w:r>
      <w:proofErr w:type="spellStart"/>
      <w:r>
        <w:rPr>
          <w:sz w:val="24"/>
          <w:szCs w:val="24"/>
        </w:rPr>
        <w:t>edge</w:t>
      </w:r>
      <w:proofErr w:type="spellEnd"/>
      <w:r>
        <w:rPr>
          <w:sz w:val="24"/>
          <w:szCs w:val="24"/>
        </w:rPr>
        <w:t xml:space="preserve"> ou centrale, data center privé ou </w:t>
      </w:r>
      <w:proofErr w:type="spellStart"/>
      <w:r>
        <w:rPr>
          <w:sz w:val="24"/>
          <w:szCs w:val="24"/>
        </w:rPr>
        <w:t>clouds</w:t>
      </w:r>
      <w:proofErr w:type="spellEnd"/>
      <w:r>
        <w:rPr>
          <w:sz w:val="24"/>
          <w:szCs w:val="24"/>
        </w:rPr>
        <w:t>, serveur unique ou ferme de serveur</w:t>
      </w:r>
      <w:r w:rsidR="007461D8">
        <w:rPr>
          <w:sz w:val="24"/>
          <w:szCs w:val="24"/>
        </w:rPr>
        <w:t>.</w:t>
      </w:r>
    </w:p>
    <w:p w14:paraId="65582B0C" w14:textId="02786559" w:rsidR="00B42381" w:rsidRDefault="00B42381" w:rsidP="0028198A">
      <w:pPr>
        <w:ind w:left="567"/>
        <w:rPr>
          <w:sz w:val="24"/>
          <w:szCs w:val="24"/>
        </w:rPr>
      </w:pPr>
    </w:p>
    <w:p w14:paraId="0D2D8CF7" w14:textId="3DDD8421" w:rsidR="00903F7F" w:rsidRPr="00B42381" w:rsidRDefault="00B42381" w:rsidP="00B42381">
      <w:pPr>
        <w:ind w:left="567"/>
        <w:rPr>
          <w:sz w:val="24"/>
          <w:szCs w:val="24"/>
        </w:rPr>
      </w:pPr>
      <w:r>
        <w:rPr>
          <w:sz w:val="24"/>
          <w:szCs w:val="24"/>
        </w:rPr>
        <w:t xml:space="preserve">Nous reviendrons sur la pertinence de cette approche dans le chapitre des résultats. </w:t>
      </w:r>
    </w:p>
    <w:p w14:paraId="5A30DD09" w14:textId="4CFFB91C" w:rsidR="00D8228C" w:rsidRDefault="00D724B4">
      <w:pPr>
        <w:pStyle w:val="Heading1"/>
      </w:pPr>
      <w:bookmarkStart w:id="39" w:name="_Toc89329587"/>
      <w:r>
        <w:t>Démarche et résultats</w:t>
      </w:r>
      <w:bookmarkEnd w:id="39"/>
      <w:r>
        <w:t xml:space="preserve"> </w:t>
      </w:r>
      <w:r w:rsidR="00D8228C">
        <w:t xml:space="preserve"> </w:t>
      </w:r>
    </w:p>
    <w:p w14:paraId="1F9C7D9C" w14:textId="77777777" w:rsidR="00D8228C" w:rsidRDefault="00D8228C" w:rsidP="00CD0D4D">
      <w:pPr>
        <w:pStyle w:val="Heading2"/>
      </w:pPr>
      <w:bookmarkStart w:id="40" w:name="_Toc89329588"/>
      <w:r>
        <w:t xml:space="preserve">Description </w:t>
      </w:r>
      <w:r w:rsidR="003B6316">
        <w:t>de la demarche experimentale</w:t>
      </w:r>
      <w:r>
        <w:t xml:space="preserve"> </w:t>
      </w:r>
      <w:r w:rsidR="003B6316">
        <w:t>suivie</w:t>
      </w:r>
      <w:bookmarkEnd w:id="40"/>
    </w:p>
    <w:p w14:paraId="518B8D42" w14:textId="21944BD4" w:rsidR="00E16BD7" w:rsidRDefault="00E16BD7" w:rsidP="00E16BD7">
      <w:pPr>
        <w:pStyle w:val="texte"/>
      </w:pPr>
    </w:p>
    <w:p w14:paraId="7A9787DA" w14:textId="32AFC747" w:rsidR="00D8228C" w:rsidRDefault="00ED4BB4" w:rsidP="00ED4BB4">
      <w:pPr>
        <w:pStyle w:val="texte"/>
        <w:ind w:left="284"/>
      </w:pPr>
      <w:r>
        <w:t xml:space="preserve">Les </w:t>
      </w:r>
      <w:r w:rsidR="00E24159">
        <w:t>différents</w:t>
      </w:r>
      <w:r>
        <w:t xml:space="preserve"> </w:t>
      </w:r>
      <w:r w:rsidR="00453F27">
        <w:t>verrous</w:t>
      </w:r>
      <w:r>
        <w:t xml:space="preserve"> présentés ci-dessus ont été </w:t>
      </w:r>
      <w:r w:rsidR="00E24159">
        <w:t>explorés</w:t>
      </w:r>
      <w:r>
        <w:t xml:space="preserve"> en parallèles. Le projet </w:t>
      </w:r>
      <w:proofErr w:type="spellStart"/>
      <w:r w:rsidRPr="00E81B75">
        <w:rPr>
          <w:i/>
          <w:iCs/>
        </w:rPr>
        <w:lastRenderedPageBreak/>
        <w:t>punchplatform</w:t>
      </w:r>
      <w:proofErr w:type="spellEnd"/>
      <w:r>
        <w:t xml:space="preserve"> a cet avantage d’enrichir un </w:t>
      </w:r>
      <w:proofErr w:type="spellStart"/>
      <w:r>
        <w:t>asset</w:t>
      </w:r>
      <w:proofErr w:type="spellEnd"/>
      <w:r>
        <w:t xml:space="preserve"> logiciel robuste et largement distribué </w:t>
      </w:r>
      <w:r w:rsidR="00575BBE">
        <w:t xml:space="preserve">et utilisé </w:t>
      </w:r>
      <w:r>
        <w:t xml:space="preserve">qui nous permet de projeter rapidement nos sujets d’innovation en situation réelle d’utilisation.  </w:t>
      </w:r>
    </w:p>
    <w:p w14:paraId="7315C8D2" w14:textId="61A6107C" w:rsidR="00034182" w:rsidRDefault="00034182" w:rsidP="00C359EC">
      <w:pPr>
        <w:pStyle w:val="Heading3"/>
      </w:pPr>
      <w:bookmarkStart w:id="41" w:name="_Toc89329589"/>
      <w:r>
        <w:t>Schisme entre Environnements de Développements et d’Exécution</w:t>
      </w:r>
      <w:bookmarkEnd w:id="41"/>
    </w:p>
    <w:p w14:paraId="1DCD96EE" w14:textId="7323EFDD" w:rsidR="00034182" w:rsidRDefault="00034182" w:rsidP="00034182"/>
    <w:p w14:paraId="44B5F575" w14:textId="60BEA282" w:rsidR="00034182" w:rsidRPr="0028198A" w:rsidRDefault="00034182" w:rsidP="00034182">
      <w:pPr>
        <w:ind w:left="567"/>
        <w:rPr>
          <w:sz w:val="24"/>
          <w:szCs w:val="24"/>
        </w:rPr>
      </w:pPr>
      <w:r w:rsidRPr="0028198A">
        <w:rPr>
          <w:sz w:val="24"/>
          <w:szCs w:val="24"/>
        </w:rPr>
        <w:t xml:space="preserve">Nous avons entrepris de rapprocher les pipelines de traitement tels que manipulés par les scientifiques de ceux exécutés en production. </w:t>
      </w:r>
    </w:p>
    <w:p w14:paraId="0C6D3D28" w14:textId="55CFD889" w:rsidR="00034182" w:rsidRPr="0028198A" w:rsidRDefault="00034182" w:rsidP="00034182">
      <w:pPr>
        <w:ind w:left="567"/>
        <w:rPr>
          <w:sz w:val="24"/>
          <w:szCs w:val="24"/>
        </w:rPr>
      </w:pPr>
    </w:p>
    <w:p w14:paraId="21B2D1AB" w14:textId="43CC6330" w:rsidR="00034182" w:rsidRPr="0028198A" w:rsidRDefault="00034182" w:rsidP="00034182">
      <w:pPr>
        <w:ind w:left="567"/>
        <w:rPr>
          <w:sz w:val="24"/>
          <w:szCs w:val="24"/>
        </w:rPr>
      </w:pPr>
      <w:r w:rsidRPr="0028198A">
        <w:rPr>
          <w:sz w:val="24"/>
          <w:szCs w:val="24"/>
        </w:rPr>
        <w:t xml:space="preserve">Le point de départ favorable est la capacité d’exprimer un graphe arbitraire de fonctions par configuration. Les travaux CIR 2017/2018 ont permis d’exposer des APIs simples pour qu’un scientifique ne puisse programmer que sa fonction, insérée ensuite dans un ou plusieurs graphes de traitements bénéficiant de capacités avancée (parallélisme, distribution, résilience).  </w:t>
      </w:r>
    </w:p>
    <w:p w14:paraId="1305FC5C" w14:textId="67AF19AE" w:rsidR="00034182" w:rsidRPr="0028198A" w:rsidRDefault="00034182" w:rsidP="00034182">
      <w:pPr>
        <w:ind w:left="567"/>
        <w:rPr>
          <w:sz w:val="24"/>
          <w:szCs w:val="24"/>
        </w:rPr>
      </w:pPr>
    </w:p>
    <w:p w14:paraId="11B5C0EB" w14:textId="7A6647F2" w:rsidR="00B24F23" w:rsidRPr="0028198A" w:rsidRDefault="00034182" w:rsidP="00034182">
      <w:pPr>
        <w:ind w:left="567"/>
        <w:rPr>
          <w:sz w:val="24"/>
          <w:szCs w:val="24"/>
        </w:rPr>
      </w:pPr>
      <w:r w:rsidRPr="0028198A">
        <w:rPr>
          <w:sz w:val="24"/>
          <w:szCs w:val="24"/>
        </w:rPr>
        <w:t xml:space="preserve">Cette approche est certes un bon point de départ mais pas suffisante car laissant encore trop de programmation à la charge du scientifique. Nous avons constaté rapidement qu’en enrichissant les fonctions sur étagères </w:t>
      </w:r>
      <w:r w:rsidR="00B24F23" w:rsidRPr="0028198A">
        <w:rPr>
          <w:sz w:val="24"/>
          <w:szCs w:val="24"/>
        </w:rPr>
        <w:t xml:space="preserve">(celles dont dispose le scientifique), son travail pouvait être drastiquement simplifié. </w:t>
      </w:r>
    </w:p>
    <w:p w14:paraId="6A9287ED" w14:textId="77777777" w:rsidR="00B24F23" w:rsidRPr="0028198A" w:rsidRDefault="00B24F23" w:rsidP="00034182">
      <w:pPr>
        <w:ind w:left="567"/>
        <w:rPr>
          <w:sz w:val="24"/>
          <w:szCs w:val="24"/>
        </w:rPr>
      </w:pPr>
    </w:p>
    <w:p w14:paraId="40E30347" w14:textId="2B402029" w:rsidR="00B24F23" w:rsidRPr="0028198A" w:rsidRDefault="00B24F23" w:rsidP="00034182">
      <w:pPr>
        <w:ind w:left="567"/>
        <w:rPr>
          <w:sz w:val="24"/>
          <w:szCs w:val="24"/>
        </w:rPr>
      </w:pPr>
      <w:r w:rsidRPr="0028198A">
        <w:rPr>
          <w:sz w:val="24"/>
          <w:szCs w:val="24"/>
        </w:rPr>
        <w:t xml:space="preserve">Les premières améliorations suivantes ont été apportées : </w:t>
      </w:r>
    </w:p>
    <w:p w14:paraId="4A843CAB" w14:textId="77777777" w:rsidR="00B24F23" w:rsidRPr="0028198A" w:rsidRDefault="00B24F23" w:rsidP="00034182">
      <w:pPr>
        <w:ind w:left="567"/>
        <w:rPr>
          <w:sz w:val="24"/>
          <w:szCs w:val="24"/>
        </w:rPr>
      </w:pPr>
    </w:p>
    <w:p w14:paraId="79471000" w14:textId="534068D2" w:rsidR="00B24F23" w:rsidRPr="0028198A" w:rsidRDefault="00B24F23" w:rsidP="00876D23">
      <w:pPr>
        <w:pStyle w:val="ListParagraph"/>
        <w:numPr>
          <w:ilvl w:val="0"/>
          <w:numId w:val="26"/>
        </w:numPr>
        <w:rPr>
          <w:sz w:val="24"/>
          <w:szCs w:val="24"/>
        </w:rPr>
      </w:pPr>
      <w:r w:rsidRPr="0028198A">
        <w:rPr>
          <w:sz w:val="24"/>
          <w:szCs w:val="24"/>
        </w:rPr>
        <w:t xml:space="preserve">Exposition de nombreux algorithmes standards dans des versions compatibles de traitements haute performance et distribuée : citons des algorithmes de classifications, de </w:t>
      </w:r>
      <w:r w:rsidR="00ED3A23" w:rsidRPr="0028198A">
        <w:rPr>
          <w:sz w:val="24"/>
          <w:szCs w:val="24"/>
        </w:rPr>
        <w:t>régression</w:t>
      </w:r>
      <w:r w:rsidRPr="0028198A">
        <w:rPr>
          <w:sz w:val="24"/>
          <w:szCs w:val="24"/>
        </w:rPr>
        <w:t xml:space="preserve">, d’arbres de décision, de recommandation, de </w:t>
      </w:r>
      <w:proofErr w:type="spellStart"/>
      <w:r w:rsidRPr="0028198A">
        <w:rPr>
          <w:sz w:val="24"/>
          <w:szCs w:val="24"/>
        </w:rPr>
        <w:t>clustering</w:t>
      </w:r>
      <w:proofErr w:type="spellEnd"/>
      <w:r w:rsidRPr="0028198A">
        <w:rPr>
          <w:sz w:val="24"/>
          <w:szCs w:val="24"/>
        </w:rPr>
        <w:t xml:space="preserve"> </w:t>
      </w:r>
      <w:proofErr w:type="gramStart"/>
      <w:r w:rsidRPr="0028198A">
        <w:rPr>
          <w:sz w:val="24"/>
          <w:szCs w:val="24"/>
        </w:rPr>
        <w:t>etc..</w:t>
      </w:r>
      <w:proofErr w:type="gramEnd"/>
    </w:p>
    <w:p w14:paraId="0814AF82" w14:textId="3209304B" w:rsidR="00B24F23" w:rsidRPr="0028198A" w:rsidRDefault="00B24F23" w:rsidP="00876D23">
      <w:pPr>
        <w:pStyle w:val="ListParagraph"/>
        <w:numPr>
          <w:ilvl w:val="0"/>
          <w:numId w:val="26"/>
        </w:numPr>
        <w:rPr>
          <w:sz w:val="24"/>
          <w:szCs w:val="24"/>
        </w:rPr>
      </w:pPr>
      <w:r w:rsidRPr="0028198A">
        <w:rPr>
          <w:sz w:val="24"/>
          <w:szCs w:val="24"/>
        </w:rPr>
        <w:t xml:space="preserve">Exposition de fonctions de </w:t>
      </w:r>
      <w:proofErr w:type="spellStart"/>
      <w:r w:rsidRPr="0028198A">
        <w:rPr>
          <w:sz w:val="24"/>
          <w:szCs w:val="24"/>
        </w:rPr>
        <w:t>features</w:t>
      </w:r>
      <w:proofErr w:type="spellEnd"/>
      <w:r w:rsidRPr="0028198A">
        <w:rPr>
          <w:sz w:val="24"/>
          <w:szCs w:val="24"/>
        </w:rPr>
        <w:t xml:space="preserve"> engineering pour faciliter la préparation des données avant appel de l’algorithme.</w:t>
      </w:r>
    </w:p>
    <w:p w14:paraId="1D483C03" w14:textId="1FEAF5C7" w:rsidR="00B24F23" w:rsidRPr="0028198A" w:rsidRDefault="00B24F23" w:rsidP="00B24F23">
      <w:pPr>
        <w:rPr>
          <w:sz w:val="24"/>
          <w:szCs w:val="24"/>
        </w:rPr>
      </w:pPr>
    </w:p>
    <w:p w14:paraId="13E39203" w14:textId="44689C87" w:rsidR="00B24F23" w:rsidRPr="0028198A" w:rsidRDefault="00B24F23" w:rsidP="00B24F23">
      <w:pPr>
        <w:ind w:left="567"/>
        <w:rPr>
          <w:sz w:val="24"/>
          <w:szCs w:val="24"/>
        </w:rPr>
      </w:pPr>
      <w:r w:rsidRPr="0028198A">
        <w:rPr>
          <w:sz w:val="24"/>
          <w:szCs w:val="24"/>
        </w:rPr>
        <w:t xml:space="preserve">Ces fonctions prêtes l’emploi oriente favorablement les scientifiques vers l’utilisation de fonctions compatible et des performances, et d’un environnement de production. </w:t>
      </w:r>
    </w:p>
    <w:p w14:paraId="47C4187C" w14:textId="7C49BD22" w:rsidR="00B24F23" w:rsidRPr="0028198A" w:rsidRDefault="00B24F23" w:rsidP="00034182">
      <w:pPr>
        <w:ind w:left="567"/>
        <w:rPr>
          <w:sz w:val="24"/>
          <w:szCs w:val="24"/>
        </w:rPr>
      </w:pPr>
    </w:p>
    <w:p w14:paraId="33E9B63E" w14:textId="4DA6D4D5" w:rsidR="00B24F23" w:rsidRPr="0028198A" w:rsidRDefault="00B24F23" w:rsidP="00034182">
      <w:pPr>
        <w:ind w:left="567"/>
        <w:rPr>
          <w:sz w:val="24"/>
          <w:szCs w:val="24"/>
        </w:rPr>
      </w:pPr>
      <w:r w:rsidRPr="0028198A">
        <w:rPr>
          <w:sz w:val="24"/>
          <w:szCs w:val="24"/>
        </w:rPr>
        <w:t xml:space="preserve">Nous avons ensuite introduit des </w:t>
      </w:r>
      <w:r w:rsidRPr="0028198A">
        <w:rPr>
          <w:i/>
          <w:iCs/>
          <w:sz w:val="24"/>
          <w:szCs w:val="24"/>
        </w:rPr>
        <w:t>fonctions génériques de chargement de modèle</w:t>
      </w:r>
      <w:r w:rsidRPr="0028198A">
        <w:rPr>
          <w:sz w:val="24"/>
          <w:szCs w:val="24"/>
        </w:rPr>
        <w:t xml:space="preserve">. Ces fonctions permettent de référencer des modèles distants stockés et gérés dans un registre de modèles (nous en parlerons pus bas). Ces fonctions supplémentaires facilitent l’invocations de prédictions avec deux cas d’applications possibles : </w:t>
      </w:r>
    </w:p>
    <w:p w14:paraId="143FBEA8" w14:textId="6C81ED40" w:rsidR="00B24F23" w:rsidRPr="0028198A" w:rsidRDefault="00B24F23" w:rsidP="00034182">
      <w:pPr>
        <w:ind w:left="567"/>
        <w:rPr>
          <w:sz w:val="24"/>
          <w:szCs w:val="24"/>
        </w:rPr>
      </w:pPr>
    </w:p>
    <w:p w14:paraId="4F778F42" w14:textId="6EA6659E" w:rsidR="00B24F23" w:rsidRPr="0028198A" w:rsidRDefault="00B24F23" w:rsidP="00876D23">
      <w:pPr>
        <w:pStyle w:val="ListParagraph"/>
        <w:numPr>
          <w:ilvl w:val="0"/>
          <w:numId w:val="27"/>
        </w:numPr>
        <w:rPr>
          <w:sz w:val="24"/>
          <w:szCs w:val="24"/>
        </w:rPr>
      </w:pPr>
      <w:r w:rsidRPr="0028198A">
        <w:rPr>
          <w:sz w:val="24"/>
          <w:szCs w:val="24"/>
        </w:rPr>
        <w:t xml:space="preserve">Le modèle est </w:t>
      </w:r>
      <w:r w:rsidR="006039AF" w:rsidRPr="0028198A">
        <w:rPr>
          <w:sz w:val="24"/>
          <w:szCs w:val="24"/>
        </w:rPr>
        <w:t>invoqué</w:t>
      </w:r>
      <w:r w:rsidRPr="0028198A">
        <w:rPr>
          <w:sz w:val="24"/>
          <w:szCs w:val="24"/>
        </w:rPr>
        <w:t xml:space="preserve"> dans le flux </w:t>
      </w:r>
      <w:r w:rsidR="00C863A8" w:rsidRPr="0028198A">
        <w:rPr>
          <w:sz w:val="24"/>
          <w:szCs w:val="24"/>
        </w:rPr>
        <w:t>par déploiement explicite d’une fonction de ce type dans le graphe de traitement</w:t>
      </w:r>
    </w:p>
    <w:p w14:paraId="6311F3D6" w14:textId="4D2C6848" w:rsidR="00C863A8" w:rsidRPr="0028198A" w:rsidRDefault="00C863A8" w:rsidP="00876D23">
      <w:pPr>
        <w:pStyle w:val="ListParagraph"/>
        <w:numPr>
          <w:ilvl w:val="0"/>
          <w:numId w:val="27"/>
        </w:numPr>
        <w:rPr>
          <w:sz w:val="24"/>
          <w:szCs w:val="24"/>
        </w:rPr>
      </w:pPr>
      <w:r w:rsidRPr="0028198A">
        <w:rPr>
          <w:sz w:val="24"/>
          <w:szCs w:val="24"/>
        </w:rPr>
        <w:t xml:space="preserve">Le modèle est invoqué au travers d’une fonction de type UDF (User </w:t>
      </w:r>
      <w:proofErr w:type="spellStart"/>
      <w:r w:rsidRPr="0028198A">
        <w:rPr>
          <w:sz w:val="24"/>
          <w:szCs w:val="24"/>
        </w:rPr>
        <w:t>Defined</w:t>
      </w:r>
      <w:proofErr w:type="spellEnd"/>
      <w:r w:rsidRPr="0028198A">
        <w:rPr>
          <w:sz w:val="24"/>
          <w:szCs w:val="24"/>
        </w:rPr>
        <w:t xml:space="preserve"> Fonction) ce qui permet une intégration fine de l’appel du modèle dans un traitement exprimé en SQL</w:t>
      </w:r>
      <w:r w:rsidR="006039AF" w:rsidRPr="0028198A">
        <w:rPr>
          <w:sz w:val="24"/>
          <w:szCs w:val="24"/>
        </w:rPr>
        <w:t xml:space="preserve"> et sur une colonne en particulier.</w:t>
      </w:r>
    </w:p>
    <w:p w14:paraId="3BA95D76" w14:textId="342B7663" w:rsidR="006039AF" w:rsidRPr="0028198A" w:rsidRDefault="006039AF" w:rsidP="006039AF">
      <w:pPr>
        <w:rPr>
          <w:sz w:val="24"/>
          <w:szCs w:val="24"/>
        </w:rPr>
      </w:pPr>
    </w:p>
    <w:p w14:paraId="0269869D" w14:textId="187322DB" w:rsidR="006039AF" w:rsidRPr="0028198A" w:rsidRDefault="006039AF" w:rsidP="006039AF">
      <w:pPr>
        <w:ind w:left="567"/>
        <w:rPr>
          <w:sz w:val="24"/>
          <w:szCs w:val="24"/>
        </w:rPr>
      </w:pPr>
      <w:r w:rsidRPr="0028198A">
        <w:rPr>
          <w:sz w:val="24"/>
          <w:szCs w:val="24"/>
        </w:rPr>
        <w:t xml:space="preserve">Cette approche a de multiples avantages : </w:t>
      </w:r>
    </w:p>
    <w:p w14:paraId="140CE33C" w14:textId="06FED010" w:rsidR="006039AF" w:rsidRPr="0028198A" w:rsidRDefault="006039AF" w:rsidP="00876D23">
      <w:pPr>
        <w:pStyle w:val="ListParagraph"/>
        <w:numPr>
          <w:ilvl w:val="0"/>
          <w:numId w:val="28"/>
        </w:numPr>
        <w:rPr>
          <w:sz w:val="24"/>
          <w:szCs w:val="24"/>
        </w:rPr>
      </w:pPr>
      <w:r w:rsidRPr="0028198A">
        <w:rPr>
          <w:sz w:val="24"/>
          <w:szCs w:val="24"/>
        </w:rPr>
        <w:t xml:space="preserve">Le scientifique ne doit livrer que peu ou pas de code. Il peut dans un cas favorable exprimer tout </w:t>
      </w:r>
      <w:r w:rsidR="00ED3A23">
        <w:rPr>
          <w:sz w:val="24"/>
          <w:szCs w:val="24"/>
        </w:rPr>
        <w:t xml:space="preserve">la partie </w:t>
      </w:r>
      <w:proofErr w:type="gramStart"/>
      <w:r w:rsidR="00ED3A23">
        <w:rPr>
          <w:sz w:val="24"/>
          <w:szCs w:val="24"/>
        </w:rPr>
        <w:t>« </w:t>
      </w:r>
      <w:r w:rsidRPr="0028198A">
        <w:rPr>
          <w:sz w:val="24"/>
          <w:szCs w:val="24"/>
        </w:rPr>
        <w:t xml:space="preserve"> </w:t>
      </w:r>
      <w:proofErr w:type="spellStart"/>
      <w:r w:rsidRPr="00ED3A23">
        <w:rPr>
          <w:i/>
          <w:iCs/>
          <w:sz w:val="24"/>
          <w:szCs w:val="24"/>
        </w:rPr>
        <w:t>feature</w:t>
      </w:r>
      <w:proofErr w:type="spellEnd"/>
      <w:proofErr w:type="gramEnd"/>
      <w:r w:rsidRPr="00ED3A23">
        <w:rPr>
          <w:i/>
          <w:iCs/>
          <w:sz w:val="24"/>
          <w:szCs w:val="24"/>
        </w:rPr>
        <w:t xml:space="preserve"> engineerin</w:t>
      </w:r>
      <w:r w:rsidRPr="0028198A">
        <w:rPr>
          <w:sz w:val="24"/>
          <w:szCs w:val="24"/>
        </w:rPr>
        <w:t>g</w:t>
      </w:r>
      <w:r w:rsidR="00ED3A23">
        <w:rPr>
          <w:sz w:val="24"/>
          <w:szCs w:val="24"/>
        </w:rPr>
        <w:t> » de son pipeline</w:t>
      </w:r>
      <w:r w:rsidRPr="0028198A">
        <w:rPr>
          <w:sz w:val="24"/>
          <w:szCs w:val="24"/>
        </w:rPr>
        <w:t xml:space="preserve"> en SQL, voir en langage </w:t>
      </w:r>
      <w:proofErr w:type="spellStart"/>
      <w:r w:rsidRPr="0028198A">
        <w:rPr>
          <w:sz w:val="24"/>
          <w:szCs w:val="24"/>
        </w:rPr>
        <w:t>scripté</w:t>
      </w:r>
      <w:proofErr w:type="spellEnd"/>
      <w:r w:rsidR="0028198A" w:rsidRPr="0028198A">
        <w:rPr>
          <w:sz w:val="24"/>
          <w:szCs w:val="24"/>
        </w:rPr>
        <w:t xml:space="preserve"> compilable à la volée</w:t>
      </w:r>
      <w:r w:rsidRPr="0028198A">
        <w:rPr>
          <w:sz w:val="24"/>
          <w:szCs w:val="24"/>
        </w:rPr>
        <w:t xml:space="preserve">, et se reposer sur des fonctions génériques pour appliquer son modèle sur les données. </w:t>
      </w:r>
    </w:p>
    <w:p w14:paraId="6EA71B02" w14:textId="0F05D8B6" w:rsidR="006039AF" w:rsidRPr="0028198A" w:rsidRDefault="006039AF" w:rsidP="00876D23">
      <w:pPr>
        <w:pStyle w:val="ListParagraph"/>
        <w:numPr>
          <w:ilvl w:val="0"/>
          <w:numId w:val="28"/>
        </w:numPr>
        <w:rPr>
          <w:sz w:val="24"/>
          <w:szCs w:val="24"/>
        </w:rPr>
      </w:pPr>
      <w:r w:rsidRPr="0028198A">
        <w:rPr>
          <w:sz w:val="24"/>
          <w:szCs w:val="24"/>
        </w:rPr>
        <w:lastRenderedPageBreak/>
        <w:t xml:space="preserve">Ces données peuvent </w:t>
      </w:r>
      <w:r w:rsidR="00ED3A23">
        <w:rPr>
          <w:sz w:val="24"/>
          <w:szCs w:val="24"/>
        </w:rPr>
        <w:t xml:space="preserve">être </w:t>
      </w:r>
      <w:r w:rsidRPr="0028198A">
        <w:rPr>
          <w:sz w:val="24"/>
          <w:szCs w:val="24"/>
        </w:rPr>
        <w:t>consommées dans le flux (</w:t>
      </w:r>
      <w:r w:rsidR="00ED3A23">
        <w:rPr>
          <w:sz w:val="24"/>
          <w:szCs w:val="24"/>
        </w:rPr>
        <w:t xml:space="preserve">en </w:t>
      </w:r>
      <w:r w:rsidRPr="0028198A">
        <w:rPr>
          <w:sz w:val="24"/>
          <w:szCs w:val="24"/>
        </w:rPr>
        <w:t>temps réel) ou en traitement batch</w:t>
      </w:r>
      <w:r w:rsidR="0028198A" w:rsidRPr="0028198A">
        <w:rPr>
          <w:sz w:val="24"/>
          <w:szCs w:val="24"/>
        </w:rPr>
        <w:t xml:space="preserve">. Le choix des données à consommer et le la destination des données produites ne dépend pas du scientifique. </w:t>
      </w:r>
    </w:p>
    <w:p w14:paraId="7D77CA65" w14:textId="67E227C6" w:rsidR="0028198A" w:rsidRPr="0028198A" w:rsidRDefault="0028198A" w:rsidP="00876D23">
      <w:pPr>
        <w:pStyle w:val="ListParagraph"/>
        <w:numPr>
          <w:ilvl w:val="0"/>
          <w:numId w:val="28"/>
        </w:numPr>
        <w:rPr>
          <w:sz w:val="24"/>
          <w:szCs w:val="24"/>
        </w:rPr>
      </w:pPr>
      <w:r w:rsidRPr="0028198A">
        <w:rPr>
          <w:sz w:val="24"/>
          <w:szCs w:val="24"/>
        </w:rPr>
        <w:t>La gestion des modèles proprement dit peut facilement être exporté vers un composant standard, un système d’archive (S3) ou même un simple système de fichier.</w:t>
      </w:r>
    </w:p>
    <w:p w14:paraId="2D5E7207" w14:textId="7533670D" w:rsidR="0028198A" w:rsidRPr="0028198A" w:rsidRDefault="0028198A" w:rsidP="0028198A">
      <w:pPr>
        <w:rPr>
          <w:sz w:val="24"/>
          <w:szCs w:val="24"/>
        </w:rPr>
      </w:pPr>
    </w:p>
    <w:p w14:paraId="50055CF3" w14:textId="4A705F86" w:rsidR="0028198A" w:rsidRDefault="0028198A" w:rsidP="0028198A">
      <w:pPr>
        <w:ind w:left="567"/>
        <w:rPr>
          <w:sz w:val="24"/>
          <w:szCs w:val="24"/>
        </w:rPr>
      </w:pPr>
      <w:r w:rsidRPr="0028198A">
        <w:rPr>
          <w:sz w:val="24"/>
          <w:szCs w:val="24"/>
        </w:rPr>
        <w:t xml:space="preserve">Le vrai bénéfice de cette approche est de ne pas imposer au scientifique (respectivement au système de production) des outils ou des technologies qui pourraient ne pas être compatibles de </w:t>
      </w:r>
      <w:r w:rsidR="00ED3A23">
        <w:rPr>
          <w:sz w:val="24"/>
          <w:szCs w:val="24"/>
        </w:rPr>
        <w:t xml:space="preserve">son </w:t>
      </w:r>
      <w:r w:rsidRPr="0028198A">
        <w:rPr>
          <w:sz w:val="24"/>
          <w:szCs w:val="24"/>
        </w:rPr>
        <w:t xml:space="preserve">environnement de développement (respectivement d’exécution). </w:t>
      </w:r>
    </w:p>
    <w:p w14:paraId="540D65AE" w14:textId="2102A16D" w:rsidR="0088456E" w:rsidRDefault="0088456E" w:rsidP="0028198A">
      <w:pPr>
        <w:ind w:left="567"/>
        <w:rPr>
          <w:sz w:val="24"/>
          <w:szCs w:val="24"/>
        </w:rPr>
      </w:pPr>
    </w:p>
    <w:p w14:paraId="7CF78492" w14:textId="13CC2964" w:rsidR="0088456E" w:rsidRPr="0028198A" w:rsidRDefault="0088456E" w:rsidP="0028198A">
      <w:pPr>
        <w:ind w:left="567"/>
        <w:rPr>
          <w:sz w:val="24"/>
          <w:szCs w:val="24"/>
        </w:rPr>
      </w:pPr>
      <w:r>
        <w:rPr>
          <w:sz w:val="24"/>
          <w:szCs w:val="24"/>
        </w:rPr>
        <w:t>L’approche par fonction reste pour autant simple à comprendre et à manipuler. Ceci est fondamental pour ne pas pénaliser le scientifique</w:t>
      </w:r>
      <w:r w:rsidR="001824AF">
        <w:rPr>
          <w:sz w:val="24"/>
          <w:szCs w:val="24"/>
        </w:rPr>
        <w:t xml:space="preserve"> ce qui serait le cas</w:t>
      </w:r>
      <w:r>
        <w:rPr>
          <w:sz w:val="24"/>
          <w:szCs w:val="24"/>
        </w:rPr>
        <w:t xml:space="preserve"> en le forçant à utiliser des technologies compatibles de la production mais qui </w:t>
      </w:r>
      <w:r w:rsidR="001824AF">
        <w:rPr>
          <w:sz w:val="24"/>
          <w:szCs w:val="24"/>
        </w:rPr>
        <w:t>lui imposeraient</w:t>
      </w:r>
      <w:r>
        <w:rPr>
          <w:sz w:val="24"/>
          <w:szCs w:val="24"/>
        </w:rPr>
        <w:t xml:space="preserve"> un apprentissage important et des contraintes de travail complexes.</w:t>
      </w:r>
    </w:p>
    <w:p w14:paraId="3175830B" w14:textId="507770A6" w:rsidR="00C863A8" w:rsidRDefault="00C863A8" w:rsidP="00C863A8"/>
    <w:p w14:paraId="0DCF5D3A" w14:textId="1A5C8EE3" w:rsidR="00034182" w:rsidRDefault="00034182" w:rsidP="00C359EC">
      <w:pPr>
        <w:pStyle w:val="Heading3"/>
      </w:pPr>
      <w:bookmarkStart w:id="42" w:name="_Toc89329590"/>
      <w:r>
        <w:t>Cycle de vie des Modèles</w:t>
      </w:r>
      <w:bookmarkEnd w:id="42"/>
    </w:p>
    <w:p w14:paraId="6BE25EB9" w14:textId="6658CB40" w:rsidR="001824AF" w:rsidRDefault="001824AF" w:rsidP="001824AF">
      <w:pPr>
        <w:ind w:left="567"/>
      </w:pPr>
    </w:p>
    <w:p w14:paraId="777A53C0" w14:textId="12B15924" w:rsidR="001824AF" w:rsidRPr="001824AF" w:rsidRDefault="001824AF" w:rsidP="001824AF">
      <w:pPr>
        <w:ind w:left="567"/>
        <w:rPr>
          <w:sz w:val="24"/>
          <w:szCs w:val="24"/>
        </w:rPr>
      </w:pPr>
      <w:r w:rsidRPr="001824AF">
        <w:rPr>
          <w:sz w:val="24"/>
          <w:szCs w:val="24"/>
        </w:rPr>
        <w:t xml:space="preserve">Nous n’avons pas cherché à offrir un service de gestion de modèles car de nombreux tels services existent déjà. Nous avons plutôt testé leur compatibilité avec notre approche </w:t>
      </w:r>
      <w:proofErr w:type="spellStart"/>
      <w:r w:rsidRPr="001824AF">
        <w:rPr>
          <w:sz w:val="24"/>
          <w:szCs w:val="24"/>
        </w:rPr>
        <w:t>FaaS</w:t>
      </w:r>
      <w:proofErr w:type="spellEnd"/>
      <w:r w:rsidRPr="001824AF">
        <w:rPr>
          <w:sz w:val="24"/>
          <w:szCs w:val="24"/>
        </w:rPr>
        <w:t>.</w:t>
      </w:r>
    </w:p>
    <w:p w14:paraId="38B5780B" w14:textId="77777777" w:rsidR="001824AF" w:rsidRPr="001824AF" w:rsidRDefault="001824AF" w:rsidP="001824AF">
      <w:pPr>
        <w:ind w:left="567"/>
        <w:rPr>
          <w:sz w:val="24"/>
          <w:szCs w:val="24"/>
        </w:rPr>
      </w:pPr>
    </w:p>
    <w:p w14:paraId="28654113" w14:textId="7E37AB3B" w:rsidR="001824AF" w:rsidRPr="001824AF" w:rsidRDefault="001824AF" w:rsidP="001824AF">
      <w:pPr>
        <w:ind w:left="567"/>
        <w:rPr>
          <w:sz w:val="24"/>
          <w:szCs w:val="24"/>
        </w:rPr>
      </w:pPr>
      <w:r w:rsidRPr="001824AF">
        <w:rPr>
          <w:sz w:val="24"/>
          <w:szCs w:val="24"/>
        </w:rPr>
        <w:t xml:space="preserve">Plus précisément nous avons rendu nos fonctions capables de charger automatiquement ou d’être notifiée pour recharger les modèles en s’adressant à distance à ces registres de modèles. </w:t>
      </w:r>
    </w:p>
    <w:p w14:paraId="3B5D519E" w14:textId="38B0FEA7" w:rsidR="001824AF" w:rsidRPr="001824AF" w:rsidRDefault="001824AF" w:rsidP="001824AF">
      <w:pPr>
        <w:ind w:left="567"/>
        <w:rPr>
          <w:sz w:val="24"/>
          <w:szCs w:val="24"/>
        </w:rPr>
      </w:pPr>
    </w:p>
    <w:p w14:paraId="79262F32" w14:textId="10535412" w:rsidR="001824AF" w:rsidRPr="001824AF" w:rsidRDefault="001824AF" w:rsidP="001824AF">
      <w:pPr>
        <w:ind w:left="567"/>
        <w:rPr>
          <w:sz w:val="24"/>
          <w:szCs w:val="24"/>
        </w:rPr>
      </w:pPr>
      <w:r w:rsidRPr="001824AF">
        <w:rPr>
          <w:sz w:val="24"/>
          <w:szCs w:val="24"/>
        </w:rPr>
        <w:t xml:space="preserve">Cette approche est simple et très modulaire un registre de modèle pouvant être au choix un simple système de fichier, un service de fichier distribué (pour la résilience) voire un véritable registre de modèle tel qu’Apache </w:t>
      </w:r>
      <w:proofErr w:type="spellStart"/>
      <w:r w:rsidRPr="001824AF">
        <w:rPr>
          <w:sz w:val="24"/>
          <w:szCs w:val="24"/>
        </w:rPr>
        <w:t>MLFlow</w:t>
      </w:r>
      <w:proofErr w:type="spellEnd"/>
      <w:r w:rsidRPr="001824AF">
        <w:rPr>
          <w:sz w:val="24"/>
          <w:szCs w:val="24"/>
        </w:rPr>
        <w:t xml:space="preserve"> fournissant de nombreux services additionnels.</w:t>
      </w:r>
    </w:p>
    <w:p w14:paraId="5CB25DD7" w14:textId="350920ED" w:rsidR="001824AF" w:rsidRPr="001824AF" w:rsidRDefault="001824AF" w:rsidP="001824AF">
      <w:pPr>
        <w:ind w:left="567"/>
        <w:rPr>
          <w:sz w:val="24"/>
          <w:szCs w:val="24"/>
        </w:rPr>
      </w:pPr>
    </w:p>
    <w:p w14:paraId="3A40FED6" w14:textId="5B8A2A46" w:rsidR="001824AF" w:rsidRPr="001824AF" w:rsidRDefault="001824AF" w:rsidP="001824AF">
      <w:pPr>
        <w:ind w:left="567"/>
        <w:rPr>
          <w:sz w:val="24"/>
          <w:szCs w:val="24"/>
        </w:rPr>
      </w:pPr>
      <w:r w:rsidRPr="001824AF">
        <w:rPr>
          <w:sz w:val="24"/>
          <w:szCs w:val="24"/>
        </w:rPr>
        <w:t xml:space="preserve">Nous avons donc combiné la puissance de l’approche </w:t>
      </w:r>
      <w:proofErr w:type="spellStart"/>
      <w:r w:rsidRPr="001824AF">
        <w:rPr>
          <w:sz w:val="24"/>
          <w:szCs w:val="24"/>
        </w:rPr>
        <w:t>FaaS</w:t>
      </w:r>
      <w:proofErr w:type="spellEnd"/>
      <w:r w:rsidRPr="001824AF">
        <w:rPr>
          <w:sz w:val="24"/>
          <w:szCs w:val="24"/>
        </w:rPr>
        <w:t xml:space="preserve"> avec la flexibilité des gestionnaires de modèles en nous concentrant sur </w:t>
      </w:r>
      <w:proofErr w:type="gramStart"/>
      <w:r w:rsidRPr="001824AF">
        <w:rPr>
          <w:sz w:val="24"/>
          <w:szCs w:val="24"/>
        </w:rPr>
        <w:t>les quelques attributs nécessaire</w:t>
      </w:r>
      <w:proofErr w:type="gramEnd"/>
      <w:r w:rsidRPr="001824AF">
        <w:rPr>
          <w:sz w:val="24"/>
          <w:szCs w:val="24"/>
        </w:rPr>
        <w:t xml:space="preserve"> pour la définition du cycle de vie du modèle. </w:t>
      </w:r>
    </w:p>
    <w:p w14:paraId="2D6D4035" w14:textId="53450BD7" w:rsidR="001824AF" w:rsidRPr="001824AF" w:rsidRDefault="001824AF" w:rsidP="001824AF">
      <w:pPr>
        <w:ind w:left="567"/>
        <w:rPr>
          <w:sz w:val="24"/>
          <w:szCs w:val="24"/>
        </w:rPr>
      </w:pPr>
    </w:p>
    <w:p w14:paraId="063A8A5B" w14:textId="7DE10966" w:rsidR="001824AF" w:rsidRDefault="001824AF" w:rsidP="001824AF">
      <w:pPr>
        <w:ind w:left="567"/>
        <w:rPr>
          <w:i/>
          <w:iCs/>
          <w:sz w:val="24"/>
          <w:szCs w:val="24"/>
        </w:rPr>
      </w:pPr>
      <w:r w:rsidRPr="001824AF">
        <w:rPr>
          <w:i/>
          <w:iCs/>
          <w:sz w:val="24"/>
          <w:szCs w:val="24"/>
        </w:rPr>
        <w:t xml:space="preserve">Par exemple : une fonction peut se référer à la version </w:t>
      </w:r>
      <w:proofErr w:type="spellStart"/>
      <w:r w:rsidRPr="001824AF">
        <w:rPr>
          <w:i/>
          <w:iCs/>
          <w:sz w:val="24"/>
          <w:szCs w:val="24"/>
        </w:rPr>
        <w:t>latest</w:t>
      </w:r>
      <w:proofErr w:type="spellEnd"/>
      <w:r w:rsidRPr="001824AF">
        <w:rPr>
          <w:i/>
          <w:iCs/>
          <w:sz w:val="24"/>
          <w:szCs w:val="24"/>
        </w:rPr>
        <w:t xml:space="preserve"> d’un modèle pour automatiquement le recharger s’il était mis à jour, sans intervention d’un administrateur.</w:t>
      </w:r>
    </w:p>
    <w:p w14:paraId="3D328052" w14:textId="5571A3C7" w:rsidR="001824AF" w:rsidRDefault="001824AF" w:rsidP="001824AF">
      <w:pPr>
        <w:ind w:left="567"/>
        <w:rPr>
          <w:i/>
          <w:iCs/>
          <w:sz w:val="24"/>
          <w:szCs w:val="24"/>
        </w:rPr>
      </w:pPr>
    </w:p>
    <w:p w14:paraId="03A4E8E8" w14:textId="191C2D3A" w:rsidR="001824AF" w:rsidRDefault="001824AF" w:rsidP="001824AF">
      <w:pPr>
        <w:ind w:left="567"/>
        <w:rPr>
          <w:sz w:val="24"/>
          <w:szCs w:val="24"/>
        </w:rPr>
      </w:pPr>
      <w:r w:rsidRPr="00FE760B">
        <w:rPr>
          <w:sz w:val="24"/>
          <w:szCs w:val="24"/>
        </w:rPr>
        <w:t>Il est intéressant de noter que</w:t>
      </w:r>
      <w:r w:rsidR="00FE760B" w:rsidRPr="00FE760B">
        <w:rPr>
          <w:sz w:val="24"/>
          <w:szCs w:val="24"/>
        </w:rPr>
        <w:t xml:space="preserve"> des approches concurrentes s’appuient pour le déploiement de modèle sur une approche micro-service : chaque modèle est exposé par API REST dans un conteneur (typiquement) exécuté par </w:t>
      </w:r>
      <w:proofErr w:type="spellStart"/>
      <w:r w:rsidR="00FE760B" w:rsidRPr="00FE760B">
        <w:rPr>
          <w:sz w:val="24"/>
          <w:szCs w:val="24"/>
        </w:rPr>
        <w:t>Kubernetes</w:t>
      </w:r>
      <w:proofErr w:type="spellEnd"/>
      <w:r w:rsidR="00FE760B" w:rsidRPr="00FE760B">
        <w:rPr>
          <w:sz w:val="24"/>
          <w:szCs w:val="24"/>
        </w:rPr>
        <w:t xml:space="preserve">. Cette approche est très flexible car bénéficie de bonnes propriétés de </w:t>
      </w:r>
      <w:proofErr w:type="spellStart"/>
      <w:r w:rsidR="00FE760B" w:rsidRPr="00FE760B">
        <w:rPr>
          <w:sz w:val="24"/>
          <w:szCs w:val="24"/>
        </w:rPr>
        <w:t>Kubernetes</w:t>
      </w:r>
      <w:proofErr w:type="spellEnd"/>
      <w:r w:rsidR="00FE760B" w:rsidRPr="00FE760B">
        <w:rPr>
          <w:sz w:val="24"/>
          <w:szCs w:val="24"/>
        </w:rPr>
        <w:t xml:space="preserve"> (élasticité, auto-</w:t>
      </w:r>
      <w:proofErr w:type="spellStart"/>
      <w:r w:rsidR="00FE760B" w:rsidRPr="00FE760B">
        <w:rPr>
          <w:sz w:val="24"/>
          <w:szCs w:val="24"/>
        </w:rPr>
        <w:t>scaling</w:t>
      </w:r>
      <w:proofErr w:type="spellEnd"/>
      <w:r w:rsidR="00FE760B" w:rsidRPr="00FE760B">
        <w:rPr>
          <w:sz w:val="24"/>
          <w:szCs w:val="24"/>
        </w:rPr>
        <w:t xml:space="preserve">). </w:t>
      </w:r>
    </w:p>
    <w:p w14:paraId="68FFD00D" w14:textId="16A292B4" w:rsidR="00FE760B" w:rsidRPr="00FE760B" w:rsidRDefault="00FE760B" w:rsidP="001824AF">
      <w:pPr>
        <w:ind w:left="567"/>
        <w:rPr>
          <w:sz w:val="24"/>
          <w:szCs w:val="24"/>
        </w:rPr>
      </w:pPr>
      <w:r>
        <w:rPr>
          <w:sz w:val="24"/>
          <w:szCs w:val="24"/>
        </w:rPr>
        <w:t>Elle ne convient cependant pas aux applications haute performance pour lesquels de trop grandes quantités de données devraient être échangées avec ces micro-services pour y exécuter les prédictions. Autrement dit, une approche telle que nous la proposons permet de déployer et d’exécuter les modèles au cœur des moteurs de traitements de données, avec donc un passage de données optimal en mémoire plutôt qu’en interrogation à distance.</w:t>
      </w:r>
    </w:p>
    <w:p w14:paraId="282A7992" w14:textId="7B40D2AF" w:rsidR="001824AF" w:rsidRPr="001824AF" w:rsidRDefault="001824AF" w:rsidP="001824AF"/>
    <w:p w14:paraId="7E6A0B1F" w14:textId="1396733B" w:rsidR="00C359EC" w:rsidRDefault="00805EA6" w:rsidP="00C359EC">
      <w:pPr>
        <w:pStyle w:val="Heading3"/>
      </w:pPr>
      <w:bookmarkStart w:id="43" w:name="_Toc89329591"/>
      <w:r>
        <w:t>Capture des Feedback Utilisateurs</w:t>
      </w:r>
      <w:bookmarkEnd w:id="43"/>
    </w:p>
    <w:p w14:paraId="02AA7DDB" w14:textId="782E3A64" w:rsidR="00805EA6" w:rsidRDefault="00805EA6" w:rsidP="00805EA6">
      <w:pPr>
        <w:ind w:firstLine="567"/>
      </w:pPr>
    </w:p>
    <w:p w14:paraId="20831354" w14:textId="7B28B2CB" w:rsidR="0088456E" w:rsidRDefault="0088456E" w:rsidP="0088456E">
      <w:pPr>
        <w:ind w:left="567"/>
        <w:rPr>
          <w:sz w:val="24"/>
          <w:szCs w:val="24"/>
        </w:rPr>
      </w:pPr>
      <w:r w:rsidRPr="0088456E">
        <w:rPr>
          <w:sz w:val="24"/>
          <w:szCs w:val="24"/>
        </w:rPr>
        <w:t>Avec des pipelines déployés plus facilement en production, la capture du feedback utilisateur est rapidement devenu un impératif</w:t>
      </w:r>
      <w:r>
        <w:rPr>
          <w:sz w:val="24"/>
          <w:szCs w:val="24"/>
        </w:rPr>
        <w:t xml:space="preserve">. </w:t>
      </w:r>
    </w:p>
    <w:p w14:paraId="636001CA" w14:textId="75319FE3" w:rsidR="0088456E" w:rsidRDefault="0088456E" w:rsidP="0088456E">
      <w:pPr>
        <w:ind w:left="567"/>
        <w:rPr>
          <w:sz w:val="24"/>
          <w:szCs w:val="24"/>
        </w:rPr>
      </w:pPr>
    </w:p>
    <w:p w14:paraId="0BCFAAD3" w14:textId="2B4EBB79" w:rsidR="0088456E" w:rsidRDefault="0088456E" w:rsidP="0088456E">
      <w:pPr>
        <w:ind w:left="567"/>
        <w:rPr>
          <w:sz w:val="24"/>
          <w:szCs w:val="24"/>
        </w:rPr>
      </w:pPr>
      <w:r>
        <w:rPr>
          <w:sz w:val="24"/>
          <w:szCs w:val="24"/>
        </w:rPr>
        <w:t xml:space="preserve">Nous avons conçu un service de capture de feedback en tentant de résoudre au mieux le problème de contextualisation identifié dans </w:t>
      </w:r>
      <w:r w:rsidR="00FE760B">
        <w:rPr>
          <w:sz w:val="24"/>
          <w:szCs w:val="24"/>
        </w:rPr>
        <w:t>le chapitre des</w:t>
      </w:r>
      <w:r>
        <w:rPr>
          <w:sz w:val="24"/>
          <w:szCs w:val="24"/>
        </w:rPr>
        <w:t xml:space="preserve"> verrous technologiques. </w:t>
      </w:r>
    </w:p>
    <w:p w14:paraId="54707E88" w14:textId="7AB31C4B" w:rsidR="0088456E" w:rsidRDefault="0088456E" w:rsidP="0088456E">
      <w:pPr>
        <w:ind w:left="567"/>
        <w:rPr>
          <w:sz w:val="24"/>
          <w:szCs w:val="24"/>
        </w:rPr>
      </w:pPr>
    </w:p>
    <w:p w14:paraId="3099DDF0" w14:textId="77777777" w:rsidR="0088456E" w:rsidRDefault="0088456E" w:rsidP="0088456E">
      <w:pPr>
        <w:ind w:left="567"/>
        <w:rPr>
          <w:sz w:val="24"/>
          <w:szCs w:val="24"/>
        </w:rPr>
      </w:pPr>
      <w:r>
        <w:rPr>
          <w:sz w:val="24"/>
          <w:szCs w:val="24"/>
        </w:rPr>
        <w:t xml:space="preserve">Notre idée principale est de concevoir un service de capture et de labélisation de sorte à pouvoir insérer ce service </w:t>
      </w:r>
      <w:r w:rsidRPr="0088456E">
        <w:rPr>
          <w:i/>
          <w:iCs/>
          <w:sz w:val="24"/>
          <w:szCs w:val="24"/>
        </w:rPr>
        <w:t>au sein</w:t>
      </w:r>
      <w:r>
        <w:rPr>
          <w:sz w:val="24"/>
          <w:szCs w:val="24"/>
        </w:rPr>
        <w:t xml:space="preserve"> des services de visualisation de données. </w:t>
      </w:r>
    </w:p>
    <w:p w14:paraId="5C156F40" w14:textId="77777777" w:rsidR="0088456E" w:rsidRDefault="0088456E" w:rsidP="0088456E">
      <w:pPr>
        <w:ind w:left="567"/>
        <w:rPr>
          <w:sz w:val="24"/>
          <w:szCs w:val="24"/>
        </w:rPr>
      </w:pPr>
    </w:p>
    <w:p w14:paraId="445150DF" w14:textId="333B350B" w:rsidR="0088456E" w:rsidRDefault="0088456E" w:rsidP="0088456E">
      <w:pPr>
        <w:ind w:left="567"/>
        <w:rPr>
          <w:sz w:val="24"/>
          <w:szCs w:val="24"/>
        </w:rPr>
      </w:pPr>
      <w:r>
        <w:rPr>
          <w:sz w:val="24"/>
          <w:szCs w:val="24"/>
        </w:rPr>
        <w:t xml:space="preserve">Nous avons identifié </w:t>
      </w:r>
      <w:proofErr w:type="spellStart"/>
      <w:r>
        <w:rPr>
          <w:sz w:val="24"/>
          <w:szCs w:val="24"/>
        </w:rPr>
        <w:t>Kibana</w:t>
      </w:r>
      <w:proofErr w:type="spellEnd"/>
      <w:r>
        <w:rPr>
          <w:sz w:val="24"/>
          <w:szCs w:val="24"/>
        </w:rPr>
        <w:t xml:space="preserve"> comme outil candidat de visualisation de données. </w:t>
      </w:r>
      <w:proofErr w:type="spellStart"/>
      <w:r>
        <w:rPr>
          <w:sz w:val="24"/>
          <w:szCs w:val="24"/>
        </w:rPr>
        <w:t>Kibana</w:t>
      </w:r>
      <w:proofErr w:type="spellEnd"/>
      <w:r>
        <w:rPr>
          <w:sz w:val="24"/>
          <w:szCs w:val="24"/>
        </w:rPr>
        <w:t xml:space="preserve"> est un moteur de </w:t>
      </w:r>
      <w:proofErr w:type="spellStart"/>
      <w:r>
        <w:rPr>
          <w:sz w:val="24"/>
          <w:szCs w:val="24"/>
        </w:rPr>
        <w:t>dashboarding</w:t>
      </w:r>
      <w:proofErr w:type="spellEnd"/>
      <w:r>
        <w:rPr>
          <w:sz w:val="24"/>
          <w:szCs w:val="24"/>
        </w:rPr>
        <w:t xml:space="preserve"> qui permet de concevoir des visualisations riches depuis des données stockées dans la base de données </w:t>
      </w:r>
      <w:proofErr w:type="spellStart"/>
      <w:r>
        <w:rPr>
          <w:sz w:val="24"/>
          <w:szCs w:val="24"/>
        </w:rPr>
        <w:t>Elasticsearch</w:t>
      </w:r>
      <w:proofErr w:type="spellEnd"/>
      <w:r>
        <w:rPr>
          <w:sz w:val="24"/>
          <w:szCs w:val="24"/>
        </w:rPr>
        <w:t xml:space="preserve">. D’autres technologies de visualisation auraient pu être choisie de manière similaire : </w:t>
      </w:r>
      <w:proofErr w:type="spellStart"/>
      <w:r>
        <w:rPr>
          <w:sz w:val="24"/>
          <w:szCs w:val="24"/>
        </w:rPr>
        <w:t>Superset</w:t>
      </w:r>
      <w:proofErr w:type="spellEnd"/>
      <w:r>
        <w:rPr>
          <w:sz w:val="24"/>
          <w:szCs w:val="24"/>
        </w:rPr>
        <w:t xml:space="preserve">, </w:t>
      </w:r>
      <w:proofErr w:type="spellStart"/>
      <w:r>
        <w:rPr>
          <w:sz w:val="24"/>
          <w:szCs w:val="24"/>
        </w:rPr>
        <w:t>Grafana</w:t>
      </w:r>
      <w:proofErr w:type="spellEnd"/>
      <w:r>
        <w:rPr>
          <w:sz w:val="24"/>
          <w:szCs w:val="24"/>
        </w:rPr>
        <w:t xml:space="preserve">, Tableaux </w:t>
      </w:r>
      <w:r w:rsidR="00FE760B">
        <w:rPr>
          <w:sz w:val="24"/>
          <w:szCs w:val="24"/>
        </w:rPr>
        <w:t>etc.</w:t>
      </w:r>
      <w:r>
        <w:rPr>
          <w:sz w:val="24"/>
          <w:szCs w:val="24"/>
        </w:rPr>
        <w:t xml:space="preserve"> ce point n’est pas central à notre démarche. </w:t>
      </w:r>
    </w:p>
    <w:p w14:paraId="44B6E9E3" w14:textId="38377B70" w:rsidR="0088456E" w:rsidRDefault="0088456E" w:rsidP="0088456E">
      <w:pPr>
        <w:ind w:left="567"/>
        <w:rPr>
          <w:sz w:val="24"/>
          <w:szCs w:val="24"/>
        </w:rPr>
      </w:pPr>
    </w:p>
    <w:p w14:paraId="740BBB57" w14:textId="6493EBB6" w:rsidR="0088456E" w:rsidRDefault="0088456E" w:rsidP="0088456E">
      <w:pPr>
        <w:ind w:left="567"/>
        <w:rPr>
          <w:sz w:val="24"/>
          <w:szCs w:val="24"/>
        </w:rPr>
      </w:pPr>
      <w:r>
        <w:rPr>
          <w:sz w:val="24"/>
          <w:szCs w:val="24"/>
        </w:rPr>
        <w:t xml:space="preserve">Voici un exemple type de </w:t>
      </w:r>
      <w:proofErr w:type="spellStart"/>
      <w:r>
        <w:rPr>
          <w:sz w:val="24"/>
          <w:szCs w:val="24"/>
        </w:rPr>
        <w:t>dashboard</w:t>
      </w:r>
      <w:proofErr w:type="spellEnd"/>
      <w:r w:rsidR="009F7EDC">
        <w:rPr>
          <w:sz w:val="24"/>
          <w:szCs w:val="24"/>
        </w:rPr>
        <w:t xml:space="preserve"> </w:t>
      </w:r>
      <w:proofErr w:type="spellStart"/>
      <w:r w:rsidR="009F7EDC">
        <w:rPr>
          <w:sz w:val="24"/>
          <w:szCs w:val="24"/>
        </w:rPr>
        <w:t>Kibana</w:t>
      </w:r>
      <w:proofErr w:type="spellEnd"/>
      <w:r>
        <w:rPr>
          <w:sz w:val="24"/>
          <w:szCs w:val="24"/>
        </w:rPr>
        <w:t xml:space="preserve">. </w:t>
      </w:r>
      <w:r w:rsidR="00FE760B">
        <w:rPr>
          <w:sz w:val="24"/>
          <w:szCs w:val="24"/>
        </w:rPr>
        <w:t>Une des forces de ces outils est de pouvoir dynamiquement visualiser les données par critère temporel, spatial, ou tout autre type de valeur. Ils permettent donc aux utilisateurs métier d’une part de comprendre leur</w:t>
      </w:r>
      <w:r w:rsidR="00DA5250">
        <w:rPr>
          <w:sz w:val="24"/>
          <w:szCs w:val="24"/>
        </w:rPr>
        <w:t xml:space="preserve">s </w:t>
      </w:r>
      <w:r w:rsidR="00FE760B">
        <w:rPr>
          <w:sz w:val="24"/>
          <w:szCs w:val="24"/>
        </w:rPr>
        <w:t>données</w:t>
      </w:r>
      <w:r w:rsidR="00DA5250">
        <w:rPr>
          <w:sz w:val="24"/>
          <w:szCs w:val="24"/>
        </w:rPr>
        <w:t xml:space="preserve"> en juxtaposant différentes visualisations côte à côte.</w:t>
      </w:r>
    </w:p>
    <w:p w14:paraId="1123AEF0" w14:textId="77777777" w:rsidR="0088456E" w:rsidRPr="0088456E" w:rsidRDefault="0088456E" w:rsidP="0088456E">
      <w:pPr>
        <w:rPr>
          <w:sz w:val="24"/>
          <w:szCs w:val="24"/>
        </w:rPr>
      </w:pPr>
    </w:p>
    <w:p w14:paraId="2A60E591" w14:textId="351B3348" w:rsidR="0088456E" w:rsidRDefault="0088456E" w:rsidP="00805EA6">
      <w:pPr>
        <w:ind w:firstLine="567"/>
      </w:pPr>
      <w:r w:rsidRPr="00034182">
        <w:rPr>
          <w:rFonts w:ascii="Times New Roman" w:hAnsi="Times New Roman"/>
          <w:sz w:val="24"/>
          <w:szCs w:val="24"/>
          <w:lang w:val="en-FR" w:eastAsia="en-GB"/>
        </w:rPr>
        <w:fldChar w:fldCharType="begin"/>
      </w:r>
      <w:r w:rsidRPr="00034182">
        <w:rPr>
          <w:rFonts w:ascii="Times New Roman" w:hAnsi="Times New Roman"/>
          <w:sz w:val="24"/>
          <w:szCs w:val="24"/>
          <w:lang w:val="en-FR" w:eastAsia="en-GB"/>
        </w:rPr>
        <w:instrText xml:space="preserve"> INCLUDEPICTURE "/var/folders/sh/6jb0j19x5sz5hk0344dl8wfr0000gn/T/com.microsoft.Word/WebArchiveCopyPasteTempFiles/Kibana_Discover.png" \* MERGEFORMATINET </w:instrText>
      </w:r>
      <w:r w:rsidRPr="00034182">
        <w:rPr>
          <w:rFonts w:ascii="Times New Roman" w:hAnsi="Times New Roman"/>
          <w:sz w:val="24"/>
          <w:szCs w:val="24"/>
          <w:lang w:val="en-FR" w:eastAsia="en-GB"/>
        </w:rPr>
        <w:fldChar w:fldCharType="separate"/>
      </w:r>
      <w:r w:rsidRPr="00034182">
        <w:rPr>
          <w:rFonts w:ascii="Times New Roman" w:hAnsi="Times New Roman"/>
          <w:noProof/>
          <w:sz w:val="24"/>
          <w:szCs w:val="24"/>
          <w:lang w:val="en-FR" w:eastAsia="en-GB"/>
        </w:rPr>
        <w:drawing>
          <wp:inline distT="0" distB="0" distL="0" distR="0" wp14:anchorId="6F8B278C" wp14:editId="3C49C7AB">
            <wp:extent cx="6063663" cy="2905938"/>
            <wp:effectExtent l="0" t="0" r="0" b="2540"/>
            <wp:docPr id="13" name="Picture 13" descr="Kibana Dashboar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bana Dashboard samp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83260" cy="2915330"/>
                    </a:xfrm>
                    <a:prstGeom prst="rect">
                      <a:avLst/>
                    </a:prstGeom>
                    <a:noFill/>
                    <a:ln>
                      <a:noFill/>
                    </a:ln>
                  </pic:spPr>
                </pic:pic>
              </a:graphicData>
            </a:graphic>
          </wp:inline>
        </w:drawing>
      </w:r>
      <w:r w:rsidRPr="00034182">
        <w:rPr>
          <w:rFonts w:ascii="Times New Roman" w:hAnsi="Times New Roman"/>
          <w:sz w:val="24"/>
          <w:szCs w:val="24"/>
          <w:lang w:val="en-FR" w:eastAsia="en-GB"/>
        </w:rPr>
        <w:fldChar w:fldCharType="end"/>
      </w:r>
    </w:p>
    <w:p w14:paraId="24827075" w14:textId="4A793E6B" w:rsidR="00805EA6" w:rsidRPr="00805EA6" w:rsidRDefault="00805EA6" w:rsidP="00805EA6">
      <w:pPr>
        <w:jc w:val="center"/>
        <w:rPr>
          <w:rFonts w:ascii="Times New Roman" w:hAnsi="Times New Roman"/>
          <w:sz w:val="24"/>
          <w:szCs w:val="24"/>
          <w:lang w:val="en-FR" w:eastAsia="en-GB"/>
        </w:rPr>
      </w:pPr>
    </w:p>
    <w:p w14:paraId="772F8D48" w14:textId="77777777" w:rsidR="00805EA6" w:rsidRDefault="00805EA6" w:rsidP="00805EA6">
      <w:pPr>
        <w:ind w:firstLine="567"/>
      </w:pPr>
    </w:p>
    <w:p w14:paraId="3D4FBDEB" w14:textId="3735C47A" w:rsidR="00805EA6" w:rsidRDefault="00805EA6" w:rsidP="00DA5250">
      <w:pPr>
        <w:ind w:left="567" w:firstLine="567"/>
      </w:pPr>
    </w:p>
    <w:p w14:paraId="68792D6E" w14:textId="6CF8C2B2" w:rsidR="00FE760B" w:rsidRPr="00FE760B" w:rsidRDefault="00FE760B" w:rsidP="00DA5250">
      <w:pPr>
        <w:ind w:left="567"/>
        <w:rPr>
          <w:sz w:val="24"/>
          <w:szCs w:val="24"/>
        </w:rPr>
      </w:pPr>
      <w:r w:rsidRPr="00FE760B">
        <w:rPr>
          <w:sz w:val="24"/>
          <w:szCs w:val="24"/>
        </w:rPr>
        <w:t xml:space="preserve">Notre approche </w:t>
      </w:r>
      <w:r w:rsidR="00DA5250">
        <w:rPr>
          <w:sz w:val="24"/>
          <w:szCs w:val="24"/>
        </w:rPr>
        <w:t>a consisté</w:t>
      </w:r>
      <w:r w:rsidRPr="00FE760B">
        <w:rPr>
          <w:sz w:val="24"/>
          <w:szCs w:val="24"/>
        </w:rPr>
        <w:t xml:space="preserve"> à </w:t>
      </w:r>
      <w:r w:rsidR="00DA5250">
        <w:rPr>
          <w:sz w:val="24"/>
          <w:szCs w:val="24"/>
        </w:rPr>
        <w:t xml:space="preserve">enrichir </w:t>
      </w:r>
      <w:r w:rsidRPr="00FE760B">
        <w:rPr>
          <w:sz w:val="24"/>
          <w:szCs w:val="24"/>
        </w:rPr>
        <w:t xml:space="preserve">un tel outil de visualisation d’une visualisation supplémentaire en charge de capturer les retours utilisateurs. </w:t>
      </w:r>
      <w:r w:rsidR="00DA5250">
        <w:rPr>
          <w:sz w:val="24"/>
          <w:szCs w:val="24"/>
        </w:rPr>
        <w:t xml:space="preserve"> </w:t>
      </w:r>
      <w:r w:rsidRPr="00FE760B">
        <w:rPr>
          <w:sz w:val="24"/>
          <w:szCs w:val="24"/>
        </w:rPr>
        <w:t xml:space="preserve">Voici un exemple de visualisation </w:t>
      </w:r>
      <w:r w:rsidR="00DA5250">
        <w:rPr>
          <w:sz w:val="24"/>
          <w:szCs w:val="24"/>
        </w:rPr>
        <w:t xml:space="preserve">en isolation </w:t>
      </w:r>
      <w:r w:rsidRPr="00FE760B">
        <w:rPr>
          <w:sz w:val="24"/>
          <w:szCs w:val="24"/>
        </w:rPr>
        <w:t xml:space="preserve">qu’un utilisateur </w:t>
      </w:r>
      <w:proofErr w:type="spellStart"/>
      <w:r w:rsidRPr="00FE760B">
        <w:rPr>
          <w:sz w:val="24"/>
          <w:szCs w:val="24"/>
        </w:rPr>
        <w:t>Kibana</w:t>
      </w:r>
      <w:proofErr w:type="spellEnd"/>
      <w:r w:rsidRPr="00FE760B">
        <w:rPr>
          <w:sz w:val="24"/>
          <w:szCs w:val="24"/>
        </w:rPr>
        <w:t xml:space="preserve"> peut concevoir par simple conf</w:t>
      </w:r>
      <w:r w:rsidR="00DA5250">
        <w:rPr>
          <w:sz w:val="24"/>
          <w:szCs w:val="24"/>
        </w:rPr>
        <w:t>i</w:t>
      </w:r>
      <w:r w:rsidRPr="00FE760B">
        <w:rPr>
          <w:sz w:val="24"/>
          <w:szCs w:val="24"/>
        </w:rPr>
        <w:t xml:space="preserve">guration, en sélectionnant les données et champs dynamiquement. </w:t>
      </w:r>
    </w:p>
    <w:p w14:paraId="75D9AB65" w14:textId="5C098762" w:rsidR="00FE760B" w:rsidRPr="00FE760B" w:rsidRDefault="00FE760B" w:rsidP="00805EA6">
      <w:pPr>
        <w:ind w:firstLine="567"/>
        <w:rPr>
          <w:sz w:val="24"/>
          <w:szCs w:val="24"/>
        </w:rPr>
      </w:pPr>
    </w:p>
    <w:p w14:paraId="749B97BC" w14:textId="713B0A81" w:rsidR="00FE760B" w:rsidRDefault="00FE760B" w:rsidP="00FE760B">
      <w:pPr>
        <w:ind w:firstLine="567"/>
        <w:jc w:val="center"/>
      </w:pPr>
      <w:r w:rsidRPr="00805EA6">
        <w:rPr>
          <w:rFonts w:ascii="Times New Roman" w:hAnsi="Times New Roman"/>
          <w:sz w:val="24"/>
          <w:szCs w:val="24"/>
          <w:lang w:val="en-FR" w:eastAsia="en-GB"/>
        </w:rPr>
        <w:lastRenderedPageBreak/>
        <w:fldChar w:fldCharType="begin"/>
      </w:r>
      <w:r w:rsidRPr="00805EA6">
        <w:rPr>
          <w:rFonts w:ascii="Times New Roman" w:hAnsi="Times New Roman"/>
          <w:sz w:val="24"/>
          <w:szCs w:val="24"/>
          <w:lang w:val="en-FR" w:eastAsia="en-GB"/>
        </w:rPr>
        <w:instrText xml:space="preserve"> INCLUDEPICTURE "/var/folders/sh/6jb0j19x5sz5hk0344dl8wfr0000gn/T/com.microsoft.Word/WebArchiveCopyPasteTempFiles/kibana_feedback_plugin_overview.png" \* MERGEFORMATINET </w:instrText>
      </w:r>
      <w:r w:rsidRPr="00805EA6">
        <w:rPr>
          <w:rFonts w:ascii="Times New Roman" w:hAnsi="Times New Roman"/>
          <w:sz w:val="24"/>
          <w:szCs w:val="24"/>
          <w:lang w:val="en-FR" w:eastAsia="en-GB"/>
        </w:rPr>
        <w:fldChar w:fldCharType="separate"/>
      </w:r>
      <w:r w:rsidRPr="00805EA6">
        <w:rPr>
          <w:rFonts w:ascii="Times New Roman" w:hAnsi="Times New Roman"/>
          <w:noProof/>
          <w:sz w:val="24"/>
          <w:szCs w:val="24"/>
          <w:lang w:val="en-FR" w:eastAsia="en-GB"/>
        </w:rPr>
        <w:drawing>
          <wp:inline distT="0" distB="0" distL="0" distR="0" wp14:anchorId="010EE23D" wp14:editId="6835A8B4">
            <wp:extent cx="6265148" cy="3774831"/>
            <wp:effectExtent l="0" t="0" r="0" b="0"/>
            <wp:docPr id="3" name="Picture 3" descr="Kibana Feedback Plug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bana Feedback Plugin Overview"/>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6675" cy="3799852"/>
                    </a:xfrm>
                    <a:prstGeom prst="rect">
                      <a:avLst/>
                    </a:prstGeom>
                    <a:noFill/>
                    <a:ln>
                      <a:noFill/>
                    </a:ln>
                  </pic:spPr>
                </pic:pic>
              </a:graphicData>
            </a:graphic>
          </wp:inline>
        </w:drawing>
      </w:r>
      <w:r w:rsidRPr="00805EA6">
        <w:rPr>
          <w:rFonts w:ascii="Times New Roman" w:hAnsi="Times New Roman"/>
          <w:sz w:val="24"/>
          <w:szCs w:val="24"/>
          <w:lang w:val="en-FR" w:eastAsia="en-GB"/>
        </w:rPr>
        <w:fldChar w:fldCharType="end"/>
      </w:r>
    </w:p>
    <w:p w14:paraId="6B96EF26" w14:textId="18617846" w:rsidR="00FE760B" w:rsidRDefault="00FE760B" w:rsidP="00805EA6">
      <w:pPr>
        <w:ind w:firstLine="567"/>
      </w:pPr>
    </w:p>
    <w:p w14:paraId="6E4FC575" w14:textId="1CDE8DDC" w:rsidR="00FE760B" w:rsidRPr="00DA5250" w:rsidRDefault="00DA5250" w:rsidP="00DA5250">
      <w:pPr>
        <w:ind w:left="567"/>
        <w:rPr>
          <w:sz w:val="24"/>
          <w:szCs w:val="24"/>
        </w:rPr>
      </w:pPr>
      <w:r w:rsidRPr="00DA5250">
        <w:rPr>
          <w:sz w:val="24"/>
          <w:szCs w:val="24"/>
        </w:rPr>
        <w:t xml:space="preserve">Des widgets sont automatiquement proposés pour capturer le retour des utilisateurs. Par exemple : </w:t>
      </w:r>
    </w:p>
    <w:p w14:paraId="63C06C04" w14:textId="1837B123" w:rsidR="00FE760B" w:rsidRDefault="00FE760B" w:rsidP="00805EA6">
      <w:pPr>
        <w:ind w:firstLine="567"/>
      </w:pPr>
    </w:p>
    <w:p w14:paraId="55D3A144" w14:textId="6D95FAB2" w:rsidR="00034182" w:rsidRPr="00034182" w:rsidRDefault="00034182" w:rsidP="00034182">
      <w:pPr>
        <w:jc w:val="center"/>
        <w:rPr>
          <w:rFonts w:ascii="Times New Roman" w:hAnsi="Times New Roman"/>
          <w:sz w:val="24"/>
          <w:szCs w:val="24"/>
          <w:lang w:val="en-FR" w:eastAsia="en-GB"/>
        </w:rPr>
      </w:pPr>
      <w:r w:rsidRPr="00034182">
        <w:rPr>
          <w:rFonts w:ascii="Times New Roman" w:hAnsi="Times New Roman"/>
          <w:sz w:val="24"/>
          <w:szCs w:val="24"/>
          <w:lang w:val="en-FR" w:eastAsia="en-GB"/>
        </w:rPr>
        <w:fldChar w:fldCharType="begin"/>
      </w:r>
      <w:r w:rsidRPr="00034182">
        <w:rPr>
          <w:rFonts w:ascii="Times New Roman" w:hAnsi="Times New Roman"/>
          <w:sz w:val="24"/>
          <w:szCs w:val="24"/>
          <w:lang w:val="en-FR" w:eastAsia="en-GB"/>
        </w:rPr>
        <w:instrText xml:space="preserve"> INCLUDEPICTURE "/var/folders/sh/6jb0j19x5sz5hk0344dl8wfr0000gn/T/com.microsoft.Word/WebArchiveCopyPasteTempFiles/select_input_type.png" \* MERGEFORMATINET </w:instrText>
      </w:r>
      <w:r w:rsidRPr="00034182">
        <w:rPr>
          <w:rFonts w:ascii="Times New Roman" w:hAnsi="Times New Roman"/>
          <w:sz w:val="24"/>
          <w:szCs w:val="24"/>
          <w:lang w:val="en-FR" w:eastAsia="en-GB"/>
        </w:rPr>
        <w:fldChar w:fldCharType="separate"/>
      </w:r>
      <w:r w:rsidRPr="00034182">
        <w:rPr>
          <w:rFonts w:ascii="Times New Roman" w:hAnsi="Times New Roman"/>
          <w:noProof/>
          <w:sz w:val="24"/>
          <w:szCs w:val="24"/>
          <w:lang w:val="en-FR" w:eastAsia="en-GB"/>
        </w:rPr>
        <w:drawing>
          <wp:inline distT="0" distB="0" distL="0" distR="0" wp14:anchorId="68490F0F" wp14:editId="60ADAD6D">
            <wp:extent cx="3284322" cy="2531753"/>
            <wp:effectExtent l="0" t="0" r="5080" b="0"/>
            <wp:docPr id="5" name="Picture 5" descr="Select inpu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input typ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1175" cy="2537036"/>
                    </a:xfrm>
                    <a:prstGeom prst="rect">
                      <a:avLst/>
                    </a:prstGeom>
                    <a:noFill/>
                    <a:ln>
                      <a:noFill/>
                    </a:ln>
                  </pic:spPr>
                </pic:pic>
              </a:graphicData>
            </a:graphic>
          </wp:inline>
        </w:drawing>
      </w:r>
      <w:r w:rsidRPr="00034182">
        <w:rPr>
          <w:rFonts w:ascii="Times New Roman" w:hAnsi="Times New Roman"/>
          <w:sz w:val="24"/>
          <w:szCs w:val="24"/>
          <w:lang w:val="en-FR" w:eastAsia="en-GB"/>
        </w:rPr>
        <w:fldChar w:fldCharType="end"/>
      </w:r>
      <w:r w:rsidR="00DA5250">
        <w:rPr>
          <w:rFonts w:ascii="Times New Roman" w:hAnsi="Times New Roman"/>
          <w:sz w:val="24"/>
          <w:szCs w:val="24"/>
          <w:lang w:val="en-FR" w:eastAsia="en-GB"/>
        </w:rPr>
        <w:tab/>
      </w:r>
    </w:p>
    <w:p w14:paraId="2748724E" w14:textId="77777777" w:rsidR="00805EA6" w:rsidRDefault="00805EA6" w:rsidP="00805EA6">
      <w:pPr>
        <w:ind w:firstLine="567"/>
      </w:pPr>
    </w:p>
    <w:p w14:paraId="45E991F5" w14:textId="6B0BEAC9" w:rsidR="00805EA6" w:rsidRDefault="00805EA6" w:rsidP="00805EA6">
      <w:pPr>
        <w:ind w:firstLine="567"/>
      </w:pPr>
    </w:p>
    <w:p w14:paraId="433B1948" w14:textId="49AE8C79" w:rsidR="00805EA6" w:rsidRPr="00DA5250" w:rsidRDefault="00DA5250" w:rsidP="00DA5250">
      <w:pPr>
        <w:ind w:left="360"/>
        <w:rPr>
          <w:sz w:val="24"/>
          <w:szCs w:val="24"/>
        </w:rPr>
      </w:pPr>
      <w:r w:rsidRPr="00DA5250">
        <w:rPr>
          <w:sz w:val="24"/>
          <w:szCs w:val="24"/>
        </w:rPr>
        <w:t xml:space="preserve">Plutôt que de concevoir une interface homme machine nous avons produit une bibliothèque de widget complètement configurable pour pouvoir capturer différents types de retours : </w:t>
      </w:r>
    </w:p>
    <w:p w14:paraId="484FE535" w14:textId="03F0C786" w:rsidR="00DA5250" w:rsidRPr="00DA5250" w:rsidRDefault="00DA5250" w:rsidP="00876D23">
      <w:pPr>
        <w:pStyle w:val="ListParagraph"/>
        <w:numPr>
          <w:ilvl w:val="0"/>
          <w:numId w:val="29"/>
        </w:numPr>
        <w:ind w:left="1080"/>
        <w:rPr>
          <w:sz w:val="24"/>
          <w:szCs w:val="24"/>
        </w:rPr>
      </w:pPr>
      <w:r w:rsidRPr="00DA5250">
        <w:rPr>
          <w:sz w:val="24"/>
          <w:szCs w:val="24"/>
        </w:rPr>
        <w:t>Vrai ou faux pour catégoriser des prédictions en tout ou rien</w:t>
      </w:r>
    </w:p>
    <w:p w14:paraId="47230B5D" w14:textId="4D29BCC6" w:rsidR="00DA5250" w:rsidRDefault="009F7EDC" w:rsidP="00876D23">
      <w:pPr>
        <w:pStyle w:val="ListParagraph"/>
        <w:numPr>
          <w:ilvl w:val="0"/>
          <w:numId w:val="29"/>
        </w:numPr>
        <w:ind w:left="1080"/>
        <w:rPr>
          <w:sz w:val="24"/>
          <w:szCs w:val="24"/>
        </w:rPr>
      </w:pPr>
      <w:r w:rsidRPr="00DA5250">
        <w:rPr>
          <w:sz w:val="24"/>
          <w:szCs w:val="24"/>
        </w:rPr>
        <w:t>Des probabilités</w:t>
      </w:r>
      <w:r w:rsidR="00DA5250" w:rsidRPr="00DA5250">
        <w:rPr>
          <w:sz w:val="24"/>
          <w:szCs w:val="24"/>
        </w:rPr>
        <w:t xml:space="preserve"> pour capturer un avis plus subjectif sur des prédictions</w:t>
      </w:r>
    </w:p>
    <w:p w14:paraId="2D0EA43E" w14:textId="03519EBB" w:rsidR="00DA5250" w:rsidRPr="00DA5250" w:rsidRDefault="00DA5250" w:rsidP="00876D23">
      <w:pPr>
        <w:pStyle w:val="ListParagraph"/>
        <w:numPr>
          <w:ilvl w:val="0"/>
          <w:numId w:val="29"/>
        </w:numPr>
        <w:ind w:left="1080"/>
        <w:rPr>
          <w:sz w:val="24"/>
          <w:szCs w:val="24"/>
        </w:rPr>
      </w:pPr>
      <w:r>
        <w:rPr>
          <w:sz w:val="24"/>
          <w:szCs w:val="24"/>
        </w:rPr>
        <w:t>L’ajout de commentaire pour capturer des raisons du retour utilisateur</w:t>
      </w:r>
    </w:p>
    <w:p w14:paraId="3B13E97C" w14:textId="52E0A452" w:rsidR="00DA5250" w:rsidRDefault="00DA5250" w:rsidP="00876D23">
      <w:pPr>
        <w:pStyle w:val="ListParagraph"/>
        <w:numPr>
          <w:ilvl w:val="0"/>
          <w:numId w:val="29"/>
        </w:numPr>
        <w:ind w:left="1080"/>
        <w:rPr>
          <w:sz w:val="24"/>
          <w:szCs w:val="24"/>
        </w:rPr>
      </w:pPr>
      <w:r w:rsidRPr="00DA5250">
        <w:rPr>
          <w:sz w:val="24"/>
          <w:szCs w:val="24"/>
        </w:rPr>
        <w:t>Etc.</w:t>
      </w:r>
    </w:p>
    <w:p w14:paraId="0F0CCEA2" w14:textId="6D4315BE" w:rsidR="00DA5250" w:rsidRDefault="00DA5250" w:rsidP="00DA5250">
      <w:pPr>
        <w:rPr>
          <w:sz w:val="24"/>
          <w:szCs w:val="24"/>
        </w:rPr>
      </w:pPr>
    </w:p>
    <w:p w14:paraId="41A60181" w14:textId="1894766D" w:rsidR="00DA5250" w:rsidRDefault="00DA5250" w:rsidP="00DA5250">
      <w:pPr>
        <w:rPr>
          <w:sz w:val="24"/>
          <w:szCs w:val="24"/>
        </w:rPr>
      </w:pPr>
    </w:p>
    <w:p w14:paraId="128FEECB" w14:textId="36C8A841" w:rsidR="00DA5250" w:rsidRDefault="00DA5250" w:rsidP="00DA5250">
      <w:pPr>
        <w:rPr>
          <w:sz w:val="24"/>
          <w:szCs w:val="24"/>
        </w:rPr>
      </w:pPr>
    </w:p>
    <w:p w14:paraId="4AEB9C88" w14:textId="4BE0DBDB" w:rsidR="00DA5250" w:rsidRDefault="00DA5250" w:rsidP="00DA5250">
      <w:pPr>
        <w:rPr>
          <w:sz w:val="24"/>
          <w:szCs w:val="24"/>
        </w:rPr>
      </w:pPr>
    </w:p>
    <w:p w14:paraId="0C5F4138" w14:textId="3D55C0F5" w:rsidR="00DA5250" w:rsidRDefault="00DA5250" w:rsidP="00DA5250">
      <w:pPr>
        <w:rPr>
          <w:sz w:val="24"/>
          <w:szCs w:val="24"/>
        </w:rPr>
      </w:pPr>
    </w:p>
    <w:p w14:paraId="1DD85903" w14:textId="0FDB920C" w:rsidR="00DA5250" w:rsidRDefault="00DA5250" w:rsidP="00DA5250">
      <w:pPr>
        <w:rPr>
          <w:sz w:val="24"/>
          <w:szCs w:val="24"/>
        </w:rPr>
      </w:pPr>
    </w:p>
    <w:p w14:paraId="757E948C" w14:textId="553BE28D" w:rsidR="00DA5250" w:rsidRDefault="00DA5250" w:rsidP="00374455">
      <w:pPr>
        <w:ind w:left="709"/>
        <w:rPr>
          <w:sz w:val="24"/>
          <w:szCs w:val="24"/>
        </w:rPr>
      </w:pPr>
      <w:r>
        <w:rPr>
          <w:sz w:val="24"/>
          <w:szCs w:val="24"/>
        </w:rPr>
        <w:t xml:space="preserve">La dernière étape a consisté à permettre </w:t>
      </w:r>
      <w:r w:rsidR="00374455">
        <w:rPr>
          <w:sz w:val="24"/>
          <w:szCs w:val="24"/>
        </w:rPr>
        <w:t>aux utilisateurs</w:t>
      </w:r>
      <w:r>
        <w:rPr>
          <w:sz w:val="24"/>
          <w:szCs w:val="24"/>
        </w:rPr>
        <w:t xml:space="preserve"> de formuler du retour sur un grand nombres de prédiction</w:t>
      </w:r>
      <w:r w:rsidR="00374455">
        <w:rPr>
          <w:sz w:val="24"/>
          <w:szCs w:val="24"/>
        </w:rPr>
        <w:t>s</w:t>
      </w:r>
      <w:r>
        <w:rPr>
          <w:sz w:val="24"/>
          <w:szCs w:val="24"/>
        </w:rPr>
        <w:t>. Ceci est illustré ci-dessus.</w:t>
      </w:r>
    </w:p>
    <w:p w14:paraId="405F69F1" w14:textId="716C53B5" w:rsidR="009F7EDC" w:rsidRDefault="009F7EDC" w:rsidP="009F7EDC">
      <w:pPr>
        <w:rPr>
          <w:sz w:val="24"/>
          <w:szCs w:val="24"/>
        </w:rPr>
      </w:pPr>
    </w:p>
    <w:p w14:paraId="7FCF2ED1" w14:textId="202885C6" w:rsidR="00DA5250" w:rsidRPr="00DA5250" w:rsidRDefault="00DA5250" w:rsidP="00DA5250">
      <w:pPr>
        <w:ind w:left="709"/>
        <w:rPr>
          <w:sz w:val="24"/>
          <w:szCs w:val="24"/>
        </w:rPr>
      </w:pPr>
    </w:p>
    <w:p w14:paraId="619F5B9C" w14:textId="0FC0DE3F" w:rsidR="00034182" w:rsidRPr="00034182" w:rsidRDefault="00034182" w:rsidP="00034182">
      <w:pPr>
        <w:jc w:val="center"/>
        <w:rPr>
          <w:rFonts w:ascii="Times New Roman" w:hAnsi="Times New Roman"/>
          <w:sz w:val="24"/>
          <w:szCs w:val="24"/>
          <w:lang w:val="en-FR" w:eastAsia="en-GB"/>
        </w:rPr>
      </w:pPr>
      <w:r w:rsidRPr="00034182">
        <w:rPr>
          <w:rFonts w:ascii="Times New Roman" w:hAnsi="Times New Roman"/>
          <w:sz w:val="24"/>
          <w:szCs w:val="24"/>
          <w:lang w:val="en-FR" w:eastAsia="en-GB"/>
        </w:rPr>
        <w:fldChar w:fldCharType="begin"/>
      </w:r>
      <w:r w:rsidRPr="00034182">
        <w:rPr>
          <w:rFonts w:ascii="Times New Roman" w:hAnsi="Times New Roman"/>
          <w:sz w:val="24"/>
          <w:szCs w:val="24"/>
          <w:lang w:val="en-FR" w:eastAsia="en-GB"/>
        </w:rPr>
        <w:instrText xml:space="preserve"> INCLUDEPICTURE "/var/folders/sh/6jb0j19x5sz5hk0344dl8wfr0000gn/T/com.microsoft.Word/WebArchiveCopyPasteTempFiles/grouped_feedback.png" \* MERGEFORMATINET </w:instrText>
      </w:r>
      <w:r w:rsidRPr="00034182">
        <w:rPr>
          <w:rFonts w:ascii="Times New Roman" w:hAnsi="Times New Roman"/>
          <w:sz w:val="24"/>
          <w:szCs w:val="24"/>
          <w:lang w:val="en-FR" w:eastAsia="en-GB"/>
        </w:rPr>
        <w:fldChar w:fldCharType="separate"/>
      </w:r>
      <w:r w:rsidRPr="00034182">
        <w:rPr>
          <w:rFonts w:ascii="Times New Roman" w:hAnsi="Times New Roman"/>
          <w:noProof/>
          <w:sz w:val="24"/>
          <w:szCs w:val="24"/>
          <w:lang w:val="en-FR" w:eastAsia="en-GB"/>
        </w:rPr>
        <w:drawing>
          <wp:inline distT="0" distB="0" distL="0" distR="0" wp14:anchorId="00914F64" wp14:editId="419FCC8E">
            <wp:extent cx="6589672" cy="1781908"/>
            <wp:effectExtent l="0" t="0" r="1905" b="0"/>
            <wp:docPr id="6" name="Picture 6" descr="Kibana Feedback Plugin Groupe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bana Feedback Plugin Grouped Feedbac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7647" cy="1797585"/>
                    </a:xfrm>
                    <a:prstGeom prst="rect">
                      <a:avLst/>
                    </a:prstGeom>
                    <a:noFill/>
                    <a:ln>
                      <a:noFill/>
                    </a:ln>
                  </pic:spPr>
                </pic:pic>
              </a:graphicData>
            </a:graphic>
          </wp:inline>
        </w:drawing>
      </w:r>
      <w:r w:rsidRPr="00034182">
        <w:rPr>
          <w:rFonts w:ascii="Times New Roman" w:hAnsi="Times New Roman"/>
          <w:sz w:val="24"/>
          <w:szCs w:val="24"/>
          <w:lang w:val="en-FR" w:eastAsia="en-GB"/>
        </w:rPr>
        <w:fldChar w:fldCharType="end"/>
      </w:r>
    </w:p>
    <w:p w14:paraId="5465B248" w14:textId="77777777" w:rsidR="00034182" w:rsidRDefault="00034182" w:rsidP="00805EA6">
      <w:pPr>
        <w:ind w:firstLine="567"/>
      </w:pPr>
    </w:p>
    <w:p w14:paraId="01457A25" w14:textId="616B80CF" w:rsidR="00034182" w:rsidRDefault="00034182" w:rsidP="00805EA6">
      <w:pPr>
        <w:ind w:firstLine="567"/>
      </w:pPr>
    </w:p>
    <w:p w14:paraId="607F6483" w14:textId="3FCC6DD6" w:rsidR="009F7EDC" w:rsidRDefault="009F7EDC" w:rsidP="00374455">
      <w:pPr>
        <w:ind w:left="709"/>
        <w:rPr>
          <w:sz w:val="24"/>
          <w:szCs w:val="24"/>
        </w:rPr>
      </w:pPr>
      <w:r>
        <w:rPr>
          <w:sz w:val="24"/>
          <w:szCs w:val="24"/>
        </w:rPr>
        <w:t xml:space="preserve">Cette capacité tire directement profit des technologies </w:t>
      </w:r>
      <w:proofErr w:type="spellStart"/>
      <w:r>
        <w:rPr>
          <w:sz w:val="24"/>
          <w:szCs w:val="24"/>
        </w:rPr>
        <w:t>Big</w:t>
      </w:r>
      <w:proofErr w:type="spellEnd"/>
      <w:r>
        <w:rPr>
          <w:sz w:val="24"/>
          <w:szCs w:val="24"/>
        </w:rPr>
        <w:t xml:space="preserve"> Data sous-jacentes. </w:t>
      </w:r>
    </w:p>
    <w:p w14:paraId="209E7B11" w14:textId="77777777" w:rsidR="009F7EDC" w:rsidRDefault="009F7EDC" w:rsidP="00374455">
      <w:pPr>
        <w:ind w:left="709"/>
        <w:rPr>
          <w:sz w:val="24"/>
          <w:szCs w:val="24"/>
        </w:rPr>
      </w:pPr>
    </w:p>
    <w:p w14:paraId="0D5C56A3" w14:textId="63D43EF0" w:rsidR="00374455" w:rsidRPr="00374455" w:rsidRDefault="00DA5250" w:rsidP="00374455">
      <w:pPr>
        <w:ind w:left="709"/>
        <w:rPr>
          <w:sz w:val="24"/>
          <w:szCs w:val="24"/>
        </w:rPr>
      </w:pPr>
      <w:r w:rsidRPr="00374455">
        <w:rPr>
          <w:sz w:val="24"/>
          <w:szCs w:val="24"/>
        </w:rPr>
        <w:t xml:space="preserve">En résumé notre travail d’exploration </w:t>
      </w:r>
      <w:r w:rsidRPr="00374455">
        <w:rPr>
          <w:sz w:val="24"/>
          <w:szCs w:val="24"/>
        </w:rPr>
        <w:t xml:space="preserve">a permis de fournir un outil </w:t>
      </w:r>
      <w:r w:rsidRPr="00374455">
        <w:rPr>
          <w:sz w:val="24"/>
          <w:szCs w:val="24"/>
        </w:rPr>
        <w:t xml:space="preserve">très </w:t>
      </w:r>
      <w:r w:rsidRPr="00374455">
        <w:rPr>
          <w:sz w:val="24"/>
          <w:szCs w:val="24"/>
        </w:rPr>
        <w:t xml:space="preserve">générique de capture de </w:t>
      </w:r>
      <w:r w:rsidRPr="00374455">
        <w:rPr>
          <w:sz w:val="24"/>
          <w:szCs w:val="24"/>
        </w:rPr>
        <w:t xml:space="preserve">retour utilisateur qui peut être </w:t>
      </w:r>
      <w:r w:rsidR="00374455" w:rsidRPr="00374455">
        <w:rPr>
          <w:sz w:val="24"/>
          <w:szCs w:val="24"/>
        </w:rPr>
        <w:t xml:space="preserve">fortement adaptée au contexte de chaque application. Sans codage, il est possible de proposer aux utilisateurs un </w:t>
      </w:r>
      <w:proofErr w:type="spellStart"/>
      <w:r w:rsidR="00374455" w:rsidRPr="00374455">
        <w:rPr>
          <w:sz w:val="24"/>
          <w:szCs w:val="24"/>
        </w:rPr>
        <w:t>dashboard</w:t>
      </w:r>
      <w:proofErr w:type="spellEnd"/>
      <w:r w:rsidR="00374455" w:rsidRPr="00374455">
        <w:rPr>
          <w:sz w:val="24"/>
          <w:szCs w:val="24"/>
        </w:rPr>
        <w:t xml:space="preserve"> qui leur permet en un coup d’œil d’appréhender la qualité des prédictions produites par les fonctions d’IA. </w:t>
      </w:r>
    </w:p>
    <w:p w14:paraId="4D3EFF86" w14:textId="77777777" w:rsidR="00374455" w:rsidRPr="00374455" w:rsidRDefault="00374455" w:rsidP="00374455">
      <w:pPr>
        <w:ind w:left="709"/>
        <w:rPr>
          <w:sz w:val="24"/>
          <w:szCs w:val="24"/>
        </w:rPr>
      </w:pPr>
    </w:p>
    <w:p w14:paraId="58D7184B" w14:textId="5D91C1C2" w:rsidR="00E62D0A" w:rsidRPr="009F7EDC" w:rsidRDefault="00374455" w:rsidP="009F7EDC">
      <w:pPr>
        <w:ind w:left="709"/>
        <w:rPr>
          <w:sz w:val="24"/>
          <w:szCs w:val="24"/>
        </w:rPr>
      </w:pPr>
      <w:r>
        <w:rPr>
          <w:sz w:val="24"/>
          <w:szCs w:val="24"/>
        </w:rPr>
        <w:t>Une fois les retours sauvegardés ils sont instantanément consommables par de nouvelles fonctions en charge cette fois de ré évaluer et calibrer les modèle</w:t>
      </w:r>
      <w:r w:rsidR="009F7EDC">
        <w:rPr>
          <w:sz w:val="24"/>
          <w:szCs w:val="24"/>
        </w:rPr>
        <w:t>s</w:t>
      </w:r>
      <w:r w:rsidR="00DA5250" w:rsidRPr="00374455">
        <w:rPr>
          <w:sz w:val="24"/>
          <w:szCs w:val="24"/>
        </w:rPr>
        <w:t xml:space="preserve">. </w:t>
      </w:r>
    </w:p>
    <w:p w14:paraId="0B489652" w14:textId="45D723AA" w:rsidR="00E62D0A" w:rsidRDefault="00E62D0A" w:rsidP="00E62D0A">
      <w:pPr>
        <w:ind w:left="567"/>
      </w:pPr>
    </w:p>
    <w:p w14:paraId="2956BBD2" w14:textId="05F10EAD" w:rsidR="000C3C72" w:rsidRDefault="00D8228C" w:rsidP="008A2C4C">
      <w:pPr>
        <w:pStyle w:val="Heading2"/>
      </w:pPr>
      <w:bookmarkStart w:id="44" w:name="_Toc89329592"/>
      <w:r>
        <w:t xml:space="preserve">Description des </w:t>
      </w:r>
      <w:r w:rsidR="003B6316">
        <w:t>progres accomplis et des connaissances acquises</w:t>
      </w:r>
      <w:bookmarkEnd w:id="44"/>
    </w:p>
    <w:p w14:paraId="1C2413FA" w14:textId="385F6B56" w:rsidR="006240F7" w:rsidRPr="00264CA9" w:rsidRDefault="006240F7" w:rsidP="00FF24CF">
      <w:pPr>
        <w:ind w:left="709"/>
        <w:rPr>
          <w:sz w:val="24"/>
          <w:szCs w:val="24"/>
        </w:rPr>
      </w:pPr>
      <w:r w:rsidRPr="00264CA9">
        <w:rPr>
          <w:sz w:val="24"/>
          <w:szCs w:val="24"/>
        </w:rPr>
        <w:t xml:space="preserve">Les travaux sur les </w:t>
      </w:r>
      <w:r w:rsidR="0021125F">
        <w:rPr>
          <w:sz w:val="24"/>
          <w:szCs w:val="24"/>
        </w:rPr>
        <w:t>différents</w:t>
      </w:r>
      <w:r w:rsidRPr="00264CA9">
        <w:rPr>
          <w:sz w:val="24"/>
          <w:szCs w:val="24"/>
        </w:rPr>
        <w:t xml:space="preserve"> axes ont permis en fin d’année d’obtenir et d’éprouver une </w:t>
      </w:r>
      <w:r w:rsidR="00FF24CF">
        <w:rPr>
          <w:sz w:val="24"/>
          <w:szCs w:val="24"/>
        </w:rPr>
        <w:t>s</w:t>
      </w:r>
      <w:r w:rsidR="00FF24CF" w:rsidRPr="00264CA9">
        <w:rPr>
          <w:sz w:val="24"/>
          <w:szCs w:val="24"/>
        </w:rPr>
        <w:t>olution</w:t>
      </w:r>
      <w:r w:rsidRPr="00264CA9">
        <w:rPr>
          <w:sz w:val="24"/>
          <w:szCs w:val="24"/>
        </w:rPr>
        <w:t xml:space="preserve"> de qualité industrielle. Nous avons pu obtenir le retour d’utilisateurs à la fois métier et opérationnel.  </w:t>
      </w:r>
    </w:p>
    <w:p w14:paraId="36D56219" w14:textId="47D98DA0" w:rsidR="006240F7" w:rsidRPr="00264CA9" w:rsidRDefault="006240F7" w:rsidP="00264CA9">
      <w:pPr>
        <w:ind w:left="709"/>
        <w:rPr>
          <w:sz w:val="24"/>
          <w:szCs w:val="24"/>
        </w:rPr>
      </w:pPr>
    </w:p>
    <w:p w14:paraId="280A9DEC" w14:textId="5CEEA89D" w:rsidR="00374455" w:rsidRDefault="009F7EDC" w:rsidP="003D5FB3">
      <w:pPr>
        <w:pStyle w:val="texte"/>
        <w:ind w:left="709"/>
      </w:pPr>
      <w:r>
        <w:t xml:space="preserve">Nos travaux 2020 nous ont fait progresser significativement sur l’ensemble des fonctionnalités nécessaires à la conception d’une application industrielle. A tel point que nous avons commencé à les utiliser pour un projet de guerre électronique dont la sensibilité ne nous permet pas de le décrire ici. Un des points clés pour envisager une telle application est de disposer d’un </w:t>
      </w:r>
      <w:proofErr w:type="spellStart"/>
      <w:r>
        <w:t>FaaS</w:t>
      </w:r>
      <w:proofErr w:type="spellEnd"/>
      <w:r>
        <w:t xml:space="preserve"> de fonctions python </w:t>
      </w:r>
      <w:proofErr w:type="spellStart"/>
      <w:r>
        <w:t>déployable</w:t>
      </w:r>
      <w:proofErr w:type="spellEnd"/>
      <w:r>
        <w:t xml:space="preserve"> dans un moteur distribué (</w:t>
      </w:r>
      <w:proofErr w:type="spellStart"/>
      <w:r>
        <w:t>Spark</w:t>
      </w:r>
      <w:proofErr w:type="spellEnd"/>
      <w:r>
        <w:t xml:space="preserve">). Les modèles seront fournis par un laboratoire de scientifiques de Thales Service Numériques, et déployé de la manière décrite ci-dessus. </w:t>
      </w:r>
    </w:p>
    <w:p w14:paraId="75CBF7F6" w14:textId="45449E2B" w:rsidR="009F7EDC" w:rsidRDefault="009F7EDC" w:rsidP="003D5FB3">
      <w:pPr>
        <w:pStyle w:val="texte"/>
        <w:ind w:left="709"/>
      </w:pPr>
      <w:r>
        <w:t xml:space="preserve">Cette architecture, qu’on pourrait appelée Cloud Native, sera une première dans le monde des applications embarquée et critique. </w:t>
      </w:r>
    </w:p>
    <w:p w14:paraId="44F2EFCA" w14:textId="26784584" w:rsidR="009F7EDC" w:rsidRDefault="009F7EDC" w:rsidP="003D5FB3">
      <w:pPr>
        <w:pStyle w:val="texte"/>
        <w:ind w:left="709"/>
      </w:pPr>
      <w:r>
        <w:t xml:space="preserve">Le composant de capture des retours utilisateurs en est un des éléments centraux, il </w:t>
      </w:r>
      <w:r>
        <w:lastRenderedPageBreak/>
        <w:t xml:space="preserve">permettra de visualiser des trajectoires spatiales et de </w:t>
      </w:r>
      <w:proofErr w:type="spellStart"/>
      <w:r>
        <w:t>renovyer</w:t>
      </w:r>
      <w:proofErr w:type="spellEnd"/>
      <w:r>
        <w:t xml:space="preserve"> le retour utilisateur depuis un seul et même </w:t>
      </w:r>
      <w:proofErr w:type="spellStart"/>
      <w:r>
        <w:t>dashboard</w:t>
      </w:r>
      <w:proofErr w:type="spellEnd"/>
      <w:r>
        <w:t xml:space="preserve">. Nous le testons depuis sur d’autre cas métiers en particulier du NLP (Natural </w:t>
      </w:r>
      <w:proofErr w:type="spellStart"/>
      <w:r>
        <w:t>Language</w:t>
      </w:r>
      <w:proofErr w:type="spellEnd"/>
      <w:r>
        <w:t xml:space="preserve"> </w:t>
      </w:r>
      <w:proofErr w:type="spellStart"/>
      <w:r>
        <w:t>Processing</w:t>
      </w:r>
      <w:proofErr w:type="spellEnd"/>
      <w:r>
        <w:t xml:space="preserve">). </w:t>
      </w:r>
    </w:p>
    <w:p w14:paraId="75F51FE2" w14:textId="6CCCE172" w:rsidR="003B6316" w:rsidRDefault="003B6316" w:rsidP="00CD0D4D">
      <w:pPr>
        <w:pStyle w:val="Heading2"/>
      </w:pPr>
      <w:bookmarkStart w:id="45" w:name="_Toc89329593"/>
      <w:bookmarkEnd w:id="21"/>
      <w:r>
        <w:t>Collaborations</w:t>
      </w:r>
      <w:bookmarkEnd w:id="45"/>
    </w:p>
    <w:p w14:paraId="502CA95B" w14:textId="77777777" w:rsidR="009F7EDC" w:rsidRDefault="003D5FB3" w:rsidP="00264CA9">
      <w:pPr>
        <w:ind w:left="709"/>
        <w:rPr>
          <w:sz w:val="24"/>
          <w:szCs w:val="24"/>
        </w:rPr>
      </w:pPr>
      <w:r>
        <w:rPr>
          <w:sz w:val="24"/>
          <w:szCs w:val="24"/>
        </w:rPr>
        <w:t>Nous avons collaboré intensivement avec l</w:t>
      </w:r>
      <w:r w:rsidRPr="00264CA9">
        <w:rPr>
          <w:sz w:val="24"/>
          <w:szCs w:val="24"/>
        </w:rPr>
        <w:t>es équipes</w:t>
      </w:r>
      <w:r w:rsidR="006240F7" w:rsidRPr="00264CA9">
        <w:rPr>
          <w:sz w:val="24"/>
          <w:szCs w:val="24"/>
        </w:rPr>
        <w:t xml:space="preserve"> de Thales </w:t>
      </w:r>
      <w:r>
        <w:rPr>
          <w:sz w:val="24"/>
          <w:szCs w:val="24"/>
        </w:rPr>
        <w:t xml:space="preserve">SIX </w:t>
      </w:r>
      <w:r w:rsidR="00810089" w:rsidRPr="00264CA9">
        <w:rPr>
          <w:sz w:val="24"/>
          <w:szCs w:val="24"/>
        </w:rPr>
        <w:t>Cyber sécurité</w:t>
      </w:r>
      <w:r w:rsidR="009F7EDC">
        <w:rPr>
          <w:sz w:val="24"/>
          <w:szCs w:val="24"/>
        </w:rPr>
        <w:t xml:space="preserve">, des laboratoires de Bordeaux et Sophia de Thales Service, du laboratoire Thales SIX </w:t>
      </w:r>
      <w:proofErr w:type="spellStart"/>
      <w:r w:rsidR="009F7EDC">
        <w:rPr>
          <w:sz w:val="24"/>
          <w:szCs w:val="24"/>
        </w:rPr>
        <w:t>Theresis</w:t>
      </w:r>
      <w:proofErr w:type="spellEnd"/>
      <w:r w:rsidR="009F7EDC">
        <w:rPr>
          <w:sz w:val="24"/>
          <w:szCs w:val="24"/>
        </w:rPr>
        <w:t xml:space="preserve">/TRT de Palaiseau. </w:t>
      </w:r>
      <w:r w:rsidR="006240F7" w:rsidRPr="00264CA9">
        <w:rPr>
          <w:sz w:val="24"/>
          <w:szCs w:val="24"/>
        </w:rPr>
        <w:t xml:space="preserve"> </w:t>
      </w:r>
    </w:p>
    <w:p w14:paraId="18E2FA48" w14:textId="77777777" w:rsidR="009F7EDC" w:rsidRDefault="009F7EDC" w:rsidP="009F7EDC">
      <w:pPr>
        <w:ind w:left="709"/>
        <w:rPr>
          <w:sz w:val="24"/>
          <w:szCs w:val="24"/>
        </w:rPr>
      </w:pPr>
    </w:p>
    <w:p w14:paraId="05B0FBF0" w14:textId="024C7FB2" w:rsidR="006240F7" w:rsidRDefault="009F7EDC" w:rsidP="009F7EDC">
      <w:pPr>
        <w:ind w:left="709"/>
        <w:rPr>
          <w:sz w:val="24"/>
          <w:szCs w:val="24"/>
        </w:rPr>
      </w:pPr>
      <w:r>
        <w:rPr>
          <w:sz w:val="24"/>
          <w:szCs w:val="24"/>
        </w:rPr>
        <w:t xml:space="preserve">Ces laboratoires utilisent les composants </w:t>
      </w:r>
      <w:proofErr w:type="spellStart"/>
      <w:r>
        <w:rPr>
          <w:sz w:val="24"/>
          <w:szCs w:val="24"/>
        </w:rPr>
        <w:t>punchplatform</w:t>
      </w:r>
      <w:proofErr w:type="spellEnd"/>
      <w:r>
        <w:rPr>
          <w:sz w:val="24"/>
          <w:szCs w:val="24"/>
        </w:rPr>
        <w:t xml:space="preserve"> dans le but de faciliter le passage de leurs développements vers la production. Un exemple de travai</w:t>
      </w:r>
      <w:r w:rsidR="004504D4">
        <w:rPr>
          <w:sz w:val="24"/>
          <w:szCs w:val="24"/>
        </w:rPr>
        <w:t>l sur les séries temporelle est disponible en ligne ([21]).</w:t>
      </w:r>
    </w:p>
    <w:p w14:paraId="293DE847" w14:textId="77777777" w:rsidR="009F7EDC" w:rsidRPr="00264CA9" w:rsidRDefault="009F7EDC" w:rsidP="009F7EDC">
      <w:pPr>
        <w:ind w:left="709"/>
        <w:rPr>
          <w:sz w:val="24"/>
          <w:szCs w:val="24"/>
        </w:rPr>
      </w:pPr>
    </w:p>
    <w:p w14:paraId="0BE317AF" w14:textId="05622734" w:rsidR="00FF24CF" w:rsidRPr="00264CA9" w:rsidRDefault="009F7EDC" w:rsidP="00FF24CF">
      <w:pPr>
        <w:ind w:left="709"/>
        <w:rPr>
          <w:sz w:val="24"/>
          <w:szCs w:val="24"/>
        </w:rPr>
      </w:pPr>
      <w:r>
        <w:rPr>
          <w:sz w:val="24"/>
          <w:szCs w:val="24"/>
        </w:rPr>
        <w:t>Similairement à 2019 d</w:t>
      </w:r>
      <w:r w:rsidR="003D5FB3">
        <w:rPr>
          <w:sz w:val="24"/>
          <w:szCs w:val="24"/>
        </w:rPr>
        <w:t xml:space="preserve">’autres équipes de Thales Service ont choisi </w:t>
      </w:r>
      <w:proofErr w:type="spellStart"/>
      <w:r w:rsidR="003D5FB3">
        <w:rPr>
          <w:sz w:val="24"/>
          <w:szCs w:val="24"/>
        </w:rPr>
        <w:t>l</w:t>
      </w:r>
      <w:r>
        <w:rPr>
          <w:sz w:val="24"/>
          <w:szCs w:val="24"/>
        </w:rPr>
        <w:t>ou</w:t>
      </w:r>
      <w:proofErr w:type="spellEnd"/>
      <w:r>
        <w:rPr>
          <w:sz w:val="24"/>
          <w:szCs w:val="24"/>
        </w:rPr>
        <w:t xml:space="preserve"> continue d’utiliser </w:t>
      </w:r>
      <w:r w:rsidR="003D5FB3">
        <w:rPr>
          <w:sz w:val="24"/>
          <w:szCs w:val="24"/>
        </w:rPr>
        <w:t xml:space="preserve">a </w:t>
      </w:r>
      <w:proofErr w:type="spellStart"/>
      <w:r w:rsidR="003D5FB3">
        <w:rPr>
          <w:sz w:val="24"/>
          <w:szCs w:val="24"/>
        </w:rPr>
        <w:t>punchplatform</w:t>
      </w:r>
      <w:proofErr w:type="spellEnd"/>
      <w:r w:rsidR="003D5FB3">
        <w:rPr>
          <w:sz w:val="24"/>
          <w:szCs w:val="24"/>
        </w:rPr>
        <w:t xml:space="preserve"> </w:t>
      </w:r>
      <w:r>
        <w:rPr>
          <w:sz w:val="24"/>
          <w:szCs w:val="24"/>
        </w:rPr>
        <w:t>explorer leur propres cas métiers</w:t>
      </w:r>
      <w:r w:rsidR="003D5FB3">
        <w:rPr>
          <w:sz w:val="24"/>
          <w:szCs w:val="24"/>
        </w:rPr>
        <w:t xml:space="preserve">. </w:t>
      </w:r>
    </w:p>
    <w:p w14:paraId="7BC4D634" w14:textId="495A8798" w:rsidR="006240F7" w:rsidRPr="00264CA9" w:rsidRDefault="006240F7" w:rsidP="00264CA9">
      <w:pPr>
        <w:ind w:left="709" w:firstLine="284"/>
        <w:rPr>
          <w:sz w:val="24"/>
          <w:szCs w:val="24"/>
        </w:rPr>
      </w:pPr>
    </w:p>
    <w:p w14:paraId="381DEA25" w14:textId="77777777" w:rsidR="003B6316" w:rsidRDefault="003B6316" w:rsidP="00CD0D4D">
      <w:pPr>
        <w:pStyle w:val="Heading2"/>
      </w:pPr>
      <w:bookmarkStart w:id="46" w:name="_Toc89329594"/>
      <w:r>
        <w:t>SOUS TRAITANCE</w:t>
      </w:r>
      <w:bookmarkEnd w:id="46"/>
    </w:p>
    <w:p w14:paraId="6EAC6149" w14:textId="3EBE125A" w:rsidR="003B6316" w:rsidRDefault="006240F7" w:rsidP="00264CA9">
      <w:pPr>
        <w:pStyle w:val="texte"/>
        <w:ind w:left="709"/>
      </w:pPr>
      <w:r>
        <w:t>N/A</w:t>
      </w:r>
    </w:p>
    <w:p w14:paraId="604DA7A8" w14:textId="77777777" w:rsidR="00480E5F" w:rsidRDefault="00480E5F">
      <w:pPr>
        <w:jc w:val="left"/>
        <w:rPr>
          <w:b/>
          <w:caps/>
          <w:sz w:val="24"/>
          <w:highlight w:val="lightGray"/>
        </w:rPr>
      </w:pPr>
      <w:r>
        <w:rPr>
          <w:highlight w:val="lightGray"/>
        </w:rPr>
        <w:br w:type="page"/>
      </w:r>
    </w:p>
    <w:p w14:paraId="7E9199F8" w14:textId="54ECE412" w:rsidR="00480E5F" w:rsidRDefault="00480E5F" w:rsidP="00480E5F">
      <w:pPr>
        <w:pStyle w:val="Heading1"/>
        <w:rPr>
          <w:lang w:val="en-US"/>
        </w:rPr>
      </w:pPr>
      <w:bookmarkStart w:id="47" w:name="_Toc89329595"/>
      <w:r>
        <w:rPr>
          <w:lang w:val="en-US"/>
        </w:rPr>
        <w:lastRenderedPageBreak/>
        <w:t>References</w:t>
      </w:r>
      <w:bookmarkEnd w:id="47"/>
    </w:p>
    <w:p w14:paraId="1EF66CE5" w14:textId="77777777" w:rsidR="002E5450" w:rsidRPr="002E5450" w:rsidRDefault="002E5450" w:rsidP="002E5450">
      <w:pPr>
        <w:rPr>
          <w:lang w:val="en-US"/>
        </w:rPr>
      </w:pPr>
    </w:p>
    <w:p w14:paraId="483BACCF" w14:textId="518CB040" w:rsidR="00480E5F" w:rsidRPr="002A3114" w:rsidRDefault="00480E5F" w:rsidP="00883BE0">
      <w:pPr>
        <w:pStyle w:val="texte"/>
        <w:ind w:left="709"/>
        <w:jc w:val="left"/>
        <w:rPr>
          <w:lang w:val="en-US"/>
        </w:rPr>
      </w:pPr>
      <w:r w:rsidRPr="002A3114">
        <w:rPr>
          <w:lang w:val="en-US"/>
        </w:rPr>
        <w:t xml:space="preserve">[1] MapReduce: Simplified Data Processing on Large </w:t>
      </w:r>
      <w:proofErr w:type="gramStart"/>
      <w:r w:rsidRPr="002A3114">
        <w:rPr>
          <w:lang w:val="en-US"/>
        </w:rPr>
        <w:t>Clusters ,</w:t>
      </w:r>
      <w:proofErr w:type="gramEnd"/>
      <w:r w:rsidRPr="002A3114">
        <w:rPr>
          <w:lang w:val="en-US"/>
        </w:rPr>
        <w:t xml:space="preserve"> Jeffrey Dean and Sanjay Ghemawat, OSDI'04: Sixth Symposium on Operating System Design and Implementation,</w:t>
      </w:r>
      <w:r w:rsidR="00883BE0">
        <w:rPr>
          <w:lang w:val="en-US"/>
        </w:rPr>
        <w:t xml:space="preserve"> </w:t>
      </w:r>
      <w:r w:rsidRPr="002A3114">
        <w:rPr>
          <w:lang w:val="en-US"/>
        </w:rPr>
        <w:t xml:space="preserve">San Francisco, CA, </w:t>
      </w:r>
      <w:r w:rsidR="00883BE0" w:rsidRPr="002A3114">
        <w:rPr>
          <w:lang w:val="en-US"/>
        </w:rPr>
        <w:t>December</w:t>
      </w:r>
      <w:r w:rsidRPr="002A3114">
        <w:rPr>
          <w:lang w:val="en-US"/>
        </w:rPr>
        <w:t xml:space="preserve"> 2004.</w:t>
      </w:r>
    </w:p>
    <w:p w14:paraId="34615605" w14:textId="77777777" w:rsidR="00480E5F" w:rsidRPr="002A3114" w:rsidRDefault="00480E5F" w:rsidP="002A3114">
      <w:pPr>
        <w:pStyle w:val="texte"/>
        <w:ind w:left="709"/>
        <w:jc w:val="left"/>
        <w:rPr>
          <w:lang w:val="en-US"/>
        </w:rPr>
      </w:pPr>
      <w:r w:rsidRPr="002A3114">
        <w:rPr>
          <w:lang w:val="en-US"/>
        </w:rPr>
        <w:t>[2] Elasticsearch: https://www.elastic.co/fr/</w:t>
      </w:r>
    </w:p>
    <w:p w14:paraId="152DC8F9" w14:textId="77777777" w:rsidR="00480E5F" w:rsidRPr="002A3114" w:rsidRDefault="00480E5F" w:rsidP="002A3114">
      <w:pPr>
        <w:pStyle w:val="texte"/>
        <w:ind w:left="709"/>
        <w:jc w:val="left"/>
        <w:rPr>
          <w:lang w:val="en-US"/>
        </w:rPr>
      </w:pPr>
      <w:r w:rsidRPr="002A3114">
        <w:rPr>
          <w:lang w:val="en-US"/>
        </w:rPr>
        <w:t>[3] Storm: http://storm.apache.org</w:t>
      </w:r>
    </w:p>
    <w:p w14:paraId="1883B30E" w14:textId="77777777" w:rsidR="00480E5F" w:rsidRPr="002A3114" w:rsidRDefault="00480E5F" w:rsidP="002A3114">
      <w:pPr>
        <w:pStyle w:val="texte"/>
        <w:ind w:left="709"/>
        <w:jc w:val="left"/>
        <w:rPr>
          <w:lang w:val="en-US"/>
        </w:rPr>
      </w:pPr>
      <w:r w:rsidRPr="002A3114">
        <w:rPr>
          <w:lang w:val="en-US"/>
        </w:rPr>
        <w:t xml:space="preserve">[4] </w:t>
      </w:r>
      <w:proofErr w:type="spellStart"/>
      <w:r w:rsidRPr="002A3114">
        <w:rPr>
          <w:lang w:val="en-US"/>
        </w:rPr>
        <w:t>Flink</w:t>
      </w:r>
      <w:proofErr w:type="spellEnd"/>
      <w:r w:rsidRPr="002A3114">
        <w:rPr>
          <w:lang w:val="en-US"/>
        </w:rPr>
        <w:t>: https://flink.apache.org/</w:t>
      </w:r>
    </w:p>
    <w:p w14:paraId="0F78D537" w14:textId="77777777" w:rsidR="00480E5F" w:rsidRPr="002A3114" w:rsidRDefault="00480E5F" w:rsidP="002A3114">
      <w:pPr>
        <w:pStyle w:val="texte"/>
        <w:ind w:left="709"/>
        <w:jc w:val="left"/>
        <w:rPr>
          <w:lang w:val="de-DE"/>
        </w:rPr>
      </w:pPr>
      <w:r w:rsidRPr="002A3114">
        <w:rPr>
          <w:lang w:val="de-DE"/>
        </w:rPr>
        <w:t>[5] Spark: https://spark.apache.org/</w:t>
      </w:r>
    </w:p>
    <w:p w14:paraId="29984A24" w14:textId="77777777" w:rsidR="00480E5F" w:rsidRPr="002A3114" w:rsidRDefault="00480E5F" w:rsidP="002A3114">
      <w:pPr>
        <w:pStyle w:val="texte"/>
        <w:ind w:left="709"/>
        <w:jc w:val="left"/>
        <w:rPr>
          <w:lang w:val="it-IT"/>
        </w:rPr>
      </w:pPr>
      <w:r w:rsidRPr="002A3114">
        <w:rPr>
          <w:lang w:val="it-IT"/>
        </w:rPr>
        <w:t xml:space="preserve">[6] </w:t>
      </w:r>
      <w:proofErr w:type="spellStart"/>
      <w:r w:rsidRPr="002A3114">
        <w:rPr>
          <w:lang w:val="it-IT"/>
        </w:rPr>
        <w:t>OpenSoc</w:t>
      </w:r>
      <w:proofErr w:type="spellEnd"/>
      <w:r w:rsidRPr="002A3114">
        <w:rPr>
          <w:lang w:val="it-IT"/>
        </w:rPr>
        <w:t>: https://opensoc.github.io/</w:t>
      </w:r>
    </w:p>
    <w:p w14:paraId="52611288" w14:textId="1B8A12D1" w:rsidR="00480E5F" w:rsidRPr="002A3114" w:rsidRDefault="00480E5F" w:rsidP="002A3114">
      <w:pPr>
        <w:pStyle w:val="texte"/>
        <w:ind w:left="709"/>
        <w:jc w:val="left"/>
        <w:rPr>
          <w:lang w:val="en-US"/>
        </w:rPr>
      </w:pPr>
      <w:r w:rsidRPr="002A3114">
        <w:rPr>
          <w:lang w:val="de-DE"/>
        </w:rPr>
        <w:t xml:space="preserve">[7] </w:t>
      </w:r>
      <w:proofErr w:type="spellStart"/>
      <w:proofErr w:type="gramStart"/>
      <w:r w:rsidRPr="002A3114">
        <w:rPr>
          <w:lang w:val="de-DE"/>
        </w:rPr>
        <w:t>Punchplatform</w:t>
      </w:r>
      <w:proofErr w:type="spellEnd"/>
      <w:r w:rsidRPr="002A3114">
        <w:rPr>
          <w:lang w:val="de-DE"/>
        </w:rPr>
        <w:t> :</w:t>
      </w:r>
      <w:proofErr w:type="gramEnd"/>
      <w:r w:rsidRPr="002A3114">
        <w:rPr>
          <w:lang w:val="de-DE"/>
        </w:rPr>
        <w:t xml:space="preserve"> </w:t>
      </w:r>
      <w:r w:rsidRPr="002A3114">
        <w:rPr>
          <w:lang w:val="en-US"/>
        </w:rPr>
        <w:t>https://punchplatform.com</w:t>
      </w:r>
    </w:p>
    <w:p w14:paraId="7110C1DF" w14:textId="77777777" w:rsidR="00480E5F" w:rsidRPr="002A3114" w:rsidRDefault="00480E5F" w:rsidP="002A3114">
      <w:pPr>
        <w:pStyle w:val="texte"/>
        <w:ind w:left="709"/>
        <w:jc w:val="left"/>
        <w:rPr>
          <w:lang w:val="de-DE"/>
        </w:rPr>
      </w:pPr>
      <w:r w:rsidRPr="002A3114">
        <w:rPr>
          <w:lang w:val="de-DE"/>
        </w:rPr>
        <w:t xml:space="preserve">[8] Kafka: </w:t>
      </w:r>
      <w:hyperlink r:id="rId33" w:history="1">
        <w:r w:rsidRPr="002A3114">
          <w:rPr>
            <w:rStyle w:val="Hyperlink"/>
            <w:lang w:val="de-DE"/>
          </w:rPr>
          <w:t>https://kafka.apache.org</w:t>
        </w:r>
      </w:hyperlink>
    </w:p>
    <w:p w14:paraId="2AEA7961" w14:textId="77777777" w:rsidR="00480E5F" w:rsidRPr="002A3114" w:rsidRDefault="00480E5F" w:rsidP="002A3114">
      <w:pPr>
        <w:pStyle w:val="texte"/>
        <w:ind w:left="709"/>
        <w:jc w:val="left"/>
        <w:rPr>
          <w:lang w:val="en-US"/>
        </w:rPr>
      </w:pPr>
      <w:r w:rsidRPr="002A3114">
        <w:rPr>
          <w:lang w:val="en-US"/>
        </w:rPr>
        <w:t xml:space="preserve">[9] h2o </w:t>
      </w:r>
      <w:hyperlink r:id="rId34" w:history="1">
        <w:r w:rsidRPr="002A3114">
          <w:rPr>
            <w:rStyle w:val="Hyperlink"/>
            <w:lang w:val="en-US"/>
          </w:rPr>
          <w:t>https://www.h2o.ai/</w:t>
        </w:r>
      </w:hyperlink>
    </w:p>
    <w:p w14:paraId="003F5157" w14:textId="77777777" w:rsidR="00480E5F" w:rsidRPr="002A3114" w:rsidRDefault="00480E5F" w:rsidP="002A3114">
      <w:pPr>
        <w:pStyle w:val="texte"/>
        <w:ind w:left="709"/>
        <w:jc w:val="left"/>
        <w:rPr>
          <w:lang w:val="en-US"/>
        </w:rPr>
      </w:pPr>
      <w:r w:rsidRPr="002A3114">
        <w:rPr>
          <w:lang w:val="en-US"/>
        </w:rPr>
        <w:t xml:space="preserve">[10] </w:t>
      </w:r>
      <w:hyperlink r:id="rId35" w:history="1">
        <w:r w:rsidRPr="002A3114">
          <w:rPr>
            <w:rStyle w:val="Hyperlink"/>
            <w:lang w:val="en-US"/>
          </w:rPr>
          <w:t>https://www.tensorflow.org/</w:t>
        </w:r>
      </w:hyperlink>
    </w:p>
    <w:p w14:paraId="18201494" w14:textId="66938367" w:rsidR="00480E5F" w:rsidRPr="00790CEB" w:rsidRDefault="00480E5F" w:rsidP="002A3114">
      <w:pPr>
        <w:pStyle w:val="texte"/>
        <w:ind w:left="709"/>
        <w:jc w:val="left"/>
        <w:rPr>
          <w:lang w:val="en-US"/>
        </w:rPr>
      </w:pPr>
      <w:r w:rsidRPr="00790CEB">
        <w:rPr>
          <w:lang w:val="en-US"/>
        </w:rPr>
        <w:t xml:space="preserve">[11] </w:t>
      </w:r>
      <w:hyperlink r:id="rId36" w:history="1">
        <w:r w:rsidR="002A3114" w:rsidRPr="00790CEB">
          <w:rPr>
            <w:rStyle w:val="Hyperlink"/>
            <w:lang w:val="en-US"/>
          </w:rPr>
          <w:t>https://keras.io/</w:t>
        </w:r>
      </w:hyperlink>
    </w:p>
    <w:p w14:paraId="6E11D01D" w14:textId="0E5A411F" w:rsidR="002A3114" w:rsidRPr="002A3114" w:rsidRDefault="002A3114" w:rsidP="002A3114">
      <w:pPr>
        <w:pStyle w:val="texte"/>
        <w:ind w:left="709"/>
        <w:jc w:val="left"/>
        <w:rPr>
          <w:lang w:val="en-US"/>
        </w:rPr>
      </w:pPr>
      <w:r w:rsidRPr="002A3114">
        <w:rPr>
          <w:lang w:val="en-US"/>
        </w:rPr>
        <w:t xml:space="preserve">[12] </w:t>
      </w:r>
      <w:proofErr w:type="gramStart"/>
      <w:r w:rsidRPr="002A3114">
        <w:rPr>
          <w:lang w:val="en-US"/>
        </w:rPr>
        <w:t>Ray :</w:t>
      </w:r>
      <w:proofErr w:type="gramEnd"/>
      <w:r w:rsidRPr="002A3114">
        <w:rPr>
          <w:lang w:val="en-US"/>
        </w:rPr>
        <w:t xml:space="preserve"> </w:t>
      </w:r>
      <w:hyperlink r:id="rId37" w:history="1">
        <w:r w:rsidRPr="002A3114">
          <w:rPr>
            <w:rStyle w:val="Hyperlink"/>
            <w:lang w:val="en-US"/>
          </w:rPr>
          <w:t>https://github.com/ray-project/ray</w:t>
        </w:r>
      </w:hyperlink>
    </w:p>
    <w:p w14:paraId="09C26BA3" w14:textId="39FCAD71" w:rsidR="002A3114" w:rsidRPr="002A3114" w:rsidRDefault="002A3114" w:rsidP="002A3114">
      <w:pPr>
        <w:pStyle w:val="texte"/>
        <w:ind w:left="709"/>
        <w:jc w:val="left"/>
      </w:pPr>
      <w:r w:rsidRPr="002A3114">
        <w:t xml:space="preserve">[13] </w:t>
      </w:r>
      <w:proofErr w:type="gramStart"/>
      <w:r w:rsidRPr="002A3114">
        <w:t>Plasma:</w:t>
      </w:r>
      <w:proofErr w:type="gramEnd"/>
      <w:r w:rsidRPr="002A3114">
        <w:t xml:space="preserve"> </w:t>
      </w:r>
      <w:hyperlink r:id="rId38" w:history="1">
        <w:r w:rsidRPr="002A3114">
          <w:rPr>
            <w:rStyle w:val="Hyperlink"/>
          </w:rPr>
          <w:t>https://arrow.apache.org/blog/2017/08/08/plasma-in-memory-object-store/</w:t>
        </w:r>
      </w:hyperlink>
    </w:p>
    <w:p w14:paraId="331B3166" w14:textId="3647C07C" w:rsidR="002A3114" w:rsidRDefault="002A3114" w:rsidP="002A3114">
      <w:pPr>
        <w:pStyle w:val="texte"/>
        <w:ind w:left="709"/>
        <w:jc w:val="left"/>
        <w:rPr>
          <w:lang w:val="en-US"/>
        </w:rPr>
      </w:pPr>
      <w:r w:rsidRPr="002A3114">
        <w:rPr>
          <w:lang w:val="en-US"/>
        </w:rPr>
        <w:t xml:space="preserve">[14] Spark </w:t>
      </w:r>
      <w:proofErr w:type="spellStart"/>
      <w:proofErr w:type="gramStart"/>
      <w:r w:rsidRPr="002A3114">
        <w:rPr>
          <w:lang w:val="en-US"/>
        </w:rPr>
        <w:t>DataFrame</w:t>
      </w:r>
      <w:proofErr w:type="spellEnd"/>
      <w:r w:rsidRPr="002A3114">
        <w:rPr>
          <w:lang w:val="en-US"/>
        </w:rPr>
        <w:t> :</w:t>
      </w:r>
      <w:proofErr w:type="gramEnd"/>
      <w:r w:rsidRPr="002A3114">
        <w:rPr>
          <w:lang w:val="en-US"/>
        </w:rPr>
        <w:t xml:space="preserve"> </w:t>
      </w:r>
      <w:hyperlink r:id="rId39" w:history="1">
        <w:r w:rsidR="00790CEB" w:rsidRPr="004C2ED9">
          <w:rPr>
            <w:rStyle w:val="Hyperlink"/>
            <w:lang w:val="en-US"/>
          </w:rPr>
          <w:t>https://databricks.com/blog/2015/02/17/introducing-dataframes-in-spark-for-large-scale-data-science.html</w:t>
        </w:r>
      </w:hyperlink>
    </w:p>
    <w:p w14:paraId="60DBC8BB" w14:textId="3B4FFD89" w:rsidR="00790CEB" w:rsidRPr="008D2EA5" w:rsidRDefault="00790CEB" w:rsidP="002A3114">
      <w:pPr>
        <w:pStyle w:val="texte"/>
        <w:ind w:left="709"/>
        <w:jc w:val="left"/>
        <w:rPr>
          <w:lang w:val="en-US"/>
        </w:rPr>
      </w:pPr>
      <w:r w:rsidRPr="008D2EA5">
        <w:rPr>
          <w:lang w:val="en-US"/>
        </w:rPr>
        <w:t xml:space="preserve">[15] Travaux CIR </w:t>
      </w:r>
      <w:proofErr w:type="spellStart"/>
      <w:r w:rsidRPr="008D2EA5">
        <w:rPr>
          <w:lang w:val="en-US"/>
        </w:rPr>
        <w:t>Punchplatform</w:t>
      </w:r>
      <w:proofErr w:type="spellEnd"/>
      <w:r w:rsidRPr="008D2EA5">
        <w:rPr>
          <w:lang w:val="en-US"/>
        </w:rPr>
        <w:t xml:space="preserve"> 2018, version 1.1</w:t>
      </w:r>
    </w:p>
    <w:p w14:paraId="06BE346F" w14:textId="16E56849" w:rsidR="00883BE0" w:rsidRDefault="00883BE0" w:rsidP="002A3114">
      <w:pPr>
        <w:pStyle w:val="texte"/>
        <w:ind w:left="709"/>
        <w:jc w:val="left"/>
        <w:rPr>
          <w:lang w:val="en-US"/>
        </w:rPr>
      </w:pPr>
      <w:r w:rsidRPr="00883BE0">
        <w:rPr>
          <w:lang w:val="en-US"/>
        </w:rPr>
        <w:t xml:space="preserve">[16] Spark User Defined </w:t>
      </w:r>
      <w:r w:rsidR="00C51051" w:rsidRPr="00883BE0">
        <w:rPr>
          <w:lang w:val="en-US"/>
        </w:rPr>
        <w:t>Functions:</w:t>
      </w:r>
      <w:r w:rsidRPr="00883BE0">
        <w:rPr>
          <w:lang w:val="en-US"/>
        </w:rPr>
        <w:t xml:space="preserve"> </w:t>
      </w:r>
      <w:hyperlink r:id="rId40" w:history="1">
        <w:r w:rsidR="00C51051" w:rsidRPr="004C2ED9">
          <w:rPr>
            <w:rStyle w:val="Hyperlink"/>
            <w:lang w:val="en-US"/>
          </w:rPr>
          <w:t>https://jaceklaskowski.gitbooks.io/mastering-spark-sql/content/spark-sql-UserDefinedFunction.html</w:t>
        </w:r>
      </w:hyperlink>
      <w:r w:rsidR="00C51051">
        <w:rPr>
          <w:lang w:val="en-US"/>
        </w:rPr>
        <w:t>.</w:t>
      </w:r>
    </w:p>
    <w:p w14:paraId="729CBF1D" w14:textId="370D4CCC" w:rsidR="00C51051" w:rsidRDefault="00C51051" w:rsidP="002A3114">
      <w:pPr>
        <w:pStyle w:val="texte"/>
        <w:ind w:left="709"/>
        <w:jc w:val="left"/>
        <w:rPr>
          <w:lang w:val="en-US"/>
        </w:rPr>
      </w:pPr>
      <w:r>
        <w:rPr>
          <w:lang w:val="en-US"/>
        </w:rPr>
        <w:t xml:space="preserve">[17] </w:t>
      </w:r>
      <w:proofErr w:type="gramStart"/>
      <w:r>
        <w:rPr>
          <w:lang w:val="en-US"/>
        </w:rPr>
        <w:t>Yarn :</w:t>
      </w:r>
      <w:proofErr w:type="gramEnd"/>
      <w:r>
        <w:rPr>
          <w:lang w:val="en-US"/>
        </w:rPr>
        <w:t xml:space="preserve"> </w:t>
      </w:r>
      <w:hyperlink r:id="rId41" w:history="1">
        <w:r w:rsidRPr="004C2ED9">
          <w:rPr>
            <w:rStyle w:val="Hyperlink"/>
            <w:lang w:val="en-US"/>
          </w:rPr>
          <w:t>https://hadoop.apache.org/docs/current/hadoop-yarn/hadoop-yarn-site/YARN.html</w:t>
        </w:r>
      </w:hyperlink>
    </w:p>
    <w:p w14:paraId="32AD05E0" w14:textId="5E0448AF" w:rsidR="00C51051" w:rsidRDefault="00C51051" w:rsidP="00C51051">
      <w:pPr>
        <w:pStyle w:val="texte"/>
        <w:ind w:left="709"/>
        <w:jc w:val="left"/>
        <w:rPr>
          <w:lang w:val="en-US"/>
        </w:rPr>
      </w:pPr>
      <w:r>
        <w:rPr>
          <w:lang w:val="en-US"/>
        </w:rPr>
        <w:t xml:space="preserve">[18] Kubernetes: </w:t>
      </w:r>
      <w:hyperlink r:id="rId42" w:history="1">
        <w:r w:rsidR="00C91D28" w:rsidRPr="004C2ED9">
          <w:rPr>
            <w:rStyle w:val="Hyperlink"/>
            <w:lang w:val="en-US"/>
          </w:rPr>
          <w:t>https://kubernetes.io</w:t>
        </w:r>
      </w:hyperlink>
    </w:p>
    <w:p w14:paraId="23E86FF8" w14:textId="3081F53D" w:rsidR="00C91D28" w:rsidRDefault="00C91D28" w:rsidP="00C51051">
      <w:pPr>
        <w:pStyle w:val="texte"/>
        <w:ind w:left="709"/>
        <w:jc w:val="left"/>
        <w:rPr>
          <w:lang w:val="en-US"/>
        </w:rPr>
      </w:pPr>
      <w:r>
        <w:rPr>
          <w:lang w:val="en-US"/>
        </w:rPr>
        <w:t xml:space="preserve">[19] Apache Zookeeper: </w:t>
      </w:r>
      <w:hyperlink r:id="rId43" w:history="1">
        <w:r w:rsidR="005B4B16" w:rsidRPr="004C2ED9">
          <w:rPr>
            <w:rStyle w:val="Hyperlink"/>
            <w:lang w:val="en-US"/>
          </w:rPr>
          <w:t>https://zookeeper.apache.org</w:t>
        </w:r>
      </w:hyperlink>
    </w:p>
    <w:p w14:paraId="1C5D123B" w14:textId="589BCC96" w:rsidR="005B4B16" w:rsidRPr="00FA5986" w:rsidRDefault="005B4B16" w:rsidP="00C51051">
      <w:pPr>
        <w:pStyle w:val="texte"/>
        <w:ind w:left="709"/>
        <w:jc w:val="left"/>
        <w:rPr>
          <w:lang w:val="en-US"/>
        </w:rPr>
      </w:pPr>
      <w:r w:rsidRPr="00FA5986">
        <w:rPr>
          <w:lang w:val="en-US"/>
        </w:rPr>
        <w:t xml:space="preserve">[20] </w:t>
      </w:r>
      <w:proofErr w:type="spellStart"/>
      <w:proofErr w:type="gramStart"/>
      <w:r w:rsidRPr="00FA5986">
        <w:rPr>
          <w:lang w:val="en-US"/>
        </w:rPr>
        <w:t>KNative</w:t>
      </w:r>
      <w:proofErr w:type="spellEnd"/>
      <w:r w:rsidRPr="00FA5986">
        <w:rPr>
          <w:lang w:val="en-US"/>
        </w:rPr>
        <w:t xml:space="preserve"> :</w:t>
      </w:r>
      <w:proofErr w:type="gramEnd"/>
      <w:r w:rsidRPr="00FA5986">
        <w:rPr>
          <w:lang w:val="en-US"/>
        </w:rPr>
        <w:t xml:space="preserve"> </w:t>
      </w:r>
      <w:hyperlink r:id="rId44" w:history="1">
        <w:r w:rsidR="00FA5986" w:rsidRPr="00FA5986">
          <w:rPr>
            <w:rStyle w:val="Hyperlink"/>
            <w:lang w:val="en-US"/>
          </w:rPr>
          <w:t>https://knative.dev/docs/</w:t>
        </w:r>
      </w:hyperlink>
    </w:p>
    <w:p w14:paraId="3BD4CED4" w14:textId="1075319E" w:rsidR="00FA5986" w:rsidRDefault="00FA5986" w:rsidP="00C51051">
      <w:pPr>
        <w:pStyle w:val="texte"/>
        <w:ind w:left="709"/>
        <w:jc w:val="left"/>
        <w:rPr>
          <w:lang w:val="en-US"/>
        </w:rPr>
      </w:pPr>
      <w:r w:rsidRPr="00FA5986">
        <w:rPr>
          <w:lang w:val="en-US"/>
        </w:rPr>
        <w:t xml:space="preserve">[21] </w:t>
      </w:r>
      <w:r>
        <w:rPr>
          <w:lang w:val="en-US"/>
        </w:rPr>
        <w:t xml:space="preserve">On using </w:t>
      </w:r>
      <w:proofErr w:type="spellStart"/>
      <w:r>
        <w:rPr>
          <w:lang w:val="en-US"/>
        </w:rPr>
        <w:t>Sarimax</w:t>
      </w:r>
      <w:proofErr w:type="spellEnd"/>
      <w:r>
        <w:rPr>
          <w:lang w:val="en-US"/>
        </w:rPr>
        <w:t xml:space="preserve"> for time </w:t>
      </w:r>
      <w:proofErr w:type="spellStart"/>
      <w:r>
        <w:rPr>
          <w:lang w:val="en-US"/>
        </w:rPr>
        <w:t>serie</w:t>
      </w:r>
      <w:proofErr w:type="spellEnd"/>
      <w:r>
        <w:rPr>
          <w:lang w:val="en-US"/>
        </w:rPr>
        <w:t xml:space="preserve"> </w:t>
      </w:r>
      <w:proofErr w:type="gramStart"/>
      <w:r>
        <w:rPr>
          <w:lang w:val="en-US"/>
        </w:rPr>
        <w:t>prediction :</w:t>
      </w:r>
      <w:proofErr w:type="gramEnd"/>
      <w:r>
        <w:rPr>
          <w:lang w:val="en-US"/>
        </w:rPr>
        <w:t xml:space="preserve"> </w:t>
      </w:r>
      <w:hyperlink r:id="rId45" w:history="1">
        <w:r w:rsidR="006C1190" w:rsidRPr="00F26821">
          <w:rPr>
            <w:rStyle w:val="Hyperlink"/>
            <w:lang w:val="en-US"/>
          </w:rPr>
          <w:t>https://punchplatform.com/2020/03/02/how-to-create-a-custom-node-to-use-sarimax-algorithm-on-time-series/</w:t>
        </w:r>
      </w:hyperlink>
    </w:p>
    <w:p w14:paraId="19FBFF8A" w14:textId="3EFA52F1" w:rsidR="006C1190" w:rsidRDefault="006C1190" w:rsidP="00C51051">
      <w:pPr>
        <w:pStyle w:val="texte"/>
        <w:ind w:left="709"/>
        <w:jc w:val="left"/>
        <w:rPr>
          <w:lang w:val="en-US"/>
        </w:rPr>
      </w:pPr>
      <w:r>
        <w:rPr>
          <w:lang w:val="en-US"/>
        </w:rPr>
        <w:t xml:space="preserve">[22] Dataiku: </w:t>
      </w:r>
      <w:r w:rsidRPr="006C1190">
        <w:rPr>
          <w:lang w:val="en-US"/>
        </w:rPr>
        <w:t>https://www.dataiku.com</w:t>
      </w:r>
    </w:p>
    <w:p w14:paraId="5D696F2A" w14:textId="6624CB96" w:rsidR="006C1190" w:rsidRDefault="006C1190" w:rsidP="00C51051">
      <w:pPr>
        <w:pStyle w:val="texte"/>
        <w:ind w:left="709"/>
        <w:jc w:val="left"/>
        <w:rPr>
          <w:lang w:val="en-US"/>
        </w:rPr>
      </w:pPr>
      <w:r>
        <w:rPr>
          <w:lang w:val="en-US"/>
        </w:rPr>
        <w:t xml:space="preserve">[23] h2o: </w:t>
      </w:r>
      <w:r w:rsidRPr="006C1190">
        <w:rPr>
          <w:lang w:val="en-US"/>
        </w:rPr>
        <w:t>https://www.h2o.ai</w:t>
      </w:r>
    </w:p>
    <w:p w14:paraId="40CF10A8" w14:textId="1AE747B0" w:rsidR="006C1190" w:rsidRDefault="006C1190" w:rsidP="00C51051">
      <w:pPr>
        <w:pStyle w:val="texte"/>
        <w:ind w:left="709"/>
        <w:jc w:val="left"/>
        <w:rPr>
          <w:lang w:val="en-US"/>
        </w:rPr>
      </w:pPr>
      <w:r>
        <w:rPr>
          <w:lang w:val="en-US"/>
        </w:rPr>
        <w:t xml:space="preserve">[24] </w:t>
      </w:r>
      <w:proofErr w:type="spellStart"/>
      <w:r>
        <w:rPr>
          <w:lang w:val="en-US"/>
        </w:rPr>
        <w:t>Jupyter</w:t>
      </w:r>
      <w:proofErr w:type="spellEnd"/>
      <w:r w:rsidR="00016880">
        <w:rPr>
          <w:lang w:val="en-US"/>
        </w:rPr>
        <w:t xml:space="preserve"> </w:t>
      </w:r>
      <w:proofErr w:type="gramStart"/>
      <w:r w:rsidR="00016880">
        <w:rPr>
          <w:lang w:val="en-US"/>
        </w:rPr>
        <w:t>Notebooks :</w:t>
      </w:r>
      <w:proofErr w:type="gramEnd"/>
      <w:r w:rsidR="00016880">
        <w:rPr>
          <w:lang w:val="en-US"/>
        </w:rPr>
        <w:t xml:space="preserve"> </w:t>
      </w:r>
      <w:hyperlink r:id="rId46" w:history="1">
        <w:r w:rsidR="00016880" w:rsidRPr="00F26821">
          <w:rPr>
            <w:rStyle w:val="Hyperlink"/>
            <w:lang w:val="en-US"/>
          </w:rPr>
          <w:t>https://jupyter.org</w:t>
        </w:r>
      </w:hyperlink>
    </w:p>
    <w:p w14:paraId="774C0314" w14:textId="5AB02460" w:rsidR="00016880" w:rsidRDefault="00016880" w:rsidP="00C51051">
      <w:pPr>
        <w:pStyle w:val="texte"/>
        <w:ind w:left="709"/>
        <w:jc w:val="left"/>
        <w:rPr>
          <w:lang w:val="en-US"/>
        </w:rPr>
      </w:pPr>
      <w:r>
        <w:rPr>
          <w:lang w:val="en-US"/>
        </w:rPr>
        <w:t xml:space="preserve">[25] </w:t>
      </w:r>
      <w:proofErr w:type="gramStart"/>
      <w:r>
        <w:rPr>
          <w:lang w:val="en-US"/>
        </w:rPr>
        <w:t>Databricks :</w:t>
      </w:r>
      <w:proofErr w:type="gramEnd"/>
      <w:r>
        <w:rPr>
          <w:lang w:val="en-US"/>
        </w:rPr>
        <w:t xml:space="preserve"> </w:t>
      </w:r>
      <w:hyperlink r:id="rId47" w:history="1">
        <w:r w:rsidR="00805EA6" w:rsidRPr="00F26821">
          <w:rPr>
            <w:rStyle w:val="Hyperlink"/>
            <w:lang w:val="en-US"/>
          </w:rPr>
          <w:t>https://databricks.com/product/machine-learning</w:t>
        </w:r>
      </w:hyperlink>
    </w:p>
    <w:p w14:paraId="747D07EC" w14:textId="500AAE3C" w:rsidR="00805EA6" w:rsidRPr="00FA5986" w:rsidRDefault="00805EA6" w:rsidP="00C51051">
      <w:pPr>
        <w:pStyle w:val="texte"/>
        <w:ind w:left="709"/>
        <w:jc w:val="left"/>
        <w:rPr>
          <w:lang w:val="en-US"/>
        </w:rPr>
      </w:pPr>
      <w:r>
        <w:rPr>
          <w:lang w:val="en-US"/>
        </w:rPr>
        <w:t xml:space="preserve">[26] Label </w:t>
      </w:r>
      <w:proofErr w:type="gramStart"/>
      <w:r>
        <w:rPr>
          <w:lang w:val="en-US"/>
        </w:rPr>
        <w:t>Studio :</w:t>
      </w:r>
      <w:proofErr w:type="gramEnd"/>
      <w:r>
        <w:rPr>
          <w:lang w:val="en-US"/>
        </w:rPr>
        <w:t xml:space="preserve"> </w:t>
      </w:r>
      <w:r w:rsidRPr="00805EA6">
        <w:rPr>
          <w:lang w:val="en-US"/>
        </w:rPr>
        <w:t>https://labelstud.io/</w:t>
      </w:r>
    </w:p>
    <w:p w14:paraId="026834BF" w14:textId="77777777" w:rsidR="00C51051" w:rsidRPr="00FA5986" w:rsidRDefault="00C51051" w:rsidP="002A3114">
      <w:pPr>
        <w:pStyle w:val="texte"/>
        <w:ind w:left="709"/>
        <w:jc w:val="left"/>
        <w:rPr>
          <w:lang w:val="en-US"/>
        </w:rPr>
      </w:pPr>
    </w:p>
    <w:p w14:paraId="21C23E6C" w14:textId="77777777" w:rsidR="00480E5F" w:rsidRPr="00FA5986" w:rsidRDefault="00480E5F" w:rsidP="00480E5F">
      <w:pPr>
        <w:pStyle w:val="AccentuationRouge"/>
        <w:ind w:left="709"/>
        <w:rPr>
          <w:color w:val="auto"/>
          <w:lang w:val="en-US"/>
        </w:rPr>
      </w:pPr>
    </w:p>
    <w:p w14:paraId="6FEC1EBD" w14:textId="33E1701C" w:rsidR="005C3BCE" w:rsidRPr="00FA5986" w:rsidRDefault="005C3BCE">
      <w:pPr>
        <w:jc w:val="left"/>
        <w:rPr>
          <w:b/>
          <w:bCs/>
          <w:sz w:val="24"/>
          <w:lang w:val="en-US"/>
        </w:rPr>
      </w:pPr>
    </w:p>
    <w:p w14:paraId="50642A8D" w14:textId="77777777" w:rsidR="005C3BCE" w:rsidRPr="00FA5986" w:rsidRDefault="005C3BCE" w:rsidP="005C3BCE">
      <w:pPr>
        <w:pStyle w:val="AccentuationRouge"/>
        <w:rPr>
          <w:color w:val="auto"/>
          <w:lang w:val="en-US"/>
        </w:rPr>
      </w:pPr>
    </w:p>
    <w:p w14:paraId="2DC140A9" w14:textId="77777777" w:rsidR="005C3BCE" w:rsidRDefault="005C3BCE" w:rsidP="005C3BCE">
      <w:pPr>
        <w:pStyle w:val="Title"/>
      </w:pPr>
      <w:r>
        <w:t>Fiche de relecture</w:t>
      </w:r>
    </w:p>
    <w:p w14:paraId="69DA5A46" w14:textId="77777777" w:rsidR="005C3BCE" w:rsidRDefault="005C3BCE" w:rsidP="005C3BCE">
      <w:pPr>
        <w:pStyle w:val="AccentuationRouge"/>
        <w:rPr>
          <w:color w:val="auto"/>
        </w:rPr>
      </w:pPr>
    </w:p>
    <w:p w14:paraId="78C6292F" w14:textId="77777777" w:rsidR="0060180A" w:rsidRPr="009B31B7" w:rsidRDefault="0060180A" w:rsidP="0060180A">
      <w:pPr>
        <w:pStyle w:val="AccentuationRouge"/>
        <w:rPr>
          <w:b w:val="0"/>
          <w:bCs w:val="0"/>
          <w:color w:val="auto"/>
        </w:rPr>
      </w:pPr>
      <w:proofErr w:type="spellStart"/>
      <w:r>
        <w:rPr>
          <w:b w:val="0"/>
          <w:bCs w:val="0"/>
          <w:color w:val="auto"/>
        </w:rPr>
        <w:t>Rq</w:t>
      </w:r>
      <w:proofErr w:type="spellEnd"/>
      <w:r>
        <w:rPr>
          <w:b w:val="0"/>
          <w:bCs w:val="0"/>
          <w:color w:val="auto"/>
        </w:rPr>
        <w:t xml:space="preserve"> 1 : </w:t>
      </w:r>
      <w:r w:rsidRPr="009B31B7">
        <w:rPr>
          <w:b w:val="0"/>
          <w:bCs w:val="0"/>
          <w:color w:val="auto"/>
        </w:rPr>
        <w:t>La colonne « Commentaires » ne présente que les commentaires généraux sur le document relu ; les remarques détaillées sont introduites directement dans le document en utilisant les marques de révision</w:t>
      </w:r>
      <w:r>
        <w:rPr>
          <w:b w:val="0"/>
          <w:bCs w:val="0"/>
          <w:color w:val="auto"/>
        </w:rPr>
        <w:t>.</w:t>
      </w:r>
    </w:p>
    <w:p w14:paraId="6526F6A5" w14:textId="77777777" w:rsidR="0060180A" w:rsidRDefault="0060180A" w:rsidP="0060180A">
      <w:pPr>
        <w:pStyle w:val="AccentuationRouge"/>
        <w:rPr>
          <w:color w:val="auto"/>
        </w:rPr>
      </w:pPr>
    </w:p>
    <w:p w14:paraId="22D0FA79" w14:textId="77777777" w:rsidR="009B31B7" w:rsidRPr="009B31B7" w:rsidRDefault="0060180A" w:rsidP="0060180A">
      <w:pPr>
        <w:pStyle w:val="AccentuationRouge"/>
        <w:rPr>
          <w:b w:val="0"/>
          <w:bCs w:val="0"/>
          <w:color w:val="auto"/>
        </w:rPr>
      </w:pPr>
      <w:proofErr w:type="spellStart"/>
      <w:r>
        <w:rPr>
          <w:b w:val="0"/>
          <w:bCs w:val="0"/>
          <w:color w:val="auto"/>
        </w:rPr>
        <w:t>Rq</w:t>
      </w:r>
      <w:proofErr w:type="spellEnd"/>
      <w:r>
        <w:rPr>
          <w:b w:val="0"/>
          <w:bCs w:val="0"/>
          <w:color w:val="auto"/>
        </w:rPr>
        <w:t xml:space="preserve"> 2 : la fiche de relecture sera supprimée dans la version finale, approuvée, du document.</w:t>
      </w:r>
    </w:p>
    <w:p w14:paraId="4625C854" w14:textId="77777777" w:rsidR="009B31B7" w:rsidRDefault="009B31B7" w:rsidP="005C3BCE">
      <w:pPr>
        <w:pStyle w:val="AccentuationRouge"/>
        <w:rPr>
          <w:color w:val="auto"/>
        </w:rPr>
      </w:pPr>
    </w:p>
    <w:tbl>
      <w:tblPr>
        <w:tblStyle w:val="TableGrid"/>
        <w:tblW w:w="10314" w:type="dxa"/>
        <w:tblLook w:val="04A0" w:firstRow="1" w:lastRow="0" w:firstColumn="1" w:lastColumn="0" w:noHBand="0" w:noVBand="1"/>
      </w:tblPr>
      <w:tblGrid>
        <w:gridCol w:w="2012"/>
        <w:gridCol w:w="2012"/>
        <w:gridCol w:w="2012"/>
        <w:gridCol w:w="4278"/>
      </w:tblGrid>
      <w:tr w:rsidR="009B31B7" w14:paraId="18FC36D9" w14:textId="77777777" w:rsidTr="009B31B7">
        <w:tc>
          <w:tcPr>
            <w:tcW w:w="2012" w:type="dxa"/>
          </w:tcPr>
          <w:p w14:paraId="32830639" w14:textId="77777777" w:rsidR="009B31B7" w:rsidRDefault="009B31B7" w:rsidP="009B31B7">
            <w:pPr>
              <w:pStyle w:val="AccentuationRouge"/>
              <w:jc w:val="center"/>
              <w:rPr>
                <w:color w:val="auto"/>
              </w:rPr>
            </w:pPr>
            <w:r>
              <w:rPr>
                <w:color w:val="auto"/>
              </w:rPr>
              <w:t>Date</w:t>
            </w:r>
            <w:r w:rsidR="00D1441D">
              <w:rPr>
                <w:color w:val="auto"/>
              </w:rPr>
              <w:t xml:space="preserve"> de relecture</w:t>
            </w:r>
          </w:p>
        </w:tc>
        <w:tc>
          <w:tcPr>
            <w:tcW w:w="2012" w:type="dxa"/>
          </w:tcPr>
          <w:p w14:paraId="67928C06" w14:textId="77777777" w:rsidR="009B31B7" w:rsidRDefault="009B31B7" w:rsidP="009B31B7">
            <w:pPr>
              <w:pStyle w:val="AccentuationRouge"/>
              <w:jc w:val="center"/>
              <w:rPr>
                <w:color w:val="auto"/>
              </w:rPr>
            </w:pPr>
            <w:r>
              <w:rPr>
                <w:color w:val="auto"/>
              </w:rPr>
              <w:t>Nom du relecteur</w:t>
            </w:r>
          </w:p>
        </w:tc>
        <w:tc>
          <w:tcPr>
            <w:tcW w:w="2012" w:type="dxa"/>
          </w:tcPr>
          <w:p w14:paraId="7C12C1C7" w14:textId="77777777" w:rsidR="009B31B7" w:rsidRDefault="009B31B7" w:rsidP="009B31B7">
            <w:pPr>
              <w:pStyle w:val="AccentuationRouge"/>
              <w:jc w:val="center"/>
              <w:rPr>
                <w:color w:val="auto"/>
              </w:rPr>
            </w:pPr>
            <w:r>
              <w:rPr>
                <w:color w:val="auto"/>
              </w:rPr>
              <w:t>Version de la fiche relue</w:t>
            </w:r>
          </w:p>
        </w:tc>
        <w:tc>
          <w:tcPr>
            <w:tcW w:w="4278" w:type="dxa"/>
          </w:tcPr>
          <w:p w14:paraId="76A0FC4E" w14:textId="77777777" w:rsidR="009B31B7" w:rsidRDefault="009B31B7" w:rsidP="009B31B7">
            <w:pPr>
              <w:pStyle w:val="AccentuationRouge"/>
              <w:rPr>
                <w:color w:val="auto"/>
              </w:rPr>
            </w:pPr>
            <w:r>
              <w:rPr>
                <w:color w:val="auto"/>
              </w:rPr>
              <w:t xml:space="preserve">Commentaires </w:t>
            </w:r>
          </w:p>
        </w:tc>
      </w:tr>
      <w:tr w:rsidR="009B31B7" w14:paraId="7366533D" w14:textId="77777777" w:rsidTr="009B31B7">
        <w:tc>
          <w:tcPr>
            <w:tcW w:w="2012" w:type="dxa"/>
          </w:tcPr>
          <w:p w14:paraId="1ED0D5B6" w14:textId="77777777" w:rsidR="009B31B7" w:rsidRPr="0060180A" w:rsidRDefault="009B31B7" w:rsidP="0060180A">
            <w:pPr>
              <w:pStyle w:val="AccentuationRouge"/>
              <w:jc w:val="center"/>
              <w:rPr>
                <w:b w:val="0"/>
                <w:bCs w:val="0"/>
                <w:color w:val="auto"/>
              </w:rPr>
            </w:pPr>
          </w:p>
        </w:tc>
        <w:tc>
          <w:tcPr>
            <w:tcW w:w="2012" w:type="dxa"/>
          </w:tcPr>
          <w:p w14:paraId="4CA36768" w14:textId="77777777" w:rsidR="009B31B7" w:rsidRPr="0060180A" w:rsidRDefault="009B31B7" w:rsidP="0060180A">
            <w:pPr>
              <w:pStyle w:val="AccentuationRouge"/>
              <w:jc w:val="center"/>
              <w:rPr>
                <w:b w:val="0"/>
                <w:bCs w:val="0"/>
                <w:color w:val="auto"/>
              </w:rPr>
            </w:pPr>
          </w:p>
        </w:tc>
        <w:tc>
          <w:tcPr>
            <w:tcW w:w="2012" w:type="dxa"/>
          </w:tcPr>
          <w:p w14:paraId="33C2D4C7" w14:textId="77777777" w:rsidR="009B31B7" w:rsidRPr="0060180A" w:rsidRDefault="009B31B7" w:rsidP="0060180A">
            <w:pPr>
              <w:pStyle w:val="AccentuationRouge"/>
              <w:jc w:val="center"/>
              <w:rPr>
                <w:b w:val="0"/>
                <w:bCs w:val="0"/>
                <w:color w:val="auto"/>
              </w:rPr>
            </w:pPr>
          </w:p>
        </w:tc>
        <w:tc>
          <w:tcPr>
            <w:tcW w:w="4278" w:type="dxa"/>
          </w:tcPr>
          <w:p w14:paraId="5469A185" w14:textId="77777777" w:rsidR="009B31B7" w:rsidRPr="0060180A" w:rsidRDefault="009B31B7" w:rsidP="0060180A">
            <w:pPr>
              <w:pStyle w:val="AccentuationRouge"/>
              <w:jc w:val="left"/>
              <w:rPr>
                <w:b w:val="0"/>
                <w:bCs w:val="0"/>
                <w:color w:val="auto"/>
              </w:rPr>
            </w:pPr>
          </w:p>
        </w:tc>
      </w:tr>
      <w:tr w:rsidR="009B31B7" w14:paraId="28B51DDB" w14:textId="77777777" w:rsidTr="009B31B7">
        <w:tc>
          <w:tcPr>
            <w:tcW w:w="2012" w:type="dxa"/>
          </w:tcPr>
          <w:p w14:paraId="379448E4" w14:textId="77777777" w:rsidR="009B31B7" w:rsidRPr="0060180A" w:rsidRDefault="009B31B7" w:rsidP="0060180A">
            <w:pPr>
              <w:pStyle w:val="AccentuationRouge"/>
              <w:jc w:val="center"/>
              <w:rPr>
                <w:b w:val="0"/>
                <w:bCs w:val="0"/>
                <w:color w:val="auto"/>
              </w:rPr>
            </w:pPr>
          </w:p>
        </w:tc>
        <w:tc>
          <w:tcPr>
            <w:tcW w:w="2012" w:type="dxa"/>
          </w:tcPr>
          <w:p w14:paraId="4EBD24E0" w14:textId="77777777" w:rsidR="009B31B7" w:rsidRPr="0060180A" w:rsidRDefault="009B31B7" w:rsidP="0060180A">
            <w:pPr>
              <w:pStyle w:val="AccentuationRouge"/>
              <w:jc w:val="center"/>
              <w:rPr>
                <w:b w:val="0"/>
                <w:bCs w:val="0"/>
                <w:color w:val="auto"/>
              </w:rPr>
            </w:pPr>
          </w:p>
        </w:tc>
        <w:tc>
          <w:tcPr>
            <w:tcW w:w="2012" w:type="dxa"/>
          </w:tcPr>
          <w:p w14:paraId="493C7B3E" w14:textId="77777777" w:rsidR="009B31B7" w:rsidRPr="0060180A" w:rsidRDefault="009B31B7" w:rsidP="0060180A">
            <w:pPr>
              <w:pStyle w:val="AccentuationRouge"/>
              <w:jc w:val="center"/>
              <w:rPr>
                <w:b w:val="0"/>
                <w:bCs w:val="0"/>
                <w:color w:val="auto"/>
              </w:rPr>
            </w:pPr>
          </w:p>
        </w:tc>
        <w:tc>
          <w:tcPr>
            <w:tcW w:w="4278" w:type="dxa"/>
          </w:tcPr>
          <w:p w14:paraId="3050D982" w14:textId="77777777" w:rsidR="009B31B7" w:rsidRPr="0060180A" w:rsidRDefault="009B31B7" w:rsidP="0060180A">
            <w:pPr>
              <w:pStyle w:val="AccentuationRouge"/>
              <w:jc w:val="left"/>
              <w:rPr>
                <w:b w:val="0"/>
                <w:bCs w:val="0"/>
                <w:color w:val="auto"/>
              </w:rPr>
            </w:pPr>
          </w:p>
        </w:tc>
      </w:tr>
      <w:tr w:rsidR="009B31B7" w14:paraId="6769C8FE" w14:textId="77777777" w:rsidTr="009B31B7">
        <w:tc>
          <w:tcPr>
            <w:tcW w:w="2012" w:type="dxa"/>
          </w:tcPr>
          <w:p w14:paraId="474714ED" w14:textId="77777777" w:rsidR="009B31B7" w:rsidRPr="0060180A" w:rsidRDefault="009B31B7" w:rsidP="0060180A">
            <w:pPr>
              <w:pStyle w:val="AccentuationRouge"/>
              <w:jc w:val="center"/>
              <w:rPr>
                <w:b w:val="0"/>
                <w:bCs w:val="0"/>
                <w:color w:val="auto"/>
              </w:rPr>
            </w:pPr>
          </w:p>
        </w:tc>
        <w:tc>
          <w:tcPr>
            <w:tcW w:w="2012" w:type="dxa"/>
          </w:tcPr>
          <w:p w14:paraId="0CFAB50C" w14:textId="77777777" w:rsidR="009B31B7" w:rsidRPr="0060180A" w:rsidRDefault="009B31B7" w:rsidP="0060180A">
            <w:pPr>
              <w:pStyle w:val="AccentuationRouge"/>
              <w:jc w:val="center"/>
              <w:rPr>
                <w:b w:val="0"/>
                <w:bCs w:val="0"/>
                <w:color w:val="auto"/>
              </w:rPr>
            </w:pPr>
          </w:p>
        </w:tc>
        <w:tc>
          <w:tcPr>
            <w:tcW w:w="2012" w:type="dxa"/>
          </w:tcPr>
          <w:p w14:paraId="090044E3" w14:textId="77777777" w:rsidR="009B31B7" w:rsidRPr="0060180A" w:rsidRDefault="009B31B7" w:rsidP="0060180A">
            <w:pPr>
              <w:pStyle w:val="AccentuationRouge"/>
              <w:jc w:val="center"/>
              <w:rPr>
                <w:b w:val="0"/>
                <w:bCs w:val="0"/>
                <w:color w:val="auto"/>
              </w:rPr>
            </w:pPr>
          </w:p>
        </w:tc>
        <w:tc>
          <w:tcPr>
            <w:tcW w:w="4278" w:type="dxa"/>
          </w:tcPr>
          <w:p w14:paraId="6A5F5C6E" w14:textId="77777777" w:rsidR="009B31B7" w:rsidRPr="0060180A" w:rsidRDefault="009B31B7" w:rsidP="0060180A">
            <w:pPr>
              <w:pStyle w:val="AccentuationRouge"/>
              <w:jc w:val="left"/>
              <w:rPr>
                <w:b w:val="0"/>
                <w:bCs w:val="0"/>
                <w:color w:val="auto"/>
              </w:rPr>
            </w:pPr>
          </w:p>
        </w:tc>
      </w:tr>
      <w:tr w:rsidR="009B31B7" w14:paraId="314602CF" w14:textId="77777777" w:rsidTr="009B31B7">
        <w:tc>
          <w:tcPr>
            <w:tcW w:w="2012" w:type="dxa"/>
          </w:tcPr>
          <w:p w14:paraId="60509ABA" w14:textId="77777777" w:rsidR="009B31B7" w:rsidRPr="0060180A" w:rsidRDefault="009B31B7" w:rsidP="0060180A">
            <w:pPr>
              <w:pStyle w:val="AccentuationRouge"/>
              <w:jc w:val="center"/>
              <w:rPr>
                <w:b w:val="0"/>
                <w:bCs w:val="0"/>
                <w:color w:val="auto"/>
              </w:rPr>
            </w:pPr>
          </w:p>
        </w:tc>
        <w:tc>
          <w:tcPr>
            <w:tcW w:w="2012" w:type="dxa"/>
          </w:tcPr>
          <w:p w14:paraId="0F4CC556" w14:textId="77777777" w:rsidR="009B31B7" w:rsidRPr="0060180A" w:rsidRDefault="009B31B7" w:rsidP="0060180A">
            <w:pPr>
              <w:pStyle w:val="AccentuationRouge"/>
              <w:jc w:val="center"/>
              <w:rPr>
                <w:b w:val="0"/>
                <w:bCs w:val="0"/>
                <w:color w:val="auto"/>
              </w:rPr>
            </w:pPr>
          </w:p>
        </w:tc>
        <w:tc>
          <w:tcPr>
            <w:tcW w:w="2012" w:type="dxa"/>
          </w:tcPr>
          <w:p w14:paraId="0F3B4013" w14:textId="77777777" w:rsidR="009B31B7" w:rsidRPr="0060180A" w:rsidRDefault="009B31B7" w:rsidP="0060180A">
            <w:pPr>
              <w:pStyle w:val="AccentuationRouge"/>
              <w:jc w:val="center"/>
              <w:rPr>
                <w:b w:val="0"/>
                <w:bCs w:val="0"/>
                <w:color w:val="auto"/>
              </w:rPr>
            </w:pPr>
          </w:p>
        </w:tc>
        <w:tc>
          <w:tcPr>
            <w:tcW w:w="4278" w:type="dxa"/>
          </w:tcPr>
          <w:p w14:paraId="6F15C57B" w14:textId="77777777" w:rsidR="009B31B7" w:rsidRPr="0060180A" w:rsidRDefault="009B31B7" w:rsidP="0060180A">
            <w:pPr>
              <w:pStyle w:val="AccentuationRouge"/>
              <w:jc w:val="left"/>
              <w:rPr>
                <w:b w:val="0"/>
                <w:bCs w:val="0"/>
                <w:color w:val="auto"/>
              </w:rPr>
            </w:pPr>
          </w:p>
        </w:tc>
      </w:tr>
    </w:tbl>
    <w:p w14:paraId="6D999D7E" w14:textId="4806D372" w:rsidR="00940273" w:rsidRPr="005C3BCE" w:rsidRDefault="00940273" w:rsidP="006C4CEA">
      <w:pPr>
        <w:pStyle w:val="Heading1"/>
        <w:numPr>
          <w:ilvl w:val="0"/>
          <w:numId w:val="0"/>
        </w:numPr>
      </w:pPr>
    </w:p>
    <w:sectPr w:rsidR="00940273" w:rsidRPr="005C3BCE" w:rsidSect="00A3329B">
      <w:headerReference w:type="default" r:id="rId48"/>
      <w:footerReference w:type="default" r:id="rId49"/>
      <w:footerReference w:type="first" r:id="rId50"/>
      <w:pgSz w:w="11907" w:h="16840" w:code="9"/>
      <w:pgMar w:top="1418" w:right="567" w:bottom="1134" w:left="1134" w:header="340" w:footer="567" w:gutter="0"/>
      <w:cols w:space="720" w:equalWidth="0">
        <w:col w:w="99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135AE" w14:textId="77777777" w:rsidR="00876D23" w:rsidRDefault="00876D23">
      <w:r>
        <w:separator/>
      </w:r>
    </w:p>
  </w:endnote>
  <w:endnote w:type="continuationSeparator" w:id="0">
    <w:p w14:paraId="1B95EF89" w14:textId="77777777" w:rsidR="00876D23" w:rsidRDefault="00876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FuturaA Bk BT">
    <w:altName w:val="Century Gothic"/>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5BACA" w14:textId="77777777" w:rsidR="00B77B2C" w:rsidRDefault="00B77B2C">
    <w:pPr>
      <w:pBdr>
        <w:bottom w:val="single" w:sz="12" w:space="0" w:color="auto"/>
      </w:pBdr>
      <w:rPr>
        <w:sz w:val="8"/>
      </w:rPr>
    </w:pPr>
  </w:p>
  <w:p w14:paraId="704BBB8F" w14:textId="77777777" w:rsidR="00B77B2C" w:rsidRDefault="00B77B2C">
    <w:pPr>
      <w:pStyle w:val="Footer"/>
      <w:rPr>
        <w:spacing w:val="14"/>
        <w:sz w:val="10"/>
      </w:rPr>
    </w:pPr>
  </w:p>
  <w:p w14:paraId="24675789" w14:textId="77777777" w:rsidR="00B77B2C" w:rsidRDefault="00B77B2C">
    <w:pPr>
      <w:pStyle w:val="Footer"/>
      <w:jc w:val="center"/>
      <w:rPr>
        <w:b/>
        <w:lang w:val="en-US"/>
      </w:rPr>
    </w:pPr>
    <w:r>
      <w:rPr>
        <w:sz w:val="12"/>
        <w:lang w:val="en-US"/>
      </w:rPr>
      <w:t>This document is the property of Thales Services SAS. It must not be divulged nor reproduced without prior authorization</w:t>
    </w:r>
  </w:p>
  <w:p w14:paraId="2B95DC8A" w14:textId="77777777" w:rsidR="00B77B2C" w:rsidRDefault="00B77B2C" w:rsidP="006F401D">
    <w:pPr>
      <w:pStyle w:val="Footer"/>
      <w:spacing w:before="120"/>
      <w:jc w:val="center"/>
      <w:rPr>
        <w:smallCaps/>
        <w:lang w:val="en-US"/>
      </w:rPr>
    </w:pPr>
    <w:r>
      <w:rPr>
        <w:smallCaps/>
        <w:noProof/>
      </w:rPr>
      <mc:AlternateContent>
        <mc:Choice Requires="wps">
          <w:drawing>
            <wp:anchor distT="0" distB="0" distL="114300" distR="114300" simplePos="0" relativeHeight="251658240" behindDoc="0" locked="0" layoutInCell="1" allowOverlap="1" wp14:anchorId="5110B898" wp14:editId="09867384">
              <wp:simplePos x="0" y="0"/>
              <wp:positionH relativeFrom="column">
                <wp:posOffset>2108171</wp:posOffset>
              </wp:positionH>
              <wp:positionV relativeFrom="paragraph">
                <wp:posOffset>48127</wp:posOffset>
              </wp:positionV>
              <wp:extent cx="2211440" cy="186690"/>
              <wp:effectExtent l="0" t="0" r="17780" b="17145"/>
              <wp:wrapNone/>
              <wp:docPr id="7" name="Zone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440" cy="186690"/>
                      </a:xfrm>
                      <a:prstGeom prst="rect">
                        <a:avLst/>
                      </a:prstGeom>
                      <a:solidFill>
                        <a:sysClr val="window" lastClr="FFFFFF">
                          <a:alpha val="50000"/>
                        </a:sysClr>
                      </a:solidFill>
                      <a:ln w="6350">
                        <a:solidFill>
                          <a:srgbClr val="FF0000"/>
                        </a:solidFill>
                        <a:miter lim="800000"/>
                        <a:headEnd/>
                        <a:tailEnd/>
                      </a:ln>
                    </wps:spPr>
                    <wps:txbx>
                      <w:txbxContent>
                        <w:p w14:paraId="060A4FB2" w14:textId="77777777" w:rsidR="00B77B2C" w:rsidRPr="009C4B34" w:rsidRDefault="00B77B2C"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wps:txbx>
                    <wps:bodyPr wrap="square" tIns="46800" anchor="ctr">
                      <a:spAutoFit/>
                    </wps:bodyPr>
                  </wps:wsp>
                </a:graphicData>
              </a:graphic>
              <wp14:sizeRelH relativeFrom="page">
                <wp14:pctWidth>0</wp14:pctWidth>
              </wp14:sizeRelH>
              <wp14:sizeRelV relativeFrom="page">
                <wp14:pctHeight>0</wp14:pctHeight>
              </wp14:sizeRelV>
            </wp:anchor>
          </w:drawing>
        </mc:Choice>
        <mc:Fallback>
          <w:pict>
            <v:shapetype w14:anchorId="5110B898" id="_x0000_t202" coordsize="21600,21600" o:spt="202" path="m,l,21600r21600,l21600,xe">
              <v:stroke joinstyle="miter"/>
              <v:path gradientshapeok="t" o:connecttype="rect"/>
            </v:shapetype>
            <v:shape id="ZoneTexte 6" o:spid="_x0000_s1026" type="#_x0000_t202" style="position:absolute;left:0;text-align:left;margin-left:166pt;margin-top:3.8pt;width:174.15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" fillcolor="window" strokecolor="red" strokeweight=".5pt">
              <v:fill opacity="32896f"/>
              <v:textbox style="mso-fit-shape-to-text:t" inset=",1.3mm">
                <w:txbxContent>
                  <w:p w14:paraId="060A4FB2" w14:textId="77777777" w:rsidR="00B77B2C" w:rsidRPr="009C4B34" w:rsidRDefault="00B77B2C"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v:textbox>
            </v:shape>
          </w:pict>
        </mc:Fallback>
      </mc:AlternateContent>
    </w:r>
  </w:p>
  <w:p w14:paraId="2F3A75B2" w14:textId="79708FFB" w:rsidR="00B77B2C" w:rsidRPr="00245A9B" w:rsidRDefault="00B77B2C" w:rsidP="00245A9B">
    <w:pPr>
      <w:pStyle w:val="Footer"/>
      <w:tabs>
        <w:tab w:val="clear" w:pos="9071"/>
        <w:tab w:val="right" w:pos="10206"/>
      </w:tabs>
      <w:jc w:val="left"/>
      <w:rPr>
        <w:sz w:val="18"/>
        <w:szCs w:val="18"/>
      </w:rPr>
    </w:pPr>
    <w:r w:rsidRPr="00245A9B">
      <w:rPr>
        <w:sz w:val="18"/>
        <w:szCs w:val="18"/>
      </w:rPr>
      <w:t>CIR [</w:t>
    </w:r>
    <w:r w:rsidR="0003398D">
      <w:rPr>
        <w:sz w:val="18"/>
        <w:szCs w:val="18"/>
      </w:rPr>
      <w:t>2020</w:t>
    </w:r>
    <w:r w:rsidRPr="00245A9B">
      <w:rPr>
        <w:sz w:val="18"/>
        <w:szCs w:val="18"/>
      </w:rPr>
      <w:t>]</w:t>
    </w:r>
    <w:r w:rsidRPr="00245A9B">
      <w:rPr>
        <w:sz w:val="18"/>
        <w:szCs w:val="18"/>
      </w:rPr>
      <w:tab/>
    </w:r>
    <w:r w:rsidRPr="00245A9B">
      <w:rPr>
        <w:sz w:val="18"/>
        <w:szCs w:val="18"/>
      </w:rPr>
      <w:tab/>
      <w:t xml:space="preserve">Modèle - version : 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98579" w14:textId="31692801" w:rsidR="00B77B2C" w:rsidRDefault="00B77B2C">
    <w:pPr>
      <w:pBdr>
        <w:bottom w:val="single" w:sz="12" w:space="1" w:color="auto"/>
      </w:pBdr>
    </w:pPr>
    <w:r>
      <w:rPr>
        <w:sz w:val="8"/>
      </w:rPr>
      <w:fldChar w:fldCharType="begin"/>
    </w:r>
    <w:r>
      <w:rPr>
        <w:sz w:val="8"/>
      </w:rPr>
      <w:instrText xml:space="preserve"> FILENAME  \* MERGEFORMAT </w:instrText>
    </w:r>
    <w:r>
      <w:rPr>
        <w:sz w:val="8"/>
      </w:rPr>
      <w:fldChar w:fldCharType="separate"/>
    </w:r>
    <w:r>
      <w:rPr>
        <w:noProof/>
        <w:sz w:val="8"/>
      </w:rPr>
      <w:t>CIR_Template_Fiche_TS.docx</w:t>
    </w:r>
    <w:r>
      <w:rPr>
        <w:sz w:val="8"/>
      </w:rPr>
      <w:fldChar w:fldCharType="end"/>
    </w:r>
    <w:r>
      <w:rPr>
        <w:sz w:val="8"/>
      </w:rPr>
      <w:t xml:space="preserve"> - Date de mise à jour </w:t>
    </w:r>
    <w:r>
      <w:rPr>
        <w:sz w:val="8"/>
      </w:rPr>
      <w:fldChar w:fldCharType="begin"/>
    </w:r>
    <w:r>
      <w:rPr>
        <w:sz w:val="8"/>
      </w:rPr>
      <w:instrText xml:space="preserve"> SAVEDATE  \* MERGEFORMAT </w:instrText>
    </w:r>
    <w:r>
      <w:rPr>
        <w:sz w:val="8"/>
      </w:rPr>
      <w:fldChar w:fldCharType="separate"/>
    </w:r>
    <w:r w:rsidR="008D2EA5">
      <w:rPr>
        <w:noProof/>
        <w:sz w:val="8"/>
      </w:rPr>
      <w:t>30/11/2021 16:53:00</w:t>
    </w:r>
    <w:r>
      <w:rPr>
        <w:sz w:val="8"/>
      </w:rPr>
      <w:fldChar w:fldCharType="end"/>
    </w:r>
  </w:p>
  <w:p w14:paraId="11123186" w14:textId="77777777" w:rsidR="00B77B2C" w:rsidRDefault="00B77B2C">
    <w:pPr>
      <w:rPr>
        <w:spacing w:val="14"/>
        <w:sz w:val="10"/>
      </w:rPr>
    </w:pPr>
  </w:p>
  <w:p w14:paraId="0202AEDC" w14:textId="77777777" w:rsidR="00B77B2C" w:rsidRDefault="00B77B2C">
    <w:pPr>
      <w:jc w:val="center"/>
      <w:rPr>
        <w:b/>
      </w:rPr>
    </w:pPr>
    <w:r>
      <w:rPr>
        <w:spacing w:val="14"/>
        <w:sz w:val="10"/>
      </w:rPr>
      <w:t>Ce document, propriété exclusive d'Alcatel CGA Transport, ne peut être ni communiqué à des tiers ni reproduit sans autorisation écrite.</w:t>
    </w:r>
  </w:p>
  <w:p w14:paraId="3BFAE4D8" w14:textId="77777777" w:rsidR="00B77B2C" w:rsidRDefault="00B77B2C">
    <w:pPr>
      <w:tabs>
        <w:tab w:val="right" w:pos="9356"/>
      </w:tabs>
      <w:spacing w:before="120"/>
      <w:jc w:val="center"/>
      <w:rPr>
        <w:b/>
        <w:caps/>
      </w:rPr>
    </w:pPr>
    <w:r>
      <w:rPr>
        <w:b/>
        <w:caps/>
      </w:rPr>
      <w:fldChar w:fldCharType="begin"/>
    </w:r>
    <w:r>
      <w:rPr>
        <w:b/>
        <w:caps/>
      </w:rPr>
      <w:instrText xml:space="preserve"> </w:instrText>
    </w:r>
    <w:r>
      <w:rPr>
        <w:b/>
        <w:smallCaps/>
      </w:rPr>
      <w:instrText>SUBJECT</w:instrText>
    </w:r>
    <w:r>
      <w:rPr>
        <w:b/>
        <w:caps/>
      </w:rPr>
      <w:instrText xml:space="preserve">  \* MERGEFORMAT </w:instrText>
    </w:r>
    <w:r>
      <w:rPr>
        <w:b/>
        <w:caps/>
      </w:rPr>
      <w:fldChar w:fldCharType="end"/>
    </w:r>
    <w:r>
      <w:rPr>
        <w:b/>
        <w:caps/>
      </w:rPr>
      <w:t xml:space="preserve">  </w:t>
    </w:r>
    <w:r>
      <w:rPr>
        <w:b/>
        <w:caps/>
      </w:rPr>
      <w:fldChar w:fldCharType="begin"/>
    </w:r>
    <w:r>
      <w:rPr>
        <w:b/>
        <w:caps/>
      </w:rPr>
      <w:instrText xml:space="preserve"> </w:instrText>
    </w:r>
    <w:r>
      <w:rPr>
        <w:b/>
        <w:smallCaps/>
      </w:rPr>
      <w:instrText>TITLE</w:instrText>
    </w:r>
    <w:r>
      <w:rPr>
        <w:b/>
        <w:caps/>
      </w:rPr>
      <w:instrText xml:space="preserve">  \* MERGEFORMAT </w:instrText>
    </w:r>
    <w:r>
      <w:rPr>
        <w:b/>
        <w:caps/>
      </w:rPr>
      <w:fldChar w:fldCharType="separate"/>
    </w:r>
    <w:r>
      <w:rPr>
        <w:b/>
        <w:caps/>
      </w:rPr>
      <w:t>Dossier</w:t>
    </w:r>
    <w:r w:rsidRPr="009C4B34">
      <w:rPr>
        <w:b/>
        <w:smallCaps/>
      </w:rPr>
      <w:t xml:space="preserve"> Technique CIR 2008</w:t>
    </w:r>
    <w:r>
      <w:rPr>
        <w:b/>
        <w:caps/>
      </w:rPr>
      <w:fldChar w:fldCharType="end"/>
    </w:r>
  </w:p>
  <w:p w14:paraId="232A11C8" w14:textId="77777777" w:rsidR="00B77B2C" w:rsidRDefault="00B77B2C">
    <w:pPr>
      <w:tabs>
        <w:tab w:val="right" w:pos="9781"/>
      </w:tabs>
      <w:rPr>
        <w:b/>
        <w:lang w:val="en-US"/>
      </w:rPr>
    </w:pPr>
    <w:proofErr w:type="spellStart"/>
    <w:r>
      <w:rPr>
        <w:b/>
        <w:lang w:val="en-US"/>
      </w:rPr>
      <w:t>Réf</w:t>
    </w:r>
    <w:proofErr w:type="spellEnd"/>
    <w:proofErr w:type="gramStart"/>
    <w:r>
      <w:rPr>
        <w:b/>
        <w:lang w:val="en-US"/>
      </w:rPr>
      <w:t>. :</w:t>
    </w:r>
    <w:proofErr w:type="gramEnd"/>
    <w:r>
      <w:rPr>
        <w:b/>
        <w:caps/>
        <w:lang w:val="en-US"/>
      </w:rPr>
      <w:t xml:space="preserve"> </w:t>
    </w:r>
    <w:r>
      <w:rPr>
        <w:b/>
        <w:caps/>
      </w:rPr>
      <w:fldChar w:fldCharType="begin"/>
    </w:r>
    <w:r>
      <w:rPr>
        <w:b/>
        <w:caps/>
        <w:lang w:val="en-US"/>
      </w:rPr>
      <w:instrText xml:space="preserve"> COMMENTS  \* MERGEFORMAT </w:instrText>
    </w:r>
    <w:r>
      <w:rPr>
        <w:b/>
        <w:caps/>
      </w:rPr>
      <w:fldChar w:fldCharType="end"/>
    </w:r>
    <w:r>
      <w:rPr>
        <w:b/>
        <w:lang w:val="en-US"/>
      </w:rPr>
      <w:tab/>
    </w:r>
    <w:proofErr w:type="spellStart"/>
    <w:r>
      <w:rPr>
        <w:b/>
        <w:lang w:val="en-US"/>
      </w:rPr>
      <w:t>Indice</w:t>
    </w:r>
    <w:proofErr w:type="spellEnd"/>
    <w:r>
      <w:rPr>
        <w:b/>
        <w:lang w:val="en-US"/>
      </w:rPr>
      <w:t xml:space="preserve"> : </w:t>
    </w:r>
    <w:r>
      <w:rPr>
        <w:b/>
      </w:rPr>
      <w:fldChar w:fldCharType="begin"/>
    </w:r>
    <w:r>
      <w:rPr>
        <w:b/>
        <w:lang w:val="en-US"/>
      </w:rPr>
      <w:instrText xml:space="preserve"> KEYWORDS  \* MERGEFORMAT </w:instrTex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DF34" w14:textId="77777777" w:rsidR="00876D23" w:rsidRDefault="00876D23">
      <w:r>
        <w:separator/>
      </w:r>
    </w:p>
  </w:footnote>
  <w:footnote w:type="continuationSeparator" w:id="0">
    <w:p w14:paraId="5AC6C2C0" w14:textId="77777777" w:rsidR="00876D23" w:rsidRDefault="00876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933C" w14:textId="77777777" w:rsidR="00B77B2C" w:rsidRDefault="00B77B2C">
    <w:pPr>
      <w:pStyle w:val="Header"/>
      <w:ind w:right="360"/>
      <w:jc w:val="center"/>
      <w:rPr>
        <w:sz w:val="16"/>
      </w:rPr>
    </w:pPr>
    <w:r>
      <w:rPr>
        <w:noProof/>
        <w:sz w:val="20"/>
        <w:lang w:val="fr-FR"/>
      </w:rPr>
      <w:drawing>
        <wp:anchor distT="0" distB="0" distL="114300" distR="114300" simplePos="0" relativeHeight="251658752" behindDoc="1" locked="0" layoutInCell="1" allowOverlap="1" wp14:anchorId="67EE0C60" wp14:editId="325DBC62">
          <wp:simplePos x="0" y="0"/>
          <wp:positionH relativeFrom="column">
            <wp:posOffset>2350770</wp:posOffset>
          </wp:positionH>
          <wp:positionV relativeFrom="paragraph">
            <wp:posOffset>-4445</wp:posOffset>
          </wp:positionV>
          <wp:extent cx="1800225" cy="447675"/>
          <wp:effectExtent l="0" t="0" r="9525" b="9525"/>
          <wp:wrapNone/>
          <wp:docPr id="4" name="Image 4" descr="Quad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2A30D9" w14:textId="77777777" w:rsidR="00B77B2C" w:rsidRDefault="00B77B2C">
    <w:pPr>
      <w:pStyle w:val="Header"/>
      <w:ind w:right="360"/>
      <w:jc w:val="center"/>
      <w:rPr>
        <w:sz w:val="16"/>
      </w:rPr>
    </w:pPr>
  </w:p>
  <w:p w14:paraId="4DA0DCAF" w14:textId="77777777" w:rsidR="00B77B2C" w:rsidRDefault="00B77B2C">
    <w:pPr>
      <w:pStyle w:val="Header"/>
      <w:ind w:right="360"/>
      <w:jc w:val="center"/>
      <w:rPr>
        <w:sz w:val="16"/>
      </w:rPr>
    </w:pPr>
  </w:p>
  <w:tbl>
    <w:tblPr>
      <w:tblW w:w="0" w:type="auto"/>
      <w:tblBorders>
        <w:bottom w:val="single" w:sz="12" w:space="0" w:color="auto"/>
      </w:tblBorders>
      <w:tblLayout w:type="fixed"/>
      <w:tblCellMar>
        <w:left w:w="70" w:type="dxa"/>
        <w:right w:w="70" w:type="dxa"/>
      </w:tblCellMar>
      <w:tblLook w:val="0000" w:firstRow="0" w:lastRow="0" w:firstColumn="0" w:lastColumn="0" w:noHBand="0" w:noVBand="0"/>
    </w:tblPr>
    <w:tblGrid>
      <w:gridCol w:w="5172"/>
      <w:gridCol w:w="5172"/>
    </w:tblGrid>
    <w:tr w:rsidR="00B77B2C" w14:paraId="4C4A3AE0" w14:textId="77777777">
      <w:tc>
        <w:tcPr>
          <w:tcW w:w="5172" w:type="dxa"/>
        </w:tcPr>
        <w:p w14:paraId="2F3EF5F9" w14:textId="77777777" w:rsidR="00B77B2C" w:rsidRPr="00D06DEA" w:rsidRDefault="00B77B2C" w:rsidP="002E50D8">
          <w:pPr>
            <w:pStyle w:val="Header"/>
            <w:spacing w:before="80" w:after="80"/>
            <w:ind w:right="357"/>
            <w:rPr>
              <w:b/>
              <w:sz w:val="24"/>
              <w:lang w:val="fr-FR"/>
            </w:rPr>
          </w:pPr>
          <w:r>
            <w:rPr>
              <w:b/>
              <w:sz w:val="24"/>
              <w:lang w:val="fr-FR"/>
            </w:rPr>
            <w:t>Thales Services Numériques / CIS</w:t>
          </w:r>
        </w:p>
      </w:tc>
      <w:tc>
        <w:tcPr>
          <w:tcW w:w="5172" w:type="dxa"/>
        </w:tcPr>
        <w:p w14:paraId="1D6F277A" w14:textId="77777777" w:rsidR="00B77B2C" w:rsidRDefault="00B77B2C">
          <w:pPr>
            <w:pStyle w:val="Header"/>
            <w:tabs>
              <w:tab w:val="clear" w:pos="4819"/>
              <w:tab w:val="center" w:pos="4467"/>
            </w:tabs>
            <w:spacing w:before="80" w:after="80"/>
            <w:jc w:val="right"/>
            <w:rPr>
              <w:sz w:val="24"/>
              <w:lang w:val="fr-FR"/>
            </w:rPr>
          </w:pPr>
          <w:r>
            <w:rPr>
              <w:sz w:val="24"/>
              <w:lang w:val="fr-FR"/>
            </w:rPr>
            <w:t xml:space="preserve"> </w:t>
          </w:r>
          <w:r>
            <w:rPr>
              <w:caps/>
              <w:sz w:val="24"/>
            </w:rPr>
            <w:t>P</w:t>
          </w:r>
          <w:r>
            <w:rPr>
              <w:sz w:val="24"/>
            </w:rPr>
            <w:t>age</w:t>
          </w:r>
          <w:r>
            <w:rPr>
              <w:caps/>
              <w:sz w:val="24"/>
            </w:rPr>
            <w:t xml:space="preserve"> </w:t>
          </w:r>
          <w:r>
            <w:rPr>
              <w:rStyle w:val="PageNumber"/>
              <w:sz w:val="24"/>
            </w:rPr>
            <w:fldChar w:fldCharType="begin"/>
          </w:r>
          <w:r>
            <w:rPr>
              <w:rStyle w:val="PageNumber"/>
              <w:sz w:val="24"/>
              <w:lang w:val="fr-FR"/>
            </w:rPr>
            <w:instrText xml:space="preserve"> PAGE </w:instrText>
          </w:r>
          <w:r>
            <w:rPr>
              <w:rStyle w:val="PageNumber"/>
              <w:sz w:val="24"/>
            </w:rPr>
            <w:fldChar w:fldCharType="separate"/>
          </w:r>
          <w:r w:rsidR="003C42DC">
            <w:rPr>
              <w:rStyle w:val="PageNumber"/>
              <w:noProof/>
              <w:sz w:val="24"/>
              <w:lang w:val="fr-FR"/>
            </w:rPr>
            <w:t>12</w:t>
          </w:r>
          <w:r>
            <w:rPr>
              <w:rStyle w:val="PageNumber"/>
              <w:sz w:val="24"/>
            </w:rPr>
            <w:fldChar w:fldCharType="end"/>
          </w:r>
          <w:bookmarkStart w:id="48" w:name="_Toc15382055"/>
          <w:r>
            <w:rPr>
              <w:rStyle w:val="PageNumber"/>
              <w:sz w:val="24"/>
              <w:lang w:val="fr-FR"/>
            </w:rPr>
            <w:t xml:space="preserve"> / </w:t>
          </w:r>
          <w:r>
            <w:rPr>
              <w:rStyle w:val="PageNumber"/>
              <w:sz w:val="24"/>
              <w:lang w:val="fr-FR"/>
            </w:rPr>
            <w:fldChar w:fldCharType="begin"/>
          </w:r>
          <w:r>
            <w:rPr>
              <w:rStyle w:val="PageNumber"/>
              <w:sz w:val="24"/>
              <w:lang w:val="fr-FR"/>
            </w:rPr>
            <w:instrText xml:space="preserve"> NUMPAGES  \* MERGEFORMAT </w:instrText>
          </w:r>
          <w:r>
            <w:rPr>
              <w:rStyle w:val="PageNumber"/>
              <w:sz w:val="24"/>
              <w:lang w:val="fr-FR"/>
            </w:rPr>
            <w:fldChar w:fldCharType="separate"/>
          </w:r>
          <w:r w:rsidR="003C42DC" w:rsidRPr="003C42DC">
            <w:rPr>
              <w:rStyle w:val="PageNumber"/>
              <w:noProof/>
              <w:sz w:val="24"/>
            </w:rPr>
            <w:t>14</w:t>
          </w:r>
          <w:r>
            <w:rPr>
              <w:rStyle w:val="PageNumber"/>
              <w:sz w:val="24"/>
              <w:lang w:val="fr-FR"/>
            </w:rPr>
            <w:fldChar w:fldCharType="end"/>
          </w:r>
        </w:p>
      </w:tc>
    </w:tr>
    <w:bookmarkEnd w:id="48"/>
  </w:tbl>
  <w:p w14:paraId="56C18F1F" w14:textId="77777777" w:rsidR="00B77B2C" w:rsidRDefault="00B77B2C">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C18A4598"/>
    <w:lvl w:ilvl="0">
      <w:start w:val="1"/>
      <w:numFmt w:val="decimal"/>
      <w:pStyle w:val="ListNumber2"/>
      <w:lvlText w:val="%1."/>
      <w:lvlJc w:val="left"/>
      <w:pPr>
        <w:tabs>
          <w:tab w:val="num" w:pos="643"/>
        </w:tabs>
        <w:ind w:left="643" w:hanging="360"/>
      </w:pPr>
    </w:lvl>
  </w:abstractNum>
  <w:abstractNum w:abstractNumId="1" w15:restartNumberingAfterBreak="0">
    <w:nsid w:val="FFFFFF80"/>
    <w:multiLevelType w:val="singleLevel"/>
    <w:tmpl w:val="79CA9C9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AC46A1EC"/>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8"/>
    <w:multiLevelType w:val="singleLevel"/>
    <w:tmpl w:val="C5CA824A"/>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27EC00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75F7B8C"/>
    <w:multiLevelType w:val="hybridMultilevel"/>
    <w:tmpl w:val="ED068512"/>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0FEB5934"/>
    <w:multiLevelType w:val="hybridMultilevel"/>
    <w:tmpl w:val="DD409A78"/>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1FF126E1"/>
    <w:multiLevelType w:val="hybridMultilevel"/>
    <w:tmpl w:val="15385D14"/>
    <w:lvl w:ilvl="0" w:tplc="3C5E5FD8">
      <w:start w:val="1"/>
      <w:numFmt w:val="bullet"/>
      <w:pStyle w:val="ListBullet2"/>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8" w15:restartNumberingAfterBreak="0">
    <w:nsid w:val="238A23B5"/>
    <w:multiLevelType w:val="multilevel"/>
    <w:tmpl w:val="43741F9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 w15:restartNumberingAfterBreak="0">
    <w:nsid w:val="25ED1F58"/>
    <w:multiLevelType w:val="hybridMultilevel"/>
    <w:tmpl w:val="42F629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3BFA2EFB"/>
    <w:multiLevelType w:val="hybridMultilevel"/>
    <w:tmpl w:val="0F94155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3C182746"/>
    <w:multiLevelType w:val="hybridMultilevel"/>
    <w:tmpl w:val="B7A6D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DF0606"/>
    <w:multiLevelType w:val="hybridMultilevel"/>
    <w:tmpl w:val="BDE0AB66"/>
    <w:lvl w:ilvl="0" w:tplc="00EA7208">
      <w:start w:val="1"/>
      <w:numFmt w:val="bullet"/>
      <w:pStyle w:val="Listepuces1"/>
      <w:lvlText w:val="o"/>
      <w:lvlJc w:val="left"/>
      <w:pPr>
        <w:tabs>
          <w:tab w:val="num" w:pos="823"/>
        </w:tabs>
        <w:ind w:left="823" w:hanging="397"/>
      </w:pPr>
      <w:rPr>
        <w:rFonts w:ascii="Courier New" w:hAnsi="Courier New" w:cs="Courier New" w:hint="default"/>
        <w:b/>
        <w:i w:val="0"/>
        <w:color w:val="auto"/>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2254D6"/>
    <w:multiLevelType w:val="multilevel"/>
    <w:tmpl w:val="45985122"/>
    <w:lvl w:ilvl="0">
      <w:start w:val="1"/>
      <w:numFmt w:val="decimal"/>
      <w:pStyle w:val="Heading1"/>
      <w:suff w:val="space"/>
      <w:lvlText w:val="%1."/>
      <w:lvlJc w:val="left"/>
      <w:pPr>
        <w:ind w:left="284" w:hanging="284"/>
      </w:pPr>
    </w:lvl>
    <w:lvl w:ilvl="1">
      <w:start w:val="1"/>
      <w:numFmt w:val="decimal"/>
      <w:pStyle w:val="Heading2"/>
      <w:suff w:val="space"/>
      <w:lvlText w:val="%1.%2."/>
      <w:lvlJc w:val="left"/>
      <w:pPr>
        <w:ind w:left="568" w:hanging="284"/>
      </w:pPr>
    </w:lvl>
    <w:lvl w:ilvl="2">
      <w:start w:val="1"/>
      <w:numFmt w:val="decimal"/>
      <w:pStyle w:val="Heading3"/>
      <w:suff w:val="space"/>
      <w:lvlText w:val="%1.%2.%3."/>
      <w:lvlJc w:val="left"/>
      <w:pPr>
        <w:ind w:left="284" w:hanging="284"/>
      </w:pPr>
    </w:lvl>
    <w:lvl w:ilvl="3">
      <w:start w:val="1"/>
      <w:numFmt w:val="decimal"/>
      <w:pStyle w:val="Heading4"/>
      <w:suff w:val="space"/>
      <w:lvlText w:val="%1.%2.%3.%4."/>
      <w:lvlJc w:val="left"/>
      <w:pPr>
        <w:ind w:left="1135" w:hanging="284"/>
      </w:pPr>
    </w:lvl>
    <w:lvl w:ilvl="4">
      <w:start w:val="1"/>
      <w:numFmt w:val="decimal"/>
      <w:pStyle w:val="Heading5"/>
      <w:lvlText w:val="%1.%2.%3.%4.%5."/>
      <w:lvlJc w:val="left"/>
      <w:pPr>
        <w:tabs>
          <w:tab w:val="num" w:pos="0"/>
        </w:tabs>
        <w:ind w:left="1843" w:hanging="708"/>
      </w:pPr>
    </w:lvl>
    <w:lvl w:ilvl="5">
      <w:start w:val="1"/>
      <w:numFmt w:val="decimal"/>
      <w:pStyle w:val="Heading6"/>
      <w:lvlText w:val="%1.%2.%3.%4.%5.%6."/>
      <w:lvlJc w:val="left"/>
      <w:pPr>
        <w:tabs>
          <w:tab w:val="num" w:pos="0"/>
        </w:tabs>
        <w:ind w:left="2552" w:hanging="708"/>
      </w:pPr>
    </w:lvl>
    <w:lvl w:ilvl="6">
      <w:start w:val="1"/>
      <w:numFmt w:val="decimal"/>
      <w:pStyle w:val="Heading7"/>
      <w:lvlText w:val="%1.%2.%3.%4.%5.%6.%7."/>
      <w:lvlJc w:val="left"/>
      <w:pPr>
        <w:tabs>
          <w:tab w:val="num" w:pos="0"/>
        </w:tabs>
        <w:ind w:left="3260" w:hanging="708"/>
      </w:pPr>
    </w:lvl>
    <w:lvl w:ilvl="7">
      <w:start w:val="1"/>
      <w:numFmt w:val="decimal"/>
      <w:pStyle w:val="Heading8"/>
      <w:lvlText w:val="%1.%2.%3.%4.%5.%6.%7.%8."/>
      <w:lvlJc w:val="left"/>
      <w:pPr>
        <w:tabs>
          <w:tab w:val="num" w:pos="0"/>
        </w:tabs>
        <w:ind w:left="3968" w:hanging="708"/>
      </w:pPr>
    </w:lvl>
    <w:lvl w:ilvl="8">
      <w:start w:val="1"/>
      <w:numFmt w:val="decimal"/>
      <w:pStyle w:val="Heading9"/>
      <w:lvlText w:val="%1.%2.%3.%4.%5.%6.%7.%8.%9."/>
      <w:lvlJc w:val="left"/>
      <w:pPr>
        <w:tabs>
          <w:tab w:val="num" w:pos="0"/>
        </w:tabs>
        <w:ind w:left="4676" w:hanging="708"/>
      </w:pPr>
    </w:lvl>
  </w:abstractNum>
  <w:abstractNum w:abstractNumId="14" w15:restartNumberingAfterBreak="0">
    <w:nsid w:val="4B537D9F"/>
    <w:multiLevelType w:val="hybridMultilevel"/>
    <w:tmpl w:val="3E86E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7548B6"/>
    <w:multiLevelType w:val="hybridMultilevel"/>
    <w:tmpl w:val="8390BAC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4DC120F8"/>
    <w:multiLevelType w:val="hybridMultilevel"/>
    <w:tmpl w:val="FF8C2ABC"/>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5B5E6B41"/>
    <w:multiLevelType w:val="hybridMultilevel"/>
    <w:tmpl w:val="F608169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18" w15:restartNumberingAfterBreak="0">
    <w:nsid w:val="5B6C7A88"/>
    <w:multiLevelType w:val="hybridMultilevel"/>
    <w:tmpl w:val="DAD6E6A6"/>
    <w:lvl w:ilvl="0" w:tplc="F9DC033A">
      <w:start w:val="1"/>
      <w:numFmt w:val="decimal"/>
      <w:pStyle w:val="Listenumros1"/>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9" w15:restartNumberingAfterBreak="0">
    <w:nsid w:val="6CC04E06"/>
    <w:multiLevelType w:val="hybridMultilevel"/>
    <w:tmpl w:val="7E4E118C"/>
    <w:lvl w:ilvl="0" w:tplc="9954B3C4">
      <w:start w:val="1"/>
      <w:numFmt w:val="bullet"/>
      <w:pStyle w:val="ListBullet3"/>
      <w:lvlText w:val=""/>
      <w:lvlJc w:val="left"/>
      <w:pPr>
        <w:ind w:left="926" w:hanging="360"/>
      </w:pPr>
      <w:rPr>
        <w:rFonts w:ascii="Wingdings" w:hAnsi="Wingdings" w:hint="default"/>
      </w:rPr>
    </w:lvl>
    <w:lvl w:ilvl="1" w:tplc="040C0003" w:tentative="1">
      <w:start w:val="1"/>
      <w:numFmt w:val="bullet"/>
      <w:lvlText w:val="o"/>
      <w:lvlJc w:val="left"/>
      <w:pPr>
        <w:ind w:left="1646" w:hanging="360"/>
      </w:pPr>
      <w:rPr>
        <w:rFonts w:ascii="Courier New" w:hAnsi="Courier New" w:cs="Courier New"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abstractNum w:abstractNumId="20" w15:restartNumberingAfterBreak="0">
    <w:nsid w:val="745109FF"/>
    <w:multiLevelType w:val="hybridMultilevel"/>
    <w:tmpl w:val="779C1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3"/>
  </w:num>
  <w:num w:numId="3">
    <w:abstractNumId w:val="13"/>
  </w:num>
  <w:num w:numId="4">
    <w:abstractNumId w:val="13"/>
  </w:num>
  <w:num w:numId="5">
    <w:abstractNumId w:val="13"/>
  </w:num>
  <w:num w:numId="6">
    <w:abstractNumId w:val="13"/>
  </w:num>
  <w:num w:numId="7">
    <w:abstractNumId w:val="13"/>
  </w:num>
  <w:num w:numId="8">
    <w:abstractNumId w:val="13"/>
  </w:num>
  <w:num w:numId="9">
    <w:abstractNumId w:val="13"/>
  </w:num>
  <w:num w:numId="10">
    <w:abstractNumId w:val="4"/>
  </w:num>
  <w:num w:numId="11">
    <w:abstractNumId w:val="3"/>
  </w:num>
  <w:num w:numId="12">
    <w:abstractNumId w:val="0"/>
  </w:num>
  <w:num w:numId="13">
    <w:abstractNumId w:val="2"/>
  </w:num>
  <w:num w:numId="14">
    <w:abstractNumId w:val="1"/>
  </w:num>
  <w:num w:numId="15">
    <w:abstractNumId w:val="12"/>
  </w:num>
  <w:num w:numId="16">
    <w:abstractNumId w:val="7"/>
  </w:num>
  <w:num w:numId="17">
    <w:abstractNumId w:val="19"/>
  </w:num>
  <w:num w:numId="18">
    <w:abstractNumId w:val="18"/>
  </w:num>
  <w:num w:numId="19">
    <w:abstractNumId w:val="16"/>
  </w:num>
  <w:num w:numId="20">
    <w:abstractNumId w:val="10"/>
  </w:num>
  <w:num w:numId="21">
    <w:abstractNumId w:val="14"/>
  </w:num>
  <w:num w:numId="22">
    <w:abstractNumId w:val="20"/>
  </w:num>
  <w:num w:numId="23">
    <w:abstractNumId w:val="8"/>
  </w:num>
  <w:num w:numId="24">
    <w:abstractNumId w:val="17"/>
  </w:num>
  <w:num w:numId="25">
    <w:abstractNumId w:val="9"/>
  </w:num>
  <w:num w:numId="26">
    <w:abstractNumId w:val="5"/>
  </w:num>
  <w:num w:numId="27">
    <w:abstractNumId w:val="6"/>
  </w:num>
  <w:num w:numId="28">
    <w:abstractNumId w:val="15"/>
  </w:num>
  <w:num w:numId="29">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57"/>
  <w:drawingGridVerticalSpacing w:val="57"/>
  <w:displayHorizontalDrawingGridEvery w:val="0"/>
  <w:displayVerticalDrawingGridEvery w:val="0"/>
  <w:doNotUseMarginsForDrawingGridOrigin/>
  <w:drawingGridVerticalOrigin w:val="1701"/>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0F"/>
    <w:rsid w:val="00016880"/>
    <w:rsid w:val="00031A58"/>
    <w:rsid w:val="0003398D"/>
    <w:rsid w:val="00034182"/>
    <w:rsid w:val="000366C5"/>
    <w:rsid w:val="000668EB"/>
    <w:rsid w:val="000817EF"/>
    <w:rsid w:val="000833DA"/>
    <w:rsid w:val="00090484"/>
    <w:rsid w:val="0009692C"/>
    <w:rsid w:val="000B77DD"/>
    <w:rsid w:val="000C3C72"/>
    <w:rsid w:val="000C6192"/>
    <w:rsid w:val="000D2F42"/>
    <w:rsid w:val="000E0B65"/>
    <w:rsid w:val="000E0CA7"/>
    <w:rsid w:val="000E0D62"/>
    <w:rsid w:val="000E2128"/>
    <w:rsid w:val="000E785D"/>
    <w:rsid w:val="00103EF8"/>
    <w:rsid w:val="00116CD7"/>
    <w:rsid w:val="00124F96"/>
    <w:rsid w:val="00133976"/>
    <w:rsid w:val="00142E37"/>
    <w:rsid w:val="00146C4A"/>
    <w:rsid w:val="001519F5"/>
    <w:rsid w:val="00157325"/>
    <w:rsid w:val="00162BFB"/>
    <w:rsid w:val="00167A1E"/>
    <w:rsid w:val="0017440C"/>
    <w:rsid w:val="001824AF"/>
    <w:rsid w:val="00187896"/>
    <w:rsid w:val="001B30CD"/>
    <w:rsid w:val="001B5CC8"/>
    <w:rsid w:val="001E1FD7"/>
    <w:rsid w:val="001F5D00"/>
    <w:rsid w:val="0021125F"/>
    <w:rsid w:val="00224F55"/>
    <w:rsid w:val="00226C54"/>
    <w:rsid w:val="00232005"/>
    <w:rsid w:val="0023430A"/>
    <w:rsid w:val="00243AD6"/>
    <w:rsid w:val="00245A9B"/>
    <w:rsid w:val="00254D48"/>
    <w:rsid w:val="00264CA9"/>
    <w:rsid w:val="0028198A"/>
    <w:rsid w:val="002867BB"/>
    <w:rsid w:val="00294764"/>
    <w:rsid w:val="00295445"/>
    <w:rsid w:val="002A3114"/>
    <w:rsid w:val="002B4631"/>
    <w:rsid w:val="002C3E51"/>
    <w:rsid w:val="002D4C84"/>
    <w:rsid w:val="002E50D8"/>
    <w:rsid w:val="002E5450"/>
    <w:rsid w:val="00304EBA"/>
    <w:rsid w:val="0031019C"/>
    <w:rsid w:val="00311D3A"/>
    <w:rsid w:val="003224AE"/>
    <w:rsid w:val="00342BDF"/>
    <w:rsid w:val="00362372"/>
    <w:rsid w:val="00374455"/>
    <w:rsid w:val="00377D24"/>
    <w:rsid w:val="003843BB"/>
    <w:rsid w:val="00385BCC"/>
    <w:rsid w:val="003B0DCC"/>
    <w:rsid w:val="003B6316"/>
    <w:rsid w:val="003C42DC"/>
    <w:rsid w:val="003D5FB3"/>
    <w:rsid w:val="003E60A5"/>
    <w:rsid w:val="003F7D56"/>
    <w:rsid w:val="00407ED1"/>
    <w:rsid w:val="00445C07"/>
    <w:rsid w:val="004504D4"/>
    <w:rsid w:val="00453F27"/>
    <w:rsid w:val="00454B23"/>
    <w:rsid w:val="004564BF"/>
    <w:rsid w:val="004578D6"/>
    <w:rsid w:val="00480E5F"/>
    <w:rsid w:val="005116D8"/>
    <w:rsid w:val="00511B7D"/>
    <w:rsid w:val="00514BD2"/>
    <w:rsid w:val="005330ED"/>
    <w:rsid w:val="00550428"/>
    <w:rsid w:val="00573B89"/>
    <w:rsid w:val="00575BBE"/>
    <w:rsid w:val="00594762"/>
    <w:rsid w:val="00596047"/>
    <w:rsid w:val="005B0643"/>
    <w:rsid w:val="005B4B16"/>
    <w:rsid w:val="005C235C"/>
    <w:rsid w:val="005C3BCE"/>
    <w:rsid w:val="005C5CB1"/>
    <w:rsid w:val="005F6B9C"/>
    <w:rsid w:val="0060180A"/>
    <w:rsid w:val="006039AF"/>
    <w:rsid w:val="00607BC7"/>
    <w:rsid w:val="006240F7"/>
    <w:rsid w:val="0062646E"/>
    <w:rsid w:val="00652C4E"/>
    <w:rsid w:val="00677211"/>
    <w:rsid w:val="006A5462"/>
    <w:rsid w:val="006C1190"/>
    <w:rsid w:val="006C4CEA"/>
    <w:rsid w:val="006E04DD"/>
    <w:rsid w:val="006E5C22"/>
    <w:rsid w:val="006F401D"/>
    <w:rsid w:val="006F6219"/>
    <w:rsid w:val="006F7A2E"/>
    <w:rsid w:val="006F7F0B"/>
    <w:rsid w:val="007011EE"/>
    <w:rsid w:val="00706EAB"/>
    <w:rsid w:val="00707CC5"/>
    <w:rsid w:val="007223A8"/>
    <w:rsid w:val="00737DF7"/>
    <w:rsid w:val="007461D8"/>
    <w:rsid w:val="00755983"/>
    <w:rsid w:val="007749E1"/>
    <w:rsid w:val="00790CEB"/>
    <w:rsid w:val="007921A7"/>
    <w:rsid w:val="007965FA"/>
    <w:rsid w:val="007A1D7E"/>
    <w:rsid w:val="007A3873"/>
    <w:rsid w:val="007D1A01"/>
    <w:rsid w:val="00805EA6"/>
    <w:rsid w:val="00810089"/>
    <w:rsid w:val="008313EC"/>
    <w:rsid w:val="008335E1"/>
    <w:rsid w:val="00876D23"/>
    <w:rsid w:val="00883BE0"/>
    <w:rsid w:val="0088456E"/>
    <w:rsid w:val="00891B9F"/>
    <w:rsid w:val="00893ECA"/>
    <w:rsid w:val="008943F3"/>
    <w:rsid w:val="008960AE"/>
    <w:rsid w:val="008A2C4C"/>
    <w:rsid w:val="008D2EA5"/>
    <w:rsid w:val="008F0369"/>
    <w:rsid w:val="008F2121"/>
    <w:rsid w:val="00903F7F"/>
    <w:rsid w:val="00933C23"/>
    <w:rsid w:val="00940273"/>
    <w:rsid w:val="009772A3"/>
    <w:rsid w:val="00983A58"/>
    <w:rsid w:val="00990DC4"/>
    <w:rsid w:val="009B31B7"/>
    <w:rsid w:val="009C4B34"/>
    <w:rsid w:val="009D40DD"/>
    <w:rsid w:val="009D4B47"/>
    <w:rsid w:val="009F7EDC"/>
    <w:rsid w:val="00A117BA"/>
    <w:rsid w:val="00A3329B"/>
    <w:rsid w:val="00A362EC"/>
    <w:rsid w:val="00A443F5"/>
    <w:rsid w:val="00A53D61"/>
    <w:rsid w:val="00A55AD2"/>
    <w:rsid w:val="00A6040B"/>
    <w:rsid w:val="00A609CD"/>
    <w:rsid w:val="00A91718"/>
    <w:rsid w:val="00AA0592"/>
    <w:rsid w:val="00AA6FDF"/>
    <w:rsid w:val="00AD2932"/>
    <w:rsid w:val="00AD6C93"/>
    <w:rsid w:val="00B073AE"/>
    <w:rsid w:val="00B12DE3"/>
    <w:rsid w:val="00B24F23"/>
    <w:rsid w:val="00B414C0"/>
    <w:rsid w:val="00B42381"/>
    <w:rsid w:val="00B42438"/>
    <w:rsid w:val="00B5050F"/>
    <w:rsid w:val="00B5489C"/>
    <w:rsid w:val="00B60F1E"/>
    <w:rsid w:val="00B77B2C"/>
    <w:rsid w:val="00BE1724"/>
    <w:rsid w:val="00C103A7"/>
    <w:rsid w:val="00C156D3"/>
    <w:rsid w:val="00C2023E"/>
    <w:rsid w:val="00C23795"/>
    <w:rsid w:val="00C359EC"/>
    <w:rsid w:val="00C40935"/>
    <w:rsid w:val="00C4105E"/>
    <w:rsid w:val="00C45776"/>
    <w:rsid w:val="00C51051"/>
    <w:rsid w:val="00C80DB1"/>
    <w:rsid w:val="00C827D7"/>
    <w:rsid w:val="00C863A8"/>
    <w:rsid w:val="00C91D28"/>
    <w:rsid w:val="00CD0D4D"/>
    <w:rsid w:val="00CD18DD"/>
    <w:rsid w:val="00CD5D39"/>
    <w:rsid w:val="00CD756B"/>
    <w:rsid w:val="00CE2B5B"/>
    <w:rsid w:val="00D05829"/>
    <w:rsid w:val="00D06DEA"/>
    <w:rsid w:val="00D10E84"/>
    <w:rsid w:val="00D1441D"/>
    <w:rsid w:val="00D21A0D"/>
    <w:rsid w:val="00D2740A"/>
    <w:rsid w:val="00D44232"/>
    <w:rsid w:val="00D54BEE"/>
    <w:rsid w:val="00D55F7C"/>
    <w:rsid w:val="00D5696F"/>
    <w:rsid w:val="00D577B2"/>
    <w:rsid w:val="00D6019A"/>
    <w:rsid w:val="00D66B94"/>
    <w:rsid w:val="00D70A2D"/>
    <w:rsid w:val="00D724B4"/>
    <w:rsid w:val="00D74069"/>
    <w:rsid w:val="00D8228C"/>
    <w:rsid w:val="00D825E4"/>
    <w:rsid w:val="00D85AEE"/>
    <w:rsid w:val="00D97BFF"/>
    <w:rsid w:val="00D97CDC"/>
    <w:rsid w:val="00DA5250"/>
    <w:rsid w:val="00DB170F"/>
    <w:rsid w:val="00DC133D"/>
    <w:rsid w:val="00DD4C71"/>
    <w:rsid w:val="00DD77D8"/>
    <w:rsid w:val="00DE6173"/>
    <w:rsid w:val="00DF0E29"/>
    <w:rsid w:val="00DF6CED"/>
    <w:rsid w:val="00DF78F8"/>
    <w:rsid w:val="00E037FB"/>
    <w:rsid w:val="00E064B0"/>
    <w:rsid w:val="00E1671B"/>
    <w:rsid w:val="00E16BD7"/>
    <w:rsid w:val="00E24159"/>
    <w:rsid w:val="00E52A70"/>
    <w:rsid w:val="00E57A45"/>
    <w:rsid w:val="00E604CF"/>
    <w:rsid w:val="00E62D0A"/>
    <w:rsid w:val="00E74E5E"/>
    <w:rsid w:val="00E75DEC"/>
    <w:rsid w:val="00E81B75"/>
    <w:rsid w:val="00E94165"/>
    <w:rsid w:val="00E96101"/>
    <w:rsid w:val="00E97875"/>
    <w:rsid w:val="00EB2215"/>
    <w:rsid w:val="00ED0EBC"/>
    <w:rsid w:val="00ED3A23"/>
    <w:rsid w:val="00ED4BB4"/>
    <w:rsid w:val="00ED7A0E"/>
    <w:rsid w:val="00EE30AF"/>
    <w:rsid w:val="00EE53BB"/>
    <w:rsid w:val="00EE5494"/>
    <w:rsid w:val="00EF2E7D"/>
    <w:rsid w:val="00F04449"/>
    <w:rsid w:val="00F14DDA"/>
    <w:rsid w:val="00F318D7"/>
    <w:rsid w:val="00F57302"/>
    <w:rsid w:val="00F6315B"/>
    <w:rsid w:val="00F760E9"/>
    <w:rsid w:val="00FA1C5A"/>
    <w:rsid w:val="00FA5986"/>
    <w:rsid w:val="00FB1E8B"/>
    <w:rsid w:val="00FC16BB"/>
    <w:rsid w:val="00FC6E4C"/>
    <w:rsid w:val="00FC7A77"/>
    <w:rsid w:val="00FE760B"/>
    <w:rsid w:val="00FF24CF"/>
    <w:rsid w:val="00FF351E"/>
    <w:rsid w:val="00FF53D5"/>
    <w:rsid w:val="00FF66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963B4D1"/>
  <w15:docId w15:val="{9428352F-6A1E-4C0E-B76D-D0169183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671B"/>
    <w:pPr>
      <w:jc w:val="both"/>
    </w:pPr>
    <w:rPr>
      <w:rFonts w:ascii="Arial" w:hAnsi="Arial"/>
      <w:sz w:val="22"/>
    </w:rPr>
  </w:style>
  <w:style w:type="paragraph" w:styleId="Heading1">
    <w:name w:val="heading 1"/>
    <w:basedOn w:val="Normal"/>
    <w:next w:val="Normal"/>
    <w:qFormat/>
    <w:pPr>
      <w:keepNext/>
      <w:numPr>
        <w:numId w:val="1"/>
      </w:numPr>
      <w:spacing w:before="480" w:after="120"/>
      <w:ind w:left="0" w:firstLine="0"/>
      <w:jc w:val="left"/>
      <w:outlineLvl w:val="0"/>
    </w:pPr>
    <w:rPr>
      <w:b/>
      <w:caps/>
      <w:sz w:val="24"/>
      <w:u w:val="single"/>
    </w:rPr>
  </w:style>
  <w:style w:type="paragraph" w:styleId="Heading2">
    <w:name w:val="heading 2"/>
    <w:basedOn w:val="Heading1"/>
    <w:next w:val="Normal"/>
    <w:link w:val="Heading2Char"/>
    <w:qFormat/>
    <w:rsid w:val="00CD0D4D"/>
    <w:pPr>
      <w:numPr>
        <w:ilvl w:val="1"/>
        <w:numId w:val="2"/>
      </w:numPr>
      <w:spacing w:before="360"/>
      <w:ind w:left="284" w:firstLine="0"/>
      <w:outlineLvl w:val="1"/>
    </w:pPr>
    <w:rPr>
      <w:szCs w:val="24"/>
    </w:rPr>
  </w:style>
  <w:style w:type="paragraph" w:styleId="Heading3">
    <w:name w:val="heading 3"/>
    <w:basedOn w:val="Heading2"/>
    <w:next w:val="Normal"/>
    <w:qFormat/>
    <w:rsid w:val="00CD0D4D"/>
    <w:pPr>
      <w:numPr>
        <w:ilvl w:val="2"/>
        <w:numId w:val="3"/>
      </w:numPr>
      <w:spacing w:before="240"/>
      <w:ind w:left="567" w:firstLine="0"/>
      <w:outlineLvl w:val="2"/>
    </w:pPr>
    <w:rPr>
      <w:caps w:val="0"/>
    </w:rPr>
  </w:style>
  <w:style w:type="paragraph" w:styleId="Heading4">
    <w:name w:val="heading 4"/>
    <w:basedOn w:val="Heading3"/>
    <w:next w:val="Normal"/>
    <w:pPr>
      <w:numPr>
        <w:ilvl w:val="3"/>
        <w:numId w:val="4"/>
      </w:numPr>
      <w:ind w:left="851" w:firstLine="0"/>
      <w:outlineLvl w:val="3"/>
    </w:pPr>
    <w:rPr>
      <w:b w:val="0"/>
    </w:rPr>
  </w:style>
  <w:style w:type="paragraph" w:styleId="Heading5">
    <w:name w:val="heading 5"/>
    <w:basedOn w:val="Heading4"/>
    <w:next w:val="Normal"/>
    <w:pPr>
      <w:numPr>
        <w:ilvl w:val="4"/>
        <w:numId w:val="5"/>
      </w:numPr>
      <w:tabs>
        <w:tab w:val="clear" w:pos="0"/>
      </w:tabs>
      <w:ind w:left="1134" w:firstLine="0"/>
      <w:outlineLvl w:val="4"/>
    </w:pPr>
  </w:style>
  <w:style w:type="paragraph" w:styleId="Heading6">
    <w:name w:val="heading 6"/>
    <w:basedOn w:val="Heading5"/>
    <w:next w:val="Normal"/>
    <w:pPr>
      <w:numPr>
        <w:ilvl w:val="5"/>
        <w:numId w:val="6"/>
      </w:numPr>
      <w:tabs>
        <w:tab w:val="clear" w:pos="0"/>
      </w:tabs>
      <w:spacing w:before="120"/>
      <w:ind w:left="1418" w:firstLine="0"/>
      <w:outlineLvl w:val="5"/>
    </w:pPr>
  </w:style>
  <w:style w:type="paragraph" w:styleId="Heading7">
    <w:name w:val="heading 7"/>
    <w:basedOn w:val="Normal"/>
    <w:next w:val="Normal"/>
    <w:pPr>
      <w:numPr>
        <w:ilvl w:val="6"/>
        <w:numId w:val="7"/>
      </w:numPr>
      <w:spacing w:before="240" w:after="60"/>
      <w:outlineLvl w:val="6"/>
    </w:pPr>
  </w:style>
  <w:style w:type="paragraph" w:styleId="Heading8">
    <w:name w:val="heading 8"/>
    <w:basedOn w:val="Normal"/>
    <w:next w:val="Normal"/>
    <w:pPr>
      <w:numPr>
        <w:ilvl w:val="7"/>
        <w:numId w:val="8"/>
      </w:numPr>
      <w:spacing w:before="240" w:after="60"/>
      <w:outlineLvl w:val="7"/>
    </w:pPr>
    <w:rPr>
      <w:i/>
    </w:rPr>
  </w:style>
  <w:style w:type="paragraph" w:styleId="Heading9">
    <w:name w:val="heading 9"/>
    <w:basedOn w:val="Normal"/>
    <w:next w:val="Normal"/>
    <w:pPr>
      <w:numPr>
        <w:ilvl w:val="8"/>
        <w:numId w:val="9"/>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D0D4D"/>
    <w:rPr>
      <w:rFonts w:ascii="Arial" w:hAnsi="Arial"/>
      <w:b/>
      <w:caps/>
      <w:sz w:val="24"/>
      <w:szCs w:val="24"/>
      <w:u w:val="single"/>
    </w:rPr>
  </w:style>
  <w:style w:type="paragraph" w:styleId="Caption">
    <w:name w:val="caption"/>
    <w:basedOn w:val="Normal"/>
    <w:next w:val="Normal"/>
    <w:pPr>
      <w:widowControl w:val="0"/>
      <w:ind w:left="284"/>
      <w:jc w:val="center"/>
    </w:pPr>
    <w:rPr>
      <w:bCs/>
      <w:sz w:val="24"/>
    </w:rPr>
  </w:style>
  <w:style w:type="character" w:styleId="PageNumber">
    <w:name w:val="page number"/>
    <w:semiHidden/>
    <w:rPr>
      <w:rFonts w:ascii="Arial" w:hAnsi="Arial"/>
      <w:sz w:val="22"/>
    </w:rPr>
  </w:style>
  <w:style w:type="paragraph" w:styleId="Footer">
    <w:name w:val="footer"/>
    <w:basedOn w:val="Normal"/>
    <w:semiHidden/>
    <w:pPr>
      <w:tabs>
        <w:tab w:val="center" w:pos="4819"/>
        <w:tab w:val="right" w:pos="9071"/>
      </w:tabs>
    </w:pPr>
  </w:style>
  <w:style w:type="paragraph" w:styleId="TableofFigures">
    <w:name w:val="table of figures"/>
    <w:basedOn w:val="Normal"/>
    <w:next w:val="Normal"/>
    <w:semiHidden/>
    <w:pPr>
      <w:tabs>
        <w:tab w:val="right" w:leader="dot" w:pos="10206"/>
      </w:tabs>
      <w:spacing w:before="120"/>
    </w:pPr>
    <w:rPr>
      <w:b/>
      <w:caps/>
    </w:rPr>
  </w:style>
  <w:style w:type="paragraph" w:styleId="TOC1">
    <w:name w:val="toc 1"/>
    <w:basedOn w:val="Normal"/>
    <w:autoRedefine/>
    <w:uiPriority w:val="39"/>
    <w:rsid w:val="00224F55"/>
    <w:pPr>
      <w:tabs>
        <w:tab w:val="right" w:leader="dot" w:pos="10205"/>
      </w:tabs>
      <w:spacing w:before="120"/>
      <w:jc w:val="left"/>
    </w:pPr>
    <w:rPr>
      <w:b/>
      <w:caps/>
      <w:sz w:val="24"/>
    </w:rPr>
  </w:style>
  <w:style w:type="paragraph" w:styleId="TOC2">
    <w:name w:val="toc 2"/>
    <w:basedOn w:val="TOC1"/>
    <w:autoRedefine/>
    <w:uiPriority w:val="39"/>
    <w:pPr>
      <w:ind w:left="284"/>
      <w:outlineLvl w:val="1"/>
    </w:pPr>
    <w:rPr>
      <w:sz w:val="22"/>
    </w:rPr>
  </w:style>
  <w:style w:type="paragraph" w:styleId="TOC3">
    <w:name w:val="toc 3"/>
    <w:basedOn w:val="TOC2"/>
    <w:autoRedefine/>
    <w:uiPriority w:val="39"/>
    <w:pPr>
      <w:ind w:left="567"/>
      <w:outlineLvl w:val="2"/>
    </w:pPr>
    <w:rPr>
      <w:bCs/>
      <w:caps w:val="0"/>
      <w:noProof/>
      <w:szCs w:val="22"/>
    </w:rPr>
  </w:style>
  <w:style w:type="paragraph" w:styleId="TOC4">
    <w:name w:val="toc 4"/>
    <w:basedOn w:val="TOC3"/>
    <w:autoRedefine/>
    <w:semiHidden/>
    <w:pPr>
      <w:ind w:left="680"/>
    </w:pPr>
  </w:style>
  <w:style w:type="paragraph" w:styleId="TOC5">
    <w:name w:val="toc 5"/>
    <w:basedOn w:val="TOC4"/>
    <w:next w:val="Normal"/>
    <w:autoRedefine/>
    <w:semiHidden/>
    <w:pPr>
      <w:ind w:left="800"/>
    </w:pPr>
  </w:style>
  <w:style w:type="paragraph" w:styleId="TOC6">
    <w:name w:val="toc 6"/>
    <w:basedOn w:val="Normal"/>
    <w:next w:val="Normal"/>
    <w:autoRedefine/>
    <w:semiHidden/>
    <w:pPr>
      <w:tabs>
        <w:tab w:val="right" w:leader="dot" w:pos="10205"/>
      </w:tabs>
      <w:ind w:left="1000"/>
      <w:jc w:val="left"/>
    </w:pPr>
  </w:style>
  <w:style w:type="paragraph" w:styleId="TOC7">
    <w:name w:val="toc 7"/>
    <w:basedOn w:val="Normal"/>
    <w:next w:val="Normal"/>
    <w:autoRedefine/>
    <w:semiHidden/>
    <w:pPr>
      <w:tabs>
        <w:tab w:val="right" w:leader="dot" w:pos="10205"/>
      </w:tabs>
      <w:ind w:left="1200"/>
      <w:jc w:val="left"/>
    </w:pPr>
  </w:style>
  <w:style w:type="paragraph" w:styleId="TOC8">
    <w:name w:val="toc 8"/>
    <w:basedOn w:val="Normal"/>
    <w:next w:val="Normal"/>
    <w:autoRedefine/>
    <w:semiHidden/>
    <w:pPr>
      <w:tabs>
        <w:tab w:val="right" w:leader="dot" w:pos="10205"/>
      </w:tabs>
      <w:ind w:left="1400"/>
      <w:jc w:val="left"/>
    </w:pPr>
  </w:style>
  <w:style w:type="paragraph" w:styleId="TOC9">
    <w:name w:val="toc 9"/>
    <w:basedOn w:val="Normal"/>
    <w:next w:val="Normal"/>
    <w:autoRedefine/>
    <w:semiHidden/>
    <w:pPr>
      <w:tabs>
        <w:tab w:val="right" w:leader="dot" w:pos="10205"/>
      </w:tabs>
      <w:ind w:left="1600"/>
      <w:jc w:val="left"/>
    </w:pPr>
  </w:style>
  <w:style w:type="paragraph" w:styleId="Header">
    <w:name w:val="header"/>
    <w:basedOn w:val="Normal"/>
    <w:semiHidden/>
    <w:pPr>
      <w:tabs>
        <w:tab w:val="center" w:pos="4819"/>
        <w:tab w:val="right" w:pos="9071"/>
      </w:tabs>
    </w:pPr>
    <w:rPr>
      <w:lang w:val="en-US"/>
    </w:rPr>
  </w:style>
  <w:style w:type="paragraph" w:customStyle="1" w:styleId="AccentuationRouge">
    <w:name w:val="Accentuation Rouge"/>
    <w:basedOn w:val="texte"/>
    <w:rsid w:val="00A6040B"/>
    <w:rPr>
      <w:b/>
      <w:bCs/>
      <w:color w:val="FF0000"/>
    </w:rPr>
  </w:style>
  <w:style w:type="paragraph" w:customStyle="1" w:styleId="texte">
    <w:name w:val="texte"/>
    <w:basedOn w:val="Normal"/>
    <w:rsid w:val="00E1671B"/>
    <w:pPr>
      <w:widowControl w:val="0"/>
      <w:spacing w:after="120"/>
    </w:pPr>
    <w:rPr>
      <w:color w:val="000000" w:themeColor="text1"/>
      <w:sz w:val="24"/>
    </w:rPr>
  </w:style>
  <w:style w:type="paragraph" w:styleId="Index1">
    <w:name w:val="index 1"/>
    <w:basedOn w:val="Normal"/>
    <w:next w:val="Normal"/>
    <w:autoRedefine/>
    <w:semiHidden/>
    <w:pPr>
      <w:spacing w:after="120"/>
    </w:pPr>
    <w:rPr>
      <w:sz w:val="24"/>
    </w:r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660"/>
      <w:jc w:val="left"/>
    </w:pPr>
    <w:rPr>
      <w:rFonts w:ascii="FuturaA Bk BT" w:hAnsi="FuturaA Bk BT"/>
      <w:color w:val="FF0000"/>
      <w:sz w:val="18"/>
    </w:r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style>
  <w:style w:type="paragraph" w:styleId="Date">
    <w:name w:val="Date"/>
    <w:basedOn w:val="Normal"/>
    <w:next w:val="Normal"/>
    <w:semiHidden/>
  </w:style>
  <w:style w:type="paragraph" w:styleId="ListBullet2">
    <w:name w:val="List Bullet 2"/>
    <w:basedOn w:val="Normal"/>
    <w:autoRedefine/>
    <w:semiHidden/>
    <w:qFormat/>
    <w:rsid w:val="004564BF"/>
    <w:pPr>
      <w:numPr>
        <w:numId w:val="16"/>
      </w:numPr>
      <w:ind w:left="851" w:hanging="284"/>
    </w:pPr>
    <w:rPr>
      <w:sz w:val="24"/>
      <w:lang w:val="nl-NL"/>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character" w:customStyle="1" w:styleId="CommentTextChar">
    <w:name w:val="Comment Text Char"/>
    <w:link w:val="CommentText"/>
    <w:semiHidden/>
    <w:rsid w:val="00C156D3"/>
    <w:rPr>
      <w:rFonts w:ascii="Arial" w:hAnsi="Arial"/>
    </w:rPr>
  </w:style>
  <w:style w:type="paragraph" w:customStyle="1" w:styleId="Listepuces1">
    <w:name w:val="Liste à puces 1"/>
    <w:basedOn w:val="Normal"/>
    <w:qFormat/>
    <w:rsid w:val="004564BF"/>
    <w:pPr>
      <w:numPr>
        <w:numId w:val="15"/>
      </w:numPr>
      <w:tabs>
        <w:tab w:val="clear" w:pos="823"/>
        <w:tab w:val="num" w:pos="567"/>
      </w:tabs>
      <w:ind w:left="567" w:hanging="283"/>
    </w:pPr>
    <w:rPr>
      <w:sz w:val="24"/>
      <w:szCs w:val="22"/>
    </w:rPr>
  </w:style>
  <w:style w:type="character" w:styleId="Emphasis">
    <w:name w:val="Emphasis"/>
    <w:aliases w:val="Italique"/>
    <w:qFormat/>
    <w:rPr>
      <w:i/>
      <w:iCs/>
    </w:rPr>
  </w:style>
  <w:style w:type="paragraph" w:styleId="NormalWeb">
    <w:name w:val="Normal (Web)"/>
    <w:basedOn w:val="Normal"/>
    <w:uiPriority w:val="99"/>
    <w:semiHidden/>
    <w:unhideWhenUsed/>
    <w:rsid w:val="006F401D"/>
    <w:pPr>
      <w:spacing w:before="100" w:beforeAutospacing="1" w:after="100" w:afterAutospacing="1"/>
      <w:jc w:val="left"/>
    </w:pPr>
    <w:rPr>
      <w:rFonts w:ascii="Times New Roman" w:hAnsi="Times New Roman"/>
      <w:sz w:val="24"/>
      <w:szCs w:val="24"/>
    </w:rPr>
  </w:style>
  <w:style w:type="paragraph" w:styleId="Title">
    <w:name w:val="Title"/>
    <w:basedOn w:val="Normal"/>
    <w:next w:val="Normal"/>
    <w:link w:val="TitleChar"/>
    <w:uiPriority w:val="10"/>
    <w:qFormat/>
    <w:rsid w:val="00594762"/>
    <w:pPr>
      <w:spacing w:before="240" w:after="60"/>
      <w:jc w:val="center"/>
    </w:pPr>
    <w:rPr>
      <w:rFonts w:cs="Arial"/>
      <w:b/>
      <w:bCs/>
      <w:kern w:val="28"/>
      <w:sz w:val="36"/>
      <w:szCs w:val="36"/>
    </w:rPr>
  </w:style>
  <w:style w:type="character" w:customStyle="1" w:styleId="TitleChar">
    <w:name w:val="Title Char"/>
    <w:link w:val="Title"/>
    <w:uiPriority w:val="10"/>
    <w:rsid w:val="00594762"/>
    <w:rPr>
      <w:rFonts w:ascii="Arial" w:eastAsia="Times New Roman" w:hAnsi="Arial" w:cs="Arial"/>
      <w:b/>
      <w:bCs/>
      <w:kern w:val="28"/>
      <w:sz w:val="36"/>
      <w:szCs w:val="36"/>
    </w:rPr>
  </w:style>
  <w:style w:type="paragraph" w:styleId="Subtitle">
    <w:name w:val="Subtitle"/>
    <w:basedOn w:val="Normal"/>
    <w:next w:val="Normal"/>
    <w:link w:val="SubtitleChar"/>
    <w:uiPriority w:val="11"/>
    <w:qFormat/>
    <w:rsid w:val="00594762"/>
    <w:pPr>
      <w:spacing w:after="60"/>
      <w:jc w:val="center"/>
      <w:outlineLvl w:val="1"/>
    </w:pPr>
    <w:rPr>
      <w:rFonts w:ascii="Cambria" w:hAnsi="Cambria"/>
      <w:sz w:val="24"/>
      <w:szCs w:val="24"/>
    </w:rPr>
  </w:style>
  <w:style w:type="character" w:customStyle="1" w:styleId="SubtitleChar">
    <w:name w:val="Subtitle Char"/>
    <w:link w:val="Subtitle"/>
    <w:uiPriority w:val="11"/>
    <w:rsid w:val="00594762"/>
    <w:rPr>
      <w:rFonts w:ascii="Cambria" w:eastAsia="Times New Roman" w:hAnsi="Cambria" w:cs="Times New Roman"/>
      <w:sz w:val="24"/>
      <w:szCs w:val="24"/>
    </w:rPr>
  </w:style>
  <w:style w:type="table" w:styleId="TableGrid">
    <w:name w:val="Table Grid"/>
    <w:basedOn w:val="TableNormal"/>
    <w:uiPriority w:val="59"/>
    <w:rsid w:val="00DF7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E60A5"/>
    <w:pPr>
      <w:jc w:val="both"/>
    </w:pPr>
    <w:rPr>
      <w:rFonts w:ascii="Arial" w:hAnsi="Arial"/>
      <w:sz w:val="22"/>
    </w:rPr>
  </w:style>
  <w:style w:type="paragraph" w:customStyle="1" w:styleId="Tableaulibell">
    <w:name w:val="Tableau libellé"/>
    <w:basedOn w:val="Normal"/>
    <w:rsid w:val="003E60A5"/>
    <w:pPr>
      <w:spacing w:before="120" w:after="120"/>
      <w:jc w:val="right"/>
    </w:pPr>
    <w:rPr>
      <w:rFonts w:cs="Arial"/>
      <w:b/>
      <w:position w:val="-2"/>
      <w:sz w:val="20"/>
    </w:rPr>
  </w:style>
  <w:style w:type="paragraph" w:customStyle="1" w:styleId="Tableautexte">
    <w:name w:val="Tableau texte"/>
    <w:basedOn w:val="Normal"/>
    <w:rsid w:val="003E60A5"/>
    <w:pPr>
      <w:jc w:val="left"/>
    </w:pPr>
  </w:style>
  <w:style w:type="character" w:styleId="IntenseEmphasis">
    <w:name w:val="Intense Emphasis"/>
    <w:basedOn w:val="DefaultParagraphFont"/>
    <w:uiPriority w:val="21"/>
    <w:qFormat/>
    <w:rsid w:val="00D21A0D"/>
    <w:rPr>
      <w:b/>
      <w:bCs/>
      <w:color w:val="auto"/>
      <w:u w:val="single"/>
    </w:rPr>
  </w:style>
  <w:style w:type="paragraph" w:styleId="MessageHeader">
    <w:name w:val="Message Header"/>
    <w:basedOn w:val="Normal"/>
    <w:link w:val="MessageHeaderChar"/>
    <w:uiPriority w:val="99"/>
    <w:unhideWhenUsed/>
    <w:rsid w:val="00D21A0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D21A0D"/>
    <w:rPr>
      <w:rFonts w:asciiTheme="majorHAnsi" w:eastAsiaTheme="majorEastAsia" w:hAnsiTheme="majorHAnsi" w:cstheme="majorBidi"/>
      <w:sz w:val="24"/>
      <w:szCs w:val="24"/>
      <w:shd w:val="pct20" w:color="auto" w:fill="auto"/>
    </w:rPr>
  </w:style>
  <w:style w:type="character" w:styleId="SubtleEmphasis">
    <w:name w:val="Subtle Emphasis"/>
    <w:basedOn w:val="DefaultParagraphFont"/>
    <w:uiPriority w:val="19"/>
    <w:qFormat/>
    <w:rsid w:val="00D21A0D"/>
    <w:rPr>
      <w:i/>
      <w:iCs/>
      <w:color w:val="808080" w:themeColor="text1" w:themeTint="7F"/>
    </w:rPr>
  </w:style>
  <w:style w:type="paragraph" w:styleId="ListBullet">
    <w:name w:val="List Bullet"/>
    <w:basedOn w:val="Normal"/>
    <w:uiPriority w:val="99"/>
    <w:unhideWhenUsed/>
    <w:rsid w:val="00103EF8"/>
    <w:pPr>
      <w:numPr>
        <w:numId w:val="10"/>
      </w:numPr>
      <w:ind w:left="284" w:hanging="284"/>
      <w:contextualSpacing/>
    </w:pPr>
    <w:rPr>
      <w:sz w:val="24"/>
      <w:szCs w:val="24"/>
    </w:rPr>
  </w:style>
  <w:style w:type="paragraph" w:styleId="ListBullet3">
    <w:name w:val="List Bullet 3"/>
    <w:basedOn w:val="Normal"/>
    <w:uiPriority w:val="99"/>
    <w:unhideWhenUsed/>
    <w:rsid w:val="004564BF"/>
    <w:pPr>
      <w:numPr>
        <w:numId w:val="17"/>
      </w:numPr>
      <w:ind w:left="1135" w:hanging="284"/>
      <w:contextualSpacing/>
    </w:pPr>
    <w:rPr>
      <w:sz w:val="24"/>
      <w:szCs w:val="24"/>
      <w:lang w:val="nl-NL"/>
    </w:rPr>
  </w:style>
  <w:style w:type="paragraph" w:styleId="ListBullet4">
    <w:name w:val="List Bullet 4"/>
    <w:basedOn w:val="Normal"/>
    <w:uiPriority w:val="99"/>
    <w:unhideWhenUsed/>
    <w:rsid w:val="00CD0D4D"/>
    <w:pPr>
      <w:numPr>
        <w:numId w:val="13"/>
      </w:numPr>
      <w:contextualSpacing/>
    </w:pPr>
  </w:style>
  <w:style w:type="paragraph" w:styleId="ListBullet5">
    <w:name w:val="List Bullet 5"/>
    <w:basedOn w:val="Normal"/>
    <w:uiPriority w:val="99"/>
    <w:unhideWhenUsed/>
    <w:rsid w:val="00CD0D4D"/>
    <w:pPr>
      <w:numPr>
        <w:numId w:val="14"/>
      </w:numPr>
      <w:contextualSpacing/>
    </w:pPr>
  </w:style>
  <w:style w:type="paragraph" w:styleId="ListContinue">
    <w:name w:val="List Continue"/>
    <w:basedOn w:val="Normal"/>
    <w:uiPriority w:val="99"/>
    <w:unhideWhenUsed/>
    <w:rsid w:val="004564BF"/>
    <w:pPr>
      <w:spacing w:after="120"/>
      <w:ind w:left="284"/>
      <w:contextualSpacing/>
    </w:pPr>
    <w:rPr>
      <w:sz w:val="24"/>
      <w:szCs w:val="24"/>
    </w:rPr>
  </w:style>
  <w:style w:type="paragraph" w:styleId="ListContinue2">
    <w:name w:val="List Continue 2"/>
    <w:basedOn w:val="Normal"/>
    <w:uiPriority w:val="99"/>
    <w:unhideWhenUsed/>
    <w:rsid w:val="004564BF"/>
    <w:pPr>
      <w:spacing w:after="120"/>
      <w:ind w:left="851"/>
      <w:contextualSpacing/>
    </w:pPr>
    <w:rPr>
      <w:sz w:val="24"/>
      <w:szCs w:val="24"/>
      <w:lang w:val="nl-NL"/>
    </w:rPr>
  </w:style>
  <w:style w:type="paragraph" w:customStyle="1" w:styleId="Listecontinue1">
    <w:name w:val="Liste continue 1"/>
    <w:basedOn w:val="ListContinue"/>
    <w:rsid w:val="004564BF"/>
    <w:pPr>
      <w:ind w:left="567"/>
    </w:pPr>
  </w:style>
  <w:style w:type="paragraph" w:styleId="ListContinue3">
    <w:name w:val="List Continue 3"/>
    <w:basedOn w:val="Normal"/>
    <w:uiPriority w:val="99"/>
    <w:unhideWhenUsed/>
    <w:rsid w:val="004564BF"/>
    <w:pPr>
      <w:spacing w:after="120"/>
      <w:ind w:left="1134"/>
      <w:contextualSpacing/>
    </w:pPr>
    <w:rPr>
      <w:sz w:val="24"/>
      <w:szCs w:val="24"/>
    </w:rPr>
  </w:style>
  <w:style w:type="paragraph" w:styleId="ListNumber">
    <w:name w:val="List Number"/>
    <w:basedOn w:val="Normal"/>
    <w:uiPriority w:val="99"/>
    <w:unhideWhenUsed/>
    <w:rsid w:val="005C235C"/>
    <w:pPr>
      <w:numPr>
        <w:numId w:val="11"/>
      </w:numPr>
      <w:ind w:left="284" w:hanging="284"/>
      <w:contextualSpacing/>
    </w:pPr>
    <w:rPr>
      <w:sz w:val="24"/>
      <w:szCs w:val="24"/>
    </w:rPr>
  </w:style>
  <w:style w:type="paragraph" w:styleId="List">
    <w:name w:val="List"/>
    <w:basedOn w:val="Normal"/>
    <w:uiPriority w:val="99"/>
    <w:unhideWhenUsed/>
    <w:rsid w:val="004564BF"/>
    <w:pPr>
      <w:ind w:left="283" w:hanging="283"/>
      <w:contextualSpacing/>
    </w:pPr>
  </w:style>
  <w:style w:type="paragraph" w:styleId="List2">
    <w:name w:val="List 2"/>
    <w:basedOn w:val="Normal"/>
    <w:uiPriority w:val="99"/>
    <w:unhideWhenUsed/>
    <w:rsid w:val="004564BF"/>
    <w:pPr>
      <w:ind w:left="566" w:hanging="283"/>
      <w:contextualSpacing/>
    </w:pPr>
  </w:style>
  <w:style w:type="paragraph" w:styleId="List3">
    <w:name w:val="List 3"/>
    <w:basedOn w:val="Normal"/>
    <w:uiPriority w:val="99"/>
    <w:unhideWhenUsed/>
    <w:rsid w:val="004564BF"/>
    <w:pPr>
      <w:ind w:left="849" w:hanging="283"/>
      <w:contextualSpacing/>
    </w:pPr>
  </w:style>
  <w:style w:type="paragraph" w:styleId="ListNumber2">
    <w:name w:val="List Number 2"/>
    <w:basedOn w:val="Normal"/>
    <w:uiPriority w:val="99"/>
    <w:unhideWhenUsed/>
    <w:rsid w:val="004564BF"/>
    <w:pPr>
      <w:numPr>
        <w:numId w:val="12"/>
      </w:numPr>
      <w:contextualSpacing/>
    </w:pPr>
  </w:style>
  <w:style w:type="paragraph" w:customStyle="1" w:styleId="Listenumros1">
    <w:name w:val="Liste à numéros 1"/>
    <w:basedOn w:val="ListNumber"/>
    <w:rsid w:val="005C235C"/>
    <w:pPr>
      <w:numPr>
        <w:numId w:val="18"/>
      </w:numPr>
      <w:ind w:left="568" w:hanging="284"/>
    </w:pPr>
    <w:rPr>
      <w:lang w:val="nl-NL"/>
    </w:rPr>
  </w:style>
  <w:style w:type="paragraph" w:styleId="ListParagraph">
    <w:name w:val="List Paragraph"/>
    <w:basedOn w:val="Normal"/>
    <w:uiPriority w:val="34"/>
    <w:qFormat/>
    <w:rsid w:val="00CD756B"/>
    <w:pPr>
      <w:ind w:left="720"/>
      <w:contextualSpacing/>
    </w:pPr>
  </w:style>
  <w:style w:type="paragraph" w:styleId="CommentSubject">
    <w:name w:val="annotation subject"/>
    <w:basedOn w:val="CommentText"/>
    <w:next w:val="CommentText"/>
    <w:link w:val="CommentSubjectChar"/>
    <w:uiPriority w:val="99"/>
    <w:semiHidden/>
    <w:unhideWhenUsed/>
    <w:rsid w:val="007D1A01"/>
    <w:rPr>
      <w:b/>
      <w:bCs/>
    </w:rPr>
  </w:style>
  <w:style w:type="character" w:customStyle="1" w:styleId="CommentSubjectChar">
    <w:name w:val="Comment Subject Char"/>
    <w:basedOn w:val="CommentTextChar"/>
    <w:link w:val="CommentSubject"/>
    <w:uiPriority w:val="99"/>
    <w:semiHidden/>
    <w:rsid w:val="007D1A01"/>
    <w:rPr>
      <w:rFonts w:ascii="Arial" w:hAnsi="Arial"/>
      <w:b/>
      <w:bCs/>
    </w:rPr>
  </w:style>
  <w:style w:type="paragraph" w:styleId="BalloonText">
    <w:name w:val="Balloon Text"/>
    <w:basedOn w:val="Normal"/>
    <w:link w:val="BalloonTextChar"/>
    <w:uiPriority w:val="99"/>
    <w:semiHidden/>
    <w:unhideWhenUsed/>
    <w:rsid w:val="007D1A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A01"/>
    <w:rPr>
      <w:rFonts w:ascii="Segoe UI" w:hAnsi="Segoe UI" w:cs="Segoe UI"/>
      <w:sz w:val="18"/>
      <w:szCs w:val="18"/>
    </w:rPr>
  </w:style>
  <w:style w:type="character" w:styleId="Strong">
    <w:name w:val="Strong"/>
    <w:basedOn w:val="DefaultParagraphFont"/>
    <w:uiPriority w:val="22"/>
    <w:qFormat/>
    <w:rsid w:val="00D6019A"/>
    <w:rPr>
      <w:b/>
      <w:bCs/>
    </w:rPr>
  </w:style>
  <w:style w:type="character" w:styleId="UnresolvedMention">
    <w:name w:val="Unresolved Mention"/>
    <w:basedOn w:val="DefaultParagraphFont"/>
    <w:uiPriority w:val="99"/>
    <w:semiHidden/>
    <w:unhideWhenUsed/>
    <w:rsid w:val="000E0CA7"/>
    <w:rPr>
      <w:color w:val="605E5C"/>
      <w:shd w:val="clear" w:color="auto" w:fill="E1DFDD"/>
    </w:rPr>
  </w:style>
  <w:style w:type="paragraph" w:customStyle="1" w:styleId="md-navitem">
    <w:name w:val="md-nav__item"/>
    <w:basedOn w:val="Normal"/>
    <w:rsid w:val="007965FA"/>
    <w:pPr>
      <w:spacing w:before="100" w:beforeAutospacing="1" w:after="100" w:afterAutospacing="1"/>
      <w:jc w:val="left"/>
    </w:pPr>
    <w:rPr>
      <w:rFonts w:ascii="Times New Roman" w:hAnsi="Times New Roman"/>
      <w:sz w:val="24"/>
      <w:szCs w:val="24"/>
      <w:lang w:val="en-FR" w:eastAsia="en-GB"/>
    </w:rPr>
  </w:style>
  <w:style w:type="paragraph" w:styleId="HTMLPreformatted">
    <w:name w:val="HTML Preformatted"/>
    <w:basedOn w:val="Normal"/>
    <w:link w:val="HTMLPreformattedChar"/>
    <w:uiPriority w:val="99"/>
    <w:semiHidden/>
    <w:unhideWhenUsed/>
    <w:rsid w:val="002A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2A3114"/>
    <w:rPr>
      <w:rFonts w:ascii="Courier New" w:hAnsi="Courier New" w:cs="Courier New"/>
      <w:lang w:val="en-FR" w:eastAsia="en-GB"/>
    </w:rPr>
  </w:style>
  <w:style w:type="character" w:customStyle="1" w:styleId="gj">
    <w:name w:val="gj"/>
    <w:basedOn w:val="DefaultParagraphFont"/>
    <w:rsid w:val="002A3114"/>
  </w:style>
  <w:style w:type="character" w:customStyle="1" w:styleId="nd">
    <w:name w:val="nd"/>
    <w:basedOn w:val="DefaultParagraphFont"/>
    <w:rsid w:val="00FF351E"/>
  </w:style>
  <w:style w:type="character" w:customStyle="1" w:styleId="p">
    <w:name w:val="p"/>
    <w:basedOn w:val="DefaultParagraphFont"/>
    <w:rsid w:val="00FF351E"/>
  </w:style>
  <w:style w:type="character" w:customStyle="1" w:styleId="n">
    <w:name w:val="n"/>
    <w:basedOn w:val="DefaultParagraphFont"/>
    <w:rsid w:val="00FF351E"/>
  </w:style>
  <w:style w:type="character" w:customStyle="1" w:styleId="o">
    <w:name w:val="o"/>
    <w:basedOn w:val="DefaultParagraphFont"/>
    <w:rsid w:val="00FF351E"/>
  </w:style>
  <w:style w:type="character" w:customStyle="1" w:styleId="s">
    <w:name w:val="s"/>
    <w:basedOn w:val="DefaultParagraphFont"/>
    <w:rsid w:val="00FF351E"/>
  </w:style>
  <w:style w:type="character" w:customStyle="1" w:styleId="kd">
    <w:name w:val="kd"/>
    <w:basedOn w:val="DefaultParagraphFont"/>
    <w:rsid w:val="00FF351E"/>
  </w:style>
  <w:style w:type="character" w:customStyle="1" w:styleId="nc">
    <w:name w:val="nc"/>
    <w:basedOn w:val="DefaultParagraphFont"/>
    <w:rsid w:val="00FF351E"/>
  </w:style>
  <w:style w:type="character" w:customStyle="1" w:styleId="kc">
    <w:name w:val="kc"/>
    <w:basedOn w:val="DefaultParagraphFont"/>
    <w:rsid w:val="00FF351E"/>
  </w:style>
  <w:style w:type="character" w:customStyle="1" w:styleId="kt">
    <w:name w:val="kt"/>
    <w:basedOn w:val="DefaultParagraphFont"/>
    <w:rsid w:val="00FF351E"/>
  </w:style>
  <w:style w:type="character" w:customStyle="1" w:styleId="nf">
    <w:name w:val="nf"/>
    <w:basedOn w:val="DefaultParagraphFont"/>
    <w:rsid w:val="00FF351E"/>
  </w:style>
  <w:style w:type="character" w:customStyle="1" w:styleId="k">
    <w:name w:val="k"/>
    <w:basedOn w:val="DefaultParagraphFont"/>
    <w:rsid w:val="00FF351E"/>
  </w:style>
  <w:style w:type="character" w:customStyle="1" w:styleId="na">
    <w:name w:val="na"/>
    <w:basedOn w:val="DefaultParagraphFont"/>
    <w:rsid w:val="00FF351E"/>
  </w:style>
  <w:style w:type="character" w:customStyle="1" w:styleId="nl">
    <w:name w:val="nl"/>
    <w:basedOn w:val="DefaultParagraphFont"/>
    <w:rsid w:val="00377D24"/>
  </w:style>
  <w:style w:type="character" w:customStyle="1" w:styleId="err">
    <w:name w:val="err"/>
    <w:basedOn w:val="DefaultParagraphFont"/>
    <w:rsid w:val="00377D24"/>
  </w:style>
  <w:style w:type="character" w:customStyle="1" w:styleId="kn">
    <w:name w:val="kn"/>
    <w:basedOn w:val="DefaultParagraphFont"/>
    <w:rsid w:val="00C2023E"/>
  </w:style>
  <w:style w:type="character" w:customStyle="1" w:styleId="nn">
    <w:name w:val="nn"/>
    <w:basedOn w:val="DefaultParagraphFont"/>
    <w:rsid w:val="00C2023E"/>
  </w:style>
  <w:style w:type="character" w:customStyle="1" w:styleId="c1">
    <w:name w:val="c1"/>
    <w:basedOn w:val="DefaultParagraphFont"/>
    <w:rsid w:val="00C2023E"/>
  </w:style>
  <w:style w:type="character" w:customStyle="1" w:styleId="s2">
    <w:name w:val="s2"/>
    <w:basedOn w:val="DefaultParagraphFont"/>
    <w:rsid w:val="00C2023E"/>
  </w:style>
  <w:style w:type="character" w:customStyle="1" w:styleId="fm">
    <w:name w:val="fm"/>
    <w:basedOn w:val="DefaultParagraphFont"/>
    <w:rsid w:val="00C2023E"/>
  </w:style>
  <w:style w:type="character" w:customStyle="1" w:styleId="bp">
    <w:name w:val="bp"/>
    <w:basedOn w:val="DefaultParagraphFont"/>
    <w:rsid w:val="00C2023E"/>
  </w:style>
  <w:style w:type="character" w:customStyle="1" w:styleId="nb">
    <w:name w:val="nb"/>
    <w:basedOn w:val="DefaultParagraphFont"/>
    <w:rsid w:val="00C2023E"/>
  </w:style>
  <w:style w:type="character" w:customStyle="1" w:styleId="si">
    <w:name w:val="si"/>
    <w:basedOn w:val="DefaultParagraphFont"/>
    <w:rsid w:val="00C2023E"/>
  </w:style>
  <w:style w:type="character" w:customStyle="1" w:styleId="sd">
    <w:name w:val="sd"/>
    <w:basedOn w:val="DefaultParagraphFont"/>
    <w:rsid w:val="00C2023E"/>
  </w:style>
  <w:style w:type="character" w:customStyle="1" w:styleId="kwd">
    <w:name w:val="kwd"/>
    <w:basedOn w:val="DefaultParagraphFont"/>
    <w:rsid w:val="0031019C"/>
  </w:style>
  <w:style w:type="character" w:customStyle="1" w:styleId="pln">
    <w:name w:val="pln"/>
    <w:basedOn w:val="DefaultParagraphFont"/>
    <w:rsid w:val="0031019C"/>
  </w:style>
  <w:style w:type="character" w:customStyle="1" w:styleId="pun">
    <w:name w:val="pun"/>
    <w:basedOn w:val="DefaultParagraphFont"/>
    <w:rsid w:val="0031019C"/>
  </w:style>
  <w:style w:type="character" w:customStyle="1" w:styleId="com">
    <w:name w:val="com"/>
    <w:basedOn w:val="DefaultParagraphFont"/>
    <w:rsid w:val="0031019C"/>
  </w:style>
  <w:style w:type="character" w:customStyle="1" w:styleId="lit">
    <w:name w:val="lit"/>
    <w:basedOn w:val="DefaultParagraphFont"/>
    <w:rsid w:val="0031019C"/>
  </w:style>
  <w:style w:type="character" w:customStyle="1" w:styleId="str">
    <w:name w:val="str"/>
    <w:basedOn w:val="DefaultParagraphFont"/>
    <w:rsid w:val="00310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530340">
      <w:bodyDiv w:val="1"/>
      <w:marLeft w:val="0"/>
      <w:marRight w:val="0"/>
      <w:marTop w:val="0"/>
      <w:marBottom w:val="0"/>
      <w:divBdr>
        <w:top w:val="none" w:sz="0" w:space="0" w:color="auto"/>
        <w:left w:val="none" w:sz="0" w:space="0" w:color="auto"/>
        <w:bottom w:val="none" w:sz="0" w:space="0" w:color="auto"/>
        <w:right w:val="none" w:sz="0" w:space="0" w:color="auto"/>
      </w:divBdr>
    </w:div>
    <w:div w:id="382216841">
      <w:bodyDiv w:val="1"/>
      <w:marLeft w:val="0"/>
      <w:marRight w:val="0"/>
      <w:marTop w:val="0"/>
      <w:marBottom w:val="0"/>
      <w:divBdr>
        <w:top w:val="none" w:sz="0" w:space="0" w:color="auto"/>
        <w:left w:val="none" w:sz="0" w:space="0" w:color="auto"/>
        <w:bottom w:val="none" w:sz="0" w:space="0" w:color="auto"/>
        <w:right w:val="none" w:sz="0" w:space="0" w:color="auto"/>
      </w:divBdr>
    </w:div>
    <w:div w:id="391075206">
      <w:bodyDiv w:val="1"/>
      <w:marLeft w:val="0"/>
      <w:marRight w:val="0"/>
      <w:marTop w:val="0"/>
      <w:marBottom w:val="0"/>
      <w:divBdr>
        <w:top w:val="none" w:sz="0" w:space="0" w:color="auto"/>
        <w:left w:val="none" w:sz="0" w:space="0" w:color="auto"/>
        <w:bottom w:val="none" w:sz="0" w:space="0" w:color="auto"/>
        <w:right w:val="none" w:sz="0" w:space="0" w:color="auto"/>
      </w:divBdr>
    </w:div>
    <w:div w:id="479345428">
      <w:bodyDiv w:val="1"/>
      <w:marLeft w:val="0"/>
      <w:marRight w:val="0"/>
      <w:marTop w:val="0"/>
      <w:marBottom w:val="0"/>
      <w:divBdr>
        <w:top w:val="none" w:sz="0" w:space="0" w:color="auto"/>
        <w:left w:val="none" w:sz="0" w:space="0" w:color="auto"/>
        <w:bottom w:val="none" w:sz="0" w:space="0" w:color="auto"/>
        <w:right w:val="none" w:sz="0" w:space="0" w:color="auto"/>
      </w:divBdr>
    </w:div>
    <w:div w:id="486284274">
      <w:bodyDiv w:val="1"/>
      <w:marLeft w:val="0"/>
      <w:marRight w:val="0"/>
      <w:marTop w:val="0"/>
      <w:marBottom w:val="0"/>
      <w:divBdr>
        <w:top w:val="none" w:sz="0" w:space="0" w:color="auto"/>
        <w:left w:val="none" w:sz="0" w:space="0" w:color="auto"/>
        <w:bottom w:val="none" w:sz="0" w:space="0" w:color="auto"/>
        <w:right w:val="none" w:sz="0" w:space="0" w:color="auto"/>
      </w:divBdr>
    </w:div>
    <w:div w:id="555161169">
      <w:bodyDiv w:val="1"/>
      <w:marLeft w:val="0"/>
      <w:marRight w:val="0"/>
      <w:marTop w:val="0"/>
      <w:marBottom w:val="0"/>
      <w:divBdr>
        <w:top w:val="none" w:sz="0" w:space="0" w:color="auto"/>
        <w:left w:val="none" w:sz="0" w:space="0" w:color="auto"/>
        <w:bottom w:val="none" w:sz="0" w:space="0" w:color="auto"/>
        <w:right w:val="none" w:sz="0" w:space="0" w:color="auto"/>
      </w:divBdr>
    </w:div>
    <w:div w:id="730159393">
      <w:bodyDiv w:val="1"/>
      <w:marLeft w:val="0"/>
      <w:marRight w:val="0"/>
      <w:marTop w:val="0"/>
      <w:marBottom w:val="0"/>
      <w:divBdr>
        <w:top w:val="none" w:sz="0" w:space="0" w:color="auto"/>
        <w:left w:val="none" w:sz="0" w:space="0" w:color="auto"/>
        <w:bottom w:val="none" w:sz="0" w:space="0" w:color="auto"/>
        <w:right w:val="none" w:sz="0" w:space="0" w:color="auto"/>
      </w:divBdr>
    </w:div>
    <w:div w:id="732511050">
      <w:bodyDiv w:val="1"/>
      <w:marLeft w:val="0"/>
      <w:marRight w:val="0"/>
      <w:marTop w:val="0"/>
      <w:marBottom w:val="0"/>
      <w:divBdr>
        <w:top w:val="none" w:sz="0" w:space="0" w:color="auto"/>
        <w:left w:val="none" w:sz="0" w:space="0" w:color="auto"/>
        <w:bottom w:val="none" w:sz="0" w:space="0" w:color="auto"/>
        <w:right w:val="none" w:sz="0" w:space="0" w:color="auto"/>
      </w:divBdr>
    </w:div>
    <w:div w:id="750741217">
      <w:bodyDiv w:val="1"/>
      <w:marLeft w:val="0"/>
      <w:marRight w:val="0"/>
      <w:marTop w:val="0"/>
      <w:marBottom w:val="0"/>
      <w:divBdr>
        <w:top w:val="none" w:sz="0" w:space="0" w:color="auto"/>
        <w:left w:val="none" w:sz="0" w:space="0" w:color="auto"/>
        <w:bottom w:val="none" w:sz="0" w:space="0" w:color="auto"/>
        <w:right w:val="none" w:sz="0" w:space="0" w:color="auto"/>
      </w:divBdr>
    </w:div>
    <w:div w:id="885529685">
      <w:bodyDiv w:val="1"/>
      <w:marLeft w:val="0"/>
      <w:marRight w:val="0"/>
      <w:marTop w:val="0"/>
      <w:marBottom w:val="0"/>
      <w:divBdr>
        <w:top w:val="none" w:sz="0" w:space="0" w:color="auto"/>
        <w:left w:val="none" w:sz="0" w:space="0" w:color="auto"/>
        <w:bottom w:val="none" w:sz="0" w:space="0" w:color="auto"/>
        <w:right w:val="none" w:sz="0" w:space="0" w:color="auto"/>
      </w:divBdr>
    </w:div>
    <w:div w:id="952632015">
      <w:bodyDiv w:val="1"/>
      <w:marLeft w:val="0"/>
      <w:marRight w:val="0"/>
      <w:marTop w:val="0"/>
      <w:marBottom w:val="0"/>
      <w:divBdr>
        <w:top w:val="none" w:sz="0" w:space="0" w:color="auto"/>
        <w:left w:val="none" w:sz="0" w:space="0" w:color="auto"/>
        <w:bottom w:val="none" w:sz="0" w:space="0" w:color="auto"/>
        <w:right w:val="none" w:sz="0" w:space="0" w:color="auto"/>
      </w:divBdr>
    </w:div>
    <w:div w:id="1019701164">
      <w:bodyDiv w:val="1"/>
      <w:marLeft w:val="0"/>
      <w:marRight w:val="0"/>
      <w:marTop w:val="0"/>
      <w:marBottom w:val="0"/>
      <w:divBdr>
        <w:top w:val="none" w:sz="0" w:space="0" w:color="auto"/>
        <w:left w:val="none" w:sz="0" w:space="0" w:color="auto"/>
        <w:bottom w:val="none" w:sz="0" w:space="0" w:color="auto"/>
        <w:right w:val="none" w:sz="0" w:space="0" w:color="auto"/>
      </w:divBdr>
    </w:div>
    <w:div w:id="1186023158">
      <w:bodyDiv w:val="1"/>
      <w:marLeft w:val="0"/>
      <w:marRight w:val="0"/>
      <w:marTop w:val="0"/>
      <w:marBottom w:val="0"/>
      <w:divBdr>
        <w:top w:val="none" w:sz="0" w:space="0" w:color="auto"/>
        <w:left w:val="none" w:sz="0" w:space="0" w:color="auto"/>
        <w:bottom w:val="none" w:sz="0" w:space="0" w:color="auto"/>
        <w:right w:val="none" w:sz="0" w:space="0" w:color="auto"/>
      </w:divBdr>
    </w:div>
    <w:div w:id="1188757559">
      <w:bodyDiv w:val="1"/>
      <w:marLeft w:val="0"/>
      <w:marRight w:val="0"/>
      <w:marTop w:val="0"/>
      <w:marBottom w:val="0"/>
      <w:divBdr>
        <w:top w:val="none" w:sz="0" w:space="0" w:color="auto"/>
        <w:left w:val="none" w:sz="0" w:space="0" w:color="auto"/>
        <w:bottom w:val="none" w:sz="0" w:space="0" w:color="auto"/>
        <w:right w:val="none" w:sz="0" w:space="0" w:color="auto"/>
      </w:divBdr>
    </w:div>
    <w:div w:id="1193885672">
      <w:bodyDiv w:val="1"/>
      <w:marLeft w:val="0"/>
      <w:marRight w:val="0"/>
      <w:marTop w:val="0"/>
      <w:marBottom w:val="0"/>
      <w:divBdr>
        <w:top w:val="none" w:sz="0" w:space="0" w:color="auto"/>
        <w:left w:val="none" w:sz="0" w:space="0" w:color="auto"/>
        <w:bottom w:val="none" w:sz="0" w:space="0" w:color="auto"/>
        <w:right w:val="none" w:sz="0" w:space="0" w:color="auto"/>
      </w:divBdr>
    </w:div>
    <w:div w:id="1263801865">
      <w:bodyDiv w:val="1"/>
      <w:marLeft w:val="0"/>
      <w:marRight w:val="0"/>
      <w:marTop w:val="0"/>
      <w:marBottom w:val="0"/>
      <w:divBdr>
        <w:top w:val="none" w:sz="0" w:space="0" w:color="auto"/>
        <w:left w:val="none" w:sz="0" w:space="0" w:color="auto"/>
        <w:bottom w:val="none" w:sz="0" w:space="0" w:color="auto"/>
        <w:right w:val="none" w:sz="0" w:space="0" w:color="auto"/>
      </w:divBdr>
    </w:div>
    <w:div w:id="1350138862">
      <w:bodyDiv w:val="1"/>
      <w:marLeft w:val="0"/>
      <w:marRight w:val="0"/>
      <w:marTop w:val="0"/>
      <w:marBottom w:val="0"/>
      <w:divBdr>
        <w:top w:val="none" w:sz="0" w:space="0" w:color="auto"/>
        <w:left w:val="none" w:sz="0" w:space="0" w:color="auto"/>
        <w:bottom w:val="none" w:sz="0" w:space="0" w:color="auto"/>
        <w:right w:val="none" w:sz="0" w:space="0" w:color="auto"/>
      </w:divBdr>
    </w:div>
    <w:div w:id="1372342141">
      <w:bodyDiv w:val="1"/>
      <w:marLeft w:val="0"/>
      <w:marRight w:val="0"/>
      <w:marTop w:val="0"/>
      <w:marBottom w:val="0"/>
      <w:divBdr>
        <w:top w:val="none" w:sz="0" w:space="0" w:color="auto"/>
        <w:left w:val="none" w:sz="0" w:space="0" w:color="auto"/>
        <w:bottom w:val="none" w:sz="0" w:space="0" w:color="auto"/>
        <w:right w:val="none" w:sz="0" w:space="0" w:color="auto"/>
      </w:divBdr>
    </w:div>
    <w:div w:id="1383360609">
      <w:bodyDiv w:val="1"/>
      <w:marLeft w:val="0"/>
      <w:marRight w:val="0"/>
      <w:marTop w:val="0"/>
      <w:marBottom w:val="0"/>
      <w:divBdr>
        <w:top w:val="none" w:sz="0" w:space="0" w:color="auto"/>
        <w:left w:val="none" w:sz="0" w:space="0" w:color="auto"/>
        <w:bottom w:val="none" w:sz="0" w:space="0" w:color="auto"/>
        <w:right w:val="none" w:sz="0" w:space="0" w:color="auto"/>
      </w:divBdr>
    </w:div>
    <w:div w:id="1414745088">
      <w:bodyDiv w:val="1"/>
      <w:marLeft w:val="0"/>
      <w:marRight w:val="0"/>
      <w:marTop w:val="0"/>
      <w:marBottom w:val="0"/>
      <w:divBdr>
        <w:top w:val="none" w:sz="0" w:space="0" w:color="auto"/>
        <w:left w:val="none" w:sz="0" w:space="0" w:color="auto"/>
        <w:bottom w:val="none" w:sz="0" w:space="0" w:color="auto"/>
        <w:right w:val="none" w:sz="0" w:space="0" w:color="auto"/>
      </w:divBdr>
    </w:div>
    <w:div w:id="1425883250">
      <w:bodyDiv w:val="1"/>
      <w:marLeft w:val="0"/>
      <w:marRight w:val="0"/>
      <w:marTop w:val="0"/>
      <w:marBottom w:val="0"/>
      <w:divBdr>
        <w:top w:val="none" w:sz="0" w:space="0" w:color="auto"/>
        <w:left w:val="none" w:sz="0" w:space="0" w:color="auto"/>
        <w:bottom w:val="none" w:sz="0" w:space="0" w:color="auto"/>
        <w:right w:val="none" w:sz="0" w:space="0" w:color="auto"/>
      </w:divBdr>
    </w:div>
    <w:div w:id="1514221232">
      <w:bodyDiv w:val="1"/>
      <w:marLeft w:val="0"/>
      <w:marRight w:val="0"/>
      <w:marTop w:val="0"/>
      <w:marBottom w:val="0"/>
      <w:divBdr>
        <w:top w:val="none" w:sz="0" w:space="0" w:color="auto"/>
        <w:left w:val="none" w:sz="0" w:space="0" w:color="auto"/>
        <w:bottom w:val="none" w:sz="0" w:space="0" w:color="auto"/>
        <w:right w:val="none" w:sz="0" w:space="0" w:color="auto"/>
      </w:divBdr>
    </w:div>
    <w:div w:id="1615790439">
      <w:bodyDiv w:val="1"/>
      <w:marLeft w:val="0"/>
      <w:marRight w:val="0"/>
      <w:marTop w:val="0"/>
      <w:marBottom w:val="0"/>
      <w:divBdr>
        <w:top w:val="none" w:sz="0" w:space="0" w:color="auto"/>
        <w:left w:val="none" w:sz="0" w:space="0" w:color="auto"/>
        <w:bottom w:val="none" w:sz="0" w:space="0" w:color="auto"/>
        <w:right w:val="none" w:sz="0" w:space="0" w:color="auto"/>
      </w:divBdr>
    </w:div>
    <w:div w:id="1637447787">
      <w:bodyDiv w:val="1"/>
      <w:marLeft w:val="0"/>
      <w:marRight w:val="0"/>
      <w:marTop w:val="0"/>
      <w:marBottom w:val="0"/>
      <w:divBdr>
        <w:top w:val="none" w:sz="0" w:space="0" w:color="auto"/>
        <w:left w:val="none" w:sz="0" w:space="0" w:color="auto"/>
        <w:bottom w:val="none" w:sz="0" w:space="0" w:color="auto"/>
        <w:right w:val="none" w:sz="0" w:space="0" w:color="auto"/>
      </w:divBdr>
    </w:div>
    <w:div w:id="1802458683">
      <w:bodyDiv w:val="1"/>
      <w:marLeft w:val="0"/>
      <w:marRight w:val="0"/>
      <w:marTop w:val="0"/>
      <w:marBottom w:val="0"/>
      <w:divBdr>
        <w:top w:val="none" w:sz="0" w:space="0" w:color="auto"/>
        <w:left w:val="none" w:sz="0" w:space="0" w:color="auto"/>
        <w:bottom w:val="none" w:sz="0" w:space="0" w:color="auto"/>
        <w:right w:val="none" w:sz="0" w:space="0" w:color="auto"/>
      </w:divBdr>
    </w:div>
    <w:div w:id="1849054150">
      <w:bodyDiv w:val="1"/>
      <w:marLeft w:val="0"/>
      <w:marRight w:val="0"/>
      <w:marTop w:val="0"/>
      <w:marBottom w:val="0"/>
      <w:divBdr>
        <w:top w:val="none" w:sz="0" w:space="0" w:color="auto"/>
        <w:left w:val="none" w:sz="0" w:space="0" w:color="auto"/>
        <w:bottom w:val="none" w:sz="0" w:space="0" w:color="auto"/>
        <w:right w:val="none" w:sz="0" w:space="0" w:color="auto"/>
      </w:divBdr>
    </w:div>
    <w:div w:id="1959674200">
      <w:bodyDiv w:val="1"/>
      <w:marLeft w:val="0"/>
      <w:marRight w:val="0"/>
      <w:marTop w:val="0"/>
      <w:marBottom w:val="0"/>
      <w:divBdr>
        <w:top w:val="none" w:sz="0" w:space="0" w:color="auto"/>
        <w:left w:val="none" w:sz="0" w:space="0" w:color="auto"/>
        <w:bottom w:val="none" w:sz="0" w:space="0" w:color="auto"/>
        <w:right w:val="none" w:sz="0" w:space="0" w:color="auto"/>
      </w:divBdr>
    </w:div>
    <w:div w:id="2061705635">
      <w:bodyDiv w:val="1"/>
      <w:marLeft w:val="0"/>
      <w:marRight w:val="0"/>
      <w:marTop w:val="0"/>
      <w:marBottom w:val="0"/>
      <w:divBdr>
        <w:top w:val="none" w:sz="0" w:space="0" w:color="auto"/>
        <w:left w:val="none" w:sz="0" w:space="0" w:color="auto"/>
        <w:bottom w:val="none" w:sz="0" w:space="0" w:color="auto"/>
        <w:right w:val="none" w:sz="0" w:space="0" w:color="auto"/>
      </w:divBdr>
    </w:div>
    <w:div w:id="213794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punchplatform.com/6.4.0/enablers.html" TargetMode="External"/><Relationship Id="rId18" Type="http://schemas.openxmlformats.org/officeDocument/2006/relationships/hyperlink" Target="https://doc.punchplatform.com/6.4.0/enablers.html" TargetMode="External"/><Relationship Id="rId26" Type="http://schemas.openxmlformats.org/officeDocument/2006/relationships/hyperlink" Target="https://doc.punchplatform.com/6.4.0/enablers.html" TargetMode="External"/><Relationship Id="rId39" Type="http://schemas.openxmlformats.org/officeDocument/2006/relationships/hyperlink" Target="https://databricks.com/blog/2015/02/17/introducing-dataframes-in-spark-for-large-scale-data-science.html" TargetMode="External"/><Relationship Id="rId21" Type="http://schemas.openxmlformats.org/officeDocument/2006/relationships/hyperlink" Target="https://doc.punchplatform.com/6.4.0/enablers.html" TargetMode="External"/><Relationship Id="rId34" Type="http://schemas.openxmlformats.org/officeDocument/2006/relationships/hyperlink" Target="https://www.h2o.ai/" TargetMode="External"/><Relationship Id="rId42" Type="http://schemas.openxmlformats.org/officeDocument/2006/relationships/hyperlink" Target="https://kubernetes.io" TargetMode="External"/><Relationship Id="rId47" Type="http://schemas.openxmlformats.org/officeDocument/2006/relationships/hyperlink" Target="https://databricks.com/product/machine-learning"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punchplatform.com/6.4.0/enablers.html" TargetMode="External"/><Relationship Id="rId29" Type="http://schemas.openxmlformats.org/officeDocument/2006/relationships/image" Target="media/image1.png"/><Relationship Id="rId11" Type="http://schemas.openxmlformats.org/officeDocument/2006/relationships/hyperlink" Target="https://doc.punchplatform.com/6.4.0/enablers.html" TargetMode="External"/><Relationship Id="rId24" Type="http://schemas.openxmlformats.org/officeDocument/2006/relationships/hyperlink" Target="https://doc.punchplatform.com/6.4.0/enablers.html" TargetMode="External"/><Relationship Id="rId32" Type="http://schemas.openxmlformats.org/officeDocument/2006/relationships/image" Target="media/image4.png"/><Relationship Id="rId37" Type="http://schemas.openxmlformats.org/officeDocument/2006/relationships/hyperlink" Target="https://github.com/ray-project/ray" TargetMode="External"/><Relationship Id="rId40" Type="http://schemas.openxmlformats.org/officeDocument/2006/relationships/hyperlink" Target="https://jaceklaskowski.gitbooks.io/mastering-spark-sql/content/spark-sql-UserDefinedFunction.html" TargetMode="External"/><Relationship Id="rId45" Type="http://schemas.openxmlformats.org/officeDocument/2006/relationships/hyperlink" Target="https://punchplatform.com/2020/03/02/how-to-create-a-custom-node-to-use-sarimax-algorithm-on-time-series/" TargetMode="External"/><Relationship Id="rId5" Type="http://schemas.openxmlformats.org/officeDocument/2006/relationships/webSettings" Target="webSettings.xml"/><Relationship Id="rId15" Type="http://schemas.openxmlformats.org/officeDocument/2006/relationships/hyperlink" Target="https://doc.punchplatform.com/6.4.0/enablers.html" TargetMode="External"/><Relationship Id="rId23" Type="http://schemas.openxmlformats.org/officeDocument/2006/relationships/hyperlink" Target="https://doc.punchplatform.com/6.4.0/enablers.html" TargetMode="External"/><Relationship Id="rId28" Type="http://schemas.openxmlformats.org/officeDocument/2006/relationships/hyperlink" Target="https://doc.punchplatform.com/6.4.0/enablers.html" TargetMode="External"/><Relationship Id="rId36" Type="http://schemas.openxmlformats.org/officeDocument/2006/relationships/hyperlink" Target="https://keras.io/" TargetMode="External"/><Relationship Id="rId49" Type="http://schemas.openxmlformats.org/officeDocument/2006/relationships/footer" Target="footer1.xml"/><Relationship Id="rId10" Type="http://schemas.openxmlformats.org/officeDocument/2006/relationships/hyperlink" Target="https://doc.punchplatform.com/6.4.0/enablers.html" TargetMode="External"/><Relationship Id="rId19" Type="http://schemas.openxmlformats.org/officeDocument/2006/relationships/hyperlink" Target="https://doc.punchplatform.com/6.4.0/enablers.html" TargetMode="External"/><Relationship Id="rId31" Type="http://schemas.openxmlformats.org/officeDocument/2006/relationships/image" Target="media/image3.png"/><Relationship Id="rId44" Type="http://schemas.openxmlformats.org/officeDocument/2006/relationships/hyperlink" Target="https://knative.dev/doc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punchplatform.com/6.4.0/enablers.html" TargetMode="External"/><Relationship Id="rId14" Type="http://schemas.openxmlformats.org/officeDocument/2006/relationships/hyperlink" Target="https://doc.punchplatform.com/6.4.0/enablers.html" TargetMode="External"/><Relationship Id="rId22" Type="http://schemas.openxmlformats.org/officeDocument/2006/relationships/hyperlink" Target="https://doc.punchplatform.com/6.4.0/enablers.html" TargetMode="External"/><Relationship Id="rId27" Type="http://schemas.openxmlformats.org/officeDocument/2006/relationships/hyperlink" Target="https://doc.punchplatform.com/6.4.0/enablers.html" TargetMode="External"/><Relationship Id="rId30" Type="http://schemas.openxmlformats.org/officeDocument/2006/relationships/image" Target="media/image2.png"/><Relationship Id="rId35" Type="http://schemas.openxmlformats.org/officeDocument/2006/relationships/hyperlink" Target="https://www.tensorflow.org/" TargetMode="External"/><Relationship Id="rId43" Type="http://schemas.openxmlformats.org/officeDocument/2006/relationships/hyperlink" Target="https://zookeeper.apache.org" TargetMode="External"/><Relationship Id="rId48" Type="http://schemas.openxmlformats.org/officeDocument/2006/relationships/header" Target="header1.xml"/><Relationship Id="rId8" Type="http://schemas.openxmlformats.org/officeDocument/2006/relationships/hyperlink" Target="https://doc.punchplatform.com/6.2.0/enablers.html"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c.punchplatform.com/6.4.0/enablers.html" TargetMode="External"/><Relationship Id="rId17" Type="http://schemas.openxmlformats.org/officeDocument/2006/relationships/hyperlink" Target="https://doc.punchplatform.com/6.4.0/enablers.html" TargetMode="External"/><Relationship Id="rId25" Type="http://schemas.openxmlformats.org/officeDocument/2006/relationships/hyperlink" Target="https://doc.punchplatform.com/6.4.0/enablers.html" TargetMode="External"/><Relationship Id="rId33" Type="http://schemas.openxmlformats.org/officeDocument/2006/relationships/hyperlink" Target="https://kafka.apache.org" TargetMode="External"/><Relationship Id="rId38" Type="http://schemas.openxmlformats.org/officeDocument/2006/relationships/hyperlink" Target="https://arrow.apache.org/blog/2017/08/08/plasma-in-memory-object-store/" TargetMode="External"/><Relationship Id="rId46" Type="http://schemas.openxmlformats.org/officeDocument/2006/relationships/hyperlink" Target="https://jupyter.org" TargetMode="External"/><Relationship Id="rId20" Type="http://schemas.openxmlformats.org/officeDocument/2006/relationships/hyperlink" Target="https://doc.punchplatform.com/6.4.0/enablers.html" TargetMode="External"/><Relationship Id="rId41" Type="http://schemas.openxmlformats.org/officeDocument/2006/relationships/hyperlink" Target="https://hadoop.apache.org/docs/current/hadoop-yarn/hadoop-yarn-site/YARN.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od&#232;les\Thales%20Notice%20Technique%20Intern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C011AD-2804-4B99-9CFF-26CD4CAFA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Office\Modèles\Thales Notice Technique Interne.dot</Template>
  <TotalTime>1406</TotalTime>
  <Pages>19</Pages>
  <Words>6572</Words>
  <Characters>37465</Characters>
  <Application>Microsoft Office Word</Application>
  <DocSecurity>0</DocSecurity>
  <Lines>312</Lines>
  <Paragraphs>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Dossier Technique CIR</vt:lpstr>
      <vt:lpstr>Dossier Technique CIR</vt:lpstr>
    </vt:vector>
  </TitlesOfParts>
  <Company>Thales</Company>
  <LinksUpToDate>false</LinksUpToDate>
  <CharactersWithSpaces>43950</CharactersWithSpaces>
  <SharedDoc>false</SharedDoc>
  <HLinks>
    <vt:vector size="54" baseType="variant">
      <vt:variant>
        <vt:i4>1310774</vt:i4>
      </vt:variant>
      <vt:variant>
        <vt:i4>50</vt:i4>
      </vt:variant>
      <vt:variant>
        <vt:i4>0</vt:i4>
      </vt:variant>
      <vt:variant>
        <vt:i4>5</vt:i4>
      </vt:variant>
      <vt:variant>
        <vt:lpwstr/>
      </vt:variant>
      <vt:variant>
        <vt:lpwstr>_Toc443987996</vt:lpwstr>
      </vt:variant>
      <vt:variant>
        <vt:i4>1310774</vt:i4>
      </vt:variant>
      <vt:variant>
        <vt:i4>44</vt:i4>
      </vt:variant>
      <vt:variant>
        <vt:i4>0</vt:i4>
      </vt:variant>
      <vt:variant>
        <vt:i4>5</vt:i4>
      </vt:variant>
      <vt:variant>
        <vt:lpwstr/>
      </vt:variant>
      <vt:variant>
        <vt:lpwstr>_Toc443987995</vt:lpwstr>
      </vt:variant>
      <vt:variant>
        <vt:i4>1310774</vt:i4>
      </vt:variant>
      <vt:variant>
        <vt:i4>38</vt:i4>
      </vt:variant>
      <vt:variant>
        <vt:i4>0</vt:i4>
      </vt:variant>
      <vt:variant>
        <vt:i4>5</vt:i4>
      </vt:variant>
      <vt:variant>
        <vt:lpwstr/>
      </vt:variant>
      <vt:variant>
        <vt:lpwstr>_Toc443987994</vt:lpwstr>
      </vt:variant>
      <vt:variant>
        <vt:i4>1310774</vt:i4>
      </vt:variant>
      <vt:variant>
        <vt:i4>32</vt:i4>
      </vt:variant>
      <vt:variant>
        <vt:i4>0</vt:i4>
      </vt:variant>
      <vt:variant>
        <vt:i4>5</vt:i4>
      </vt:variant>
      <vt:variant>
        <vt:lpwstr/>
      </vt:variant>
      <vt:variant>
        <vt:lpwstr>_Toc443987993</vt:lpwstr>
      </vt:variant>
      <vt:variant>
        <vt:i4>1310774</vt:i4>
      </vt:variant>
      <vt:variant>
        <vt:i4>26</vt:i4>
      </vt:variant>
      <vt:variant>
        <vt:i4>0</vt:i4>
      </vt:variant>
      <vt:variant>
        <vt:i4>5</vt:i4>
      </vt:variant>
      <vt:variant>
        <vt:lpwstr/>
      </vt:variant>
      <vt:variant>
        <vt:lpwstr>_Toc443987992</vt:lpwstr>
      </vt:variant>
      <vt:variant>
        <vt:i4>1310774</vt:i4>
      </vt:variant>
      <vt:variant>
        <vt:i4>20</vt:i4>
      </vt:variant>
      <vt:variant>
        <vt:i4>0</vt:i4>
      </vt:variant>
      <vt:variant>
        <vt:i4>5</vt:i4>
      </vt:variant>
      <vt:variant>
        <vt:lpwstr/>
      </vt:variant>
      <vt:variant>
        <vt:lpwstr>_Toc443987991</vt:lpwstr>
      </vt:variant>
      <vt:variant>
        <vt:i4>1310774</vt:i4>
      </vt:variant>
      <vt:variant>
        <vt:i4>14</vt:i4>
      </vt:variant>
      <vt:variant>
        <vt:i4>0</vt:i4>
      </vt:variant>
      <vt:variant>
        <vt:i4>5</vt:i4>
      </vt:variant>
      <vt:variant>
        <vt:lpwstr/>
      </vt:variant>
      <vt:variant>
        <vt:lpwstr>_Toc443987990</vt:lpwstr>
      </vt:variant>
      <vt:variant>
        <vt:i4>1376310</vt:i4>
      </vt:variant>
      <vt:variant>
        <vt:i4>8</vt:i4>
      </vt:variant>
      <vt:variant>
        <vt:i4>0</vt:i4>
      </vt:variant>
      <vt:variant>
        <vt:i4>5</vt:i4>
      </vt:variant>
      <vt:variant>
        <vt:lpwstr/>
      </vt:variant>
      <vt:variant>
        <vt:lpwstr>_Toc443987989</vt:lpwstr>
      </vt:variant>
      <vt:variant>
        <vt:i4>1376310</vt:i4>
      </vt:variant>
      <vt:variant>
        <vt:i4>2</vt:i4>
      </vt:variant>
      <vt:variant>
        <vt:i4>0</vt:i4>
      </vt:variant>
      <vt:variant>
        <vt:i4>5</vt:i4>
      </vt:variant>
      <vt:variant>
        <vt:lpwstr/>
      </vt:variant>
      <vt:variant>
        <vt:lpwstr>_Toc443987988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CIR</dc:title>
  <dc:creator>Thales Services SAS</dc:creator>
  <cp:lastModifiedBy>dimitri tombroff</cp:lastModifiedBy>
  <cp:revision>42</cp:revision>
  <cp:lastPrinted>2013-06-05T08:13:00Z</cp:lastPrinted>
  <dcterms:created xsi:type="dcterms:W3CDTF">2021-11-22T11:54:00Z</dcterms:created>
  <dcterms:modified xsi:type="dcterms:W3CDTF">2021-12-02T08:26:00Z</dcterms:modified>
</cp:coreProperties>
</file>