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62A9" w:rsidRDefault="008A70B6" w:rsidP="00275687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          </w:t>
      </w:r>
      <w:r w:rsidR="00F35ABC">
        <w:rPr>
          <w:rFonts w:hint="eastAsia"/>
          <w:b/>
          <w:sz w:val="44"/>
          <w:szCs w:val="44"/>
        </w:rPr>
        <w:t>依苏电气</w:t>
      </w:r>
      <w:r w:rsidR="00F06D0C" w:rsidRPr="00F06D0C">
        <w:rPr>
          <w:rFonts w:hint="eastAsia"/>
          <w:b/>
          <w:sz w:val="44"/>
          <w:szCs w:val="44"/>
        </w:rPr>
        <w:t>业务</w:t>
      </w:r>
      <w:r w:rsidR="00F35ABC">
        <w:rPr>
          <w:rFonts w:hint="eastAsia"/>
          <w:b/>
          <w:sz w:val="44"/>
          <w:szCs w:val="44"/>
        </w:rPr>
        <w:t>提成</w:t>
      </w:r>
      <w:r w:rsidR="00FF296A">
        <w:rPr>
          <w:rFonts w:hint="eastAsia"/>
          <w:b/>
          <w:sz w:val="44"/>
          <w:szCs w:val="44"/>
        </w:rPr>
        <w:t>确认单</w:t>
      </w:r>
      <w:r>
        <w:rPr>
          <w:rFonts w:hint="eastAsia"/>
          <w:b/>
          <w:sz w:val="44"/>
          <w:szCs w:val="44"/>
        </w:rPr>
        <w:t xml:space="preserve">             </w:t>
      </w:r>
      <w:r w:rsidRPr="008A70B6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  </w:t>
      </w:r>
      <w:r w:rsidRPr="008A70B6">
        <w:rPr>
          <w:rFonts w:hint="eastAsia"/>
          <w:b/>
          <w:sz w:val="28"/>
          <w:szCs w:val="28"/>
        </w:rPr>
        <w:t>编号：</w:t>
      </w:r>
      <w:r w:rsidRPr="008A70B6">
        <w:rPr>
          <w:rFonts w:hint="eastAsia"/>
          <w:b/>
          <w:sz w:val="28"/>
          <w:szCs w:val="28"/>
        </w:rPr>
        <w:t>TC2014030</w:t>
      </w:r>
      <w:r w:rsidR="00431FF9">
        <w:rPr>
          <w:rFonts w:hint="eastAsia"/>
          <w:b/>
          <w:sz w:val="28"/>
          <w:szCs w:val="28"/>
        </w:rPr>
        <w:t>0</w:t>
      </w:r>
      <w:r w:rsidRPr="008A70B6">
        <w:rPr>
          <w:rFonts w:hint="eastAsia"/>
          <w:b/>
          <w:sz w:val="28"/>
          <w:szCs w:val="28"/>
        </w:rPr>
        <w:t>2</w:t>
      </w:r>
    </w:p>
    <w:tbl>
      <w:tblPr>
        <w:tblStyle w:val="ae"/>
        <w:tblW w:w="15264" w:type="dxa"/>
        <w:tblInd w:w="-318" w:type="dxa"/>
        <w:tblLayout w:type="fixed"/>
        <w:tblLook w:val="04A0"/>
      </w:tblPr>
      <w:tblGrid>
        <w:gridCol w:w="2262"/>
        <w:gridCol w:w="1425"/>
        <w:gridCol w:w="1698"/>
        <w:gridCol w:w="1559"/>
        <w:gridCol w:w="1560"/>
        <w:gridCol w:w="1560"/>
        <w:gridCol w:w="1276"/>
        <w:gridCol w:w="852"/>
        <w:gridCol w:w="566"/>
        <w:gridCol w:w="851"/>
        <w:gridCol w:w="284"/>
        <w:gridCol w:w="1371"/>
      </w:tblGrid>
      <w:tr w:rsidR="00AD47AF" w:rsidTr="00AD47AF">
        <w:trPr>
          <w:trHeight w:val="550"/>
        </w:trPr>
        <w:tc>
          <w:tcPr>
            <w:tcW w:w="2262" w:type="dxa"/>
            <w:vMerge w:val="restart"/>
          </w:tcPr>
          <w:p w:rsidR="00AD47AF" w:rsidRPr="003E59D9" w:rsidRDefault="00A67CA2" w:rsidP="00FF296A">
            <w:pPr>
              <w:ind w:leftChars="98" w:left="522" w:hangingChars="150" w:hanging="316"/>
              <w:rPr>
                <w:b/>
                <w:sz w:val="24"/>
              </w:rPr>
            </w:pPr>
            <w:r w:rsidRPr="00A67CA2">
              <w:rPr>
                <w:b/>
                <w:noProof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9" type="#_x0000_t32" style="position:absolute;left:0;text-align:left;margin-left:-6pt;margin-top:-.5pt;width:113.7pt;height:89.65pt;z-index:251715584" o:connectortype="straight"/>
              </w:pict>
            </w:r>
            <w:r w:rsidR="00AD47AF" w:rsidRPr="00FF296A">
              <w:rPr>
                <w:rFonts w:hint="eastAsia"/>
                <w:b/>
                <w:szCs w:val="21"/>
              </w:rPr>
              <w:t xml:space="preserve">  </w:t>
            </w:r>
            <w:r w:rsidR="00AD47AF" w:rsidRPr="003E59D9">
              <w:rPr>
                <w:rFonts w:hint="eastAsia"/>
                <w:b/>
                <w:sz w:val="24"/>
              </w:rPr>
              <w:t>费用类别</w:t>
            </w:r>
          </w:p>
          <w:p w:rsidR="00AD47AF" w:rsidRPr="00FF296A" w:rsidRDefault="00AD47AF" w:rsidP="00FF296A">
            <w:pPr>
              <w:ind w:firstLineChars="98" w:firstLine="207"/>
              <w:rPr>
                <w:b/>
                <w:szCs w:val="21"/>
              </w:rPr>
            </w:pPr>
          </w:p>
          <w:p w:rsidR="00AD47AF" w:rsidRPr="00FF296A" w:rsidRDefault="00AD47AF" w:rsidP="00FF296A">
            <w:pPr>
              <w:ind w:firstLineChars="98" w:firstLine="207"/>
              <w:rPr>
                <w:b/>
                <w:szCs w:val="21"/>
              </w:rPr>
            </w:pPr>
          </w:p>
          <w:p w:rsidR="00AD47AF" w:rsidRDefault="00AD47AF" w:rsidP="00165189">
            <w:pPr>
              <w:rPr>
                <w:b/>
                <w:szCs w:val="21"/>
              </w:rPr>
            </w:pPr>
          </w:p>
          <w:p w:rsidR="00AD47AF" w:rsidRPr="00FF296A" w:rsidRDefault="00AD47AF" w:rsidP="00165189">
            <w:pPr>
              <w:rPr>
                <w:b/>
                <w:szCs w:val="21"/>
              </w:rPr>
            </w:pPr>
            <w:r w:rsidRPr="003E59D9">
              <w:rPr>
                <w:rFonts w:hint="eastAsia"/>
                <w:b/>
                <w:sz w:val="24"/>
              </w:rPr>
              <w:t>合同编号</w:t>
            </w:r>
          </w:p>
        </w:tc>
        <w:tc>
          <w:tcPr>
            <w:tcW w:w="3123" w:type="dxa"/>
            <w:gridSpan w:val="2"/>
            <w:vAlign w:val="center"/>
          </w:tcPr>
          <w:p w:rsidR="00AD47AF" w:rsidRPr="00FF296A" w:rsidRDefault="00AD47AF" w:rsidP="00FF296A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合同差价</w:t>
            </w:r>
          </w:p>
        </w:tc>
        <w:tc>
          <w:tcPr>
            <w:tcW w:w="3119" w:type="dxa"/>
            <w:gridSpan w:val="2"/>
            <w:vAlign w:val="center"/>
          </w:tcPr>
          <w:p w:rsidR="00AD47AF" w:rsidRPr="00FF296A" w:rsidRDefault="00AD47AF" w:rsidP="007F34D1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纳税金额</w:t>
            </w:r>
          </w:p>
        </w:tc>
        <w:tc>
          <w:tcPr>
            <w:tcW w:w="3688" w:type="dxa"/>
            <w:gridSpan w:val="3"/>
            <w:tcBorders>
              <w:right w:val="single" w:sz="4" w:space="0" w:color="auto"/>
            </w:tcBorders>
            <w:vAlign w:val="center"/>
          </w:tcPr>
          <w:p w:rsidR="00AD47AF" w:rsidRDefault="00AD47AF" w:rsidP="00EA4B7C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代办费</w:t>
            </w:r>
          </w:p>
          <w:p w:rsidR="00AD47AF" w:rsidRPr="00FF296A" w:rsidRDefault="00AD47AF" w:rsidP="00EA4B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（代他人走账收取）</w:t>
            </w:r>
          </w:p>
        </w:tc>
        <w:tc>
          <w:tcPr>
            <w:tcW w:w="3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7AF" w:rsidRDefault="00AD47AF" w:rsidP="00AD47AF">
            <w:pPr>
              <w:widowControl/>
              <w:jc w:val="center"/>
            </w:pPr>
            <w:r w:rsidRPr="00FF296A">
              <w:rPr>
                <w:rFonts w:hint="eastAsia"/>
                <w:b/>
                <w:sz w:val="28"/>
                <w:szCs w:val="28"/>
              </w:rPr>
              <w:t>公司预留</w:t>
            </w:r>
          </w:p>
        </w:tc>
      </w:tr>
      <w:tr w:rsidR="00AD47AF" w:rsidTr="0077670E">
        <w:trPr>
          <w:trHeight w:val="943"/>
        </w:trPr>
        <w:tc>
          <w:tcPr>
            <w:tcW w:w="2262" w:type="dxa"/>
            <w:vMerge/>
          </w:tcPr>
          <w:p w:rsidR="00AD47AF" w:rsidRPr="00FF296A" w:rsidRDefault="00AD47AF" w:rsidP="00165189">
            <w:pPr>
              <w:rPr>
                <w:b/>
                <w:sz w:val="28"/>
                <w:szCs w:val="28"/>
              </w:rPr>
            </w:pPr>
          </w:p>
        </w:tc>
        <w:tc>
          <w:tcPr>
            <w:tcW w:w="1425" w:type="dxa"/>
            <w:vAlign w:val="center"/>
          </w:tcPr>
          <w:p w:rsidR="00AD47AF" w:rsidRPr="00FF296A" w:rsidRDefault="00AD47AF" w:rsidP="003E59D9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含税差价</w:t>
            </w:r>
            <w:r w:rsidRPr="00FF296A">
              <w:rPr>
                <w:rFonts w:hint="eastAsia"/>
                <w:b/>
                <w:sz w:val="28"/>
                <w:szCs w:val="28"/>
              </w:rPr>
              <w:t>A</w:t>
            </w:r>
          </w:p>
        </w:tc>
        <w:tc>
          <w:tcPr>
            <w:tcW w:w="1698" w:type="dxa"/>
            <w:vAlign w:val="center"/>
          </w:tcPr>
          <w:p w:rsidR="00AD47AF" w:rsidRPr="00FF296A" w:rsidRDefault="00AD47AF" w:rsidP="003E59D9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不含税</w:t>
            </w:r>
            <w:r w:rsidRPr="00FF296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F296A">
              <w:rPr>
                <w:rFonts w:hint="eastAsia"/>
                <w:b/>
                <w:sz w:val="28"/>
                <w:szCs w:val="28"/>
              </w:rPr>
              <w:t>差价</w:t>
            </w:r>
            <w:r w:rsidRPr="00FF296A">
              <w:rPr>
                <w:rFonts w:hint="eastAsia"/>
                <w:b/>
                <w:sz w:val="28"/>
                <w:szCs w:val="28"/>
              </w:rPr>
              <w:t>B=A/1.17</w:t>
            </w:r>
          </w:p>
        </w:tc>
        <w:tc>
          <w:tcPr>
            <w:tcW w:w="1559" w:type="dxa"/>
            <w:vAlign w:val="center"/>
          </w:tcPr>
          <w:p w:rsidR="00AD47AF" w:rsidRPr="00FF296A" w:rsidRDefault="00AD47AF" w:rsidP="003E59D9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增值税</w:t>
            </w:r>
            <w:r w:rsidRPr="00FF296A">
              <w:rPr>
                <w:rFonts w:hint="eastAsia"/>
                <w:b/>
                <w:sz w:val="28"/>
                <w:szCs w:val="28"/>
              </w:rPr>
              <w:t>C=B*17%</w:t>
            </w:r>
          </w:p>
        </w:tc>
        <w:tc>
          <w:tcPr>
            <w:tcW w:w="1560" w:type="dxa"/>
            <w:vAlign w:val="center"/>
          </w:tcPr>
          <w:p w:rsidR="00AD47AF" w:rsidRPr="00FF296A" w:rsidRDefault="00AD47AF" w:rsidP="003E59D9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增值</w:t>
            </w:r>
          </w:p>
          <w:p w:rsidR="00AD47AF" w:rsidRPr="00FF296A" w:rsidRDefault="00AD47AF" w:rsidP="003E59D9">
            <w:pPr>
              <w:jc w:val="center"/>
              <w:rPr>
                <w:b/>
                <w:sz w:val="28"/>
                <w:szCs w:val="28"/>
              </w:rPr>
            </w:pPr>
            <w:r w:rsidRPr="00FF296A">
              <w:rPr>
                <w:rFonts w:hint="eastAsia"/>
                <w:b/>
                <w:sz w:val="28"/>
                <w:szCs w:val="28"/>
              </w:rPr>
              <w:t>税附加税</w:t>
            </w:r>
            <w:r>
              <w:rPr>
                <w:rFonts w:hint="eastAsia"/>
                <w:b/>
                <w:sz w:val="28"/>
                <w:szCs w:val="28"/>
              </w:rPr>
              <w:t>D=C*</w:t>
            </w:r>
            <w:r w:rsidRPr="00FF296A">
              <w:rPr>
                <w:rFonts w:hint="eastAsia"/>
                <w:b/>
                <w:sz w:val="28"/>
                <w:szCs w:val="28"/>
              </w:rPr>
              <w:t>7%</w:t>
            </w:r>
          </w:p>
        </w:tc>
        <w:tc>
          <w:tcPr>
            <w:tcW w:w="1560" w:type="dxa"/>
            <w:vAlign w:val="center"/>
          </w:tcPr>
          <w:p w:rsidR="00AD47AF" w:rsidRPr="00FF296A" w:rsidRDefault="00AD47AF" w:rsidP="006956A5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开销项票</w:t>
            </w:r>
          </w:p>
          <w:p w:rsidR="00AD47AF" w:rsidRPr="00FF296A" w:rsidRDefault="00E36790" w:rsidP="003E59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F1=A*5</w:t>
            </w:r>
            <w:r w:rsidR="00AD47AF" w:rsidRPr="00FF296A">
              <w:rPr>
                <w:rFonts w:hint="eastAsia"/>
                <w:b/>
                <w:sz w:val="28"/>
                <w:szCs w:val="28"/>
              </w:rPr>
              <w:t>%</w:t>
            </w:r>
          </w:p>
        </w:tc>
        <w:tc>
          <w:tcPr>
            <w:tcW w:w="2128" w:type="dxa"/>
            <w:gridSpan w:val="2"/>
            <w:vAlign w:val="center"/>
          </w:tcPr>
          <w:p w:rsidR="00AD47AF" w:rsidRPr="00FF296A" w:rsidRDefault="00AD47AF" w:rsidP="00E514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不开销项票</w:t>
            </w:r>
            <w:r w:rsidR="00E36790">
              <w:rPr>
                <w:rFonts w:hint="eastAsia"/>
                <w:b/>
                <w:sz w:val="28"/>
                <w:szCs w:val="28"/>
              </w:rPr>
              <w:t>F2=A*3</w:t>
            </w:r>
            <w:r w:rsidRPr="00FF296A">
              <w:rPr>
                <w:rFonts w:hint="eastAsia"/>
                <w:b/>
                <w:sz w:val="28"/>
                <w:szCs w:val="28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:rsidR="00AD47AF" w:rsidRPr="00FF296A" w:rsidRDefault="00AD47AF" w:rsidP="003E59D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开销项票</w:t>
            </w:r>
            <w:r w:rsidRPr="00FF296A">
              <w:rPr>
                <w:rFonts w:hint="eastAsia"/>
                <w:b/>
                <w:sz w:val="28"/>
                <w:szCs w:val="28"/>
              </w:rPr>
              <w:t>G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 w:rsidRPr="00FF296A">
              <w:rPr>
                <w:rFonts w:hint="eastAsia"/>
                <w:b/>
                <w:sz w:val="28"/>
                <w:szCs w:val="28"/>
              </w:rPr>
              <w:t>=(B-C-D)*5%</w:t>
            </w:r>
          </w:p>
        </w:tc>
        <w:tc>
          <w:tcPr>
            <w:tcW w:w="16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47AF" w:rsidRDefault="00AD47AF">
            <w:pPr>
              <w:widowControl/>
              <w:jc w:val="left"/>
            </w:pPr>
            <w:r>
              <w:rPr>
                <w:rFonts w:hint="eastAsia"/>
                <w:b/>
                <w:sz w:val="28"/>
                <w:szCs w:val="28"/>
              </w:rPr>
              <w:t>不开销项票</w:t>
            </w:r>
            <w:r w:rsidRPr="00FF296A">
              <w:rPr>
                <w:rFonts w:hint="eastAsia"/>
                <w:b/>
                <w:sz w:val="28"/>
                <w:szCs w:val="28"/>
              </w:rPr>
              <w:t>G</w:t>
            </w:r>
            <w:r w:rsidR="008A70B6">
              <w:rPr>
                <w:rFonts w:hint="eastAsia"/>
                <w:b/>
                <w:sz w:val="28"/>
                <w:szCs w:val="28"/>
              </w:rPr>
              <w:t>2=A*3</w:t>
            </w:r>
            <w:r w:rsidRPr="00FF296A">
              <w:rPr>
                <w:rFonts w:hint="eastAsia"/>
                <w:b/>
                <w:sz w:val="28"/>
                <w:szCs w:val="28"/>
              </w:rPr>
              <w:t>%</w:t>
            </w:r>
          </w:p>
        </w:tc>
      </w:tr>
      <w:tr w:rsidR="006956A5" w:rsidTr="0077670E">
        <w:trPr>
          <w:trHeight w:val="493"/>
        </w:trPr>
        <w:tc>
          <w:tcPr>
            <w:tcW w:w="2262" w:type="dxa"/>
            <w:vAlign w:val="center"/>
          </w:tcPr>
          <w:p w:rsidR="006956A5" w:rsidRPr="008A70B6" w:rsidRDefault="006956A5" w:rsidP="00DF078A">
            <w:pPr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8A70B6">
              <w:rPr>
                <w:rFonts w:asciiTheme="minorEastAsia" w:eastAsiaTheme="minorEastAsia" w:hAnsiTheme="minorEastAsia" w:hint="eastAsia"/>
                <w:b/>
                <w:sz w:val="24"/>
              </w:rPr>
              <w:t>进项：</w:t>
            </w:r>
            <w:r w:rsidR="008A70B6" w:rsidRPr="008A70B6">
              <w:rPr>
                <w:rFonts w:asciiTheme="minorEastAsia" w:eastAsiaTheme="minorEastAsia" w:hAnsiTheme="minorEastAsia"/>
                <w:sz w:val="24"/>
              </w:rPr>
              <w:t>YSX201403013</w:t>
            </w:r>
          </w:p>
        </w:tc>
        <w:tc>
          <w:tcPr>
            <w:tcW w:w="1425" w:type="dxa"/>
            <w:vMerge w:val="restart"/>
            <w:vAlign w:val="center"/>
          </w:tcPr>
          <w:p w:rsidR="006956A5" w:rsidRPr="008A70B6" w:rsidRDefault="008A70B6" w:rsidP="008A70B6">
            <w:pPr>
              <w:jc w:val="center"/>
              <w:rPr>
                <w:b/>
                <w:szCs w:val="21"/>
              </w:rPr>
            </w:pPr>
            <w:r w:rsidRPr="008A70B6">
              <w:rPr>
                <w:rFonts w:hint="eastAsia"/>
                <w:b/>
                <w:szCs w:val="21"/>
              </w:rPr>
              <w:t>16464-12768=</w:t>
            </w:r>
            <w:r>
              <w:rPr>
                <w:rFonts w:hint="eastAsia"/>
                <w:b/>
                <w:szCs w:val="21"/>
              </w:rPr>
              <w:t>3696</w:t>
            </w:r>
          </w:p>
        </w:tc>
        <w:tc>
          <w:tcPr>
            <w:tcW w:w="1698" w:type="dxa"/>
            <w:vMerge w:val="restart"/>
            <w:vAlign w:val="center"/>
          </w:tcPr>
          <w:p w:rsidR="006956A5" w:rsidRPr="00165189" w:rsidRDefault="008A70B6" w:rsidP="007767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3158</w:t>
            </w:r>
          </w:p>
        </w:tc>
        <w:tc>
          <w:tcPr>
            <w:tcW w:w="1559" w:type="dxa"/>
            <w:vMerge w:val="restart"/>
            <w:vAlign w:val="center"/>
          </w:tcPr>
          <w:p w:rsidR="006956A5" w:rsidRPr="00165189" w:rsidRDefault="008A70B6" w:rsidP="007767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537</w:t>
            </w:r>
          </w:p>
        </w:tc>
        <w:tc>
          <w:tcPr>
            <w:tcW w:w="1560" w:type="dxa"/>
            <w:vMerge w:val="restart"/>
            <w:vAlign w:val="center"/>
          </w:tcPr>
          <w:p w:rsidR="006956A5" w:rsidRPr="00165189" w:rsidRDefault="008A70B6" w:rsidP="007767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38</w:t>
            </w:r>
          </w:p>
        </w:tc>
        <w:tc>
          <w:tcPr>
            <w:tcW w:w="1560" w:type="dxa"/>
            <w:vMerge w:val="restart"/>
            <w:vAlign w:val="center"/>
          </w:tcPr>
          <w:p w:rsidR="006956A5" w:rsidRPr="00165189" w:rsidRDefault="006956A5" w:rsidP="007767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vMerge w:val="restart"/>
            <w:vAlign w:val="center"/>
          </w:tcPr>
          <w:p w:rsidR="006956A5" w:rsidRPr="00165189" w:rsidRDefault="006956A5" w:rsidP="0077670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 w:val="restart"/>
            <w:vAlign w:val="center"/>
          </w:tcPr>
          <w:p w:rsidR="006956A5" w:rsidRPr="00165189" w:rsidRDefault="008A70B6" w:rsidP="007767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129</w:t>
            </w:r>
          </w:p>
        </w:tc>
        <w:tc>
          <w:tcPr>
            <w:tcW w:w="1655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6A5" w:rsidRDefault="006956A5" w:rsidP="0077670E">
            <w:pPr>
              <w:widowControl/>
              <w:jc w:val="center"/>
            </w:pPr>
          </w:p>
        </w:tc>
      </w:tr>
      <w:tr w:rsidR="006956A5" w:rsidTr="0077670E">
        <w:trPr>
          <w:trHeight w:val="417"/>
        </w:trPr>
        <w:tc>
          <w:tcPr>
            <w:tcW w:w="2262" w:type="dxa"/>
            <w:vAlign w:val="center"/>
          </w:tcPr>
          <w:p w:rsidR="008A70B6" w:rsidRDefault="006956A5" w:rsidP="00DF078A">
            <w:pPr>
              <w:rPr>
                <w:b/>
                <w:sz w:val="28"/>
                <w:szCs w:val="28"/>
              </w:rPr>
            </w:pPr>
            <w:r w:rsidRPr="008A70B6">
              <w:rPr>
                <w:rFonts w:hint="eastAsia"/>
                <w:b/>
                <w:sz w:val="24"/>
              </w:rPr>
              <w:t>销项：</w:t>
            </w:r>
            <w:r w:rsidR="008A70B6" w:rsidRPr="00E85F48">
              <w:rPr>
                <w:rFonts w:hint="eastAsia"/>
                <w:szCs w:val="21"/>
              </w:rPr>
              <w:t>YSG20140</w:t>
            </w:r>
            <w:r w:rsidR="008A70B6">
              <w:rPr>
                <w:rFonts w:hint="eastAsia"/>
                <w:szCs w:val="21"/>
              </w:rPr>
              <w:t>3</w:t>
            </w:r>
            <w:r w:rsidR="008A70B6" w:rsidRPr="00E85F48">
              <w:rPr>
                <w:rFonts w:hint="eastAsia"/>
                <w:szCs w:val="21"/>
              </w:rPr>
              <w:t>0</w:t>
            </w:r>
            <w:r w:rsidR="008A70B6">
              <w:rPr>
                <w:rFonts w:hint="eastAsia"/>
                <w:szCs w:val="21"/>
              </w:rPr>
              <w:t>19</w:t>
            </w:r>
          </w:p>
        </w:tc>
        <w:tc>
          <w:tcPr>
            <w:tcW w:w="1425" w:type="dxa"/>
            <w:vMerge/>
            <w:vAlign w:val="center"/>
          </w:tcPr>
          <w:p w:rsidR="006956A5" w:rsidRPr="00165189" w:rsidRDefault="006956A5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vMerge/>
            <w:vAlign w:val="center"/>
          </w:tcPr>
          <w:p w:rsidR="006956A5" w:rsidRPr="00165189" w:rsidRDefault="006956A5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Merge/>
            <w:vAlign w:val="center"/>
          </w:tcPr>
          <w:p w:rsidR="006956A5" w:rsidRPr="00165189" w:rsidRDefault="006956A5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:rsidR="006956A5" w:rsidRPr="00165189" w:rsidRDefault="006956A5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  <w:vMerge/>
            <w:vAlign w:val="center"/>
          </w:tcPr>
          <w:p w:rsidR="006956A5" w:rsidRPr="00165189" w:rsidRDefault="006956A5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28" w:type="dxa"/>
            <w:gridSpan w:val="2"/>
            <w:vMerge/>
            <w:vAlign w:val="center"/>
          </w:tcPr>
          <w:p w:rsidR="006956A5" w:rsidRPr="00165189" w:rsidRDefault="006956A5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vAlign w:val="center"/>
          </w:tcPr>
          <w:p w:rsidR="006956A5" w:rsidRPr="00165189" w:rsidRDefault="006956A5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55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56A5" w:rsidRDefault="006956A5">
            <w:pPr>
              <w:widowControl/>
              <w:jc w:val="left"/>
            </w:pPr>
          </w:p>
        </w:tc>
      </w:tr>
      <w:tr w:rsidR="00E514FD" w:rsidTr="00B4239E">
        <w:trPr>
          <w:trHeight w:val="549"/>
        </w:trPr>
        <w:tc>
          <w:tcPr>
            <w:tcW w:w="2262" w:type="dxa"/>
            <w:vMerge w:val="restart"/>
            <w:vAlign w:val="center"/>
          </w:tcPr>
          <w:p w:rsidR="00E514FD" w:rsidRPr="00BF5DB9" w:rsidRDefault="00E514FD" w:rsidP="00B4239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公司股东个人提成</w:t>
            </w:r>
            <w:r>
              <w:rPr>
                <w:rFonts w:hint="eastAsia"/>
                <w:b/>
                <w:sz w:val="28"/>
                <w:szCs w:val="28"/>
              </w:rPr>
              <w:t>H1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rFonts w:hint="eastAsia"/>
                <w:b/>
                <w:sz w:val="28"/>
                <w:szCs w:val="28"/>
              </w:rPr>
              <w:t>H2</w:t>
            </w:r>
          </w:p>
          <w:p w:rsidR="00E514FD" w:rsidRPr="00BF5DB9" w:rsidRDefault="00E514FD" w:rsidP="00B4239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E514FD" w:rsidRDefault="00E514FD" w:rsidP="003E59D9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H1=A-C(</w:t>
            </w:r>
            <w:r>
              <w:rPr>
                <w:rFonts w:hint="eastAsia"/>
                <w:b/>
                <w:sz w:val="28"/>
                <w:szCs w:val="28"/>
              </w:rPr>
              <w:t>可用增值税发票抵扣</w:t>
            </w:r>
            <w:r>
              <w:rPr>
                <w:rFonts w:hint="eastAsia"/>
                <w:b/>
                <w:sz w:val="28"/>
                <w:szCs w:val="28"/>
              </w:rPr>
              <w:t>)-D-G1</w:t>
            </w:r>
          </w:p>
          <w:p w:rsidR="00940FA6" w:rsidRDefault="00E514FD" w:rsidP="00940FA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</w:t>
            </w:r>
            <w:r w:rsidR="005C4D60">
              <w:rPr>
                <w:rFonts w:hint="eastAsia"/>
                <w:b/>
                <w:sz w:val="28"/>
                <w:szCs w:val="28"/>
              </w:rPr>
              <w:t>=</w:t>
            </w:r>
            <w:r w:rsidR="008A70B6">
              <w:rPr>
                <w:rFonts w:hint="eastAsia"/>
                <w:b/>
                <w:sz w:val="28"/>
                <w:szCs w:val="28"/>
              </w:rPr>
              <w:t>3696-537-38-129-100</w:t>
            </w:r>
          </w:p>
          <w:p w:rsidR="00940FA6" w:rsidRDefault="00940FA6" w:rsidP="00940FA6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=</w:t>
            </w:r>
            <w:r w:rsidR="008A70B6">
              <w:rPr>
                <w:rFonts w:hint="eastAsia"/>
                <w:b/>
                <w:sz w:val="28"/>
                <w:szCs w:val="28"/>
              </w:rPr>
              <w:t>2892</w:t>
            </w:r>
          </w:p>
          <w:p w:rsidR="00E514FD" w:rsidRPr="00165189" w:rsidRDefault="00E514FD" w:rsidP="003E59D9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适用于公司股东及代持股人（开销项发票）</w:t>
            </w:r>
          </w:p>
        </w:tc>
        <w:tc>
          <w:tcPr>
            <w:tcW w:w="6760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Default="00E514FD" w:rsidP="006956A5">
            <w:pPr>
              <w:widowControl/>
              <w:jc w:val="center"/>
            </w:pPr>
            <w:r>
              <w:rPr>
                <w:rFonts w:hint="eastAsia"/>
                <w:b/>
                <w:sz w:val="28"/>
                <w:szCs w:val="28"/>
              </w:rPr>
              <w:t>进项（票、款记录）</w:t>
            </w:r>
          </w:p>
        </w:tc>
      </w:tr>
      <w:tr w:rsidR="00E514FD" w:rsidTr="006956A5">
        <w:trPr>
          <w:trHeight w:val="396"/>
        </w:trPr>
        <w:tc>
          <w:tcPr>
            <w:tcW w:w="2262" w:type="dxa"/>
            <w:vMerge/>
            <w:vAlign w:val="center"/>
          </w:tcPr>
          <w:p w:rsidR="00E514FD" w:rsidRDefault="00E514FD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E514FD" w:rsidRDefault="00E514FD" w:rsidP="003E59D9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Default="00E514FD" w:rsidP="00EA4B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货款</w:t>
            </w:r>
          </w:p>
        </w:tc>
        <w:tc>
          <w:tcPr>
            <w:tcW w:w="3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Default="00E514FD" w:rsidP="006956A5">
            <w:pPr>
              <w:widowControl/>
              <w:jc w:val="center"/>
            </w:pPr>
            <w:r>
              <w:rPr>
                <w:rFonts w:hint="eastAsia"/>
                <w:b/>
                <w:sz w:val="28"/>
                <w:szCs w:val="28"/>
              </w:rPr>
              <w:t>发票</w:t>
            </w:r>
          </w:p>
        </w:tc>
      </w:tr>
      <w:tr w:rsidR="00E514FD" w:rsidTr="00E514FD">
        <w:trPr>
          <w:trHeight w:val="360"/>
        </w:trPr>
        <w:tc>
          <w:tcPr>
            <w:tcW w:w="2262" w:type="dxa"/>
            <w:vMerge/>
            <w:vAlign w:val="center"/>
          </w:tcPr>
          <w:p w:rsidR="00E514FD" w:rsidRDefault="00E514FD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E514FD" w:rsidRDefault="00E514FD" w:rsidP="003E59D9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 w:rsidRPr="00EA4B7C">
              <w:rPr>
                <w:rFonts w:hint="eastAsia"/>
                <w:sz w:val="24"/>
              </w:rPr>
              <w:t>转出时间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 w:rsidRPr="00EA4B7C">
              <w:rPr>
                <w:rFonts w:hint="eastAsia"/>
                <w:sz w:val="24"/>
              </w:rPr>
              <w:t>金额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 w:rsidRPr="00EA4B7C">
              <w:rPr>
                <w:rFonts w:hint="eastAsia"/>
                <w:sz w:val="24"/>
              </w:rPr>
              <w:t>收票时间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 w:rsidRPr="00EA4B7C">
              <w:rPr>
                <w:rFonts w:hint="eastAsia"/>
                <w:sz w:val="24"/>
              </w:rPr>
              <w:t>金额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4FD" w:rsidRDefault="00E514FD" w:rsidP="00E514FD">
            <w:pPr>
              <w:widowControl/>
              <w:jc w:val="center"/>
            </w:pPr>
            <w:r>
              <w:rPr>
                <w:rFonts w:hint="eastAsia"/>
              </w:rPr>
              <w:t>增值税金额</w:t>
            </w:r>
          </w:p>
        </w:tc>
      </w:tr>
      <w:tr w:rsidR="00E514FD" w:rsidTr="00E514FD">
        <w:trPr>
          <w:trHeight w:val="366"/>
        </w:trPr>
        <w:tc>
          <w:tcPr>
            <w:tcW w:w="2262" w:type="dxa"/>
            <w:vMerge/>
            <w:vAlign w:val="center"/>
          </w:tcPr>
          <w:p w:rsidR="00E514FD" w:rsidRDefault="00E514FD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E514FD" w:rsidRDefault="00E514FD" w:rsidP="003E59D9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EA4B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EA4B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12768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EA4B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3.17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EA4B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12768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4FD" w:rsidRDefault="00E514FD">
            <w:pPr>
              <w:widowControl/>
              <w:jc w:val="left"/>
            </w:pPr>
          </w:p>
        </w:tc>
      </w:tr>
      <w:tr w:rsidR="00E514FD" w:rsidTr="006956A5">
        <w:tc>
          <w:tcPr>
            <w:tcW w:w="2262" w:type="dxa"/>
            <w:vMerge/>
            <w:vAlign w:val="center"/>
          </w:tcPr>
          <w:p w:rsidR="00E514FD" w:rsidRPr="00BF5DB9" w:rsidRDefault="00E514FD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 w:val="restart"/>
            <w:tcBorders>
              <w:right w:val="single" w:sz="4" w:space="0" w:color="auto"/>
            </w:tcBorders>
            <w:vAlign w:val="center"/>
          </w:tcPr>
          <w:p w:rsidR="00E514FD" w:rsidRDefault="00E514FD" w:rsidP="006956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H2=A-</w:t>
            </w:r>
            <w:r w:rsidR="0077670E">
              <w:rPr>
                <w:rFonts w:hint="eastAsia"/>
                <w:b/>
                <w:sz w:val="28"/>
                <w:szCs w:val="28"/>
              </w:rPr>
              <w:t>D-</w:t>
            </w:r>
            <w:r>
              <w:rPr>
                <w:rFonts w:hint="eastAsia"/>
                <w:b/>
                <w:sz w:val="28"/>
                <w:szCs w:val="28"/>
              </w:rPr>
              <w:t>G2</w:t>
            </w:r>
          </w:p>
          <w:p w:rsidR="00E514FD" w:rsidRDefault="00E514FD" w:rsidP="006956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=</w:t>
            </w:r>
          </w:p>
          <w:p w:rsidR="00E514FD" w:rsidRDefault="00E514FD" w:rsidP="006956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=</w:t>
            </w:r>
          </w:p>
          <w:p w:rsidR="00E514FD" w:rsidRPr="00165189" w:rsidRDefault="00E514FD" w:rsidP="006956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适用于公司股东及代持股人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不开销项发票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  <w:tc>
          <w:tcPr>
            <w:tcW w:w="6760" w:type="dxa"/>
            <w:gridSpan w:val="7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Default="00E514FD" w:rsidP="006956A5">
            <w:pPr>
              <w:widowControl/>
              <w:jc w:val="center"/>
            </w:pPr>
            <w:r>
              <w:rPr>
                <w:rFonts w:hint="eastAsia"/>
                <w:b/>
                <w:sz w:val="28"/>
                <w:szCs w:val="28"/>
              </w:rPr>
              <w:t>销项（票、款记录）</w:t>
            </w:r>
          </w:p>
        </w:tc>
      </w:tr>
      <w:tr w:rsidR="00E514FD" w:rsidTr="006956A5">
        <w:trPr>
          <w:trHeight w:val="480"/>
        </w:trPr>
        <w:tc>
          <w:tcPr>
            <w:tcW w:w="2262" w:type="dxa"/>
            <w:vMerge/>
            <w:vAlign w:val="center"/>
          </w:tcPr>
          <w:p w:rsidR="00E514FD" w:rsidRDefault="00E514FD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E514FD" w:rsidRDefault="00E514FD" w:rsidP="003E59D9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83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Default="00E514FD" w:rsidP="00EA4B7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货款</w:t>
            </w:r>
          </w:p>
        </w:tc>
        <w:tc>
          <w:tcPr>
            <w:tcW w:w="39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Default="00E514FD" w:rsidP="006956A5">
            <w:pPr>
              <w:widowControl/>
              <w:jc w:val="center"/>
            </w:pPr>
            <w:r>
              <w:rPr>
                <w:rFonts w:hint="eastAsia"/>
                <w:b/>
                <w:sz w:val="28"/>
                <w:szCs w:val="28"/>
              </w:rPr>
              <w:t>发票</w:t>
            </w:r>
          </w:p>
        </w:tc>
      </w:tr>
      <w:tr w:rsidR="00E514FD" w:rsidTr="00E514FD">
        <w:trPr>
          <w:trHeight w:val="420"/>
        </w:trPr>
        <w:tc>
          <w:tcPr>
            <w:tcW w:w="2262" w:type="dxa"/>
            <w:vMerge/>
            <w:vAlign w:val="center"/>
          </w:tcPr>
          <w:p w:rsidR="00E514FD" w:rsidRDefault="00E514FD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E514FD" w:rsidRDefault="00E514FD" w:rsidP="003E59D9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 w:rsidRPr="00EA4B7C">
              <w:rPr>
                <w:rFonts w:hint="eastAsia"/>
                <w:sz w:val="24"/>
              </w:rPr>
              <w:t>转入时间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 w:rsidRPr="00EA4B7C">
              <w:rPr>
                <w:rFonts w:hint="eastAsia"/>
                <w:sz w:val="24"/>
              </w:rPr>
              <w:t>金额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开票时</w:t>
            </w:r>
            <w:r w:rsidRPr="00EA4B7C">
              <w:rPr>
                <w:rFonts w:hint="eastAsia"/>
                <w:sz w:val="24"/>
              </w:rPr>
              <w:t>间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4FD" w:rsidRPr="00EA4B7C" w:rsidRDefault="00E514FD" w:rsidP="00E514FD">
            <w:pPr>
              <w:jc w:val="center"/>
              <w:rPr>
                <w:sz w:val="24"/>
              </w:rPr>
            </w:pPr>
            <w:r w:rsidRPr="00EA4B7C">
              <w:rPr>
                <w:rFonts w:hint="eastAsia"/>
                <w:sz w:val="24"/>
              </w:rPr>
              <w:t>金额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4FD" w:rsidRDefault="00E514FD" w:rsidP="00E514FD">
            <w:pPr>
              <w:widowControl/>
              <w:jc w:val="center"/>
            </w:pPr>
            <w:r>
              <w:rPr>
                <w:rFonts w:hint="eastAsia"/>
              </w:rPr>
              <w:t>增值税金额</w:t>
            </w:r>
          </w:p>
        </w:tc>
      </w:tr>
      <w:tr w:rsidR="00E514FD" w:rsidTr="00E514FD">
        <w:trPr>
          <w:trHeight w:val="420"/>
        </w:trPr>
        <w:tc>
          <w:tcPr>
            <w:tcW w:w="2262" w:type="dxa"/>
            <w:vMerge/>
            <w:vAlign w:val="center"/>
          </w:tcPr>
          <w:p w:rsidR="00E514FD" w:rsidRDefault="00E514FD" w:rsidP="00FF296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242" w:type="dxa"/>
            <w:gridSpan w:val="4"/>
            <w:vMerge/>
            <w:tcBorders>
              <w:right w:val="single" w:sz="4" w:space="0" w:color="auto"/>
            </w:tcBorders>
            <w:vAlign w:val="center"/>
          </w:tcPr>
          <w:p w:rsidR="00E514FD" w:rsidRDefault="00E514FD" w:rsidP="003E59D9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3E59D9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A85333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16464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A85333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3.15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514FD" w:rsidRDefault="008A70B6" w:rsidP="00A85333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16464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4FD" w:rsidRDefault="00E514FD">
            <w:pPr>
              <w:widowControl/>
              <w:jc w:val="left"/>
            </w:pPr>
          </w:p>
        </w:tc>
      </w:tr>
      <w:tr w:rsidR="006956A5" w:rsidTr="00B4239E">
        <w:trPr>
          <w:trHeight w:val="1062"/>
        </w:trPr>
        <w:tc>
          <w:tcPr>
            <w:tcW w:w="2262" w:type="dxa"/>
            <w:vAlign w:val="center"/>
          </w:tcPr>
          <w:p w:rsidR="006956A5" w:rsidRPr="00BF5DB9" w:rsidRDefault="00E514FD" w:rsidP="00623F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代客户走账</w:t>
            </w:r>
            <w:r w:rsidR="006956A5">
              <w:rPr>
                <w:rFonts w:hint="eastAsia"/>
                <w:b/>
                <w:sz w:val="28"/>
                <w:szCs w:val="28"/>
              </w:rPr>
              <w:t>个人提成</w:t>
            </w:r>
            <w:r w:rsidR="006956A5">
              <w:rPr>
                <w:rFonts w:hint="eastAsia"/>
                <w:b/>
                <w:sz w:val="28"/>
                <w:szCs w:val="28"/>
              </w:rPr>
              <w:t>H3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rFonts w:hint="eastAsia"/>
                <w:b/>
                <w:sz w:val="28"/>
                <w:szCs w:val="28"/>
              </w:rPr>
              <w:t>H4</w:t>
            </w:r>
          </w:p>
        </w:tc>
        <w:tc>
          <w:tcPr>
            <w:tcW w:w="624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56A5" w:rsidRDefault="00E514FD" w:rsidP="006956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H3</w:t>
            </w:r>
            <w:r w:rsidR="006956A5">
              <w:rPr>
                <w:rFonts w:hint="eastAsia"/>
                <w:b/>
                <w:sz w:val="28"/>
                <w:szCs w:val="28"/>
              </w:rPr>
              <w:t>=A-C(</w:t>
            </w:r>
            <w:r w:rsidR="006956A5">
              <w:rPr>
                <w:rFonts w:hint="eastAsia"/>
                <w:b/>
                <w:sz w:val="28"/>
                <w:szCs w:val="28"/>
              </w:rPr>
              <w:t>可用增值税发票抵扣</w:t>
            </w:r>
            <w:r w:rsidR="006956A5">
              <w:rPr>
                <w:rFonts w:hint="eastAsia"/>
                <w:b/>
                <w:sz w:val="28"/>
                <w:szCs w:val="28"/>
              </w:rPr>
              <w:t>)-D-F1</w:t>
            </w:r>
          </w:p>
          <w:p w:rsidR="006956A5" w:rsidRDefault="006956A5" w:rsidP="006956A5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=</w:t>
            </w:r>
            <w:r w:rsidR="00B4239E">
              <w:rPr>
                <w:rFonts w:hint="eastAsia"/>
                <w:b/>
                <w:sz w:val="28"/>
                <w:szCs w:val="28"/>
              </w:rPr>
              <w:t xml:space="preserve">                       </w:t>
            </w:r>
            <w:r>
              <w:rPr>
                <w:rFonts w:hint="eastAsia"/>
                <w:b/>
                <w:sz w:val="28"/>
                <w:szCs w:val="28"/>
              </w:rPr>
              <w:t xml:space="preserve"> =</w:t>
            </w:r>
          </w:p>
          <w:p w:rsidR="006956A5" w:rsidRDefault="006956A5" w:rsidP="006956A5">
            <w:pPr>
              <w:widowControl/>
              <w:jc w:val="left"/>
            </w:pPr>
            <w:r>
              <w:rPr>
                <w:rFonts w:hint="eastAsia"/>
                <w:b/>
                <w:sz w:val="28"/>
                <w:szCs w:val="28"/>
              </w:rPr>
              <w:t>适用于代客户走账</w:t>
            </w:r>
            <w:r w:rsidR="00E514FD">
              <w:rPr>
                <w:rFonts w:hint="eastAsia"/>
                <w:b/>
                <w:sz w:val="28"/>
                <w:szCs w:val="28"/>
              </w:rPr>
              <w:t>（开销项发票）</w:t>
            </w:r>
          </w:p>
        </w:tc>
        <w:tc>
          <w:tcPr>
            <w:tcW w:w="6760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4FD" w:rsidRDefault="00E514FD" w:rsidP="00E514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H4=A-F2+</w:t>
            </w:r>
            <w:r>
              <w:rPr>
                <w:rFonts w:hint="eastAsia"/>
                <w:b/>
                <w:sz w:val="28"/>
                <w:szCs w:val="28"/>
              </w:rPr>
              <w:t>增值税金额</w:t>
            </w:r>
          </w:p>
          <w:p w:rsidR="00E514FD" w:rsidRDefault="00E514FD" w:rsidP="00E514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=</w:t>
            </w:r>
            <w:r w:rsidR="00B4239E">
              <w:rPr>
                <w:rFonts w:hint="eastAsia"/>
                <w:b/>
                <w:sz w:val="28"/>
                <w:szCs w:val="28"/>
              </w:rPr>
              <w:t xml:space="preserve">                             </w:t>
            </w:r>
            <w:r>
              <w:rPr>
                <w:rFonts w:hint="eastAsia"/>
                <w:b/>
                <w:sz w:val="28"/>
                <w:szCs w:val="28"/>
              </w:rPr>
              <w:t xml:space="preserve"> =</w:t>
            </w:r>
          </w:p>
          <w:p w:rsidR="006956A5" w:rsidRDefault="00E514FD" w:rsidP="00E514FD">
            <w:pPr>
              <w:widowControl/>
              <w:jc w:val="left"/>
            </w:pPr>
            <w:r>
              <w:rPr>
                <w:rFonts w:hint="eastAsia"/>
                <w:b/>
                <w:sz w:val="28"/>
                <w:szCs w:val="28"/>
              </w:rPr>
              <w:t>适用于代客户走账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不开销项发票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B4239E" w:rsidTr="002D294A">
        <w:trPr>
          <w:trHeight w:val="710"/>
        </w:trPr>
        <w:tc>
          <w:tcPr>
            <w:tcW w:w="2262" w:type="dxa"/>
            <w:vAlign w:val="center"/>
          </w:tcPr>
          <w:p w:rsidR="00B4239E" w:rsidRDefault="00B4239E" w:rsidP="00B4239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其他事项说明</w:t>
            </w:r>
          </w:p>
        </w:tc>
        <w:tc>
          <w:tcPr>
            <w:tcW w:w="13002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39E" w:rsidRDefault="008A70B6" w:rsidP="00E514FD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货发韵达快递，单号：</w:t>
            </w:r>
            <w:r>
              <w:rPr>
                <w:rFonts w:hint="eastAsia"/>
                <w:b/>
                <w:sz w:val="28"/>
                <w:szCs w:val="28"/>
              </w:rPr>
              <w:t>12345678</w:t>
            </w:r>
            <w:r>
              <w:rPr>
                <w:rFonts w:hint="eastAsia"/>
                <w:b/>
                <w:sz w:val="28"/>
                <w:szCs w:val="28"/>
              </w:rPr>
              <w:t>，运费：</w:t>
            </w:r>
            <w:r>
              <w:rPr>
                <w:rFonts w:hint="eastAsia"/>
                <w:b/>
                <w:sz w:val="28"/>
                <w:szCs w:val="28"/>
              </w:rPr>
              <w:t>100</w:t>
            </w:r>
          </w:p>
        </w:tc>
      </w:tr>
    </w:tbl>
    <w:p w:rsidR="00A40DBA" w:rsidRDefault="00FF296A" w:rsidP="00FF296A">
      <w:pPr>
        <w:ind w:leftChars="-202" w:left="-424" w:firstLineChars="152" w:firstLine="426"/>
        <w:rPr>
          <w:sz w:val="28"/>
          <w:szCs w:val="28"/>
        </w:rPr>
      </w:pPr>
      <w:r w:rsidRPr="00FF296A">
        <w:rPr>
          <w:rFonts w:hint="eastAsia"/>
          <w:sz w:val="28"/>
          <w:szCs w:val="28"/>
        </w:rPr>
        <w:t>编制：</w:t>
      </w:r>
      <w:r w:rsidRPr="00FF296A">
        <w:rPr>
          <w:rFonts w:hint="eastAsia"/>
          <w:sz w:val="28"/>
          <w:szCs w:val="28"/>
        </w:rPr>
        <w:t xml:space="preserve">                  </w:t>
      </w:r>
      <w:r w:rsidRPr="00FF296A">
        <w:rPr>
          <w:rFonts w:hint="eastAsia"/>
          <w:sz w:val="28"/>
          <w:szCs w:val="28"/>
        </w:rPr>
        <w:t>审核：</w:t>
      </w:r>
      <w:r w:rsidRPr="00FF296A"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 xml:space="preserve">                            </w:t>
      </w:r>
      <w:r w:rsidRPr="00FF296A">
        <w:rPr>
          <w:rFonts w:hint="eastAsia"/>
          <w:sz w:val="28"/>
          <w:szCs w:val="28"/>
        </w:rPr>
        <w:t>提成人签名</w:t>
      </w:r>
      <w:r>
        <w:rPr>
          <w:rFonts w:hint="eastAsia"/>
          <w:sz w:val="28"/>
          <w:szCs w:val="28"/>
        </w:rPr>
        <w:t>：</w:t>
      </w:r>
    </w:p>
    <w:p w:rsidR="002D294A" w:rsidRDefault="007F34D1" w:rsidP="002D294A">
      <w:pPr>
        <w:ind w:leftChars="-202" w:left="-424"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1</w:t>
      </w:r>
      <w:r w:rsidR="002D294A">
        <w:rPr>
          <w:rFonts w:hint="eastAsia"/>
          <w:sz w:val="28"/>
          <w:szCs w:val="28"/>
        </w:rPr>
        <w:t>、代办费仅限代他人走账收取</w:t>
      </w:r>
      <w:r w:rsidR="002D294A">
        <w:rPr>
          <w:rFonts w:hint="eastAsia"/>
          <w:sz w:val="28"/>
          <w:szCs w:val="28"/>
        </w:rPr>
        <w:t>;</w:t>
      </w:r>
    </w:p>
    <w:p w:rsidR="007F34D1" w:rsidRDefault="007F34D1" w:rsidP="002D294A">
      <w:pPr>
        <w:ind w:leftChars="-202" w:left="-424"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、收取代办费不再收取公司预留；</w:t>
      </w:r>
    </w:p>
    <w:sectPr w:rsidR="007F34D1" w:rsidSect="002D294A">
      <w:headerReference w:type="default" r:id="rId8"/>
      <w:footerReference w:type="default" r:id="rId9"/>
      <w:pgSz w:w="16838" w:h="11906" w:orient="landscape"/>
      <w:pgMar w:top="568" w:right="820" w:bottom="426" w:left="850" w:header="851" w:footer="567" w:gutter="284"/>
      <w:pgNumType w:start="1"/>
      <w:cols w:space="72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B03" w:rsidRDefault="002D5B03">
      <w:pPr>
        <w:ind w:left="840" w:hanging="840"/>
      </w:pPr>
      <w:r>
        <w:separator/>
      </w:r>
    </w:p>
  </w:endnote>
  <w:endnote w:type="continuationSeparator" w:id="1">
    <w:p w:rsidR="002D5B03" w:rsidRDefault="002D5B03">
      <w:pPr>
        <w:ind w:left="840" w:hanging="8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昆仑仿宋">
    <w:altName w:val="黑体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Bk BT">
    <w:altName w:val="Lucida Sans Unicode"/>
    <w:charset w:val="00"/>
    <w:family w:val="swiss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67" w:rsidRDefault="001B0267" w:rsidP="0004165D">
    <w:pPr>
      <w:pStyle w:val="a7"/>
      <w:jc w:val="both"/>
      <w:rPr>
        <w:rFonts w:ascii="楷体_GB2312" w:eastAsia="楷体_GB2312" w:hAnsi="宋体"/>
        <w:b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B03" w:rsidRDefault="002D5B03">
      <w:pPr>
        <w:ind w:left="840" w:hanging="840"/>
      </w:pPr>
      <w:r>
        <w:separator/>
      </w:r>
    </w:p>
  </w:footnote>
  <w:footnote w:type="continuationSeparator" w:id="1">
    <w:p w:rsidR="002D5B03" w:rsidRDefault="002D5B03">
      <w:pPr>
        <w:ind w:left="840" w:hanging="8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267" w:rsidRPr="00AB0638" w:rsidRDefault="00791D19" w:rsidP="00AB0638">
    <w:pPr>
      <w:pStyle w:val="a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3176905</wp:posOffset>
          </wp:positionH>
          <wp:positionV relativeFrom="paragraph">
            <wp:posOffset>-227965</wp:posOffset>
          </wp:positionV>
          <wp:extent cx="2713990" cy="369570"/>
          <wp:effectExtent l="19050" t="0" r="0" b="0"/>
          <wp:wrapNone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3990" cy="369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-41275</wp:posOffset>
          </wp:positionH>
          <wp:positionV relativeFrom="paragraph">
            <wp:posOffset>-217170</wp:posOffset>
          </wp:positionV>
          <wp:extent cx="860425" cy="351155"/>
          <wp:effectExtent l="1905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826"/>
        </w:tabs>
        <w:ind w:left="826" w:hanging="420"/>
      </w:pPr>
      <w:rPr>
        <w:rFonts w:ascii="Wingdings" w:hAnsi="Wingdings" w:hint="default"/>
      </w:rPr>
    </w:lvl>
    <w:lvl w:ilvl="2">
      <w:start w:val="1"/>
      <w:numFmt w:val="bullet"/>
      <w:lvlText w:val="◎"/>
      <w:lvlJc w:val="left"/>
      <w:pPr>
        <w:tabs>
          <w:tab w:val="num" w:pos="1200"/>
        </w:tabs>
        <w:ind w:left="1200" w:hanging="360"/>
      </w:pPr>
      <w:rPr>
        <w:rFonts w:ascii="楷体_GB2312" w:eastAsia="楷体_GB2312" w:hAnsi="宋体"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560"/>
        </w:tabs>
        <w:ind w:left="900" w:hanging="34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760" w:hanging="34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4"/>
    <w:multiLevelType w:val="multilevel"/>
    <w:tmpl w:val="00000004"/>
    <w:lvl w:ilvl="0">
      <w:start w:val="1"/>
      <w:numFmt w:val="decimalEnclosedCircle"/>
      <w:lvlText w:val="%1"/>
      <w:lvlJc w:val="left"/>
      <w:pPr>
        <w:tabs>
          <w:tab w:val="num" w:pos="854"/>
        </w:tabs>
        <w:ind w:left="854" w:hanging="48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>
      <w:start w:val="1"/>
      <w:numFmt w:val="bullet"/>
      <w:lvlText w:val="■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0A"/>
    <w:multiLevelType w:val="singleLevel"/>
    <w:tmpl w:val="0000000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B"/>
    <w:multiLevelType w:val="singleLevel"/>
    <w:tmpl w:val="0000000B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9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10"/>
    <w:multiLevelType w:val="multilevel"/>
    <w:tmpl w:val="00000010"/>
    <w:lvl w:ilvl="0">
      <w:start w:val="1"/>
      <w:numFmt w:val="decimal"/>
      <w:lvlText w:val="%1"/>
      <w:lvlJc w:val="left"/>
      <w:pPr>
        <w:ind w:left="576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6" w:hanging="420"/>
      </w:pPr>
    </w:lvl>
    <w:lvl w:ilvl="2">
      <w:start w:val="1"/>
      <w:numFmt w:val="lowerRoman"/>
      <w:lvlText w:val="%3."/>
      <w:lvlJc w:val="right"/>
      <w:pPr>
        <w:ind w:left="1416" w:hanging="420"/>
      </w:pPr>
    </w:lvl>
    <w:lvl w:ilvl="3">
      <w:start w:val="1"/>
      <w:numFmt w:val="decimal"/>
      <w:lvlText w:val="%4."/>
      <w:lvlJc w:val="left"/>
      <w:pPr>
        <w:ind w:left="1836" w:hanging="420"/>
      </w:pPr>
    </w:lvl>
    <w:lvl w:ilvl="4">
      <w:start w:val="1"/>
      <w:numFmt w:val="lowerLetter"/>
      <w:lvlText w:val="%5)"/>
      <w:lvlJc w:val="left"/>
      <w:pPr>
        <w:ind w:left="2256" w:hanging="420"/>
      </w:pPr>
    </w:lvl>
    <w:lvl w:ilvl="5">
      <w:start w:val="1"/>
      <w:numFmt w:val="lowerRoman"/>
      <w:lvlText w:val="%6."/>
      <w:lvlJc w:val="right"/>
      <w:pPr>
        <w:ind w:left="2676" w:hanging="420"/>
      </w:pPr>
    </w:lvl>
    <w:lvl w:ilvl="6">
      <w:start w:val="1"/>
      <w:numFmt w:val="decimal"/>
      <w:lvlText w:val="%7."/>
      <w:lvlJc w:val="left"/>
      <w:pPr>
        <w:ind w:left="3096" w:hanging="420"/>
      </w:pPr>
    </w:lvl>
    <w:lvl w:ilvl="7">
      <w:start w:val="1"/>
      <w:numFmt w:val="lowerLetter"/>
      <w:lvlText w:val="%8)"/>
      <w:lvlJc w:val="left"/>
      <w:pPr>
        <w:ind w:left="3516" w:hanging="420"/>
      </w:pPr>
    </w:lvl>
    <w:lvl w:ilvl="8">
      <w:start w:val="1"/>
      <w:numFmt w:val="lowerRoman"/>
      <w:lvlText w:val="%9."/>
      <w:lvlJc w:val="right"/>
      <w:pPr>
        <w:ind w:left="3936" w:hanging="420"/>
      </w:pPr>
    </w:lvl>
  </w:abstractNum>
  <w:abstractNum w:abstractNumId="11">
    <w:nsid w:val="00000013"/>
    <w:multiLevelType w:val="multilevel"/>
    <w:tmpl w:val="00000013"/>
    <w:lvl w:ilvl="0">
      <w:start w:val="1"/>
      <w:numFmt w:val="bullet"/>
      <w:lvlText w:val="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2">
    <w:nsid w:val="00000014"/>
    <w:multiLevelType w:val="multilevel"/>
    <w:tmpl w:val="0000001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00000016"/>
    <w:multiLevelType w:val="singleLevel"/>
    <w:tmpl w:val="000000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B"/>
    <w:multiLevelType w:val="singleLevel"/>
    <w:tmpl w:val="0000001B"/>
    <w:lvl w:ilvl="0">
      <w:start w:val="1"/>
      <w:numFmt w:val="decimal"/>
      <w:suff w:val="nothing"/>
      <w:lvlText w:val="%1）"/>
      <w:lvlJc w:val="left"/>
    </w:lvl>
  </w:abstractNum>
  <w:abstractNum w:abstractNumId="16">
    <w:nsid w:val="0000001C"/>
    <w:multiLevelType w:val="singleLevel"/>
    <w:tmpl w:val="000000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0000001D"/>
    <w:multiLevelType w:val="multilevel"/>
    <w:tmpl w:val="0000001D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0000001F"/>
    <w:multiLevelType w:val="singleLevel"/>
    <w:tmpl w:val="0000001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>
    <w:nsid w:val="116C054D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560"/>
        </w:tabs>
        <w:ind w:left="900" w:hanging="34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760" w:hanging="34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28D1602"/>
    <w:multiLevelType w:val="multilevel"/>
    <w:tmpl w:val="0000000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24021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560"/>
        </w:tabs>
        <w:ind w:left="900" w:hanging="340"/>
      </w:pPr>
    </w:lvl>
    <w:lvl w:ilvl="1">
      <w:start w:val="1"/>
      <w:numFmt w:val="decimal"/>
      <w:lvlText w:val="%2."/>
      <w:lvlJc w:val="left"/>
      <w:pPr>
        <w:tabs>
          <w:tab w:val="num" w:pos="420"/>
        </w:tabs>
        <w:ind w:left="760" w:hanging="34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0"/>
  </w:num>
  <w:num w:numId="4">
    <w:abstractNumId w:val="2"/>
    <w:lvlOverride w:ilvl="0"/>
    <w:lvlOverride w:ilvl="1">
      <w:startOverride w:val="1"/>
    </w:lvlOverride>
  </w:num>
  <w:num w:numId="5">
    <w:abstractNumId w:val="21"/>
  </w:num>
  <w:num w:numId="6">
    <w:abstractNumId w:val="19"/>
  </w:num>
  <w:num w:numId="7">
    <w:abstractNumId w:val="6"/>
    <w:lvlOverride w:ilvl="0"/>
    <w:lvlOverride w:ilvl="1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/>
    <w:lvlOverride w:ilvl="1">
      <w:startOverride w:val="1"/>
    </w:lvlOverride>
  </w:num>
  <w:num w:numId="10">
    <w:abstractNumId w:val="17"/>
    <w:lvlOverride w:ilvl="0"/>
    <w:lvlOverride w:ilvl="1"/>
    <w:lvlOverride w:ilvl="2">
      <w:startOverride w:val="1"/>
    </w:lvlOverride>
  </w:num>
  <w:num w:numId="11">
    <w:abstractNumId w:val="11"/>
  </w:num>
  <w:num w:numId="12">
    <w:abstractNumId w:val="0"/>
  </w:num>
  <w:num w:numId="13">
    <w:abstractNumId w:val="4"/>
    <w:lvlOverride w:ilvl="0">
      <w:startOverride w:val="1"/>
    </w:lvlOverride>
  </w:num>
  <w:num w:numId="14">
    <w:abstractNumId w:val="1"/>
    <w:lvlOverride w:ilvl="0"/>
    <w:lvlOverride w:ilvl="1">
      <w:startOverride w:val="1"/>
    </w:lvlOverride>
  </w:num>
  <w:num w:numId="15">
    <w:abstractNumId w:val="3"/>
    <w:lvlOverride w:ilvl="0">
      <w:startOverride w:val="1"/>
    </w:lvlOverride>
  </w:num>
  <w:num w:numId="16">
    <w:abstractNumId w:val="5"/>
  </w:num>
  <w:num w:numId="17">
    <w:abstractNumId w:val="2"/>
    <w:lvlOverride w:ilvl="0">
      <w:startOverride w:val="1"/>
    </w:lvlOverride>
  </w:num>
  <w:num w:numId="18">
    <w:abstractNumId w:val="15"/>
  </w:num>
  <w:num w:numId="19">
    <w:abstractNumId w:val="4"/>
  </w:num>
  <w:num w:numId="20">
    <w:abstractNumId w:val="16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13"/>
  </w:num>
  <w:num w:numId="26">
    <w:abstractNumId w:val="12"/>
  </w:num>
  <w:num w:numId="27">
    <w:abstractNumId w:val="9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75FA"/>
    <w:rsid w:val="00007746"/>
    <w:rsid w:val="0001004C"/>
    <w:rsid w:val="0004165D"/>
    <w:rsid w:val="00102551"/>
    <w:rsid w:val="00106DC6"/>
    <w:rsid w:val="001117CD"/>
    <w:rsid w:val="00127637"/>
    <w:rsid w:val="00127C20"/>
    <w:rsid w:val="00150F9D"/>
    <w:rsid w:val="00165189"/>
    <w:rsid w:val="001707E3"/>
    <w:rsid w:val="00172A27"/>
    <w:rsid w:val="001753A6"/>
    <w:rsid w:val="00190A54"/>
    <w:rsid w:val="001B0267"/>
    <w:rsid w:val="001C2A29"/>
    <w:rsid w:val="001E405C"/>
    <w:rsid w:val="001E4348"/>
    <w:rsid w:val="00210D1C"/>
    <w:rsid w:val="00220472"/>
    <w:rsid w:val="00230282"/>
    <w:rsid w:val="0023071D"/>
    <w:rsid w:val="00231AAA"/>
    <w:rsid w:val="00275687"/>
    <w:rsid w:val="0027761C"/>
    <w:rsid w:val="0028094A"/>
    <w:rsid w:val="002A0735"/>
    <w:rsid w:val="002A7F23"/>
    <w:rsid w:val="002D2008"/>
    <w:rsid w:val="002D294A"/>
    <w:rsid w:val="002D5B03"/>
    <w:rsid w:val="00324028"/>
    <w:rsid w:val="003240C5"/>
    <w:rsid w:val="003B24AA"/>
    <w:rsid w:val="003E59D9"/>
    <w:rsid w:val="00425F65"/>
    <w:rsid w:val="00431FF9"/>
    <w:rsid w:val="00484B7B"/>
    <w:rsid w:val="004E249B"/>
    <w:rsid w:val="004F5771"/>
    <w:rsid w:val="0050621B"/>
    <w:rsid w:val="00511885"/>
    <w:rsid w:val="0054512C"/>
    <w:rsid w:val="00590657"/>
    <w:rsid w:val="005B2FF1"/>
    <w:rsid w:val="005C4D60"/>
    <w:rsid w:val="005E1CED"/>
    <w:rsid w:val="005F596F"/>
    <w:rsid w:val="006010F0"/>
    <w:rsid w:val="0060293E"/>
    <w:rsid w:val="00613664"/>
    <w:rsid w:val="00672F0C"/>
    <w:rsid w:val="00680C61"/>
    <w:rsid w:val="00681192"/>
    <w:rsid w:val="006956A5"/>
    <w:rsid w:val="006B4732"/>
    <w:rsid w:val="006D1FBB"/>
    <w:rsid w:val="006E486C"/>
    <w:rsid w:val="006F435C"/>
    <w:rsid w:val="006F6C12"/>
    <w:rsid w:val="00721C32"/>
    <w:rsid w:val="00723020"/>
    <w:rsid w:val="0073540D"/>
    <w:rsid w:val="00755C25"/>
    <w:rsid w:val="0077670E"/>
    <w:rsid w:val="00791D19"/>
    <w:rsid w:val="007A35DE"/>
    <w:rsid w:val="007B3A72"/>
    <w:rsid w:val="007F34D1"/>
    <w:rsid w:val="007F5634"/>
    <w:rsid w:val="007F6818"/>
    <w:rsid w:val="0083007D"/>
    <w:rsid w:val="00845229"/>
    <w:rsid w:val="008575DD"/>
    <w:rsid w:val="00860155"/>
    <w:rsid w:val="008A70B6"/>
    <w:rsid w:val="008D67E5"/>
    <w:rsid w:val="008E2A7A"/>
    <w:rsid w:val="008F62A9"/>
    <w:rsid w:val="00902AE4"/>
    <w:rsid w:val="00910628"/>
    <w:rsid w:val="009111CC"/>
    <w:rsid w:val="009201EA"/>
    <w:rsid w:val="00930715"/>
    <w:rsid w:val="00940DB8"/>
    <w:rsid w:val="00940FA6"/>
    <w:rsid w:val="009B4566"/>
    <w:rsid w:val="009C5A4E"/>
    <w:rsid w:val="009C71C0"/>
    <w:rsid w:val="009F6D38"/>
    <w:rsid w:val="00A245EC"/>
    <w:rsid w:val="00A40DBA"/>
    <w:rsid w:val="00A5311C"/>
    <w:rsid w:val="00A61E0E"/>
    <w:rsid w:val="00A67CA2"/>
    <w:rsid w:val="00A70101"/>
    <w:rsid w:val="00A7787B"/>
    <w:rsid w:val="00A85333"/>
    <w:rsid w:val="00AA36D2"/>
    <w:rsid w:val="00AB0638"/>
    <w:rsid w:val="00AB69D5"/>
    <w:rsid w:val="00AD47AF"/>
    <w:rsid w:val="00B25990"/>
    <w:rsid w:val="00B30B0D"/>
    <w:rsid w:val="00B4239E"/>
    <w:rsid w:val="00B45989"/>
    <w:rsid w:val="00B46AB5"/>
    <w:rsid w:val="00B60247"/>
    <w:rsid w:val="00B65426"/>
    <w:rsid w:val="00B659ED"/>
    <w:rsid w:val="00B77B39"/>
    <w:rsid w:val="00BA4F30"/>
    <w:rsid w:val="00BC61E3"/>
    <w:rsid w:val="00BD7105"/>
    <w:rsid w:val="00BE045F"/>
    <w:rsid w:val="00BE72EA"/>
    <w:rsid w:val="00BF5DB9"/>
    <w:rsid w:val="00BF75D6"/>
    <w:rsid w:val="00C22D1A"/>
    <w:rsid w:val="00C23BCB"/>
    <w:rsid w:val="00C3171C"/>
    <w:rsid w:val="00C33B80"/>
    <w:rsid w:val="00C5115B"/>
    <w:rsid w:val="00C61F07"/>
    <w:rsid w:val="00C67584"/>
    <w:rsid w:val="00CB1E3D"/>
    <w:rsid w:val="00CD221B"/>
    <w:rsid w:val="00CE37E3"/>
    <w:rsid w:val="00D202D8"/>
    <w:rsid w:val="00D34663"/>
    <w:rsid w:val="00D36DCD"/>
    <w:rsid w:val="00D37906"/>
    <w:rsid w:val="00D44F72"/>
    <w:rsid w:val="00D45255"/>
    <w:rsid w:val="00D61B70"/>
    <w:rsid w:val="00D6796B"/>
    <w:rsid w:val="00D75766"/>
    <w:rsid w:val="00D852FC"/>
    <w:rsid w:val="00D96D57"/>
    <w:rsid w:val="00DE1387"/>
    <w:rsid w:val="00DF078A"/>
    <w:rsid w:val="00E102F8"/>
    <w:rsid w:val="00E3482C"/>
    <w:rsid w:val="00E348DA"/>
    <w:rsid w:val="00E36790"/>
    <w:rsid w:val="00E514FD"/>
    <w:rsid w:val="00E7469B"/>
    <w:rsid w:val="00E954BD"/>
    <w:rsid w:val="00EA4B7C"/>
    <w:rsid w:val="00EB2386"/>
    <w:rsid w:val="00EC10B8"/>
    <w:rsid w:val="00EC70FB"/>
    <w:rsid w:val="00ED510E"/>
    <w:rsid w:val="00EE2AB6"/>
    <w:rsid w:val="00EE6BB2"/>
    <w:rsid w:val="00F00A9E"/>
    <w:rsid w:val="00F01ECA"/>
    <w:rsid w:val="00F06D0C"/>
    <w:rsid w:val="00F06F9E"/>
    <w:rsid w:val="00F22DE2"/>
    <w:rsid w:val="00F35ABC"/>
    <w:rsid w:val="00F4073A"/>
    <w:rsid w:val="00F67CDA"/>
    <w:rsid w:val="00F750C3"/>
    <w:rsid w:val="00FA430A"/>
    <w:rsid w:val="00FD4F52"/>
    <w:rsid w:val="00FF296A"/>
    <w:rsid w:val="00FF6A22"/>
    <w:rsid w:val="00FF7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  <o:rules v:ext="edit">
        <o:r id="V:Rule2" type="connector" idref="#_x0000_s11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430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30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A430A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F6D38"/>
    <w:pPr>
      <w:keepNext/>
      <w:keepLines/>
      <w:spacing w:before="260" w:after="260" w:line="416" w:lineRule="auto"/>
      <w:outlineLvl w:val="2"/>
    </w:pPr>
    <w:rPr>
      <w:rFonts w:ascii="昆仑仿宋" w:eastAsia="昆仑仿宋" w:hAnsi="昆仑仿宋" w:cs="昆仑仿宋"/>
      <w:b/>
      <w:bCs/>
      <w:sz w:val="32"/>
      <w:szCs w:val="32"/>
    </w:rPr>
  </w:style>
  <w:style w:type="paragraph" w:styleId="4">
    <w:name w:val="heading 4"/>
    <w:basedOn w:val="a"/>
    <w:next w:val="a"/>
    <w:qFormat/>
    <w:rsid w:val="009F6D38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A430A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rsid w:val="00FA430A"/>
    <w:rPr>
      <w:rFonts w:eastAsia="宋体"/>
      <w:b/>
      <w:kern w:val="2"/>
      <w:sz w:val="28"/>
      <w:lang w:val="en-US" w:eastAsia="zh-CN" w:bidi="ar-SA"/>
    </w:rPr>
  </w:style>
  <w:style w:type="character" w:styleId="a3">
    <w:name w:val="page number"/>
    <w:basedOn w:val="a0"/>
    <w:rsid w:val="00FA430A"/>
  </w:style>
  <w:style w:type="character" w:customStyle="1" w:styleId="Char">
    <w:name w:val="页眉 Char"/>
    <w:basedOn w:val="a0"/>
    <w:link w:val="a4"/>
    <w:rsid w:val="00AB0638"/>
    <w:rPr>
      <w:b/>
      <w:noProof/>
      <w:kern w:val="2"/>
      <w:sz w:val="28"/>
      <w:szCs w:val="18"/>
    </w:rPr>
  </w:style>
  <w:style w:type="character" w:customStyle="1" w:styleId="Char0">
    <w:name w:val="正文文本 Char"/>
    <w:basedOn w:val="a0"/>
    <w:link w:val="a5"/>
    <w:rsid w:val="00FA430A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2CharChar">
    <w:name w:val="标书标题2 Char Char"/>
    <w:basedOn w:val="a0"/>
    <w:link w:val="20"/>
    <w:rsid w:val="00FA430A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1">
    <w:name w:val="正文文字 Char"/>
    <w:aliases w:val="body text Char Char,body text Char Char1,正文文字 Char1"/>
    <w:basedOn w:val="a0"/>
    <w:rsid w:val="00FA430A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20">
    <w:name w:val="标书标题2"/>
    <w:basedOn w:val="2"/>
    <w:next w:val="a5"/>
    <w:link w:val="2CharChar"/>
    <w:rsid w:val="00FA430A"/>
    <w:pPr>
      <w:tabs>
        <w:tab w:val="left" w:pos="1140"/>
      </w:tabs>
      <w:spacing w:before="120" w:after="0" w:line="288" w:lineRule="auto"/>
      <w:ind w:left="1140" w:hanging="720"/>
    </w:pPr>
    <w:rPr>
      <w:sz w:val="24"/>
      <w:szCs w:val="24"/>
    </w:rPr>
  </w:style>
  <w:style w:type="paragraph" w:styleId="a4">
    <w:name w:val="header"/>
    <w:basedOn w:val="a"/>
    <w:link w:val="Char"/>
    <w:rsid w:val="00AB0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exact"/>
      <w:jc w:val="right"/>
    </w:pPr>
    <w:rPr>
      <w:b/>
      <w:noProof/>
      <w:sz w:val="28"/>
      <w:szCs w:val="18"/>
    </w:rPr>
  </w:style>
  <w:style w:type="paragraph" w:styleId="a6">
    <w:name w:val="Document Map"/>
    <w:basedOn w:val="a"/>
    <w:rsid w:val="00FA430A"/>
    <w:pPr>
      <w:shd w:val="clear" w:color="auto" w:fill="000080"/>
    </w:pPr>
  </w:style>
  <w:style w:type="paragraph" w:styleId="a7">
    <w:name w:val="footer"/>
    <w:basedOn w:val="a"/>
    <w:link w:val="Char2"/>
    <w:rsid w:val="00FA43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ody Text"/>
    <w:basedOn w:val="a"/>
    <w:link w:val="Char0"/>
    <w:rsid w:val="00FA430A"/>
    <w:pPr>
      <w:spacing w:after="120"/>
    </w:pPr>
  </w:style>
  <w:style w:type="character" w:customStyle="1" w:styleId="CharChar1">
    <w:name w:val="Char Char1"/>
    <w:basedOn w:val="a0"/>
    <w:rsid w:val="00230282"/>
    <w:rPr>
      <w:kern w:val="2"/>
      <w:sz w:val="18"/>
      <w:szCs w:val="18"/>
    </w:rPr>
  </w:style>
  <w:style w:type="paragraph" w:customStyle="1" w:styleId="21">
    <w:name w:val="样式2"/>
    <w:basedOn w:val="a"/>
    <w:rsid w:val="00230282"/>
    <w:pPr>
      <w:adjustRightInd w:val="0"/>
      <w:spacing w:line="410" w:lineRule="atLeast"/>
      <w:jc w:val="left"/>
      <w:textAlignment w:val="baseline"/>
    </w:pPr>
    <w:rPr>
      <w:kern w:val="0"/>
      <w:sz w:val="24"/>
      <w:szCs w:val="20"/>
    </w:rPr>
  </w:style>
  <w:style w:type="paragraph" w:customStyle="1" w:styleId="ParaCharCharCharChar">
    <w:name w:val="默认段落字体 Para Char Char Char Char"/>
    <w:basedOn w:val="a"/>
    <w:rsid w:val="003240C5"/>
  </w:style>
  <w:style w:type="character" w:customStyle="1" w:styleId="1Char">
    <w:name w:val="标题 1 Char"/>
    <w:link w:val="1"/>
    <w:rsid w:val="00BA4F3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CharChar">
    <w:name w:val="Char Char"/>
    <w:basedOn w:val="a0"/>
    <w:rsid w:val="009F6D38"/>
    <w:rPr>
      <w:rFonts w:ascii="昆仑仿宋" w:eastAsia="昆仑仿宋" w:hAnsi="昆仑仿宋" w:cs="昆仑仿宋"/>
      <w:kern w:val="2"/>
      <w:sz w:val="18"/>
      <w:szCs w:val="18"/>
      <w:lang w:val="en-US" w:eastAsia="zh-CN" w:bidi="ar-SA"/>
    </w:rPr>
  </w:style>
  <w:style w:type="character" w:customStyle="1" w:styleId="Char3">
    <w:name w:val="纯文本 Char"/>
    <w:basedOn w:val="a0"/>
    <w:link w:val="a8"/>
    <w:rsid w:val="009F6D38"/>
    <w:rPr>
      <w:rFonts w:ascii="宋体" w:eastAsia="宋体" w:hAnsi="Courier New"/>
      <w:kern w:val="2"/>
      <w:sz w:val="21"/>
      <w:lang w:val="en-US" w:eastAsia="zh-CN" w:bidi="ar-SA"/>
    </w:rPr>
  </w:style>
  <w:style w:type="paragraph" w:styleId="a8">
    <w:name w:val="Plain Text"/>
    <w:basedOn w:val="a"/>
    <w:link w:val="Char3"/>
    <w:rsid w:val="009F6D38"/>
    <w:rPr>
      <w:rFonts w:ascii="宋体" w:hAnsi="Courier New"/>
      <w:szCs w:val="20"/>
    </w:rPr>
  </w:style>
  <w:style w:type="paragraph" w:customStyle="1" w:styleId="CharCharCharCharCharCharChar">
    <w:name w:val="Char Char Char Char Char Char Char"/>
    <w:basedOn w:val="4"/>
    <w:rsid w:val="009F6D38"/>
    <w:pPr>
      <w:widowControl/>
      <w:spacing w:before="140" w:after="0" w:line="220" w:lineRule="atLeast"/>
      <w:ind w:left="720"/>
      <w:jc w:val="left"/>
    </w:pPr>
    <w:rPr>
      <w:rFonts w:ascii="Futura Bk BT" w:eastAsia="Times New Roman" w:hAnsi="Futura Bk BT"/>
      <w:b w:val="0"/>
      <w:bCs w:val="0"/>
      <w:spacing w:val="-4"/>
      <w:kern w:val="28"/>
      <w:sz w:val="21"/>
      <w:szCs w:val="20"/>
      <w:lang w:val="en-AU" w:eastAsia="en-US"/>
    </w:rPr>
  </w:style>
  <w:style w:type="paragraph" w:customStyle="1" w:styleId="30">
    <w:name w:val="标书标题3"/>
    <w:basedOn w:val="3"/>
    <w:next w:val="a"/>
    <w:rsid w:val="009F6D38"/>
    <w:pPr>
      <w:tabs>
        <w:tab w:val="left" w:pos="1260"/>
      </w:tabs>
      <w:spacing w:beforeLines="50" w:after="0" w:line="288" w:lineRule="auto"/>
      <w:ind w:left="1260" w:hanging="420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9">
    <w:name w:val="annotation text"/>
    <w:basedOn w:val="a"/>
    <w:rsid w:val="009F6D38"/>
    <w:pPr>
      <w:adjustRightInd w:val="0"/>
      <w:spacing w:line="360" w:lineRule="atLeast"/>
      <w:jc w:val="left"/>
      <w:textAlignment w:val="baseline"/>
    </w:pPr>
    <w:rPr>
      <w:kern w:val="0"/>
      <w:sz w:val="24"/>
      <w:szCs w:val="20"/>
    </w:rPr>
  </w:style>
  <w:style w:type="paragraph" w:customStyle="1" w:styleId="aa">
    <w:name w:val="表格"/>
    <w:basedOn w:val="a"/>
    <w:rsid w:val="009F6D38"/>
    <w:pPr>
      <w:adjustRightInd w:val="0"/>
      <w:spacing w:before="60" w:after="60"/>
      <w:jc w:val="center"/>
      <w:textAlignment w:val="baseline"/>
    </w:pPr>
    <w:rPr>
      <w:rFonts w:ascii="宋体"/>
      <w:kern w:val="0"/>
      <w:sz w:val="24"/>
      <w:szCs w:val="20"/>
    </w:rPr>
  </w:style>
  <w:style w:type="paragraph" w:customStyle="1" w:styleId="10">
    <w:name w:val="表格1"/>
    <w:basedOn w:val="a"/>
    <w:rsid w:val="009F6D38"/>
    <w:pPr>
      <w:tabs>
        <w:tab w:val="left" w:pos="0"/>
      </w:tabs>
      <w:adjustRightInd w:val="0"/>
      <w:snapToGrid w:val="0"/>
      <w:spacing w:line="360" w:lineRule="atLeast"/>
      <w:jc w:val="center"/>
      <w:textAlignment w:val="baseline"/>
    </w:pPr>
    <w:rPr>
      <w:kern w:val="0"/>
      <w:szCs w:val="21"/>
    </w:rPr>
  </w:style>
  <w:style w:type="paragraph" w:customStyle="1" w:styleId="40">
    <w:name w:val="标书标题4"/>
    <w:basedOn w:val="4"/>
    <w:next w:val="a"/>
    <w:rsid w:val="009F6D38"/>
    <w:pPr>
      <w:tabs>
        <w:tab w:val="left" w:pos="1680"/>
      </w:tabs>
      <w:spacing w:beforeLines="10" w:after="0" w:line="288" w:lineRule="auto"/>
      <w:ind w:left="1680" w:hanging="420"/>
    </w:pPr>
    <w:rPr>
      <w:b w:val="0"/>
      <w:sz w:val="21"/>
    </w:rPr>
  </w:style>
  <w:style w:type="paragraph" w:customStyle="1" w:styleId="Char20">
    <w:name w:val="Char2"/>
    <w:basedOn w:val="a"/>
    <w:rsid w:val="009F6D38"/>
    <w:rPr>
      <w:b/>
      <w:sz w:val="72"/>
      <w:szCs w:val="72"/>
    </w:rPr>
  </w:style>
  <w:style w:type="paragraph" w:styleId="ab">
    <w:name w:val="List Bullet"/>
    <w:basedOn w:val="a"/>
    <w:rsid w:val="00210D1C"/>
    <w:pPr>
      <w:widowControl/>
      <w:spacing w:line="360" w:lineRule="auto"/>
      <w:ind w:firstLineChars="233" w:firstLine="489"/>
      <w:jc w:val="left"/>
    </w:pPr>
    <w:rPr>
      <w:rFonts w:ascii="宋体" w:hAnsi="宋体" w:cs="宋体"/>
      <w:szCs w:val="21"/>
    </w:rPr>
  </w:style>
  <w:style w:type="paragraph" w:customStyle="1" w:styleId="11">
    <w:name w:val="列出段落1"/>
    <w:basedOn w:val="a"/>
    <w:rsid w:val="00210D1C"/>
    <w:pPr>
      <w:ind w:firstLineChars="200" w:firstLine="420"/>
    </w:pPr>
  </w:style>
  <w:style w:type="character" w:customStyle="1" w:styleId="2Char">
    <w:name w:val="标题 2 Char"/>
    <w:link w:val="2"/>
    <w:rsid w:val="00210D1C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12">
    <w:name w:val="正文1"/>
    <w:basedOn w:val="a"/>
    <w:rsid w:val="001B0267"/>
    <w:pPr>
      <w:adjustRightInd w:val="0"/>
      <w:spacing w:line="360" w:lineRule="atLeast"/>
      <w:jc w:val="left"/>
      <w:textAlignment w:val="baseline"/>
    </w:pPr>
    <w:rPr>
      <w:rFonts w:ascii="宋体"/>
      <w:kern w:val="0"/>
      <w:sz w:val="24"/>
      <w:szCs w:val="20"/>
    </w:rPr>
  </w:style>
  <w:style w:type="paragraph" w:styleId="ac">
    <w:name w:val="Body Text Indent"/>
    <w:basedOn w:val="a"/>
    <w:rsid w:val="001B0267"/>
    <w:pPr>
      <w:spacing w:after="120"/>
      <w:ind w:leftChars="200" w:left="420"/>
    </w:pPr>
  </w:style>
  <w:style w:type="paragraph" w:styleId="ad">
    <w:name w:val="Normal (Web)"/>
    <w:basedOn w:val="a"/>
    <w:rsid w:val="00CD221B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character" w:customStyle="1" w:styleId="Char2">
    <w:name w:val="页脚 Char"/>
    <w:basedOn w:val="a0"/>
    <w:link w:val="a7"/>
    <w:rsid w:val="00EE6BB2"/>
    <w:rPr>
      <w:rFonts w:eastAsia="宋体"/>
      <w:kern w:val="2"/>
      <w:sz w:val="18"/>
      <w:szCs w:val="18"/>
      <w:lang w:val="en-US" w:eastAsia="zh-CN" w:bidi="ar-SA"/>
    </w:rPr>
  </w:style>
  <w:style w:type="table" w:styleId="ae">
    <w:name w:val="Table Grid"/>
    <w:basedOn w:val="a1"/>
    <w:rsid w:val="002756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BCDCB6-E65C-4706-A7B8-675DED22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微软中国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投 标 文 件</dc:title>
  <dc:creator>zhaoqi</dc:creator>
  <cp:lastModifiedBy>YJC</cp:lastModifiedBy>
  <cp:revision>4</cp:revision>
  <cp:lastPrinted>2012-12-04T02:20:00Z</cp:lastPrinted>
  <dcterms:created xsi:type="dcterms:W3CDTF">2014-03-12T14:26:00Z</dcterms:created>
  <dcterms:modified xsi:type="dcterms:W3CDTF">2014-03-12T14:27:00Z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