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2F17" w:rsidRPr="005E6C92" w:rsidRDefault="006A1684" w:rsidP="00A960D1">
      <w:pPr>
        <w:pStyle w:val="Titre"/>
        <w:rPr>
          <w:lang w:val="fr-FR"/>
        </w:rPr>
      </w:pPr>
      <w:r>
        <w:rPr>
          <w:lang w:val="fr-FR"/>
        </w:rPr>
        <w:t>Métronome</w:t>
      </w:r>
    </w:p>
    <w:p w:rsidR="00F82F17" w:rsidRPr="005E6C92" w:rsidRDefault="005E6C92" w:rsidP="005E6C92">
      <w:pPr>
        <w:pStyle w:val="Titre"/>
        <w:rPr>
          <w:lang w:val="fr-FR"/>
        </w:rPr>
      </w:pPr>
      <w:r w:rsidRPr="005E6C92">
        <w:rPr>
          <w:lang w:val="fr-FR"/>
        </w:rPr>
        <w:t xml:space="preserve">Document de conception </w:t>
      </w:r>
      <w:r w:rsidR="004A717A">
        <w:rPr>
          <w:lang w:val="fr-FR"/>
        </w:rPr>
        <w:t>détail</w:t>
      </w:r>
      <w:r w:rsidRPr="005E6C92">
        <w:rPr>
          <w:lang w:val="fr-FR"/>
        </w:rPr>
        <w:t>l</w:t>
      </w:r>
      <w:r w:rsidR="004A717A">
        <w:rPr>
          <w:lang w:val="fr-FR"/>
        </w:rPr>
        <w:t>é</w:t>
      </w:r>
      <w:r w:rsidRPr="005E6C92">
        <w:rPr>
          <w:lang w:val="fr-FR"/>
        </w:rPr>
        <w:t>e</w:t>
      </w:r>
    </w:p>
    <w:p w:rsidR="00F82F17" w:rsidRPr="005E6C92" w:rsidRDefault="00F82F17" w:rsidP="005E6C92">
      <w:pPr>
        <w:pStyle w:val="Titre"/>
        <w:rPr>
          <w:lang w:val="fr-FR"/>
        </w:rPr>
      </w:pPr>
    </w:p>
    <w:p w:rsidR="00F82F17" w:rsidRDefault="0079302D" w:rsidP="005E6C92">
      <w:pPr>
        <w:pStyle w:val="Titre"/>
        <w:rPr>
          <w:sz w:val="28"/>
          <w:lang w:val="fr-FR"/>
        </w:rPr>
      </w:pPr>
      <w:r>
        <w:rPr>
          <w:sz w:val="28"/>
          <w:lang w:val="fr-FR"/>
        </w:rPr>
        <w:t>Version 2.6</w:t>
      </w:r>
    </w:p>
    <w:p w:rsidR="00A960D1" w:rsidRDefault="00A960D1" w:rsidP="00A960D1">
      <w:pPr>
        <w:rPr>
          <w:lang w:val="fr-FR"/>
        </w:rPr>
      </w:pPr>
    </w:p>
    <w:p w:rsidR="00A960D1" w:rsidRDefault="00A960D1" w:rsidP="00A960D1">
      <w:pPr>
        <w:rPr>
          <w:lang w:val="fr-FR"/>
        </w:rPr>
      </w:pPr>
    </w:p>
    <w:p w:rsidR="00A960D1" w:rsidRDefault="00A960D1" w:rsidP="00A960D1">
      <w:pPr>
        <w:rPr>
          <w:lang w:val="fr-FR"/>
        </w:rPr>
      </w:pPr>
    </w:p>
    <w:p w:rsidR="00A960D1" w:rsidRPr="00A960D1" w:rsidRDefault="00A960D1" w:rsidP="00A960D1">
      <w:pPr>
        <w:rPr>
          <w:lang w:val="fr-FR"/>
        </w:rPr>
      </w:pPr>
    </w:p>
    <w:p w:rsidR="005E6C92" w:rsidRPr="005E6C92" w:rsidRDefault="0079302D" w:rsidP="005E6C92">
      <w:pPr>
        <w:pStyle w:val="Titre"/>
        <w:rPr>
          <w:sz w:val="28"/>
          <w:lang w:val="fr-FR"/>
        </w:rPr>
      </w:pPr>
      <w:r>
        <w:rPr>
          <w:sz w:val="28"/>
          <w:lang w:val="fr-FR"/>
        </w:rPr>
        <w:t>2</w:t>
      </w:r>
      <w:r w:rsidR="006E401E">
        <w:rPr>
          <w:sz w:val="28"/>
          <w:lang w:val="fr-FR"/>
        </w:rPr>
        <w:t>1</w:t>
      </w:r>
      <w:r>
        <w:rPr>
          <w:sz w:val="28"/>
          <w:lang w:val="fr-FR"/>
        </w:rPr>
        <w:t xml:space="preserve"> Décembre</w:t>
      </w:r>
      <w:r w:rsidR="00B91BBD">
        <w:rPr>
          <w:sz w:val="28"/>
          <w:lang w:val="fr-FR"/>
        </w:rPr>
        <w:t xml:space="preserve"> 2012</w:t>
      </w:r>
    </w:p>
    <w:p w:rsidR="005E6C92" w:rsidRPr="005E6C92" w:rsidRDefault="005E6C92" w:rsidP="005E6C92">
      <w:pPr>
        <w:pStyle w:val="Titre"/>
        <w:jc w:val="right"/>
        <w:rPr>
          <w:sz w:val="28"/>
          <w:lang w:val="fr-FR"/>
        </w:rPr>
      </w:pPr>
    </w:p>
    <w:p w:rsidR="005E6C92" w:rsidRPr="005E6C92" w:rsidRDefault="005E6C92" w:rsidP="005E6C92">
      <w:pPr>
        <w:pStyle w:val="Titre"/>
        <w:jc w:val="left"/>
        <w:rPr>
          <w:sz w:val="28"/>
          <w:lang w:val="fr-FR"/>
        </w:rPr>
      </w:pPr>
    </w:p>
    <w:p w:rsidR="006E401E" w:rsidRPr="006E401E" w:rsidRDefault="006E401E" w:rsidP="006E401E">
      <w:pPr>
        <w:rPr>
          <w:lang w:val="fr-FR"/>
        </w:rPr>
      </w:pPr>
    </w:p>
    <w:p w:rsidR="00125987" w:rsidRPr="00125987" w:rsidRDefault="00B91BBD" w:rsidP="006E401E">
      <w:pPr>
        <w:pStyle w:val="Titre"/>
        <w:jc w:val="left"/>
        <w:rPr>
          <w:b w:val="0"/>
          <w:sz w:val="28"/>
          <w:lang w:val="fr-FR"/>
        </w:rPr>
      </w:pPr>
      <w:proofErr w:type="spellStart"/>
      <w:r w:rsidRPr="00125987">
        <w:rPr>
          <w:b w:val="0"/>
          <w:sz w:val="28"/>
          <w:lang w:val="fr-FR"/>
        </w:rPr>
        <w:t>Gharsalli</w:t>
      </w:r>
      <w:proofErr w:type="spellEnd"/>
      <w:r w:rsidRPr="00125987">
        <w:rPr>
          <w:b w:val="0"/>
          <w:sz w:val="28"/>
          <w:lang w:val="fr-FR"/>
        </w:rPr>
        <w:t xml:space="preserve"> Mohamed </w:t>
      </w:r>
      <w:proofErr w:type="spellStart"/>
      <w:r w:rsidRPr="00125987">
        <w:rPr>
          <w:b w:val="0"/>
          <w:sz w:val="28"/>
          <w:lang w:val="fr-FR"/>
        </w:rPr>
        <w:t>Rafik</w:t>
      </w:r>
      <w:proofErr w:type="spellEnd"/>
      <w:r w:rsidRPr="00125987">
        <w:rPr>
          <w:b w:val="0"/>
          <w:sz w:val="28"/>
          <w:lang w:val="fr-FR"/>
        </w:rPr>
        <w:t xml:space="preserve">                                           GHAM02078801</w:t>
      </w:r>
    </w:p>
    <w:p w:rsidR="008033A7" w:rsidRPr="002937BF" w:rsidRDefault="008033A7" w:rsidP="00561129">
      <w:pPr>
        <w:pStyle w:val="Titre"/>
        <w:jc w:val="left"/>
        <w:rPr>
          <w:b w:val="0"/>
          <w:sz w:val="28"/>
          <w:lang w:val="fr-CA"/>
        </w:rPr>
        <w:sectPr w:rsidR="008033A7" w:rsidRPr="002937BF">
          <w:headerReference w:type="default" r:id="rId8"/>
          <w:footerReference w:type="even" r:id="rId9"/>
          <w:pgSz w:w="12240" w:h="15840" w:code="1"/>
          <w:pgMar w:top="1440" w:right="1440" w:bottom="1440" w:left="1440" w:header="720" w:footer="720" w:gutter="0"/>
          <w:cols w:space="720"/>
          <w:vAlign w:val="center"/>
        </w:sectPr>
      </w:pPr>
      <w:r w:rsidRPr="002937BF">
        <w:rPr>
          <w:b w:val="0"/>
          <w:sz w:val="28"/>
          <w:lang w:val="fr-CA"/>
        </w:rPr>
        <w:t>Olivier Charrier                                                           CHAO25098007</w:t>
      </w:r>
      <w:r w:rsidRPr="002937BF">
        <w:rPr>
          <w:rFonts w:cs="Arial"/>
          <w:b w:val="0"/>
          <w:lang w:val="fr-CA"/>
        </w:rPr>
        <w:t xml:space="preserve">    </w:t>
      </w:r>
      <w:r w:rsidRPr="002937BF">
        <w:rPr>
          <w:rFonts w:cs="Arial"/>
          <w:b w:val="0"/>
          <w:sz w:val="28"/>
          <w:lang w:val="fr-CA"/>
        </w:rPr>
        <w:t xml:space="preserve">Fahd </w:t>
      </w:r>
      <w:proofErr w:type="spellStart"/>
      <w:r w:rsidRPr="002937BF">
        <w:rPr>
          <w:rFonts w:cs="Arial"/>
          <w:b w:val="0"/>
          <w:sz w:val="28"/>
          <w:lang w:val="fr-CA"/>
        </w:rPr>
        <w:t>Kacem</w:t>
      </w:r>
      <w:proofErr w:type="spellEnd"/>
      <w:r w:rsidRPr="002937BF">
        <w:rPr>
          <w:rFonts w:cs="Arial"/>
          <w:b w:val="0"/>
          <w:sz w:val="28"/>
          <w:lang w:val="fr-CA"/>
        </w:rPr>
        <w:t xml:space="preserve">                                                               KACF21038103</w:t>
      </w:r>
    </w:p>
    <w:p w:rsidR="00F82F17" w:rsidRPr="005E6C92" w:rsidRDefault="005E6C92">
      <w:pPr>
        <w:pStyle w:val="Titre"/>
        <w:rPr>
          <w:lang w:val="fr-FR"/>
        </w:rPr>
      </w:pPr>
      <w:r w:rsidRPr="005E6C92">
        <w:rPr>
          <w:lang w:val="fr-FR"/>
        </w:rPr>
        <w:lastRenderedPageBreak/>
        <w:t>Historique des ré</w:t>
      </w:r>
      <w:r w:rsidR="00F82F17" w:rsidRPr="005E6C92">
        <w:rPr>
          <w:lang w:val="fr-FR"/>
        </w:rPr>
        <w:t>vision</w:t>
      </w:r>
      <w:r w:rsidRPr="005E6C92">
        <w:rPr>
          <w:lang w:val="fr-FR"/>
        </w:rPr>
        <w:t>s</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F82F17" w:rsidRPr="005E6C92" w:rsidTr="00125987">
        <w:tc>
          <w:tcPr>
            <w:tcW w:w="2304" w:type="dxa"/>
          </w:tcPr>
          <w:p w:rsidR="00F82F17" w:rsidRPr="005E6C92" w:rsidRDefault="00F82F17">
            <w:pPr>
              <w:pStyle w:val="Tabletext"/>
              <w:jc w:val="center"/>
              <w:rPr>
                <w:b/>
                <w:lang w:val="fr-FR"/>
              </w:rPr>
            </w:pPr>
            <w:r w:rsidRPr="005E6C92">
              <w:rPr>
                <w:b/>
                <w:lang w:val="fr-FR"/>
              </w:rPr>
              <w:t>Date</w:t>
            </w:r>
          </w:p>
        </w:tc>
        <w:tc>
          <w:tcPr>
            <w:tcW w:w="1152" w:type="dxa"/>
          </w:tcPr>
          <w:p w:rsidR="00F82F17" w:rsidRPr="005E6C92" w:rsidRDefault="00F82F17">
            <w:pPr>
              <w:pStyle w:val="Tabletext"/>
              <w:jc w:val="center"/>
              <w:rPr>
                <w:b/>
                <w:lang w:val="fr-FR"/>
              </w:rPr>
            </w:pPr>
            <w:r w:rsidRPr="005E6C92">
              <w:rPr>
                <w:b/>
                <w:lang w:val="fr-FR"/>
              </w:rPr>
              <w:t>Version</w:t>
            </w:r>
          </w:p>
        </w:tc>
        <w:tc>
          <w:tcPr>
            <w:tcW w:w="3744" w:type="dxa"/>
          </w:tcPr>
          <w:p w:rsidR="00F82F17" w:rsidRPr="005E6C92" w:rsidRDefault="00F82F17">
            <w:pPr>
              <w:pStyle w:val="Tabletext"/>
              <w:jc w:val="center"/>
              <w:rPr>
                <w:b/>
                <w:lang w:val="fr-FR"/>
              </w:rPr>
            </w:pPr>
            <w:r w:rsidRPr="005E6C92">
              <w:rPr>
                <w:b/>
                <w:lang w:val="fr-FR"/>
              </w:rPr>
              <w:t>Description</w:t>
            </w:r>
          </w:p>
        </w:tc>
        <w:tc>
          <w:tcPr>
            <w:tcW w:w="2304" w:type="dxa"/>
          </w:tcPr>
          <w:p w:rsidR="00F82F17" w:rsidRPr="005E6C92" w:rsidRDefault="005E6C92">
            <w:pPr>
              <w:pStyle w:val="Tabletext"/>
              <w:jc w:val="center"/>
              <w:rPr>
                <w:b/>
                <w:lang w:val="fr-FR"/>
              </w:rPr>
            </w:pPr>
            <w:r w:rsidRPr="005E6C92">
              <w:rPr>
                <w:b/>
                <w:lang w:val="fr-FR"/>
              </w:rPr>
              <w:t>Auteur</w:t>
            </w:r>
          </w:p>
        </w:tc>
      </w:tr>
      <w:tr w:rsidR="00F82F17" w:rsidRPr="005E6C92" w:rsidTr="00125987">
        <w:tc>
          <w:tcPr>
            <w:tcW w:w="2304" w:type="dxa"/>
          </w:tcPr>
          <w:p w:rsidR="00F82F17" w:rsidRPr="005E6C92" w:rsidRDefault="00B91BBD">
            <w:pPr>
              <w:pStyle w:val="Tabletext"/>
              <w:rPr>
                <w:lang w:val="fr-FR"/>
              </w:rPr>
            </w:pPr>
            <w:r>
              <w:rPr>
                <w:lang w:val="fr-FR"/>
              </w:rPr>
              <w:t>17/11/2012</w:t>
            </w:r>
          </w:p>
        </w:tc>
        <w:tc>
          <w:tcPr>
            <w:tcW w:w="1152" w:type="dxa"/>
          </w:tcPr>
          <w:p w:rsidR="00F82F17" w:rsidRPr="005E6C92" w:rsidRDefault="00B91BBD">
            <w:pPr>
              <w:pStyle w:val="Tabletext"/>
              <w:rPr>
                <w:lang w:val="fr-FR"/>
              </w:rPr>
            </w:pPr>
            <w:r>
              <w:rPr>
                <w:lang w:val="fr-FR"/>
              </w:rPr>
              <w:t>2.0</w:t>
            </w:r>
          </w:p>
        </w:tc>
        <w:tc>
          <w:tcPr>
            <w:tcW w:w="3744" w:type="dxa"/>
          </w:tcPr>
          <w:p w:rsidR="00F82F17" w:rsidRPr="005E6C92" w:rsidRDefault="00B91BBD">
            <w:pPr>
              <w:pStyle w:val="Tabletext"/>
              <w:rPr>
                <w:lang w:val="fr-FR"/>
              </w:rPr>
            </w:pPr>
            <w:r>
              <w:rPr>
                <w:lang w:val="fr-FR"/>
              </w:rPr>
              <w:t>Plan de travail</w:t>
            </w:r>
          </w:p>
        </w:tc>
        <w:tc>
          <w:tcPr>
            <w:tcW w:w="2304" w:type="dxa"/>
          </w:tcPr>
          <w:p w:rsidR="00F82F17" w:rsidRPr="005E6C92" w:rsidRDefault="00B91BBD">
            <w:pPr>
              <w:pStyle w:val="Tabletext"/>
              <w:rPr>
                <w:lang w:val="fr-FR"/>
              </w:rPr>
            </w:pPr>
            <w:proofErr w:type="spellStart"/>
            <w:r>
              <w:rPr>
                <w:lang w:val="fr-FR"/>
              </w:rPr>
              <w:t>Gharsalli</w:t>
            </w:r>
            <w:proofErr w:type="spellEnd"/>
            <w:r>
              <w:rPr>
                <w:lang w:val="fr-FR"/>
              </w:rPr>
              <w:t xml:space="preserve"> </w:t>
            </w:r>
            <w:proofErr w:type="spellStart"/>
            <w:r>
              <w:rPr>
                <w:lang w:val="fr-FR"/>
              </w:rPr>
              <w:t>Rafik</w:t>
            </w:r>
            <w:proofErr w:type="spellEnd"/>
          </w:p>
        </w:tc>
      </w:tr>
      <w:tr w:rsidR="00F82F17" w:rsidRPr="005E6C92" w:rsidTr="00125987">
        <w:tc>
          <w:tcPr>
            <w:tcW w:w="2304" w:type="dxa"/>
          </w:tcPr>
          <w:p w:rsidR="00F82F17" w:rsidRPr="005E6C92" w:rsidRDefault="00187EBD">
            <w:pPr>
              <w:pStyle w:val="Tabletext"/>
              <w:rPr>
                <w:lang w:val="fr-FR"/>
              </w:rPr>
            </w:pPr>
            <w:r>
              <w:rPr>
                <w:lang w:val="fr-FR"/>
              </w:rPr>
              <w:t>20/11/2012</w:t>
            </w:r>
          </w:p>
        </w:tc>
        <w:tc>
          <w:tcPr>
            <w:tcW w:w="1152" w:type="dxa"/>
          </w:tcPr>
          <w:p w:rsidR="00F82F17" w:rsidRPr="005E6C92" w:rsidRDefault="00187EBD">
            <w:pPr>
              <w:pStyle w:val="Tabletext"/>
              <w:rPr>
                <w:lang w:val="fr-FR"/>
              </w:rPr>
            </w:pPr>
            <w:r>
              <w:rPr>
                <w:lang w:val="fr-FR"/>
              </w:rPr>
              <w:t>2.0</w:t>
            </w:r>
          </w:p>
        </w:tc>
        <w:tc>
          <w:tcPr>
            <w:tcW w:w="3744" w:type="dxa"/>
          </w:tcPr>
          <w:p w:rsidR="00F82F17" w:rsidRPr="005E6C92" w:rsidRDefault="00187EBD">
            <w:pPr>
              <w:pStyle w:val="Tabletext"/>
              <w:rPr>
                <w:lang w:val="fr-FR"/>
              </w:rPr>
            </w:pPr>
            <w:r>
              <w:rPr>
                <w:lang w:val="fr-FR"/>
              </w:rPr>
              <w:t>Première</w:t>
            </w:r>
            <w:r w:rsidR="003831B2">
              <w:rPr>
                <w:lang w:val="fr-FR"/>
              </w:rPr>
              <w:t xml:space="preserve"> version du diagramme de classe</w:t>
            </w:r>
          </w:p>
        </w:tc>
        <w:tc>
          <w:tcPr>
            <w:tcW w:w="2304" w:type="dxa"/>
          </w:tcPr>
          <w:p w:rsidR="00F82F17" w:rsidRPr="005E6C92" w:rsidRDefault="00187EBD">
            <w:pPr>
              <w:pStyle w:val="Tabletext"/>
              <w:rPr>
                <w:lang w:val="fr-FR"/>
              </w:rPr>
            </w:pPr>
            <w:r>
              <w:rPr>
                <w:lang w:val="fr-FR"/>
              </w:rPr>
              <w:t xml:space="preserve">Fahd </w:t>
            </w:r>
            <w:proofErr w:type="spellStart"/>
            <w:r>
              <w:rPr>
                <w:lang w:val="fr-FR"/>
              </w:rPr>
              <w:t>Kacem</w:t>
            </w:r>
            <w:proofErr w:type="spellEnd"/>
          </w:p>
        </w:tc>
      </w:tr>
      <w:tr w:rsidR="00F82F17" w:rsidRPr="005E6C92" w:rsidTr="00125987">
        <w:tc>
          <w:tcPr>
            <w:tcW w:w="2304" w:type="dxa"/>
          </w:tcPr>
          <w:p w:rsidR="00187EBD" w:rsidRPr="005E6C92" w:rsidRDefault="00187EBD">
            <w:pPr>
              <w:pStyle w:val="Tabletext"/>
              <w:rPr>
                <w:lang w:val="fr-FR"/>
              </w:rPr>
            </w:pPr>
            <w:r>
              <w:rPr>
                <w:lang w:val="fr-FR"/>
              </w:rPr>
              <w:t>22/11/2012</w:t>
            </w:r>
          </w:p>
        </w:tc>
        <w:tc>
          <w:tcPr>
            <w:tcW w:w="1152" w:type="dxa"/>
          </w:tcPr>
          <w:p w:rsidR="00F82F17" w:rsidRPr="005E6C92" w:rsidRDefault="00187EBD">
            <w:pPr>
              <w:pStyle w:val="Tabletext"/>
              <w:rPr>
                <w:lang w:val="fr-FR"/>
              </w:rPr>
            </w:pPr>
            <w:r>
              <w:rPr>
                <w:lang w:val="fr-FR"/>
              </w:rPr>
              <w:t>2.1</w:t>
            </w:r>
          </w:p>
        </w:tc>
        <w:tc>
          <w:tcPr>
            <w:tcW w:w="3744" w:type="dxa"/>
          </w:tcPr>
          <w:p w:rsidR="00F82F17" w:rsidRPr="005E6C92" w:rsidRDefault="00187EBD">
            <w:pPr>
              <w:pStyle w:val="Tabletext"/>
              <w:rPr>
                <w:lang w:val="fr-FR"/>
              </w:rPr>
            </w:pPr>
            <w:r>
              <w:rPr>
                <w:lang w:val="fr-FR"/>
              </w:rPr>
              <w:t>Version</w:t>
            </w:r>
            <w:r w:rsidR="003831B2">
              <w:rPr>
                <w:lang w:val="fr-FR"/>
              </w:rPr>
              <w:t xml:space="preserve"> finale </w:t>
            </w:r>
            <w:r w:rsidR="00125987">
              <w:rPr>
                <w:lang w:val="fr-FR"/>
              </w:rPr>
              <w:t xml:space="preserve">1 </w:t>
            </w:r>
            <w:r w:rsidR="003831B2">
              <w:rPr>
                <w:lang w:val="fr-FR"/>
              </w:rPr>
              <w:t>du diagramme de classe</w:t>
            </w:r>
          </w:p>
        </w:tc>
        <w:tc>
          <w:tcPr>
            <w:tcW w:w="2304" w:type="dxa"/>
          </w:tcPr>
          <w:p w:rsidR="00F82F17" w:rsidRPr="005E6C92" w:rsidRDefault="00187EBD">
            <w:pPr>
              <w:pStyle w:val="Tabletext"/>
              <w:rPr>
                <w:lang w:val="fr-FR"/>
              </w:rPr>
            </w:pPr>
            <w:r>
              <w:rPr>
                <w:lang w:val="fr-FR"/>
              </w:rPr>
              <w:t>Olivier Charrier</w:t>
            </w:r>
          </w:p>
        </w:tc>
      </w:tr>
      <w:tr w:rsidR="00F82F17" w:rsidRPr="005E6C92" w:rsidTr="00125987">
        <w:tc>
          <w:tcPr>
            <w:tcW w:w="2304" w:type="dxa"/>
          </w:tcPr>
          <w:p w:rsidR="00187EBD" w:rsidRPr="005E6C92" w:rsidRDefault="00187EBD">
            <w:pPr>
              <w:pStyle w:val="Tabletext"/>
              <w:rPr>
                <w:lang w:val="fr-FR"/>
              </w:rPr>
            </w:pPr>
            <w:r>
              <w:rPr>
                <w:lang w:val="fr-FR"/>
              </w:rPr>
              <w:t>23/11/2012</w:t>
            </w:r>
          </w:p>
        </w:tc>
        <w:tc>
          <w:tcPr>
            <w:tcW w:w="1152" w:type="dxa"/>
          </w:tcPr>
          <w:p w:rsidR="00F82F17" w:rsidRPr="005E6C92" w:rsidRDefault="00187EBD">
            <w:pPr>
              <w:pStyle w:val="Tabletext"/>
              <w:rPr>
                <w:lang w:val="fr-FR"/>
              </w:rPr>
            </w:pPr>
            <w:r>
              <w:rPr>
                <w:lang w:val="fr-FR"/>
              </w:rPr>
              <w:t>2.2</w:t>
            </w:r>
          </w:p>
        </w:tc>
        <w:tc>
          <w:tcPr>
            <w:tcW w:w="3744" w:type="dxa"/>
          </w:tcPr>
          <w:p w:rsidR="00F82F17" w:rsidRPr="005E6C92" w:rsidRDefault="00187EBD">
            <w:pPr>
              <w:pStyle w:val="Tabletext"/>
              <w:rPr>
                <w:lang w:val="fr-FR"/>
              </w:rPr>
            </w:pPr>
            <w:r>
              <w:rPr>
                <w:lang w:val="fr-FR"/>
              </w:rPr>
              <w:t xml:space="preserve">Diagramme de séquence </w:t>
            </w:r>
          </w:p>
        </w:tc>
        <w:tc>
          <w:tcPr>
            <w:tcW w:w="2304" w:type="dxa"/>
          </w:tcPr>
          <w:p w:rsidR="00F82F17" w:rsidRPr="005E6C92" w:rsidRDefault="00187EBD">
            <w:pPr>
              <w:pStyle w:val="Tabletext"/>
              <w:rPr>
                <w:lang w:val="fr-FR"/>
              </w:rPr>
            </w:pPr>
            <w:proofErr w:type="spellStart"/>
            <w:r>
              <w:rPr>
                <w:lang w:val="fr-FR"/>
              </w:rPr>
              <w:t>Gharsalli</w:t>
            </w:r>
            <w:proofErr w:type="spellEnd"/>
            <w:r>
              <w:rPr>
                <w:lang w:val="fr-FR"/>
              </w:rPr>
              <w:t xml:space="preserve"> </w:t>
            </w:r>
            <w:proofErr w:type="spellStart"/>
            <w:r>
              <w:rPr>
                <w:lang w:val="fr-FR"/>
              </w:rPr>
              <w:t>Rafik</w:t>
            </w:r>
            <w:proofErr w:type="spellEnd"/>
          </w:p>
        </w:tc>
      </w:tr>
      <w:tr w:rsidR="00187EBD" w:rsidRPr="005E6C92" w:rsidTr="00125987">
        <w:tc>
          <w:tcPr>
            <w:tcW w:w="2304" w:type="dxa"/>
          </w:tcPr>
          <w:p w:rsidR="00187EBD" w:rsidRDefault="00187EBD">
            <w:pPr>
              <w:pStyle w:val="Tabletext"/>
              <w:rPr>
                <w:lang w:val="fr-FR"/>
              </w:rPr>
            </w:pPr>
            <w:r>
              <w:rPr>
                <w:lang w:val="fr-FR"/>
              </w:rPr>
              <w:t>25/11/2012</w:t>
            </w:r>
          </w:p>
        </w:tc>
        <w:tc>
          <w:tcPr>
            <w:tcW w:w="1152" w:type="dxa"/>
          </w:tcPr>
          <w:p w:rsidR="00187EBD" w:rsidRPr="005E6C92" w:rsidRDefault="00187EBD">
            <w:pPr>
              <w:pStyle w:val="Tabletext"/>
              <w:rPr>
                <w:lang w:val="fr-FR"/>
              </w:rPr>
            </w:pPr>
            <w:r>
              <w:rPr>
                <w:lang w:val="fr-FR"/>
              </w:rPr>
              <w:t>2.3</w:t>
            </w:r>
          </w:p>
        </w:tc>
        <w:tc>
          <w:tcPr>
            <w:tcW w:w="3744" w:type="dxa"/>
          </w:tcPr>
          <w:p w:rsidR="00187EBD" w:rsidRPr="005E6C92" w:rsidRDefault="00187EBD">
            <w:pPr>
              <w:pStyle w:val="Tabletext"/>
              <w:rPr>
                <w:lang w:val="fr-FR"/>
              </w:rPr>
            </w:pPr>
            <w:r>
              <w:rPr>
                <w:lang w:val="fr-FR"/>
              </w:rPr>
              <w:t>Implémentation de l’application</w:t>
            </w:r>
          </w:p>
        </w:tc>
        <w:tc>
          <w:tcPr>
            <w:tcW w:w="2304" w:type="dxa"/>
          </w:tcPr>
          <w:p w:rsidR="00187EBD" w:rsidRPr="005E6C92" w:rsidRDefault="00187EBD">
            <w:pPr>
              <w:pStyle w:val="Tabletext"/>
              <w:rPr>
                <w:lang w:val="fr-FR"/>
              </w:rPr>
            </w:pPr>
            <w:r>
              <w:rPr>
                <w:lang w:val="fr-FR"/>
              </w:rPr>
              <w:t>Olivier Charrier</w:t>
            </w:r>
          </w:p>
        </w:tc>
      </w:tr>
      <w:tr w:rsidR="00187EBD" w:rsidRPr="005E6C92" w:rsidTr="00125987">
        <w:tc>
          <w:tcPr>
            <w:tcW w:w="2304" w:type="dxa"/>
          </w:tcPr>
          <w:p w:rsidR="00187EBD" w:rsidRDefault="00187EBD">
            <w:pPr>
              <w:pStyle w:val="Tabletext"/>
              <w:rPr>
                <w:lang w:val="fr-FR"/>
              </w:rPr>
            </w:pPr>
            <w:r>
              <w:rPr>
                <w:lang w:val="fr-FR"/>
              </w:rPr>
              <w:t>26/11/2012</w:t>
            </w:r>
          </w:p>
        </w:tc>
        <w:tc>
          <w:tcPr>
            <w:tcW w:w="1152" w:type="dxa"/>
          </w:tcPr>
          <w:p w:rsidR="00187EBD" w:rsidRPr="005E6C92" w:rsidRDefault="00187EBD">
            <w:pPr>
              <w:pStyle w:val="Tabletext"/>
              <w:rPr>
                <w:lang w:val="fr-FR"/>
              </w:rPr>
            </w:pPr>
            <w:r>
              <w:rPr>
                <w:lang w:val="fr-FR"/>
              </w:rPr>
              <w:t>2.3</w:t>
            </w:r>
          </w:p>
        </w:tc>
        <w:tc>
          <w:tcPr>
            <w:tcW w:w="3744" w:type="dxa"/>
          </w:tcPr>
          <w:p w:rsidR="00187EBD" w:rsidRPr="005E6C92" w:rsidRDefault="00187EBD">
            <w:pPr>
              <w:pStyle w:val="Tabletext"/>
              <w:rPr>
                <w:lang w:val="fr-FR"/>
              </w:rPr>
            </w:pPr>
            <w:r>
              <w:rPr>
                <w:lang w:val="fr-FR"/>
              </w:rPr>
              <w:t xml:space="preserve">Implémentation de l’application </w:t>
            </w:r>
          </w:p>
        </w:tc>
        <w:tc>
          <w:tcPr>
            <w:tcW w:w="2304" w:type="dxa"/>
          </w:tcPr>
          <w:p w:rsidR="00187EBD" w:rsidRPr="005E6C92" w:rsidRDefault="00187EBD">
            <w:pPr>
              <w:pStyle w:val="Tabletext"/>
              <w:rPr>
                <w:lang w:val="fr-FR"/>
              </w:rPr>
            </w:pPr>
            <w:proofErr w:type="spellStart"/>
            <w:r>
              <w:rPr>
                <w:lang w:val="fr-FR"/>
              </w:rPr>
              <w:t>Gharsalli</w:t>
            </w:r>
            <w:proofErr w:type="spellEnd"/>
            <w:r>
              <w:rPr>
                <w:lang w:val="fr-FR"/>
              </w:rPr>
              <w:t xml:space="preserve"> </w:t>
            </w:r>
            <w:proofErr w:type="spellStart"/>
            <w:r>
              <w:rPr>
                <w:lang w:val="fr-FR"/>
              </w:rPr>
              <w:t>Rafik</w:t>
            </w:r>
            <w:proofErr w:type="spellEnd"/>
          </w:p>
        </w:tc>
      </w:tr>
      <w:tr w:rsidR="00187EBD" w:rsidRPr="005E6C92" w:rsidTr="00125987">
        <w:tc>
          <w:tcPr>
            <w:tcW w:w="2304" w:type="dxa"/>
          </w:tcPr>
          <w:p w:rsidR="00187EBD" w:rsidRDefault="00187EBD">
            <w:pPr>
              <w:pStyle w:val="Tabletext"/>
              <w:rPr>
                <w:lang w:val="fr-FR"/>
              </w:rPr>
            </w:pPr>
            <w:r>
              <w:rPr>
                <w:lang w:val="fr-FR"/>
              </w:rPr>
              <w:t>27/11/2012</w:t>
            </w:r>
          </w:p>
        </w:tc>
        <w:tc>
          <w:tcPr>
            <w:tcW w:w="1152" w:type="dxa"/>
          </w:tcPr>
          <w:p w:rsidR="00187EBD" w:rsidRPr="005E6C92" w:rsidRDefault="00187EBD">
            <w:pPr>
              <w:pStyle w:val="Tabletext"/>
              <w:rPr>
                <w:lang w:val="fr-FR"/>
              </w:rPr>
            </w:pPr>
            <w:r>
              <w:rPr>
                <w:lang w:val="fr-FR"/>
              </w:rPr>
              <w:t>2.4</w:t>
            </w:r>
          </w:p>
        </w:tc>
        <w:tc>
          <w:tcPr>
            <w:tcW w:w="3744" w:type="dxa"/>
          </w:tcPr>
          <w:p w:rsidR="00187EBD" w:rsidRPr="005E6C92" w:rsidRDefault="00187EBD">
            <w:pPr>
              <w:pStyle w:val="Tabletext"/>
              <w:rPr>
                <w:lang w:val="fr-FR"/>
              </w:rPr>
            </w:pPr>
            <w:r>
              <w:rPr>
                <w:lang w:val="fr-FR"/>
              </w:rPr>
              <w:t xml:space="preserve">Implémentation de l’application </w:t>
            </w:r>
          </w:p>
        </w:tc>
        <w:tc>
          <w:tcPr>
            <w:tcW w:w="2304" w:type="dxa"/>
          </w:tcPr>
          <w:p w:rsidR="00187EBD" w:rsidRPr="005E6C92" w:rsidRDefault="00187EBD">
            <w:pPr>
              <w:pStyle w:val="Tabletext"/>
              <w:rPr>
                <w:lang w:val="fr-FR"/>
              </w:rPr>
            </w:pPr>
            <w:r>
              <w:rPr>
                <w:lang w:val="fr-FR"/>
              </w:rPr>
              <w:t xml:space="preserve">Fahd </w:t>
            </w:r>
            <w:proofErr w:type="spellStart"/>
            <w:r>
              <w:rPr>
                <w:lang w:val="fr-FR"/>
              </w:rPr>
              <w:t>Kacem</w:t>
            </w:r>
            <w:proofErr w:type="spellEnd"/>
          </w:p>
        </w:tc>
      </w:tr>
      <w:tr w:rsidR="00187EBD" w:rsidRPr="005E6C92" w:rsidTr="00125987">
        <w:tc>
          <w:tcPr>
            <w:tcW w:w="2304" w:type="dxa"/>
          </w:tcPr>
          <w:p w:rsidR="00397C1D" w:rsidRDefault="00397C1D">
            <w:pPr>
              <w:pStyle w:val="Tabletext"/>
              <w:rPr>
                <w:lang w:val="fr-FR"/>
              </w:rPr>
            </w:pPr>
          </w:p>
          <w:p w:rsidR="00187EBD" w:rsidRDefault="00397C1D">
            <w:pPr>
              <w:pStyle w:val="Tabletext"/>
              <w:rPr>
                <w:lang w:val="fr-FR"/>
              </w:rPr>
            </w:pPr>
            <w:r>
              <w:rPr>
                <w:lang w:val="fr-FR"/>
              </w:rPr>
              <w:t>30/11/2012</w:t>
            </w:r>
          </w:p>
        </w:tc>
        <w:tc>
          <w:tcPr>
            <w:tcW w:w="1152" w:type="dxa"/>
          </w:tcPr>
          <w:p w:rsidR="00397C1D" w:rsidRDefault="00397C1D">
            <w:pPr>
              <w:pStyle w:val="Tabletext"/>
              <w:rPr>
                <w:lang w:val="fr-FR"/>
              </w:rPr>
            </w:pPr>
          </w:p>
          <w:p w:rsidR="00187EBD" w:rsidRDefault="00397C1D" w:rsidP="00125987">
            <w:pPr>
              <w:pStyle w:val="Tabletext"/>
              <w:rPr>
                <w:lang w:val="fr-FR"/>
              </w:rPr>
            </w:pPr>
            <w:r>
              <w:rPr>
                <w:lang w:val="fr-FR"/>
              </w:rPr>
              <w:t>2.</w:t>
            </w:r>
            <w:r w:rsidR="00125987">
              <w:rPr>
                <w:lang w:val="fr-FR"/>
              </w:rPr>
              <w:t>6</w:t>
            </w:r>
          </w:p>
        </w:tc>
        <w:tc>
          <w:tcPr>
            <w:tcW w:w="3744" w:type="dxa"/>
          </w:tcPr>
          <w:p w:rsidR="00397C1D" w:rsidRDefault="00397C1D">
            <w:pPr>
              <w:pStyle w:val="Tabletext"/>
              <w:rPr>
                <w:lang w:val="fr-FR"/>
              </w:rPr>
            </w:pPr>
          </w:p>
          <w:p w:rsidR="00187EBD" w:rsidRDefault="00125987" w:rsidP="00125987">
            <w:pPr>
              <w:pStyle w:val="Tabletext"/>
              <w:rPr>
                <w:lang w:val="fr-FR"/>
              </w:rPr>
            </w:pPr>
            <w:r>
              <w:rPr>
                <w:lang w:val="fr-FR"/>
              </w:rPr>
              <w:t>Implémentation des patrons</w:t>
            </w:r>
            <w:r w:rsidR="00397C1D">
              <w:rPr>
                <w:lang w:val="fr-FR"/>
              </w:rPr>
              <w:t xml:space="preserve"> </w:t>
            </w:r>
          </w:p>
        </w:tc>
        <w:tc>
          <w:tcPr>
            <w:tcW w:w="2304" w:type="dxa"/>
          </w:tcPr>
          <w:p w:rsidR="00187EBD" w:rsidRDefault="00397C1D">
            <w:pPr>
              <w:pStyle w:val="Tabletext"/>
              <w:rPr>
                <w:lang w:val="fr-FR"/>
              </w:rPr>
            </w:pPr>
            <w:r>
              <w:rPr>
                <w:lang w:val="fr-FR"/>
              </w:rPr>
              <w:t xml:space="preserve">Olivier Charrier </w:t>
            </w:r>
          </w:p>
          <w:p w:rsidR="00397C1D" w:rsidRDefault="00397C1D">
            <w:pPr>
              <w:pStyle w:val="Tabletext"/>
              <w:rPr>
                <w:lang w:val="fr-FR"/>
              </w:rPr>
            </w:pPr>
            <w:r>
              <w:rPr>
                <w:lang w:val="fr-FR"/>
              </w:rPr>
              <w:t xml:space="preserve">Fahd </w:t>
            </w:r>
            <w:proofErr w:type="spellStart"/>
            <w:r>
              <w:rPr>
                <w:lang w:val="fr-FR"/>
              </w:rPr>
              <w:t>Kacem</w:t>
            </w:r>
            <w:proofErr w:type="spellEnd"/>
            <w:r>
              <w:rPr>
                <w:lang w:val="fr-FR"/>
              </w:rPr>
              <w:t xml:space="preserve"> </w:t>
            </w:r>
          </w:p>
          <w:p w:rsidR="00397C1D" w:rsidRPr="005E6C92" w:rsidRDefault="00397C1D">
            <w:pPr>
              <w:pStyle w:val="Tabletext"/>
              <w:rPr>
                <w:lang w:val="fr-FR"/>
              </w:rPr>
            </w:pPr>
            <w:proofErr w:type="spellStart"/>
            <w:r>
              <w:rPr>
                <w:lang w:val="fr-FR"/>
              </w:rPr>
              <w:t>Gharsalli</w:t>
            </w:r>
            <w:proofErr w:type="spellEnd"/>
            <w:r>
              <w:rPr>
                <w:lang w:val="fr-FR"/>
              </w:rPr>
              <w:t xml:space="preserve"> </w:t>
            </w:r>
            <w:proofErr w:type="spellStart"/>
            <w:r>
              <w:rPr>
                <w:lang w:val="fr-FR"/>
              </w:rPr>
              <w:t>Rafik</w:t>
            </w:r>
            <w:proofErr w:type="spellEnd"/>
          </w:p>
        </w:tc>
      </w:tr>
      <w:tr w:rsidR="00397C1D" w:rsidRPr="005E6C92" w:rsidTr="00125987">
        <w:tc>
          <w:tcPr>
            <w:tcW w:w="2304" w:type="dxa"/>
          </w:tcPr>
          <w:p w:rsidR="00397C1D" w:rsidRDefault="00397C1D">
            <w:pPr>
              <w:pStyle w:val="Tabletext"/>
              <w:rPr>
                <w:lang w:val="fr-FR"/>
              </w:rPr>
            </w:pPr>
          </w:p>
          <w:p w:rsidR="00397C1D" w:rsidRDefault="00125987">
            <w:pPr>
              <w:pStyle w:val="Tabletext"/>
              <w:rPr>
                <w:lang w:val="fr-FR"/>
              </w:rPr>
            </w:pPr>
            <w:r>
              <w:rPr>
                <w:lang w:val="fr-FR"/>
              </w:rPr>
              <w:t>20</w:t>
            </w:r>
            <w:r w:rsidR="00397C1D">
              <w:rPr>
                <w:lang w:val="fr-FR"/>
              </w:rPr>
              <w:t>/12/2012</w:t>
            </w:r>
          </w:p>
        </w:tc>
        <w:tc>
          <w:tcPr>
            <w:tcW w:w="1152" w:type="dxa"/>
          </w:tcPr>
          <w:p w:rsidR="00397C1D" w:rsidRDefault="00397C1D">
            <w:pPr>
              <w:pStyle w:val="Tabletext"/>
              <w:rPr>
                <w:lang w:val="fr-FR"/>
              </w:rPr>
            </w:pPr>
          </w:p>
          <w:p w:rsidR="00397C1D" w:rsidRDefault="00397C1D" w:rsidP="00125987">
            <w:pPr>
              <w:pStyle w:val="Tabletext"/>
              <w:rPr>
                <w:lang w:val="fr-FR"/>
              </w:rPr>
            </w:pPr>
            <w:r>
              <w:rPr>
                <w:lang w:val="fr-FR"/>
              </w:rPr>
              <w:t>2.</w:t>
            </w:r>
            <w:r w:rsidR="00125987">
              <w:rPr>
                <w:lang w:val="fr-FR"/>
              </w:rPr>
              <w:t>7</w:t>
            </w:r>
          </w:p>
        </w:tc>
        <w:tc>
          <w:tcPr>
            <w:tcW w:w="3744" w:type="dxa"/>
          </w:tcPr>
          <w:p w:rsidR="00397C1D" w:rsidRDefault="00397C1D">
            <w:pPr>
              <w:pStyle w:val="Tabletext"/>
              <w:rPr>
                <w:lang w:val="fr-FR"/>
              </w:rPr>
            </w:pPr>
          </w:p>
          <w:p w:rsidR="00397C1D" w:rsidRDefault="00397C1D">
            <w:pPr>
              <w:pStyle w:val="Tabletext"/>
              <w:rPr>
                <w:lang w:val="fr-FR"/>
              </w:rPr>
            </w:pPr>
            <w:r>
              <w:rPr>
                <w:lang w:val="fr-FR"/>
              </w:rPr>
              <w:t>Finalisation du travail</w:t>
            </w:r>
          </w:p>
        </w:tc>
        <w:tc>
          <w:tcPr>
            <w:tcW w:w="2304" w:type="dxa"/>
          </w:tcPr>
          <w:p w:rsidR="00397C1D" w:rsidRDefault="00397C1D" w:rsidP="00397C1D">
            <w:pPr>
              <w:pStyle w:val="Tabletext"/>
              <w:rPr>
                <w:lang w:val="fr-FR"/>
              </w:rPr>
            </w:pPr>
            <w:r>
              <w:rPr>
                <w:lang w:val="fr-FR"/>
              </w:rPr>
              <w:t xml:space="preserve">Olivier Charrier </w:t>
            </w:r>
          </w:p>
          <w:p w:rsidR="00397C1D" w:rsidRDefault="00397C1D" w:rsidP="00397C1D">
            <w:pPr>
              <w:pStyle w:val="Tabletext"/>
              <w:rPr>
                <w:lang w:val="fr-FR"/>
              </w:rPr>
            </w:pPr>
            <w:r>
              <w:rPr>
                <w:lang w:val="fr-FR"/>
              </w:rPr>
              <w:t xml:space="preserve">Fahd </w:t>
            </w:r>
            <w:proofErr w:type="spellStart"/>
            <w:r>
              <w:rPr>
                <w:lang w:val="fr-FR"/>
              </w:rPr>
              <w:t>Kacem</w:t>
            </w:r>
            <w:proofErr w:type="spellEnd"/>
            <w:r>
              <w:rPr>
                <w:lang w:val="fr-FR"/>
              </w:rPr>
              <w:t xml:space="preserve"> </w:t>
            </w:r>
          </w:p>
          <w:p w:rsidR="00397C1D" w:rsidRDefault="00397C1D" w:rsidP="00397C1D">
            <w:pPr>
              <w:pStyle w:val="Tabletext"/>
              <w:rPr>
                <w:lang w:val="fr-FR"/>
              </w:rPr>
            </w:pPr>
            <w:proofErr w:type="spellStart"/>
            <w:r>
              <w:rPr>
                <w:lang w:val="fr-FR"/>
              </w:rPr>
              <w:t>Gharsalli</w:t>
            </w:r>
            <w:proofErr w:type="spellEnd"/>
            <w:r>
              <w:rPr>
                <w:lang w:val="fr-FR"/>
              </w:rPr>
              <w:t xml:space="preserve"> </w:t>
            </w:r>
            <w:proofErr w:type="spellStart"/>
            <w:r>
              <w:rPr>
                <w:lang w:val="fr-FR"/>
              </w:rPr>
              <w:t>Rafik</w:t>
            </w:r>
            <w:proofErr w:type="spellEnd"/>
          </w:p>
        </w:tc>
      </w:tr>
      <w:tr w:rsidR="00397C1D" w:rsidRPr="005E6C92" w:rsidTr="00125987">
        <w:tc>
          <w:tcPr>
            <w:tcW w:w="2304" w:type="dxa"/>
          </w:tcPr>
          <w:p w:rsidR="00397C1D" w:rsidRDefault="00397C1D">
            <w:pPr>
              <w:pStyle w:val="Tabletext"/>
              <w:rPr>
                <w:lang w:val="fr-FR"/>
              </w:rPr>
            </w:pPr>
          </w:p>
          <w:p w:rsidR="00397C1D" w:rsidRDefault="00125987">
            <w:pPr>
              <w:pStyle w:val="Tabletext"/>
              <w:rPr>
                <w:lang w:val="fr-FR"/>
              </w:rPr>
            </w:pPr>
            <w:r>
              <w:rPr>
                <w:lang w:val="fr-FR"/>
              </w:rPr>
              <w:t>23</w:t>
            </w:r>
            <w:r w:rsidR="00397C1D">
              <w:rPr>
                <w:lang w:val="fr-FR"/>
              </w:rPr>
              <w:t>/12/2012</w:t>
            </w:r>
          </w:p>
        </w:tc>
        <w:tc>
          <w:tcPr>
            <w:tcW w:w="1152" w:type="dxa"/>
          </w:tcPr>
          <w:p w:rsidR="00397C1D" w:rsidRDefault="00397C1D">
            <w:pPr>
              <w:pStyle w:val="Tabletext"/>
              <w:rPr>
                <w:lang w:val="fr-FR"/>
              </w:rPr>
            </w:pPr>
          </w:p>
          <w:p w:rsidR="00397C1D" w:rsidRDefault="00397C1D" w:rsidP="00125987">
            <w:pPr>
              <w:pStyle w:val="Tabletext"/>
              <w:rPr>
                <w:lang w:val="fr-FR"/>
              </w:rPr>
            </w:pPr>
            <w:r>
              <w:rPr>
                <w:lang w:val="fr-FR"/>
              </w:rPr>
              <w:t>2.</w:t>
            </w:r>
            <w:r w:rsidR="00125987">
              <w:rPr>
                <w:lang w:val="fr-FR"/>
              </w:rPr>
              <w:t>8</w:t>
            </w:r>
          </w:p>
        </w:tc>
        <w:tc>
          <w:tcPr>
            <w:tcW w:w="3744" w:type="dxa"/>
          </w:tcPr>
          <w:p w:rsidR="00397C1D" w:rsidRDefault="00397C1D">
            <w:pPr>
              <w:pStyle w:val="Tabletext"/>
              <w:rPr>
                <w:lang w:val="fr-FR"/>
              </w:rPr>
            </w:pPr>
          </w:p>
          <w:p w:rsidR="00397C1D" w:rsidRDefault="00397C1D">
            <w:pPr>
              <w:pStyle w:val="Tabletext"/>
              <w:rPr>
                <w:lang w:val="fr-FR"/>
              </w:rPr>
            </w:pPr>
            <w:r>
              <w:rPr>
                <w:lang w:val="fr-FR"/>
              </w:rPr>
              <w:t>Révision final</w:t>
            </w:r>
          </w:p>
        </w:tc>
        <w:tc>
          <w:tcPr>
            <w:tcW w:w="2304" w:type="dxa"/>
          </w:tcPr>
          <w:p w:rsidR="00397C1D" w:rsidRDefault="00397C1D" w:rsidP="00397C1D">
            <w:pPr>
              <w:pStyle w:val="Tabletext"/>
              <w:rPr>
                <w:lang w:val="fr-FR"/>
              </w:rPr>
            </w:pPr>
            <w:r>
              <w:rPr>
                <w:lang w:val="fr-FR"/>
              </w:rPr>
              <w:t xml:space="preserve">Olivier Charrier </w:t>
            </w:r>
          </w:p>
          <w:p w:rsidR="00397C1D" w:rsidRDefault="00397C1D" w:rsidP="00397C1D">
            <w:pPr>
              <w:pStyle w:val="Tabletext"/>
              <w:rPr>
                <w:lang w:val="fr-FR"/>
              </w:rPr>
            </w:pPr>
            <w:r>
              <w:rPr>
                <w:lang w:val="fr-FR"/>
              </w:rPr>
              <w:t xml:space="preserve">Fahd </w:t>
            </w:r>
            <w:proofErr w:type="spellStart"/>
            <w:r>
              <w:rPr>
                <w:lang w:val="fr-FR"/>
              </w:rPr>
              <w:t>Kacem</w:t>
            </w:r>
            <w:proofErr w:type="spellEnd"/>
            <w:r>
              <w:rPr>
                <w:lang w:val="fr-FR"/>
              </w:rPr>
              <w:t xml:space="preserve"> </w:t>
            </w:r>
          </w:p>
          <w:p w:rsidR="00397C1D" w:rsidRDefault="00397C1D" w:rsidP="00397C1D">
            <w:pPr>
              <w:pStyle w:val="Tabletext"/>
              <w:rPr>
                <w:lang w:val="fr-FR"/>
              </w:rPr>
            </w:pPr>
            <w:proofErr w:type="spellStart"/>
            <w:r>
              <w:rPr>
                <w:lang w:val="fr-FR"/>
              </w:rPr>
              <w:t>Gharsalli</w:t>
            </w:r>
            <w:proofErr w:type="spellEnd"/>
            <w:r>
              <w:rPr>
                <w:lang w:val="fr-FR"/>
              </w:rPr>
              <w:t xml:space="preserve"> </w:t>
            </w:r>
            <w:proofErr w:type="spellStart"/>
            <w:r>
              <w:rPr>
                <w:lang w:val="fr-FR"/>
              </w:rPr>
              <w:t>Rafik</w:t>
            </w:r>
            <w:proofErr w:type="spellEnd"/>
          </w:p>
        </w:tc>
      </w:tr>
    </w:tbl>
    <w:p w:rsidR="00F82F17" w:rsidRPr="005E6C92" w:rsidRDefault="00F82F17">
      <w:pPr>
        <w:rPr>
          <w:lang w:val="fr-FR"/>
        </w:rPr>
      </w:pPr>
    </w:p>
    <w:p w:rsidR="00F82F17" w:rsidRPr="005E6C92" w:rsidRDefault="00F82F17">
      <w:pPr>
        <w:pStyle w:val="Titre"/>
        <w:rPr>
          <w:lang w:val="fr-FR"/>
        </w:rPr>
      </w:pPr>
      <w:r w:rsidRPr="005E6C92">
        <w:rPr>
          <w:lang w:val="fr-FR"/>
        </w:rPr>
        <w:br w:type="page"/>
      </w:r>
      <w:r w:rsidRPr="005E6C92">
        <w:rPr>
          <w:lang w:val="fr-FR"/>
        </w:rPr>
        <w:lastRenderedPageBreak/>
        <w:t xml:space="preserve">Table </w:t>
      </w:r>
      <w:r w:rsidR="005E6C92" w:rsidRPr="005E6C92">
        <w:rPr>
          <w:lang w:val="fr-FR"/>
        </w:rPr>
        <w:t>des matières</w:t>
      </w:r>
    </w:p>
    <w:p w:rsidR="00214C45" w:rsidRDefault="00321DC6">
      <w:pPr>
        <w:pStyle w:val="TM1"/>
        <w:tabs>
          <w:tab w:val="left" w:pos="432"/>
        </w:tabs>
        <w:rPr>
          <w:rFonts w:asciiTheme="minorHAnsi" w:eastAsiaTheme="minorEastAsia" w:hAnsiTheme="minorHAnsi" w:cstheme="minorBidi"/>
          <w:noProof/>
          <w:sz w:val="22"/>
          <w:szCs w:val="22"/>
          <w:lang w:val="fr-CA" w:eastAsia="fr-CA"/>
        </w:rPr>
      </w:pPr>
      <w:r w:rsidRPr="00321DC6">
        <w:rPr>
          <w:lang w:val="fr-FR"/>
        </w:rPr>
        <w:fldChar w:fldCharType="begin"/>
      </w:r>
      <w:r w:rsidR="00F82F17" w:rsidRPr="005E6C92">
        <w:rPr>
          <w:lang w:val="fr-FR"/>
        </w:rPr>
        <w:instrText xml:space="preserve"> TOC \o "1-3" </w:instrText>
      </w:r>
      <w:r w:rsidRPr="00321DC6">
        <w:rPr>
          <w:lang w:val="fr-FR"/>
        </w:rPr>
        <w:fldChar w:fldCharType="separate"/>
      </w:r>
      <w:r w:rsidR="00214C45" w:rsidRPr="008F03F8">
        <w:rPr>
          <w:noProof/>
          <w:lang w:val="fr-FR"/>
        </w:rPr>
        <w:t>1.</w:t>
      </w:r>
      <w:r w:rsidR="00214C45">
        <w:rPr>
          <w:rFonts w:asciiTheme="minorHAnsi" w:eastAsiaTheme="minorEastAsia" w:hAnsiTheme="minorHAnsi" w:cstheme="minorBidi"/>
          <w:noProof/>
          <w:sz w:val="22"/>
          <w:szCs w:val="22"/>
          <w:lang w:val="fr-CA" w:eastAsia="fr-CA"/>
        </w:rPr>
        <w:tab/>
      </w:r>
      <w:r w:rsidR="00214C45" w:rsidRPr="008F03F8">
        <w:rPr>
          <w:noProof/>
          <w:lang w:val="fr-FR"/>
        </w:rPr>
        <w:t>Introduction</w:t>
      </w:r>
      <w:r w:rsidR="00214C45">
        <w:rPr>
          <w:noProof/>
        </w:rPr>
        <w:tab/>
      </w:r>
    </w:p>
    <w:p w:rsidR="00125987" w:rsidRDefault="00125987" w:rsidP="00125987">
      <w:pPr>
        <w:pStyle w:val="TM2"/>
        <w:tabs>
          <w:tab w:val="left" w:pos="1000"/>
        </w:tabs>
        <w:ind w:left="0"/>
        <w:rPr>
          <w:noProof/>
          <w:lang w:val="fr-FR"/>
        </w:rPr>
      </w:pPr>
    </w:p>
    <w:p w:rsidR="00214C45" w:rsidRDefault="00214C45" w:rsidP="00125987">
      <w:pPr>
        <w:pStyle w:val="TM2"/>
        <w:tabs>
          <w:tab w:val="left" w:pos="1000"/>
        </w:tabs>
        <w:ind w:left="0"/>
        <w:rPr>
          <w:rFonts w:asciiTheme="minorHAnsi" w:eastAsiaTheme="minorEastAsia" w:hAnsiTheme="minorHAnsi" w:cstheme="minorBidi"/>
          <w:noProof/>
          <w:sz w:val="22"/>
          <w:szCs w:val="22"/>
          <w:lang w:val="fr-CA" w:eastAsia="fr-CA"/>
        </w:rPr>
      </w:pPr>
      <w:r w:rsidRPr="008F03F8">
        <w:rPr>
          <w:noProof/>
          <w:lang w:val="fr-FR"/>
        </w:rPr>
        <w:t>1.1</w:t>
      </w:r>
      <w:r w:rsidR="00125987">
        <w:rPr>
          <w:rFonts w:asciiTheme="minorHAnsi" w:eastAsiaTheme="minorEastAsia" w:hAnsiTheme="minorHAnsi" w:cstheme="minorBidi"/>
          <w:noProof/>
          <w:sz w:val="22"/>
          <w:szCs w:val="22"/>
          <w:lang w:val="fr-CA" w:eastAsia="fr-CA"/>
        </w:rPr>
        <w:t xml:space="preserve"> </w:t>
      </w:r>
      <w:r w:rsidRPr="008F03F8">
        <w:rPr>
          <w:noProof/>
          <w:lang w:val="fr-FR"/>
        </w:rPr>
        <w:t>But du document</w:t>
      </w:r>
      <w:r w:rsidRPr="00125987">
        <w:rPr>
          <w:noProof/>
          <w:lang w:val="fr-CA"/>
        </w:rPr>
        <w:tab/>
      </w:r>
    </w:p>
    <w:p w:rsidR="00214C45" w:rsidRDefault="00214C45" w:rsidP="00125987">
      <w:pPr>
        <w:pStyle w:val="TM2"/>
        <w:tabs>
          <w:tab w:val="left" w:pos="1000"/>
        </w:tabs>
        <w:ind w:left="0"/>
        <w:rPr>
          <w:rFonts w:asciiTheme="minorHAnsi" w:eastAsiaTheme="minorEastAsia" w:hAnsiTheme="minorHAnsi" w:cstheme="minorBidi"/>
          <w:noProof/>
          <w:sz w:val="22"/>
          <w:szCs w:val="22"/>
          <w:lang w:val="fr-CA" w:eastAsia="fr-CA"/>
        </w:rPr>
      </w:pPr>
      <w:r w:rsidRPr="008F03F8">
        <w:rPr>
          <w:noProof/>
          <w:lang w:val="fr-FR"/>
        </w:rPr>
        <w:t>1.2</w:t>
      </w:r>
      <w:r w:rsidR="00125987">
        <w:rPr>
          <w:rFonts w:asciiTheme="minorHAnsi" w:eastAsiaTheme="minorEastAsia" w:hAnsiTheme="minorHAnsi" w:cstheme="minorBidi"/>
          <w:noProof/>
          <w:sz w:val="22"/>
          <w:szCs w:val="22"/>
          <w:lang w:val="fr-CA" w:eastAsia="fr-CA"/>
        </w:rPr>
        <w:t xml:space="preserve"> </w:t>
      </w:r>
      <w:r w:rsidRPr="008F03F8">
        <w:rPr>
          <w:noProof/>
          <w:lang w:val="fr-FR"/>
        </w:rPr>
        <w:t>Public visé</w:t>
      </w:r>
      <w:r w:rsidRPr="00125987">
        <w:rPr>
          <w:noProof/>
          <w:lang w:val="fr-CA"/>
        </w:rPr>
        <w:tab/>
      </w:r>
    </w:p>
    <w:p w:rsidR="00214C45" w:rsidRDefault="00214C45" w:rsidP="00125987">
      <w:pPr>
        <w:pStyle w:val="TM2"/>
        <w:tabs>
          <w:tab w:val="left" w:pos="1000"/>
        </w:tabs>
        <w:ind w:left="0"/>
        <w:rPr>
          <w:rFonts w:asciiTheme="minorHAnsi" w:eastAsiaTheme="minorEastAsia" w:hAnsiTheme="minorHAnsi" w:cstheme="minorBidi"/>
          <w:noProof/>
          <w:sz w:val="22"/>
          <w:szCs w:val="22"/>
          <w:lang w:val="fr-CA" w:eastAsia="fr-CA"/>
        </w:rPr>
      </w:pPr>
      <w:r w:rsidRPr="008F03F8">
        <w:rPr>
          <w:noProof/>
          <w:lang w:val="fr-FR"/>
        </w:rPr>
        <w:t>1.3</w:t>
      </w:r>
      <w:r w:rsidR="00125987">
        <w:rPr>
          <w:rFonts w:asciiTheme="minorHAnsi" w:eastAsiaTheme="minorEastAsia" w:hAnsiTheme="minorHAnsi" w:cstheme="minorBidi"/>
          <w:noProof/>
          <w:sz w:val="22"/>
          <w:szCs w:val="22"/>
          <w:lang w:val="fr-CA" w:eastAsia="fr-CA"/>
        </w:rPr>
        <w:t xml:space="preserve"> </w:t>
      </w:r>
      <w:r w:rsidRPr="008F03F8">
        <w:rPr>
          <w:noProof/>
          <w:lang w:val="fr-FR"/>
        </w:rPr>
        <w:t>Définitions, acronymes et abréviations</w:t>
      </w:r>
      <w:r w:rsidRPr="00125987">
        <w:rPr>
          <w:noProof/>
          <w:lang w:val="fr-CA"/>
        </w:rPr>
        <w:tab/>
      </w:r>
    </w:p>
    <w:p w:rsidR="00214C45" w:rsidRDefault="00214C45" w:rsidP="00125987">
      <w:pPr>
        <w:pStyle w:val="TM2"/>
        <w:tabs>
          <w:tab w:val="left" w:pos="1000"/>
        </w:tabs>
        <w:ind w:left="0"/>
        <w:rPr>
          <w:rFonts w:asciiTheme="minorHAnsi" w:eastAsiaTheme="minorEastAsia" w:hAnsiTheme="minorHAnsi" w:cstheme="minorBidi"/>
          <w:noProof/>
          <w:sz w:val="22"/>
          <w:szCs w:val="22"/>
          <w:lang w:val="fr-CA" w:eastAsia="fr-CA"/>
        </w:rPr>
      </w:pPr>
      <w:r w:rsidRPr="008F03F8">
        <w:rPr>
          <w:noProof/>
          <w:lang w:val="fr-FR"/>
        </w:rPr>
        <w:t>1.4</w:t>
      </w:r>
      <w:r w:rsidR="00125987">
        <w:rPr>
          <w:rFonts w:asciiTheme="minorHAnsi" w:eastAsiaTheme="minorEastAsia" w:hAnsiTheme="minorHAnsi" w:cstheme="minorBidi"/>
          <w:noProof/>
          <w:sz w:val="22"/>
          <w:szCs w:val="22"/>
          <w:lang w:val="fr-CA" w:eastAsia="fr-CA"/>
        </w:rPr>
        <w:t xml:space="preserve"> </w:t>
      </w:r>
      <w:r w:rsidRPr="008F03F8">
        <w:rPr>
          <w:noProof/>
          <w:lang w:val="fr-FR"/>
        </w:rPr>
        <w:t>Références</w:t>
      </w:r>
      <w:r w:rsidRPr="00125987">
        <w:rPr>
          <w:noProof/>
          <w:lang w:val="fr-CA"/>
        </w:rPr>
        <w:tab/>
      </w:r>
    </w:p>
    <w:p w:rsidR="00214C45" w:rsidRDefault="00214C45" w:rsidP="00125987">
      <w:pPr>
        <w:pStyle w:val="TM2"/>
        <w:tabs>
          <w:tab w:val="left" w:pos="1000"/>
        </w:tabs>
        <w:ind w:left="0"/>
        <w:rPr>
          <w:rFonts w:asciiTheme="minorHAnsi" w:eastAsiaTheme="minorEastAsia" w:hAnsiTheme="minorHAnsi" w:cstheme="minorBidi"/>
          <w:noProof/>
          <w:sz w:val="22"/>
          <w:szCs w:val="22"/>
          <w:lang w:val="fr-CA" w:eastAsia="fr-CA"/>
        </w:rPr>
      </w:pPr>
      <w:r w:rsidRPr="008F03F8">
        <w:rPr>
          <w:noProof/>
          <w:lang w:val="fr-FR"/>
        </w:rPr>
        <w:t>1.5</w:t>
      </w:r>
      <w:r w:rsidR="00125987">
        <w:rPr>
          <w:rFonts w:asciiTheme="minorHAnsi" w:eastAsiaTheme="minorEastAsia" w:hAnsiTheme="minorHAnsi" w:cstheme="minorBidi"/>
          <w:noProof/>
          <w:sz w:val="22"/>
          <w:szCs w:val="22"/>
          <w:lang w:val="fr-CA" w:eastAsia="fr-CA"/>
        </w:rPr>
        <w:t xml:space="preserve"> </w:t>
      </w:r>
      <w:r w:rsidRPr="008F03F8">
        <w:rPr>
          <w:noProof/>
          <w:lang w:val="fr-FR"/>
        </w:rPr>
        <w:t>Structure du document</w:t>
      </w:r>
      <w:r w:rsidRPr="00125987">
        <w:rPr>
          <w:noProof/>
          <w:lang w:val="fr-CA"/>
        </w:rPr>
        <w:tab/>
      </w:r>
    </w:p>
    <w:p w:rsidR="00214C45" w:rsidRDefault="00214C45">
      <w:pPr>
        <w:pStyle w:val="TM1"/>
        <w:tabs>
          <w:tab w:val="left" w:pos="432"/>
        </w:tabs>
        <w:rPr>
          <w:rFonts w:asciiTheme="minorHAnsi" w:eastAsiaTheme="minorEastAsia" w:hAnsiTheme="minorHAnsi" w:cstheme="minorBidi"/>
          <w:noProof/>
          <w:sz w:val="22"/>
          <w:szCs w:val="22"/>
          <w:lang w:val="fr-CA" w:eastAsia="fr-CA"/>
        </w:rPr>
      </w:pPr>
      <w:r w:rsidRPr="008F03F8">
        <w:rPr>
          <w:noProof/>
          <w:lang w:val="fr-FR"/>
        </w:rPr>
        <w:t>2.</w:t>
      </w:r>
      <w:r>
        <w:rPr>
          <w:rFonts w:asciiTheme="minorHAnsi" w:eastAsiaTheme="minorEastAsia" w:hAnsiTheme="minorHAnsi" w:cstheme="minorBidi"/>
          <w:noProof/>
          <w:sz w:val="22"/>
          <w:szCs w:val="22"/>
          <w:lang w:val="fr-CA" w:eastAsia="fr-CA"/>
        </w:rPr>
        <w:tab/>
      </w:r>
      <w:r w:rsidRPr="00125987">
        <w:rPr>
          <w:noProof/>
          <w:lang w:val="fr-CA"/>
        </w:rPr>
        <w:t>Description sommaire du système</w:t>
      </w:r>
      <w:r w:rsidRPr="00125987">
        <w:rPr>
          <w:noProof/>
          <w:lang w:val="fr-CA"/>
        </w:rPr>
        <w:tab/>
      </w:r>
    </w:p>
    <w:p w:rsidR="00397C1D" w:rsidRDefault="00214C45" w:rsidP="00125987">
      <w:pPr>
        <w:pStyle w:val="TM1"/>
        <w:tabs>
          <w:tab w:val="left" w:pos="432"/>
        </w:tabs>
        <w:rPr>
          <w:b/>
          <w:lang w:val="fr-CA"/>
        </w:rPr>
      </w:pPr>
      <w:r w:rsidRPr="008F03F8">
        <w:rPr>
          <w:noProof/>
          <w:lang w:val="fr-FR"/>
        </w:rPr>
        <w:t>3.</w:t>
      </w:r>
      <w:r>
        <w:rPr>
          <w:rFonts w:asciiTheme="minorHAnsi" w:eastAsiaTheme="minorEastAsia" w:hAnsiTheme="minorHAnsi" w:cstheme="minorBidi"/>
          <w:noProof/>
          <w:sz w:val="22"/>
          <w:szCs w:val="22"/>
          <w:lang w:val="fr-CA" w:eastAsia="fr-CA"/>
        </w:rPr>
        <w:tab/>
      </w:r>
      <w:r w:rsidR="00561129">
        <w:rPr>
          <w:noProof/>
          <w:lang w:val="fr-FR"/>
        </w:rPr>
        <w:t>Diagramme</w:t>
      </w:r>
      <w:r w:rsidRPr="008F03F8">
        <w:rPr>
          <w:noProof/>
          <w:lang w:val="fr-FR"/>
        </w:rPr>
        <w:t xml:space="preserve"> de classes</w:t>
      </w:r>
      <w:r w:rsidR="00561129">
        <w:rPr>
          <w:noProof/>
          <w:lang w:val="fr-FR"/>
        </w:rPr>
        <w:t xml:space="preserve"> et patron</w:t>
      </w:r>
      <w:r w:rsidRPr="00125987">
        <w:rPr>
          <w:noProof/>
          <w:lang w:val="fr-CA"/>
        </w:rPr>
        <w:tab/>
      </w:r>
      <w:r w:rsidR="00125987">
        <w:rPr>
          <w:noProof/>
          <w:lang w:val="fr-CA"/>
        </w:rPr>
        <w:t xml:space="preserve">              </w:t>
      </w:r>
      <w:r w:rsidR="00125987">
        <w:rPr>
          <w:b/>
          <w:lang w:val="fr-CA"/>
        </w:rPr>
        <w:t xml:space="preserve">                                                   </w:t>
      </w:r>
      <w:r w:rsidR="00EE5206">
        <w:rPr>
          <w:b/>
          <w:lang w:val="fr-CA"/>
        </w:rPr>
        <w:t xml:space="preserve">                               </w:t>
      </w:r>
    </w:p>
    <w:p w:rsidR="00125987" w:rsidRPr="00125987" w:rsidRDefault="00125987" w:rsidP="00125987">
      <w:pPr>
        <w:rPr>
          <w:lang w:val="fr-CA"/>
        </w:rPr>
      </w:pPr>
    </w:p>
    <w:p w:rsidR="00125987" w:rsidRPr="00125987" w:rsidRDefault="00125987" w:rsidP="00397C1D">
      <w:pPr>
        <w:rPr>
          <w:lang w:val="fr-CA"/>
        </w:rPr>
      </w:pPr>
      <w:r w:rsidRPr="00125987">
        <w:rPr>
          <w:rFonts w:eastAsiaTheme="minorEastAsia"/>
          <w:lang w:val="fr-CA"/>
        </w:rPr>
        <w:t>3.1 Le</w:t>
      </w:r>
      <w:r w:rsidRPr="00125987">
        <w:rPr>
          <w:lang w:val="fr-CA"/>
        </w:rPr>
        <w:t xml:space="preserve"> choix de patron de conception Commande</w:t>
      </w:r>
    </w:p>
    <w:p w:rsidR="00397C1D" w:rsidRPr="00397C1D" w:rsidRDefault="00397C1D" w:rsidP="00397C1D">
      <w:pPr>
        <w:rPr>
          <w:lang w:val="fr-CA"/>
        </w:rPr>
      </w:pPr>
      <w:r w:rsidRPr="00397C1D">
        <w:rPr>
          <w:lang w:val="fr-CA"/>
        </w:rPr>
        <w:t>3.2 Le choix de patron de conception Observer</w:t>
      </w:r>
      <w:r w:rsidR="00EE5206">
        <w:rPr>
          <w:lang w:val="fr-CA"/>
        </w:rPr>
        <w:tab/>
      </w:r>
      <w:r w:rsidR="00EE5206">
        <w:rPr>
          <w:lang w:val="fr-CA"/>
        </w:rPr>
        <w:tab/>
      </w:r>
      <w:r w:rsidR="00EE5206">
        <w:rPr>
          <w:lang w:val="fr-CA"/>
        </w:rPr>
        <w:tab/>
      </w:r>
      <w:r w:rsidR="00EE5206">
        <w:rPr>
          <w:lang w:val="fr-CA"/>
        </w:rPr>
        <w:tab/>
      </w:r>
      <w:r w:rsidR="00EE5206">
        <w:rPr>
          <w:lang w:val="fr-CA"/>
        </w:rPr>
        <w:tab/>
      </w:r>
      <w:r w:rsidR="00EE5206">
        <w:rPr>
          <w:lang w:val="fr-CA"/>
        </w:rPr>
        <w:tab/>
        <w:t xml:space="preserve">            </w:t>
      </w:r>
    </w:p>
    <w:p w:rsidR="00397C1D" w:rsidRPr="00397C1D" w:rsidRDefault="00397C1D" w:rsidP="00397C1D">
      <w:pPr>
        <w:tabs>
          <w:tab w:val="left" w:pos="720"/>
          <w:tab w:val="left" w:pos="1440"/>
          <w:tab w:val="left" w:pos="2160"/>
          <w:tab w:val="left" w:pos="2880"/>
          <w:tab w:val="left" w:pos="3600"/>
          <w:tab w:val="left" w:pos="4320"/>
          <w:tab w:val="right" w:pos="9360"/>
        </w:tabs>
        <w:rPr>
          <w:lang w:val="fr-CA"/>
        </w:rPr>
      </w:pPr>
      <w:r w:rsidRPr="00397C1D">
        <w:rPr>
          <w:lang w:val="fr-CA"/>
        </w:rPr>
        <w:t>3.3. Le choix de patron de conception Singleton</w:t>
      </w:r>
      <w:r>
        <w:rPr>
          <w:lang w:val="fr-CA"/>
        </w:rPr>
        <w:tab/>
      </w:r>
      <w:r w:rsidR="00125987">
        <w:rPr>
          <w:lang w:val="fr-CA"/>
        </w:rPr>
        <w:t xml:space="preserve">                                                                                    </w:t>
      </w:r>
    </w:p>
    <w:p w:rsidR="00125987" w:rsidRPr="00397C1D" w:rsidRDefault="00125987" w:rsidP="00125987">
      <w:pPr>
        <w:tabs>
          <w:tab w:val="left" w:pos="720"/>
          <w:tab w:val="left" w:pos="1440"/>
          <w:tab w:val="left" w:pos="2160"/>
          <w:tab w:val="left" w:pos="2880"/>
          <w:tab w:val="left" w:pos="3600"/>
          <w:tab w:val="left" w:pos="4320"/>
          <w:tab w:val="right" w:pos="9360"/>
        </w:tabs>
        <w:rPr>
          <w:lang w:val="fr-CA"/>
        </w:rPr>
      </w:pPr>
      <w:r>
        <w:rPr>
          <w:lang w:val="fr-CA"/>
        </w:rPr>
        <w:t>3.4</w:t>
      </w:r>
      <w:r w:rsidRPr="00397C1D">
        <w:rPr>
          <w:lang w:val="fr-CA"/>
        </w:rPr>
        <w:t xml:space="preserve">. Le choix de patron de conception </w:t>
      </w:r>
      <w:r>
        <w:rPr>
          <w:lang w:val="fr-CA"/>
        </w:rPr>
        <w:t xml:space="preserve">DAO   </w:t>
      </w:r>
      <w:r>
        <w:rPr>
          <w:lang w:val="fr-CA"/>
        </w:rPr>
        <w:tab/>
        <w:t xml:space="preserve">                                                     </w:t>
      </w:r>
      <w:r w:rsidR="00EE5206">
        <w:rPr>
          <w:lang w:val="fr-CA"/>
        </w:rPr>
        <w:t xml:space="preserve">                               </w:t>
      </w:r>
    </w:p>
    <w:p w:rsidR="00397C1D" w:rsidRPr="006B79AC" w:rsidRDefault="00561129" w:rsidP="00397C1D">
      <w:pPr>
        <w:rPr>
          <w:rFonts w:eastAsiaTheme="minorEastAsia"/>
          <w:lang w:val="fr-CA"/>
        </w:rPr>
      </w:pPr>
      <w:r>
        <w:rPr>
          <w:lang w:val="fr-CA"/>
        </w:rPr>
        <w:t>3.5</w:t>
      </w:r>
      <w:r w:rsidRPr="00397C1D">
        <w:rPr>
          <w:lang w:val="fr-CA"/>
        </w:rPr>
        <w:t xml:space="preserve">. Le </w:t>
      </w:r>
      <w:r>
        <w:rPr>
          <w:lang w:val="fr-CA"/>
        </w:rPr>
        <w:t>diagramme de classe</w:t>
      </w:r>
    </w:p>
    <w:p w:rsidR="00214C45" w:rsidRDefault="00214C45">
      <w:pPr>
        <w:pStyle w:val="TM1"/>
        <w:tabs>
          <w:tab w:val="left" w:pos="432"/>
        </w:tabs>
        <w:rPr>
          <w:noProof/>
          <w:lang w:val="fr-CA"/>
        </w:rPr>
      </w:pPr>
      <w:r w:rsidRPr="008F03F8">
        <w:rPr>
          <w:noProof/>
          <w:lang w:val="fr-CA"/>
        </w:rPr>
        <w:t>4.</w:t>
      </w:r>
      <w:r>
        <w:rPr>
          <w:rFonts w:asciiTheme="minorHAnsi" w:eastAsiaTheme="minorEastAsia" w:hAnsiTheme="minorHAnsi" w:cstheme="minorBidi"/>
          <w:noProof/>
          <w:sz w:val="22"/>
          <w:szCs w:val="22"/>
          <w:lang w:val="fr-CA" w:eastAsia="fr-CA"/>
        </w:rPr>
        <w:tab/>
      </w:r>
      <w:r w:rsidRPr="008F03F8">
        <w:rPr>
          <w:noProof/>
          <w:lang w:val="fr-CA"/>
        </w:rPr>
        <w:t>Diagrammes d’interaction</w:t>
      </w:r>
    </w:p>
    <w:p w:rsidR="00EE5206" w:rsidRDefault="00EE5206" w:rsidP="00EE5206">
      <w:pPr>
        <w:rPr>
          <w:rFonts w:eastAsiaTheme="minorEastAsia"/>
          <w:lang w:val="fr-CA"/>
        </w:rPr>
      </w:pPr>
    </w:p>
    <w:p w:rsidR="00EE5206" w:rsidRPr="00EE5206" w:rsidRDefault="00EE5206" w:rsidP="00EE5206">
      <w:pPr>
        <w:rPr>
          <w:rFonts w:eastAsiaTheme="minorEastAsia"/>
          <w:lang w:val="fr-CA"/>
        </w:rPr>
      </w:pPr>
      <w:r w:rsidRPr="00EE5206">
        <w:rPr>
          <w:bCs/>
          <w:lang w:val="fr-CA" w:eastAsia="fr-CA"/>
        </w:rPr>
        <w:t xml:space="preserve">4.1 Diagramme de séquence bouton </w:t>
      </w:r>
      <w:r w:rsidRPr="00EE5206">
        <w:rPr>
          <w:bCs/>
          <w:i/>
          <w:iCs/>
          <w:lang w:val="fr-CA" w:eastAsia="fr-CA"/>
        </w:rPr>
        <w:t xml:space="preserve">Start </w:t>
      </w:r>
      <w:r w:rsidRPr="00EE5206">
        <w:rPr>
          <w:bCs/>
          <w:lang w:val="fr-CA" w:eastAsia="fr-CA"/>
        </w:rPr>
        <w:t>pressé</w:t>
      </w:r>
      <w:r w:rsidRPr="00EE5206">
        <w:rPr>
          <w:rFonts w:eastAsiaTheme="minorEastAsia"/>
          <w:lang w:val="fr-CA"/>
        </w:rPr>
        <w:t xml:space="preserve"> </w:t>
      </w:r>
    </w:p>
    <w:p w:rsidR="00EE5206" w:rsidRPr="00EE5206" w:rsidRDefault="00EE5206" w:rsidP="00EE5206">
      <w:pPr>
        <w:widowControl/>
        <w:autoSpaceDE w:val="0"/>
        <w:autoSpaceDN w:val="0"/>
        <w:adjustRightInd w:val="0"/>
        <w:spacing w:line="240" w:lineRule="auto"/>
        <w:rPr>
          <w:bCs/>
          <w:lang w:val="fr-CA" w:eastAsia="fr-CA"/>
        </w:rPr>
      </w:pPr>
      <w:r w:rsidRPr="00EE5206">
        <w:rPr>
          <w:bCs/>
          <w:lang w:val="fr-CA" w:eastAsia="fr-CA"/>
        </w:rPr>
        <w:t xml:space="preserve">4.2 Diagramme de séquence bouton </w:t>
      </w:r>
      <w:r w:rsidRPr="00EE5206">
        <w:rPr>
          <w:bCs/>
          <w:i/>
          <w:iCs/>
          <w:lang w:val="fr-CA" w:eastAsia="fr-CA"/>
        </w:rPr>
        <w:t xml:space="preserve">Stop </w:t>
      </w:r>
      <w:r w:rsidRPr="00EE5206">
        <w:rPr>
          <w:bCs/>
          <w:lang w:val="fr-CA" w:eastAsia="fr-CA"/>
        </w:rPr>
        <w:t>pressé</w:t>
      </w:r>
    </w:p>
    <w:p w:rsidR="00EE5206" w:rsidRPr="00EE5206" w:rsidRDefault="00EE5206" w:rsidP="00EE5206">
      <w:pPr>
        <w:rPr>
          <w:lang w:val="fr-CA"/>
        </w:rPr>
      </w:pPr>
      <w:r w:rsidRPr="00EE5206">
        <w:rPr>
          <w:lang w:val="fr-CA"/>
        </w:rPr>
        <w:t>4.3 Diagramme de séquence Régler Molette (tempo)</w:t>
      </w:r>
    </w:p>
    <w:p w:rsidR="00EE5206" w:rsidRPr="00EE5206" w:rsidRDefault="00EE5206" w:rsidP="00EE5206">
      <w:pPr>
        <w:rPr>
          <w:lang w:val="fr-CA"/>
        </w:rPr>
      </w:pPr>
      <w:r w:rsidRPr="00EE5206">
        <w:rPr>
          <w:lang w:val="fr-CA"/>
        </w:rPr>
        <w:t>4.4 Diagramme de séquence bouton Increase pressé (mesure)</w:t>
      </w:r>
    </w:p>
    <w:p w:rsidR="00EE5206" w:rsidRPr="00EE5206" w:rsidRDefault="00EE5206" w:rsidP="00EE5206">
      <w:pPr>
        <w:rPr>
          <w:lang w:val="fr-CA"/>
        </w:rPr>
      </w:pPr>
      <w:r w:rsidRPr="00EE5206">
        <w:rPr>
          <w:lang w:val="fr-CA"/>
        </w:rPr>
        <w:t>4.5 Diagramme de séquence bouton Decrease pressé (mesure)</w:t>
      </w:r>
    </w:p>
    <w:p w:rsidR="00214C45" w:rsidRDefault="00214C45">
      <w:pPr>
        <w:pStyle w:val="TM1"/>
        <w:tabs>
          <w:tab w:val="left" w:pos="432"/>
        </w:tabs>
        <w:rPr>
          <w:rFonts w:asciiTheme="minorHAnsi" w:eastAsiaTheme="minorEastAsia" w:hAnsiTheme="minorHAnsi" w:cstheme="minorBidi"/>
          <w:noProof/>
          <w:sz w:val="22"/>
          <w:szCs w:val="22"/>
          <w:lang w:val="fr-CA" w:eastAsia="fr-CA"/>
        </w:rPr>
      </w:pPr>
      <w:r>
        <w:rPr>
          <w:noProof/>
        </w:rPr>
        <w:t>5.</w:t>
      </w:r>
      <w:r>
        <w:rPr>
          <w:rFonts w:asciiTheme="minorHAnsi" w:eastAsiaTheme="minorEastAsia" w:hAnsiTheme="minorHAnsi" w:cstheme="minorBidi"/>
          <w:noProof/>
          <w:sz w:val="22"/>
          <w:szCs w:val="22"/>
          <w:lang w:val="fr-CA" w:eastAsia="fr-CA"/>
        </w:rPr>
        <w:tab/>
      </w:r>
      <w:r>
        <w:rPr>
          <w:noProof/>
        </w:rPr>
        <w:t>Appendices</w:t>
      </w:r>
      <w:r>
        <w:rPr>
          <w:noProof/>
        </w:rPr>
        <w:tab/>
      </w:r>
    </w:p>
    <w:p w:rsidR="00F82F17" w:rsidRPr="005E6C92" w:rsidRDefault="00321DC6">
      <w:pPr>
        <w:pStyle w:val="Titre"/>
        <w:rPr>
          <w:lang w:val="fr-FR"/>
        </w:rPr>
      </w:pPr>
      <w:r w:rsidRPr="005E6C92">
        <w:rPr>
          <w:lang w:val="fr-FR"/>
        </w:rPr>
        <w:fldChar w:fldCharType="end"/>
      </w:r>
      <w:r w:rsidR="00F82F17" w:rsidRPr="005E6C92">
        <w:rPr>
          <w:lang w:val="fr-FR"/>
        </w:rPr>
        <w:br w:type="page"/>
      </w:r>
      <w:r w:rsidR="005E6C92" w:rsidRPr="005E6C92">
        <w:rPr>
          <w:lang w:val="fr-FR"/>
        </w:rPr>
        <w:lastRenderedPageBreak/>
        <w:t xml:space="preserve">Conception </w:t>
      </w:r>
      <w:r w:rsidR="004A717A">
        <w:rPr>
          <w:lang w:val="fr-FR"/>
        </w:rPr>
        <w:t>détaillée</w:t>
      </w:r>
    </w:p>
    <w:p w:rsidR="00CD4689" w:rsidRPr="00B91BBD" w:rsidRDefault="00F82F17" w:rsidP="00CD4689">
      <w:pPr>
        <w:pStyle w:val="Titre1"/>
        <w:rPr>
          <w:lang w:val="fr-FR"/>
        </w:rPr>
      </w:pPr>
      <w:bookmarkStart w:id="0" w:name="_Toc456598586"/>
      <w:bookmarkStart w:id="1" w:name="_Toc340227054"/>
      <w:r w:rsidRPr="005E6C92">
        <w:rPr>
          <w:lang w:val="fr-FR"/>
        </w:rPr>
        <w:t>Introduction</w:t>
      </w:r>
      <w:bookmarkEnd w:id="0"/>
      <w:bookmarkEnd w:id="1"/>
    </w:p>
    <w:p w:rsidR="00F82F17" w:rsidRDefault="005E6C92">
      <w:pPr>
        <w:pStyle w:val="Titre2"/>
        <w:rPr>
          <w:lang w:val="fr-FR"/>
        </w:rPr>
      </w:pPr>
      <w:bookmarkStart w:id="2" w:name="_Toc456598587"/>
      <w:bookmarkStart w:id="3" w:name="_Toc340227055"/>
      <w:r w:rsidRPr="005E6C92">
        <w:rPr>
          <w:lang w:val="fr-FR"/>
        </w:rPr>
        <w:t>But du document</w:t>
      </w:r>
      <w:bookmarkEnd w:id="2"/>
      <w:bookmarkEnd w:id="3"/>
    </w:p>
    <w:p w:rsidR="00B91BBD" w:rsidRDefault="00B91BBD" w:rsidP="002937BF">
      <w:pPr>
        <w:jc w:val="both"/>
        <w:rPr>
          <w:lang w:val="fr-FR"/>
        </w:rPr>
      </w:pPr>
      <w:r>
        <w:rPr>
          <w:lang w:val="fr-FR"/>
        </w:rPr>
        <w:tab/>
        <w:t>Le présent document décrit de façon générale la conceptio</w:t>
      </w:r>
      <w:r w:rsidR="00C02F57">
        <w:rPr>
          <w:lang w:val="fr-FR"/>
        </w:rPr>
        <w:t>n du système tout en utilisant d</w:t>
      </w:r>
      <w:r>
        <w:rPr>
          <w:lang w:val="fr-FR"/>
        </w:rPr>
        <w:t xml:space="preserve">es patrons de </w:t>
      </w:r>
      <w:r>
        <w:rPr>
          <w:lang w:val="fr-FR"/>
        </w:rPr>
        <w:tab/>
      </w:r>
      <w:r>
        <w:rPr>
          <w:lang w:val="fr-FR"/>
        </w:rPr>
        <w:tab/>
        <w:t>conceptions cette fois-ci.</w:t>
      </w:r>
    </w:p>
    <w:p w:rsidR="008033A7" w:rsidRDefault="00B91BBD" w:rsidP="002937BF">
      <w:pPr>
        <w:jc w:val="both"/>
        <w:rPr>
          <w:lang w:val="fr-FR"/>
        </w:rPr>
      </w:pPr>
      <w:r>
        <w:rPr>
          <w:lang w:val="fr-FR"/>
        </w:rPr>
        <w:tab/>
        <w:t xml:space="preserve">On y présente notamment la définition du système </w:t>
      </w:r>
      <w:r w:rsidR="00C02F57">
        <w:rPr>
          <w:lang w:val="fr-FR"/>
        </w:rPr>
        <w:t>à</w:t>
      </w:r>
      <w:r>
        <w:rPr>
          <w:lang w:val="fr-FR"/>
        </w:rPr>
        <w:t xml:space="preserve"> développer, l'</w:t>
      </w:r>
      <w:r w:rsidR="008033A7">
        <w:rPr>
          <w:lang w:val="fr-FR"/>
        </w:rPr>
        <w:t>identification</w:t>
      </w:r>
      <w:r>
        <w:rPr>
          <w:lang w:val="fr-FR"/>
        </w:rPr>
        <w:t xml:space="preserve"> de ses </w:t>
      </w:r>
      <w:r w:rsidR="008033A7">
        <w:rPr>
          <w:lang w:val="fr-FR"/>
        </w:rPr>
        <w:t>fonctionnalités, le</w:t>
      </w:r>
      <w:r>
        <w:rPr>
          <w:lang w:val="fr-FR"/>
        </w:rPr>
        <w:t xml:space="preserve"> </w:t>
      </w:r>
      <w:r w:rsidR="008033A7">
        <w:rPr>
          <w:lang w:val="fr-FR"/>
        </w:rPr>
        <w:tab/>
      </w:r>
      <w:r>
        <w:rPr>
          <w:lang w:val="fr-FR"/>
        </w:rPr>
        <w:t xml:space="preserve">public </w:t>
      </w:r>
      <w:r w:rsidR="008033A7">
        <w:rPr>
          <w:lang w:val="fr-FR"/>
        </w:rPr>
        <w:t>visé, le</w:t>
      </w:r>
      <w:r>
        <w:rPr>
          <w:lang w:val="fr-FR"/>
        </w:rPr>
        <w:t xml:space="preserve"> diagramme de classe</w:t>
      </w:r>
      <w:r w:rsidR="002937BF">
        <w:rPr>
          <w:lang w:val="fr-FR"/>
        </w:rPr>
        <w:t>s</w:t>
      </w:r>
      <w:r>
        <w:rPr>
          <w:lang w:val="fr-FR"/>
        </w:rPr>
        <w:t xml:space="preserve"> en </w:t>
      </w:r>
      <w:r w:rsidR="008033A7">
        <w:rPr>
          <w:lang w:val="fr-FR"/>
        </w:rPr>
        <w:t>représentant</w:t>
      </w:r>
      <w:r>
        <w:rPr>
          <w:lang w:val="fr-FR"/>
        </w:rPr>
        <w:t xml:space="preserve"> </w:t>
      </w:r>
      <w:r w:rsidR="00561129">
        <w:rPr>
          <w:lang w:val="fr-FR"/>
        </w:rPr>
        <w:t>tous</w:t>
      </w:r>
      <w:r>
        <w:rPr>
          <w:lang w:val="fr-FR"/>
        </w:rPr>
        <w:t xml:space="preserve"> les patrons de </w:t>
      </w:r>
      <w:r w:rsidR="008033A7">
        <w:rPr>
          <w:lang w:val="fr-FR"/>
        </w:rPr>
        <w:t>conception qui entre</w:t>
      </w:r>
      <w:r w:rsidR="002937BF">
        <w:rPr>
          <w:lang w:val="fr-FR"/>
        </w:rPr>
        <w:t>nt</w:t>
      </w:r>
      <w:r w:rsidR="008033A7">
        <w:rPr>
          <w:lang w:val="fr-FR"/>
        </w:rPr>
        <w:t xml:space="preserve">  en jeu de </w:t>
      </w:r>
      <w:r w:rsidR="008033A7">
        <w:rPr>
          <w:lang w:val="fr-FR"/>
        </w:rPr>
        <w:tab/>
        <w:t>réalisation ainsi que l'environnement ou le système évoluera. Ainsi</w:t>
      </w:r>
      <w:r w:rsidR="00C02F57">
        <w:rPr>
          <w:lang w:val="fr-FR"/>
        </w:rPr>
        <w:t>,</w:t>
      </w:r>
      <w:r w:rsidR="008033A7">
        <w:rPr>
          <w:lang w:val="fr-FR"/>
        </w:rPr>
        <w:t xml:space="preserve"> le document </w:t>
      </w:r>
      <w:r w:rsidR="00C02F57">
        <w:rPr>
          <w:lang w:val="fr-FR"/>
        </w:rPr>
        <w:t>présente le diagramme de</w:t>
      </w:r>
      <w:r w:rsidR="008033A7">
        <w:rPr>
          <w:lang w:val="fr-FR"/>
        </w:rPr>
        <w:tab/>
        <w:t>séquence et aussi il présente:</w:t>
      </w:r>
    </w:p>
    <w:p w:rsidR="008033A7" w:rsidRDefault="008033A7" w:rsidP="00B91BBD">
      <w:pPr>
        <w:rPr>
          <w:lang w:val="fr-FR"/>
        </w:rPr>
      </w:pPr>
      <w:r>
        <w:rPr>
          <w:lang w:val="fr-FR"/>
        </w:rPr>
        <w:tab/>
      </w:r>
      <w:r>
        <w:rPr>
          <w:lang w:val="fr-FR"/>
        </w:rPr>
        <w:tab/>
      </w:r>
      <w:r>
        <w:rPr>
          <w:lang w:val="fr-FR"/>
        </w:rPr>
        <w:tab/>
        <w:t xml:space="preserve">» Les exigences du système </w:t>
      </w:r>
      <w:r w:rsidR="00561129">
        <w:rPr>
          <w:lang w:val="fr-FR"/>
        </w:rPr>
        <w:t>à</w:t>
      </w:r>
      <w:r>
        <w:rPr>
          <w:lang w:val="fr-FR"/>
        </w:rPr>
        <w:t xml:space="preserve"> développer.</w:t>
      </w:r>
    </w:p>
    <w:p w:rsidR="00B91BBD" w:rsidRDefault="008033A7" w:rsidP="00B91BBD">
      <w:pPr>
        <w:rPr>
          <w:lang w:val="fr-FR"/>
        </w:rPr>
      </w:pPr>
      <w:r>
        <w:rPr>
          <w:lang w:val="fr-FR"/>
        </w:rPr>
        <w:tab/>
      </w:r>
      <w:r>
        <w:rPr>
          <w:lang w:val="fr-FR"/>
        </w:rPr>
        <w:tab/>
      </w:r>
      <w:r>
        <w:rPr>
          <w:lang w:val="fr-FR"/>
        </w:rPr>
        <w:tab/>
        <w:t>» L'analyse des fonctionnalités.</w:t>
      </w:r>
    </w:p>
    <w:p w:rsidR="00B91BBD" w:rsidRPr="00B91BBD" w:rsidRDefault="00B91BBD" w:rsidP="00B91BBD">
      <w:pPr>
        <w:rPr>
          <w:lang w:val="fr-FR"/>
        </w:rPr>
      </w:pPr>
      <w:r>
        <w:rPr>
          <w:lang w:val="fr-FR"/>
        </w:rPr>
        <w:tab/>
      </w:r>
    </w:p>
    <w:p w:rsidR="00F82F17" w:rsidRPr="005E6C92" w:rsidRDefault="005E6C92">
      <w:pPr>
        <w:pStyle w:val="Titre2"/>
        <w:rPr>
          <w:lang w:val="fr-FR"/>
        </w:rPr>
      </w:pPr>
      <w:bookmarkStart w:id="4" w:name="_Toc456598588"/>
      <w:bookmarkStart w:id="5" w:name="_Toc340227056"/>
      <w:r w:rsidRPr="005E6C92">
        <w:rPr>
          <w:lang w:val="fr-FR"/>
        </w:rPr>
        <w:t>Public visé</w:t>
      </w:r>
      <w:bookmarkEnd w:id="4"/>
      <w:bookmarkEnd w:id="5"/>
    </w:p>
    <w:p w:rsidR="00F82F17" w:rsidRPr="001F5F01" w:rsidRDefault="00C02F57" w:rsidP="002937BF">
      <w:pPr>
        <w:pStyle w:val="InfoBlue"/>
      </w:pPr>
      <w:r>
        <w:t>Ce document s'adresse à</w:t>
      </w:r>
      <w:r w:rsidR="008033A7" w:rsidRPr="001F5F01">
        <w:t xml:space="preserve"> Mr. </w:t>
      </w:r>
      <w:proofErr w:type="spellStart"/>
      <w:r w:rsidR="008033A7" w:rsidRPr="001F5F01">
        <w:t>Leshob</w:t>
      </w:r>
      <w:proofErr w:type="spellEnd"/>
      <w:r w:rsidR="008033A7" w:rsidRPr="001F5F01">
        <w:t xml:space="preserve"> Abderrahmane, professeur du cours INF5153,</w:t>
      </w:r>
      <w:r>
        <w:t xml:space="preserve"> </w:t>
      </w:r>
      <w:r w:rsidR="008033A7" w:rsidRPr="001F5F01">
        <w:t>au</w:t>
      </w:r>
      <w:r>
        <w:t xml:space="preserve"> démonstrateur du cours INF5153, à </w:t>
      </w:r>
      <w:r w:rsidR="008033A7" w:rsidRPr="001F5F01">
        <w:t xml:space="preserve">toute personne </w:t>
      </w:r>
      <w:r w:rsidR="002937BF">
        <w:t>qui s'intéresse</w:t>
      </w:r>
      <w:r>
        <w:t xml:space="preserve"> à ce type d'application et à</w:t>
      </w:r>
      <w:r w:rsidR="002937BF">
        <w:t xml:space="preserve"> toute personne</w:t>
      </w:r>
      <w:r w:rsidR="008033A7" w:rsidRPr="001F5F01">
        <w:t xml:space="preserve"> intéressée </w:t>
      </w:r>
      <w:r>
        <w:t>à comprendre</w:t>
      </w:r>
      <w:r w:rsidR="008033A7" w:rsidRPr="001F5F01">
        <w:t xml:space="preserve"> </w:t>
      </w:r>
      <w:r>
        <w:t>l</w:t>
      </w:r>
      <w:r w:rsidR="008033A7" w:rsidRPr="001F5F01">
        <w:t xml:space="preserve">es patrons de conception </w:t>
      </w:r>
      <w:r>
        <w:t>appliqués sur d</w:t>
      </w:r>
      <w:r w:rsidR="008033A7" w:rsidRPr="001F5F01">
        <w:t>es application</w:t>
      </w:r>
      <w:r>
        <w:t>s</w:t>
      </w:r>
      <w:r w:rsidR="008033A7" w:rsidRPr="001F5F01">
        <w:t xml:space="preserve"> concrètes</w:t>
      </w:r>
      <w:r>
        <w:t xml:space="preserve"> et relativement simple</w:t>
      </w:r>
      <w:r w:rsidR="002937BF">
        <w:t>s</w:t>
      </w:r>
      <w:r w:rsidR="008033A7" w:rsidRPr="001F5F01">
        <w:t>.</w:t>
      </w:r>
    </w:p>
    <w:p w:rsidR="00F82F17" w:rsidRDefault="005E6C92">
      <w:pPr>
        <w:pStyle w:val="Titre2"/>
        <w:rPr>
          <w:lang w:val="fr-FR"/>
        </w:rPr>
      </w:pPr>
      <w:bookmarkStart w:id="6" w:name="_Toc456598589"/>
      <w:bookmarkStart w:id="7" w:name="_Toc340227057"/>
      <w:r w:rsidRPr="005E6C92">
        <w:rPr>
          <w:lang w:val="fr-FR"/>
        </w:rPr>
        <w:t>Définitions, acronym</w:t>
      </w:r>
      <w:r>
        <w:rPr>
          <w:lang w:val="fr-FR"/>
        </w:rPr>
        <w:t>e</w:t>
      </w:r>
      <w:r w:rsidRPr="005E6C92">
        <w:rPr>
          <w:lang w:val="fr-FR"/>
        </w:rPr>
        <w:t xml:space="preserve">s et </w:t>
      </w:r>
      <w:bookmarkEnd w:id="6"/>
      <w:r w:rsidRPr="005E6C92">
        <w:rPr>
          <w:lang w:val="fr-FR"/>
        </w:rPr>
        <w:t>abréviations</w:t>
      </w:r>
      <w:bookmarkEnd w:id="7"/>
    </w:p>
    <w:p w:rsidR="001F5F01" w:rsidRPr="001F5F01" w:rsidRDefault="001F5F01" w:rsidP="001F5F01">
      <w:pPr>
        <w:rPr>
          <w:lang w:val="fr-FR"/>
        </w:rPr>
      </w:pPr>
    </w:p>
    <w:tbl>
      <w:tblPr>
        <w:tblW w:w="50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7508"/>
      </w:tblGrid>
      <w:tr w:rsidR="001F5F01" w:rsidRPr="00F075BA" w:rsidTr="00AD21CC">
        <w:trPr>
          <w:trHeight w:val="391"/>
        </w:trPr>
        <w:tc>
          <w:tcPr>
            <w:tcW w:w="1090" w:type="pct"/>
            <w:vAlign w:val="center"/>
          </w:tcPr>
          <w:p w:rsidR="001F5F01" w:rsidRPr="00F075BA" w:rsidRDefault="001F5F01" w:rsidP="002937BF">
            <w:pPr>
              <w:spacing w:beforeLines="120"/>
              <w:jc w:val="center"/>
              <w:rPr>
                <w:b/>
                <w:sz w:val="22"/>
                <w:szCs w:val="22"/>
                <w:lang w:val="fr-FR"/>
              </w:rPr>
            </w:pPr>
            <w:r w:rsidRPr="00F075BA">
              <w:rPr>
                <w:b/>
                <w:sz w:val="22"/>
                <w:szCs w:val="22"/>
                <w:lang w:val="fr-FR"/>
              </w:rPr>
              <w:t>Terme</w:t>
            </w:r>
          </w:p>
        </w:tc>
        <w:tc>
          <w:tcPr>
            <w:tcW w:w="3910" w:type="pct"/>
            <w:vAlign w:val="center"/>
          </w:tcPr>
          <w:p w:rsidR="001F5F01" w:rsidRPr="00F075BA" w:rsidRDefault="001F5F01" w:rsidP="002937BF">
            <w:pPr>
              <w:spacing w:beforeLines="120"/>
              <w:jc w:val="center"/>
              <w:rPr>
                <w:b/>
                <w:sz w:val="22"/>
                <w:szCs w:val="22"/>
                <w:lang w:val="fr-FR"/>
              </w:rPr>
            </w:pPr>
            <w:r w:rsidRPr="00F075BA">
              <w:rPr>
                <w:b/>
                <w:sz w:val="22"/>
                <w:szCs w:val="22"/>
                <w:lang w:val="fr-FR"/>
              </w:rPr>
              <w:t>Définition</w:t>
            </w:r>
          </w:p>
        </w:tc>
      </w:tr>
      <w:tr w:rsidR="001F5F01" w:rsidRPr="002937BF" w:rsidTr="00AD21CC">
        <w:trPr>
          <w:trHeight w:val="548"/>
        </w:trPr>
        <w:tc>
          <w:tcPr>
            <w:tcW w:w="1090" w:type="pct"/>
            <w:vAlign w:val="center"/>
          </w:tcPr>
          <w:p w:rsidR="001F5F01" w:rsidRPr="00F075BA" w:rsidRDefault="001F5F01" w:rsidP="002937BF">
            <w:pPr>
              <w:spacing w:beforeLines="120"/>
              <w:jc w:val="center"/>
              <w:rPr>
                <w:sz w:val="22"/>
                <w:szCs w:val="22"/>
                <w:lang w:val="fr-FR"/>
              </w:rPr>
            </w:pPr>
            <w:bookmarkStart w:id="8" w:name="Def_Exigence"/>
            <w:r w:rsidRPr="00F075BA">
              <w:rPr>
                <w:sz w:val="22"/>
                <w:szCs w:val="22"/>
                <w:lang w:val="fr-FR"/>
              </w:rPr>
              <w:t>Exigence</w:t>
            </w:r>
            <w:bookmarkEnd w:id="8"/>
            <w:r w:rsidRPr="00F075BA">
              <w:rPr>
                <w:sz w:val="22"/>
                <w:szCs w:val="22"/>
                <w:lang w:val="fr-FR"/>
              </w:rPr>
              <w:t>s</w:t>
            </w:r>
          </w:p>
        </w:tc>
        <w:tc>
          <w:tcPr>
            <w:tcW w:w="3910" w:type="pct"/>
            <w:vAlign w:val="center"/>
          </w:tcPr>
          <w:p w:rsidR="001F5F01" w:rsidRPr="00F075BA" w:rsidRDefault="001F5F01" w:rsidP="002937BF">
            <w:pPr>
              <w:keepNext/>
              <w:spacing w:beforeLines="120"/>
              <w:rPr>
                <w:sz w:val="22"/>
                <w:szCs w:val="22"/>
                <w:lang w:val="fr-FR"/>
              </w:rPr>
            </w:pPr>
            <w:r w:rsidRPr="00F075BA">
              <w:rPr>
                <w:sz w:val="22"/>
                <w:szCs w:val="22"/>
                <w:lang w:val="fr-FR"/>
              </w:rPr>
              <w:t>Ensemble d'actions que doivent faire le logiciel.</w:t>
            </w:r>
          </w:p>
        </w:tc>
      </w:tr>
      <w:tr w:rsidR="001F5F01" w:rsidRPr="002937BF" w:rsidTr="00AD21CC">
        <w:trPr>
          <w:trHeight w:val="548"/>
        </w:trPr>
        <w:tc>
          <w:tcPr>
            <w:tcW w:w="1090" w:type="pct"/>
            <w:vAlign w:val="center"/>
          </w:tcPr>
          <w:p w:rsidR="001F5F01" w:rsidRPr="00F075BA" w:rsidRDefault="001F5F01" w:rsidP="002937BF">
            <w:pPr>
              <w:spacing w:beforeLines="120"/>
              <w:jc w:val="center"/>
              <w:rPr>
                <w:sz w:val="22"/>
                <w:szCs w:val="22"/>
                <w:lang w:val="fr-FR"/>
              </w:rPr>
            </w:pPr>
            <w:bookmarkStart w:id="9" w:name="Def_Utilisateurs"/>
            <w:r w:rsidRPr="00F075BA">
              <w:rPr>
                <w:sz w:val="22"/>
                <w:szCs w:val="22"/>
                <w:lang w:val="fr-FR"/>
              </w:rPr>
              <w:t>Utilisateur</w:t>
            </w:r>
            <w:bookmarkEnd w:id="9"/>
          </w:p>
        </w:tc>
        <w:tc>
          <w:tcPr>
            <w:tcW w:w="3910" w:type="pct"/>
            <w:vAlign w:val="center"/>
          </w:tcPr>
          <w:p w:rsidR="001F5F01" w:rsidRPr="00F075BA" w:rsidRDefault="001F5F01" w:rsidP="002937BF">
            <w:pPr>
              <w:spacing w:beforeLines="120"/>
              <w:rPr>
                <w:sz w:val="22"/>
                <w:szCs w:val="22"/>
                <w:lang w:val="fr-FR"/>
              </w:rPr>
            </w:pPr>
            <w:r w:rsidRPr="00F075BA">
              <w:rPr>
                <w:sz w:val="22"/>
                <w:szCs w:val="22"/>
                <w:lang w:val="fr-FR"/>
              </w:rPr>
              <w:t xml:space="preserve">Individu qui utilise </w:t>
            </w:r>
            <w:r w:rsidRPr="00F075BA">
              <w:rPr>
                <w:iCs/>
                <w:sz w:val="22"/>
                <w:szCs w:val="22"/>
                <w:lang w:val="fr-FR"/>
              </w:rPr>
              <w:t>le mini-éditeur de texte</w:t>
            </w:r>
          </w:p>
        </w:tc>
      </w:tr>
      <w:tr w:rsidR="001F5F01" w:rsidRPr="002937BF" w:rsidTr="00AD21CC">
        <w:trPr>
          <w:trHeight w:val="561"/>
        </w:trPr>
        <w:tc>
          <w:tcPr>
            <w:tcW w:w="1090" w:type="pct"/>
            <w:vAlign w:val="center"/>
          </w:tcPr>
          <w:p w:rsidR="001F5F01" w:rsidRPr="00F075BA" w:rsidRDefault="001F5F01" w:rsidP="002937BF">
            <w:pPr>
              <w:spacing w:beforeLines="120"/>
              <w:jc w:val="center"/>
              <w:rPr>
                <w:sz w:val="22"/>
                <w:szCs w:val="22"/>
                <w:lang w:val="fr-FR"/>
              </w:rPr>
            </w:pPr>
            <w:r w:rsidRPr="00F075BA">
              <w:rPr>
                <w:sz w:val="22"/>
                <w:szCs w:val="22"/>
                <w:lang w:val="fr-FR"/>
              </w:rPr>
              <w:t>UQÀM</w:t>
            </w:r>
          </w:p>
        </w:tc>
        <w:tc>
          <w:tcPr>
            <w:tcW w:w="3910" w:type="pct"/>
            <w:vAlign w:val="center"/>
          </w:tcPr>
          <w:p w:rsidR="001F5F01" w:rsidRPr="00F075BA" w:rsidRDefault="001F5F01" w:rsidP="002937BF">
            <w:pPr>
              <w:spacing w:beforeLines="120"/>
              <w:rPr>
                <w:sz w:val="22"/>
                <w:szCs w:val="22"/>
                <w:lang w:val="fr-FR"/>
              </w:rPr>
            </w:pPr>
            <w:r w:rsidRPr="00F075BA">
              <w:rPr>
                <w:sz w:val="22"/>
                <w:szCs w:val="22"/>
                <w:lang w:val="fr-FR"/>
              </w:rPr>
              <w:t>Université du Québec à Montréal</w:t>
            </w:r>
          </w:p>
        </w:tc>
      </w:tr>
      <w:tr w:rsidR="001F5F01" w:rsidRPr="00F075BA" w:rsidTr="00AD21CC">
        <w:trPr>
          <w:trHeight w:val="561"/>
        </w:trPr>
        <w:tc>
          <w:tcPr>
            <w:tcW w:w="1090" w:type="pct"/>
            <w:vAlign w:val="center"/>
          </w:tcPr>
          <w:p w:rsidR="001F5F01" w:rsidRPr="00F075BA" w:rsidRDefault="001F5F01" w:rsidP="002937BF">
            <w:pPr>
              <w:spacing w:beforeLines="120"/>
              <w:jc w:val="center"/>
              <w:rPr>
                <w:sz w:val="22"/>
                <w:szCs w:val="22"/>
                <w:lang w:val="fr-FR"/>
              </w:rPr>
            </w:pPr>
            <w:r w:rsidRPr="00F075BA">
              <w:rPr>
                <w:sz w:val="22"/>
                <w:szCs w:val="22"/>
                <w:lang w:val="fr-FR"/>
              </w:rPr>
              <w:t>UML</w:t>
            </w:r>
          </w:p>
        </w:tc>
        <w:tc>
          <w:tcPr>
            <w:tcW w:w="3910" w:type="pct"/>
            <w:vAlign w:val="center"/>
          </w:tcPr>
          <w:p w:rsidR="001F5F01" w:rsidRPr="00F075BA" w:rsidRDefault="001F5F01" w:rsidP="002937BF">
            <w:pPr>
              <w:spacing w:beforeLines="120"/>
              <w:rPr>
                <w:sz w:val="22"/>
                <w:szCs w:val="22"/>
                <w:lang w:val="fr-FR"/>
              </w:rPr>
            </w:pPr>
            <w:proofErr w:type="spellStart"/>
            <w:r w:rsidRPr="00F075BA">
              <w:rPr>
                <w:sz w:val="22"/>
                <w:szCs w:val="22"/>
                <w:lang w:val="fr-FR"/>
              </w:rPr>
              <w:t>Unified</w:t>
            </w:r>
            <w:proofErr w:type="spellEnd"/>
            <w:r w:rsidRPr="00F075BA">
              <w:rPr>
                <w:sz w:val="22"/>
                <w:szCs w:val="22"/>
                <w:lang w:val="fr-FR"/>
              </w:rPr>
              <w:t xml:space="preserve"> </w:t>
            </w:r>
            <w:proofErr w:type="spellStart"/>
            <w:r w:rsidRPr="00F075BA">
              <w:rPr>
                <w:sz w:val="22"/>
                <w:szCs w:val="22"/>
                <w:lang w:val="fr-FR"/>
              </w:rPr>
              <w:t>Modeling</w:t>
            </w:r>
            <w:proofErr w:type="spellEnd"/>
            <w:r w:rsidRPr="00F075BA">
              <w:rPr>
                <w:sz w:val="22"/>
                <w:szCs w:val="22"/>
                <w:lang w:val="fr-FR"/>
              </w:rPr>
              <w:t xml:space="preserve"> </w:t>
            </w:r>
            <w:proofErr w:type="spellStart"/>
            <w:r w:rsidRPr="00F075BA">
              <w:rPr>
                <w:sz w:val="22"/>
                <w:szCs w:val="22"/>
                <w:lang w:val="fr-FR"/>
              </w:rPr>
              <w:t>Language</w:t>
            </w:r>
            <w:proofErr w:type="spellEnd"/>
          </w:p>
        </w:tc>
      </w:tr>
      <w:tr w:rsidR="001F5F01" w:rsidRPr="00F075BA" w:rsidTr="00AD21CC">
        <w:trPr>
          <w:trHeight w:val="561"/>
        </w:trPr>
        <w:tc>
          <w:tcPr>
            <w:tcW w:w="1090" w:type="pct"/>
            <w:vAlign w:val="center"/>
          </w:tcPr>
          <w:p w:rsidR="001F5F01" w:rsidRPr="00F075BA" w:rsidRDefault="001F5F01" w:rsidP="002937BF">
            <w:pPr>
              <w:spacing w:beforeLines="120"/>
              <w:jc w:val="center"/>
              <w:rPr>
                <w:sz w:val="22"/>
                <w:szCs w:val="22"/>
                <w:lang w:val="fr-FR"/>
              </w:rPr>
            </w:pPr>
            <w:r w:rsidRPr="00F075BA">
              <w:rPr>
                <w:sz w:val="22"/>
                <w:szCs w:val="22"/>
                <w:lang w:val="fr-FR"/>
              </w:rPr>
              <w:t>IHM</w:t>
            </w:r>
          </w:p>
        </w:tc>
        <w:tc>
          <w:tcPr>
            <w:tcW w:w="3910" w:type="pct"/>
            <w:vAlign w:val="center"/>
          </w:tcPr>
          <w:p w:rsidR="001F5F01" w:rsidRPr="00F075BA" w:rsidRDefault="001F5F01" w:rsidP="002937BF">
            <w:pPr>
              <w:spacing w:beforeLines="120"/>
              <w:rPr>
                <w:i/>
                <w:sz w:val="22"/>
                <w:szCs w:val="22"/>
                <w:lang w:val="fr-FR"/>
              </w:rPr>
            </w:pPr>
            <w:r w:rsidRPr="00F075BA">
              <w:rPr>
                <w:sz w:val="22"/>
                <w:szCs w:val="22"/>
                <w:lang w:val="fr-FR"/>
              </w:rPr>
              <w:t>Interface homme-machine</w:t>
            </w:r>
          </w:p>
        </w:tc>
      </w:tr>
      <w:tr w:rsidR="001F5F01" w:rsidRPr="002937BF" w:rsidTr="00AD21CC">
        <w:trPr>
          <w:trHeight w:val="2903"/>
        </w:trPr>
        <w:tc>
          <w:tcPr>
            <w:tcW w:w="1090" w:type="pct"/>
            <w:vAlign w:val="center"/>
          </w:tcPr>
          <w:p w:rsidR="001F5F01" w:rsidRPr="00F075BA" w:rsidRDefault="001F5F01" w:rsidP="002937BF">
            <w:pPr>
              <w:spacing w:beforeLines="120"/>
              <w:jc w:val="center"/>
              <w:rPr>
                <w:sz w:val="22"/>
                <w:szCs w:val="22"/>
                <w:lang w:val="fr-FR"/>
              </w:rPr>
            </w:pPr>
            <w:r w:rsidRPr="00F075BA">
              <w:rPr>
                <w:sz w:val="22"/>
                <w:szCs w:val="22"/>
                <w:lang w:val="fr-FR"/>
              </w:rPr>
              <w:t>MVC</w:t>
            </w:r>
          </w:p>
        </w:tc>
        <w:tc>
          <w:tcPr>
            <w:tcW w:w="3910" w:type="pct"/>
            <w:vAlign w:val="center"/>
          </w:tcPr>
          <w:p w:rsidR="001F5F01" w:rsidRPr="00F075BA" w:rsidRDefault="001F5F01" w:rsidP="002937BF">
            <w:pPr>
              <w:spacing w:beforeLines="120"/>
              <w:rPr>
                <w:iCs/>
                <w:sz w:val="22"/>
                <w:szCs w:val="22"/>
                <w:lang w:val="fr-FR"/>
              </w:rPr>
            </w:pPr>
            <w:r w:rsidRPr="00F075BA">
              <w:rPr>
                <w:iCs/>
                <w:sz w:val="22"/>
                <w:szCs w:val="22"/>
                <w:lang w:val="fr-FR"/>
              </w:rPr>
              <w:t>Le Modèle-Vue-Contrôleur (en abrégé MVC) est une </w:t>
            </w:r>
            <w:hyperlink r:id="rId10" w:tooltip="Architecture logicielle" w:history="1">
              <w:r w:rsidRPr="00F075BA">
                <w:rPr>
                  <w:iCs/>
                  <w:sz w:val="22"/>
                  <w:szCs w:val="22"/>
                  <w:lang w:val="fr-FR"/>
                </w:rPr>
                <w:t>architecture</w:t>
              </w:r>
            </w:hyperlink>
            <w:r w:rsidR="00A35511">
              <w:rPr>
                <w:iCs/>
                <w:sz w:val="22"/>
                <w:szCs w:val="22"/>
                <w:lang w:val="fr-FR"/>
              </w:rPr>
              <w:t> basée</w:t>
            </w:r>
            <w:r w:rsidRPr="00F075BA">
              <w:rPr>
                <w:iCs/>
                <w:sz w:val="22"/>
                <w:szCs w:val="22"/>
                <w:lang w:val="fr-FR"/>
              </w:rPr>
              <w:t xml:space="preserve"> sur une méthode de </w:t>
            </w:r>
            <w:hyperlink r:id="rId11" w:tooltip="Conception (logiciel)" w:history="1">
              <w:r w:rsidRPr="00F075BA">
                <w:rPr>
                  <w:iCs/>
                  <w:sz w:val="22"/>
                  <w:szCs w:val="22"/>
                  <w:lang w:val="fr-FR"/>
                </w:rPr>
                <w:t>conception</w:t>
              </w:r>
            </w:hyperlink>
            <w:r w:rsidRPr="00F075BA">
              <w:rPr>
                <w:iCs/>
                <w:sz w:val="22"/>
                <w:szCs w:val="22"/>
                <w:lang w:val="fr-FR"/>
              </w:rPr>
              <w:t> qui organise l'</w:t>
            </w:r>
            <w:hyperlink r:id="rId12" w:tooltip="Interface homme-machine" w:history="1">
              <w:r w:rsidRPr="00F075BA">
                <w:rPr>
                  <w:iCs/>
                  <w:sz w:val="22"/>
                  <w:szCs w:val="22"/>
                  <w:lang w:val="fr-FR"/>
                </w:rPr>
                <w:t>interface homme-machine</w:t>
              </w:r>
            </w:hyperlink>
            <w:r w:rsidRPr="00F075BA">
              <w:rPr>
                <w:iCs/>
                <w:sz w:val="22"/>
                <w:szCs w:val="22"/>
                <w:lang w:val="fr-FR"/>
              </w:rPr>
              <w:t xml:space="preserve"> (IHM) d'une application </w:t>
            </w:r>
            <w:hyperlink r:id="rId13" w:tooltip="Logiciel" w:history="1">
              <w:r w:rsidRPr="00F075BA">
                <w:rPr>
                  <w:iCs/>
                  <w:sz w:val="22"/>
                  <w:szCs w:val="22"/>
                  <w:lang w:val="fr-FR"/>
                </w:rPr>
                <w:t>logicielle</w:t>
              </w:r>
            </w:hyperlink>
            <w:r w:rsidRPr="00F075BA">
              <w:rPr>
                <w:iCs/>
                <w:sz w:val="22"/>
                <w:szCs w:val="22"/>
                <w:lang w:val="fr-FR"/>
              </w:rPr>
              <w:t>. Ce </w:t>
            </w:r>
            <w:hyperlink r:id="rId14" w:tooltip="Paradigme (programmation)" w:history="1">
              <w:r w:rsidRPr="00F075BA">
                <w:rPr>
                  <w:iCs/>
                  <w:sz w:val="22"/>
                  <w:szCs w:val="22"/>
                  <w:lang w:val="fr-FR"/>
                </w:rPr>
                <w:t>paradigme</w:t>
              </w:r>
            </w:hyperlink>
            <w:r w:rsidRPr="00F075BA">
              <w:rPr>
                <w:iCs/>
                <w:sz w:val="22"/>
                <w:szCs w:val="22"/>
                <w:lang w:val="fr-FR"/>
              </w:rPr>
              <w:t xml:space="preserve"> divise l'IHM en un </w:t>
            </w:r>
            <w:hyperlink r:id="rId15" w:tooltip="Modèle de données" w:history="1">
              <w:r w:rsidRPr="00F075BA">
                <w:rPr>
                  <w:iCs/>
                  <w:sz w:val="22"/>
                  <w:szCs w:val="22"/>
                  <w:lang w:val="fr-FR"/>
                </w:rPr>
                <w:t>modèle</w:t>
              </w:r>
            </w:hyperlink>
            <w:r w:rsidRPr="00F075BA">
              <w:rPr>
                <w:iCs/>
                <w:sz w:val="22"/>
                <w:szCs w:val="22"/>
                <w:lang w:val="fr-FR"/>
              </w:rPr>
              <w:t xml:space="preserve"> (modèle de données), une </w:t>
            </w:r>
            <w:hyperlink r:id="rId16" w:tooltip="Vue (informatique)" w:history="1">
              <w:r w:rsidRPr="00F075BA">
                <w:rPr>
                  <w:iCs/>
                  <w:sz w:val="22"/>
                  <w:szCs w:val="22"/>
                  <w:lang w:val="fr-FR"/>
                </w:rPr>
                <w:t>vue</w:t>
              </w:r>
            </w:hyperlink>
            <w:r w:rsidRPr="00F075BA">
              <w:rPr>
                <w:iCs/>
                <w:sz w:val="22"/>
                <w:szCs w:val="22"/>
                <w:lang w:val="fr-FR"/>
              </w:rPr>
              <w:t> (présentation, interface utilisateur) et un contrôleur (logique de contrôle, gestion des événements, synchronisation), chacun ayant un rôle précis dans l'interface (wikipedia.org).</w:t>
            </w:r>
          </w:p>
        </w:tc>
      </w:tr>
      <w:tr w:rsidR="001F5F01" w:rsidRPr="00F075BA" w:rsidTr="00AD21CC">
        <w:trPr>
          <w:trHeight w:val="3025"/>
        </w:trPr>
        <w:tc>
          <w:tcPr>
            <w:tcW w:w="1090" w:type="pct"/>
            <w:vAlign w:val="center"/>
          </w:tcPr>
          <w:p w:rsidR="001F5F01" w:rsidRPr="00C02F57" w:rsidRDefault="004F50C1" w:rsidP="002937BF">
            <w:pPr>
              <w:spacing w:beforeLines="120"/>
              <w:jc w:val="center"/>
              <w:rPr>
                <w:sz w:val="22"/>
                <w:szCs w:val="22"/>
                <w:lang w:val="fr-FR"/>
              </w:rPr>
            </w:pPr>
            <w:r w:rsidRPr="00C02F57">
              <w:rPr>
                <w:bCs/>
                <w:iCs/>
                <w:lang w:val="fr-FR"/>
              </w:rPr>
              <w:lastRenderedPageBreak/>
              <w:t>Patron de conception</w:t>
            </w:r>
          </w:p>
        </w:tc>
        <w:tc>
          <w:tcPr>
            <w:tcW w:w="3910" w:type="pct"/>
            <w:vAlign w:val="center"/>
          </w:tcPr>
          <w:p w:rsidR="004F50C1" w:rsidRPr="00C02F57" w:rsidRDefault="004F50C1" w:rsidP="00AD21CC">
            <w:pPr>
              <w:pStyle w:val="NormalWeb"/>
              <w:shd w:val="clear" w:color="auto" w:fill="FFFFFF"/>
              <w:spacing w:before="0" w:beforeAutospacing="0" w:after="120" w:afterAutospacing="0" w:line="261" w:lineRule="atLeast"/>
              <w:rPr>
                <w:sz w:val="18"/>
                <w:szCs w:val="18"/>
              </w:rPr>
            </w:pPr>
            <w:r w:rsidRPr="00C02F57">
              <w:rPr>
                <w:sz w:val="18"/>
                <w:szCs w:val="18"/>
              </w:rPr>
              <w:t>Un patron de conception est issu de l'expérience des concepteurs de logiciels</w:t>
            </w:r>
            <w:hyperlink r:id="rId17" w:anchor="cite_note-2" w:history="1">
              <w:r w:rsidRPr="00C02F57">
                <w:rPr>
                  <w:rStyle w:val="Lienhypertexte"/>
                  <w:color w:val="auto"/>
                  <w:sz w:val="14"/>
                  <w:szCs w:val="14"/>
                  <w:u w:val="none"/>
                  <w:vertAlign w:val="superscript"/>
                </w:rPr>
                <w:t>2</w:t>
              </w:r>
            </w:hyperlink>
            <w:r w:rsidRPr="00C02F57">
              <w:rPr>
                <w:sz w:val="18"/>
                <w:szCs w:val="18"/>
              </w:rPr>
              <w:t>. Il décrit sous forme de diagrammes un arrangement récurrent de rôles et d'actions joués par des modules d'un logiciel, et le nom du patron sert de vocabulaire commun entre le concepteur et le programmeur</w:t>
            </w:r>
            <w:hyperlink r:id="rId18" w:anchor="cite_note-3" w:history="1">
              <w:r w:rsidRPr="00C02F57">
                <w:rPr>
                  <w:rStyle w:val="Lienhypertexte"/>
                  <w:color w:val="auto"/>
                  <w:sz w:val="14"/>
                  <w:szCs w:val="14"/>
                  <w:u w:val="none"/>
                  <w:vertAlign w:val="superscript"/>
                </w:rPr>
                <w:t>3</w:t>
              </w:r>
            </w:hyperlink>
            <w:r w:rsidRPr="00C02F57">
              <w:rPr>
                <w:sz w:val="18"/>
                <w:szCs w:val="18"/>
              </w:rPr>
              <w:t>. D'une manière analogue à un patron de couture, le patron de conception décrit les grandes lignes d'une solution, qui peuvent ensuite être modifiées et adaptées en fonction des besoins</w:t>
            </w:r>
            <w:hyperlink r:id="rId19" w:anchor="cite_note-4" w:history="1">
              <w:r w:rsidRPr="00C02F57">
                <w:rPr>
                  <w:rStyle w:val="Lienhypertexte"/>
                  <w:color w:val="auto"/>
                  <w:sz w:val="14"/>
                  <w:szCs w:val="14"/>
                  <w:u w:val="none"/>
                  <w:vertAlign w:val="superscript"/>
                </w:rPr>
                <w:t>4</w:t>
              </w:r>
            </w:hyperlink>
            <w:r w:rsidRPr="00C02F57">
              <w:rPr>
                <w:sz w:val="18"/>
                <w:szCs w:val="18"/>
              </w:rPr>
              <w:t>.</w:t>
            </w:r>
          </w:p>
          <w:p w:rsidR="004F50C1" w:rsidRPr="00C02F57" w:rsidRDefault="004F50C1" w:rsidP="00AD21CC">
            <w:pPr>
              <w:pStyle w:val="NormalWeb"/>
              <w:shd w:val="clear" w:color="auto" w:fill="FFFFFF"/>
              <w:spacing w:before="0" w:beforeAutospacing="0" w:after="120" w:afterAutospacing="0" w:line="261" w:lineRule="atLeast"/>
              <w:rPr>
                <w:sz w:val="18"/>
                <w:szCs w:val="18"/>
              </w:rPr>
            </w:pPr>
            <w:r w:rsidRPr="00C02F57">
              <w:rPr>
                <w:sz w:val="18"/>
                <w:szCs w:val="18"/>
              </w:rPr>
              <w:t>Les patrons de conception décrivent des procédés de conception généraux et permettent en conséquence de</w:t>
            </w:r>
            <w:r w:rsidRPr="00C02F57">
              <w:rPr>
                <w:rStyle w:val="apple-converted-space"/>
                <w:sz w:val="18"/>
                <w:szCs w:val="18"/>
              </w:rPr>
              <w:t> </w:t>
            </w:r>
            <w:hyperlink r:id="rId20" w:tooltip="Capitalisation des connaissances" w:history="1">
              <w:r w:rsidRPr="00C02F57">
                <w:rPr>
                  <w:rStyle w:val="Lienhypertexte"/>
                  <w:color w:val="auto"/>
                  <w:sz w:val="18"/>
                  <w:szCs w:val="18"/>
                  <w:u w:val="none"/>
                </w:rPr>
                <w:t>capitaliser</w:t>
              </w:r>
            </w:hyperlink>
            <w:r w:rsidRPr="00C02F57">
              <w:rPr>
                <w:rStyle w:val="apple-converted-space"/>
                <w:sz w:val="18"/>
                <w:szCs w:val="18"/>
              </w:rPr>
              <w:t> </w:t>
            </w:r>
            <w:r w:rsidRPr="00C02F57">
              <w:rPr>
                <w:sz w:val="18"/>
                <w:szCs w:val="18"/>
              </w:rPr>
              <w:t>l'expérience appliquée à la</w:t>
            </w:r>
            <w:r w:rsidRPr="00C02F57">
              <w:rPr>
                <w:rStyle w:val="apple-converted-space"/>
                <w:sz w:val="18"/>
                <w:szCs w:val="18"/>
              </w:rPr>
              <w:t> </w:t>
            </w:r>
            <w:hyperlink r:id="rId21" w:tooltip="Conception de logiciel" w:history="1">
              <w:r w:rsidRPr="00C02F57">
                <w:rPr>
                  <w:rStyle w:val="Lienhypertexte"/>
                  <w:color w:val="auto"/>
                  <w:sz w:val="18"/>
                  <w:szCs w:val="18"/>
                  <w:u w:val="none"/>
                </w:rPr>
                <w:t>conception de logiciel</w:t>
              </w:r>
            </w:hyperlink>
            <w:r w:rsidRPr="00C02F57">
              <w:rPr>
                <w:sz w:val="18"/>
                <w:szCs w:val="18"/>
              </w:rPr>
              <w:t>. Ils ont une influence sur l'</w:t>
            </w:r>
            <w:hyperlink r:id="rId22" w:tooltip="Architecture logicielle" w:history="1">
              <w:r w:rsidRPr="00C02F57">
                <w:rPr>
                  <w:rStyle w:val="Lienhypertexte"/>
                  <w:color w:val="auto"/>
                  <w:sz w:val="18"/>
                  <w:szCs w:val="18"/>
                  <w:u w:val="none"/>
                </w:rPr>
                <w:t>architecture logicielle</w:t>
              </w:r>
            </w:hyperlink>
            <w:r w:rsidRPr="00C02F57">
              <w:rPr>
                <w:rStyle w:val="apple-converted-space"/>
                <w:sz w:val="18"/>
                <w:szCs w:val="18"/>
              </w:rPr>
              <w:t> </w:t>
            </w:r>
            <w:r w:rsidRPr="00C02F57">
              <w:rPr>
                <w:sz w:val="18"/>
                <w:szCs w:val="18"/>
              </w:rPr>
              <w:t>d'un</w:t>
            </w:r>
            <w:r w:rsidRPr="00C02F57">
              <w:rPr>
                <w:rStyle w:val="apple-converted-space"/>
                <w:sz w:val="18"/>
                <w:szCs w:val="18"/>
              </w:rPr>
              <w:t> </w:t>
            </w:r>
            <w:hyperlink r:id="rId23" w:tooltip="Système informatique" w:history="1">
              <w:r w:rsidRPr="00C02F57">
                <w:rPr>
                  <w:rStyle w:val="Lienhypertexte"/>
                  <w:color w:val="auto"/>
                  <w:sz w:val="18"/>
                  <w:szCs w:val="18"/>
                  <w:u w:val="none"/>
                </w:rPr>
                <w:t>système informatique</w:t>
              </w:r>
            </w:hyperlink>
            <w:r w:rsidRPr="00C02F57">
              <w:rPr>
                <w:sz w:val="18"/>
                <w:szCs w:val="18"/>
              </w:rPr>
              <w:t>.</w:t>
            </w:r>
          </w:p>
          <w:p w:rsidR="001F5F01" w:rsidRPr="00C02F57" w:rsidRDefault="004F50C1" w:rsidP="00AD21CC">
            <w:pPr>
              <w:pStyle w:val="NormalWeb"/>
              <w:shd w:val="clear" w:color="auto" w:fill="FFFFFF"/>
              <w:spacing w:before="0" w:beforeAutospacing="0" w:after="120" w:afterAutospacing="0" w:line="261" w:lineRule="atLeast"/>
              <w:rPr>
                <w:sz w:val="18"/>
                <w:szCs w:val="18"/>
              </w:rPr>
            </w:pPr>
            <w:r w:rsidRPr="00C02F57">
              <w:rPr>
                <w:sz w:val="18"/>
                <w:szCs w:val="18"/>
              </w:rPr>
              <w:t>(</w:t>
            </w:r>
            <w:proofErr w:type="spellStart"/>
            <w:r w:rsidRPr="00C02F57">
              <w:rPr>
                <w:sz w:val="18"/>
                <w:szCs w:val="18"/>
              </w:rPr>
              <w:t>Wikipédia</w:t>
            </w:r>
            <w:proofErr w:type="spellEnd"/>
            <w:r w:rsidRPr="00C02F57">
              <w:rPr>
                <w:sz w:val="18"/>
                <w:szCs w:val="18"/>
              </w:rPr>
              <w:t>)</w:t>
            </w:r>
          </w:p>
        </w:tc>
      </w:tr>
      <w:tr w:rsidR="001F5F01" w:rsidRPr="00F075BA" w:rsidTr="00AD21CC">
        <w:trPr>
          <w:trHeight w:val="2117"/>
        </w:trPr>
        <w:tc>
          <w:tcPr>
            <w:tcW w:w="1090" w:type="pct"/>
            <w:vAlign w:val="center"/>
          </w:tcPr>
          <w:p w:rsidR="001F5F01" w:rsidRPr="00C02F57" w:rsidRDefault="00AD21CC" w:rsidP="002937BF">
            <w:pPr>
              <w:spacing w:beforeLines="120"/>
              <w:jc w:val="center"/>
              <w:rPr>
                <w:sz w:val="22"/>
                <w:szCs w:val="22"/>
                <w:lang w:val="fr-FR"/>
              </w:rPr>
            </w:pPr>
            <w:r w:rsidRPr="00C02F57">
              <w:rPr>
                <w:sz w:val="22"/>
                <w:szCs w:val="22"/>
                <w:lang w:val="fr-FR"/>
              </w:rPr>
              <w:t>IHM</w:t>
            </w:r>
          </w:p>
        </w:tc>
        <w:tc>
          <w:tcPr>
            <w:tcW w:w="3910" w:type="pct"/>
            <w:vAlign w:val="center"/>
          </w:tcPr>
          <w:p w:rsidR="00AD21CC" w:rsidRPr="00C02F57" w:rsidRDefault="00AD21CC" w:rsidP="002937BF">
            <w:pPr>
              <w:spacing w:beforeLines="120" w:line="240" w:lineRule="auto"/>
              <w:rPr>
                <w:sz w:val="18"/>
                <w:szCs w:val="18"/>
                <w:shd w:val="clear" w:color="auto" w:fill="FFFFFF"/>
                <w:lang w:val="fr-FR"/>
              </w:rPr>
            </w:pPr>
            <w:r w:rsidRPr="00C02F57">
              <w:rPr>
                <w:sz w:val="18"/>
                <w:szCs w:val="18"/>
                <w:shd w:val="clear" w:color="auto" w:fill="FFFFFF"/>
                <w:lang w:val="fr-FR"/>
              </w:rPr>
              <w:t>Les '</w:t>
            </w:r>
            <w:r w:rsidRPr="00C02F57">
              <w:rPr>
                <w:b/>
                <w:bCs/>
                <w:sz w:val="18"/>
                <w:szCs w:val="18"/>
                <w:shd w:val="clear" w:color="auto" w:fill="FFFFFF"/>
                <w:lang w:val="fr-FR"/>
              </w:rPr>
              <w:t>interactions homme-machine</w:t>
            </w:r>
            <w:r w:rsidRPr="00C02F57">
              <w:rPr>
                <w:rStyle w:val="apple-converted-space"/>
                <w:sz w:val="18"/>
                <w:szCs w:val="18"/>
                <w:shd w:val="clear" w:color="auto" w:fill="FFFFFF"/>
                <w:lang w:val="fr-FR"/>
              </w:rPr>
              <w:t> </w:t>
            </w:r>
            <w:r w:rsidRPr="00C02F57">
              <w:rPr>
                <w:sz w:val="18"/>
                <w:szCs w:val="18"/>
                <w:shd w:val="clear" w:color="auto" w:fill="FFFFFF"/>
                <w:lang w:val="fr-FR"/>
              </w:rPr>
              <w:t>(IHM), définissent, les moyens et</w:t>
            </w:r>
            <w:r w:rsidRPr="00C02F57">
              <w:rPr>
                <w:rStyle w:val="apple-converted-space"/>
                <w:sz w:val="18"/>
                <w:szCs w:val="18"/>
                <w:shd w:val="clear" w:color="auto" w:fill="FFFFFF"/>
                <w:lang w:val="fr-FR"/>
              </w:rPr>
              <w:t> </w:t>
            </w:r>
            <w:hyperlink r:id="rId24" w:tooltip="Outil" w:history="1">
              <w:r w:rsidRPr="00C02F57">
                <w:rPr>
                  <w:rStyle w:val="Lienhypertexte"/>
                  <w:color w:val="auto"/>
                  <w:sz w:val="18"/>
                  <w:szCs w:val="18"/>
                  <w:u w:val="none"/>
                  <w:shd w:val="clear" w:color="auto" w:fill="FFFFFF"/>
                  <w:lang w:val="fr-FR"/>
                </w:rPr>
                <w:t>outils</w:t>
              </w:r>
            </w:hyperlink>
            <w:r w:rsidRPr="00C02F57">
              <w:rPr>
                <w:rStyle w:val="apple-converted-space"/>
                <w:sz w:val="18"/>
                <w:szCs w:val="18"/>
                <w:shd w:val="clear" w:color="auto" w:fill="FFFFFF"/>
                <w:lang w:val="fr-FR"/>
              </w:rPr>
              <w:t> </w:t>
            </w:r>
            <w:r w:rsidRPr="00C02F57">
              <w:rPr>
                <w:sz w:val="18"/>
                <w:szCs w:val="18"/>
                <w:shd w:val="clear" w:color="auto" w:fill="FFFFFF"/>
                <w:lang w:val="fr-FR"/>
              </w:rPr>
              <w:t>mis en œuvre, afin qu'un humain puisse contrôler et communiquer avec une</w:t>
            </w:r>
            <w:r w:rsidRPr="00C02F57">
              <w:rPr>
                <w:rStyle w:val="apple-converted-space"/>
                <w:sz w:val="18"/>
                <w:szCs w:val="18"/>
                <w:shd w:val="clear" w:color="auto" w:fill="FFFFFF"/>
                <w:lang w:val="fr-FR"/>
              </w:rPr>
              <w:t> </w:t>
            </w:r>
            <w:hyperlink r:id="rId25" w:tooltip="Machine" w:history="1">
              <w:r w:rsidRPr="00C02F57">
                <w:rPr>
                  <w:rStyle w:val="Lienhypertexte"/>
                  <w:color w:val="auto"/>
                  <w:sz w:val="18"/>
                  <w:szCs w:val="18"/>
                  <w:u w:val="none"/>
                  <w:shd w:val="clear" w:color="auto" w:fill="FFFFFF"/>
                  <w:lang w:val="fr-FR"/>
                </w:rPr>
                <w:t>machine</w:t>
              </w:r>
            </w:hyperlink>
            <w:r w:rsidRPr="00C02F57">
              <w:rPr>
                <w:sz w:val="18"/>
                <w:szCs w:val="18"/>
                <w:shd w:val="clear" w:color="auto" w:fill="FFFFFF"/>
                <w:lang w:val="fr-FR"/>
              </w:rPr>
              <w:t>. Les</w:t>
            </w:r>
            <w:r w:rsidRPr="00C02F57">
              <w:rPr>
                <w:rStyle w:val="apple-converted-space"/>
                <w:sz w:val="18"/>
                <w:szCs w:val="18"/>
                <w:shd w:val="clear" w:color="auto" w:fill="FFFFFF"/>
                <w:lang w:val="fr-FR"/>
              </w:rPr>
              <w:t> </w:t>
            </w:r>
            <w:hyperlink r:id="rId26" w:tooltip="Ingénieur" w:history="1">
              <w:r w:rsidRPr="00C02F57">
                <w:rPr>
                  <w:rStyle w:val="Lienhypertexte"/>
                  <w:color w:val="auto"/>
                  <w:sz w:val="18"/>
                  <w:szCs w:val="18"/>
                  <w:u w:val="none"/>
                  <w:shd w:val="clear" w:color="auto" w:fill="FFFFFF"/>
                  <w:lang w:val="fr-FR"/>
                </w:rPr>
                <w:t>ingénieurs</w:t>
              </w:r>
            </w:hyperlink>
            <w:r w:rsidRPr="00C02F57">
              <w:rPr>
                <w:rStyle w:val="apple-converted-space"/>
                <w:sz w:val="18"/>
                <w:szCs w:val="18"/>
                <w:shd w:val="clear" w:color="auto" w:fill="FFFFFF"/>
                <w:lang w:val="fr-FR"/>
              </w:rPr>
              <w:t> </w:t>
            </w:r>
            <w:r w:rsidRPr="00C02F57">
              <w:rPr>
                <w:sz w:val="18"/>
                <w:szCs w:val="18"/>
                <w:shd w:val="clear" w:color="auto" w:fill="FFFFFF"/>
                <w:lang w:val="fr-FR"/>
              </w:rPr>
              <w:t>en ce domaine étudient la façon dont les humains interagissent avec les ordinateurs ou entre eux à l'aide d'ordinateurs, ainsi que la façon de concevoir des systèmes qui soient</w:t>
            </w:r>
            <w:r w:rsidRPr="00C02F57">
              <w:rPr>
                <w:rStyle w:val="apple-converted-space"/>
                <w:sz w:val="18"/>
                <w:szCs w:val="18"/>
                <w:shd w:val="clear" w:color="auto" w:fill="FFFFFF"/>
                <w:lang w:val="fr-FR"/>
              </w:rPr>
              <w:t> </w:t>
            </w:r>
            <w:hyperlink r:id="rId27" w:tooltip="Ergonomie" w:history="1">
              <w:r w:rsidRPr="00C02F57">
                <w:rPr>
                  <w:rStyle w:val="Lienhypertexte"/>
                  <w:color w:val="auto"/>
                  <w:sz w:val="18"/>
                  <w:szCs w:val="18"/>
                  <w:u w:val="none"/>
                  <w:shd w:val="clear" w:color="auto" w:fill="FFFFFF"/>
                  <w:lang w:val="fr-FR"/>
                </w:rPr>
                <w:t>ergonomiques</w:t>
              </w:r>
            </w:hyperlink>
            <w:r w:rsidRPr="00C02F57">
              <w:rPr>
                <w:sz w:val="18"/>
                <w:szCs w:val="18"/>
                <w:shd w:val="clear" w:color="auto" w:fill="FFFFFF"/>
                <w:lang w:val="fr-FR"/>
              </w:rPr>
              <w:t>, efficaces, faciles à utiliser ou plus généralement adaptés à leur</w:t>
            </w:r>
            <w:r w:rsidRPr="00C02F57">
              <w:rPr>
                <w:rStyle w:val="apple-converted-space"/>
                <w:sz w:val="18"/>
                <w:szCs w:val="18"/>
                <w:shd w:val="clear" w:color="auto" w:fill="FFFFFF"/>
                <w:lang w:val="fr-FR"/>
              </w:rPr>
              <w:t> </w:t>
            </w:r>
            <w:hyperlink r:id="rId28" w:tooltip="Contexte" w:history="1">
              <w:r w:rsidRPr="00C02F57">
                <w:rPr>
                  <w:rStyle w:val="Lienhypertexte"/>
                  <w:color w:val="auto"/>
                  <w:sz w:val="18"/>
                  <w:szCs w:val="18"/>
                  <w:u w:val="none"/>
                  <w:shd w:val="clear" w:color="auto" w:fill="FFFFFF"/>
                  <w:lang w:val="fr-FR"/>
                </w:rPr>
                <w:t>contexte</w:t>
              </w:r>
            </w:hyperlink>
            <w:r w:rsidRPr="00C02F57">
              <w:rPr>
                <w:rStyle w:val="apple-converted-space"/>
                <w:sz w:val="18"/>
                <w:szCs w:val="18"/>
                <w:shd w:val="clear" w:color="auto" w:fill="FFFFFF"/>
                <w:lang w:val="fr-FR"/>
              </w:rPr>
              <w:t> </w:t>
            </w:r>
            <w:r w:rsidRPr="00C02F57">
              <w:rPr>
                <w:sz w:val="18"/>
                <w:szCs w:val="18"/>
                <w:shd w:val="clear" w:color="auto" w:fill="FFFFFF"/>
                <w:lang w:val="fr-FR"/>
              </w:rPr>
              <w:t>d'utilisation.</w:t>
            </w:r>
          </w:p>
          <w:p w:rsidR="00AD21CC" w:rsidRPr="00C02F57" w:rsidRDefault="00AD21CC" w:rsidP="00AD21CC">
            <w:pPr>
              <w:spacing w:line="240" w:lineRule="auto"/>
              <w:rPr>
                <w:sz w:val="18"/>
                <w:szCs w:val="18"/>
                <w:shd w:val="clear" w:color="auto" w:fill="FFFFFF"/>
                <w:lang w:val="fr-FR"/>
              </w:rPr>
            </w:pPr>
            <w:r w:rsidRPr="00C02F57">
              <w:rPr>
                <w:sz w:val="18"/>
                <w:szCs w:val="18"/>
              </w:rPr>
              <w:t>(Wikipedia)</w:t>
            </w:r>
          </w:p>
        </w:tc>
      </w:tr>
    </w:tbl>
    <w:p w:rsidR="001F5F01" w:rsidRPr="001F5F01" w:rsidRDefault="001F5F01" w:rsidP="001F5F01">
      <w:pPr>
        <w:rPr>
          <w:lang w:val="fr-FR"/>
        </w:rPr>
      </w:pPr>
    </w:p>
    <w:p w:rsidR="00F82F17" w:rsidRDefault="005E6C92" w:rsidP="0058312D">
      <w:pPr>
        <w:pStyle w:val="Titre2"/>
        <w:jc w:val="both"/>
        <w:rPr>
          <w:lang w:val="fr-FR"/>
        </w:rPr>
      </w:pPr>
      <w:bookmarkStart w:id="10" w:name="_Toc456598590"/>
      <w:bookmarkStart w:id="11" w:name="_Toc340227058"/>
      <w:r>
        <w:rPr>
          <w:lang w:val="fr-FR"/>
        </w:rPr>
        <w:t>Réfé</w:t>
      </w:r>
      <w:r w:rsidR="00F82F17" w:rsidRPr="005E6C92">
        <w:rPr>
          <w:lang w:val="fr-FR"/>
        </w:rPr>
        <w:t>rences</w:t>
      </w:r>
      <w:bookmarkEnd w:id="10"/>
      <w:bookmarkEnd w:id="11"/>
    </w:p>
    <w:p w:rsidR="00AD21CC" w:rsidRPr="00AD21CC" w:rsidRDefault="00AD21CC" w:rsidP="0058312D">
      <w:pPr>
        <w:numPr>
          <w:ilvl w:val="0"/>
          <w:numId w:val="26"/>
        </w:numPr>
        <w:jc w:val="both"/>
        <w:rPr>
          <w:sz w:val="22"/>
          <w:szCs w:val="22"/>
          <w:lang w:val="fr-FR"/>
        </w:rPr>
      </w:pPr>
      <w:r w:rsidRPr="00AD21CC">
        <w:rPr>
          <w:sz w:val="22"/>
          <w:szCs w:val="22"/>
          <w:lang w:val="fr-FR"/>
        </w:rPr>
        <w:t xml:space="preserve">Le site web du professeur </w:t>
      </w:r>
      <w:proofErr w:type="spellStart"/>
      <w:r w:rsidRPr="00AD21CC">
        <w:rPr>
          <w:sz w:val="22"/>
          <w:szCs w:val="22"/>
          <w:lang w:val="fr-FR"/>
        </w:rPr>
        <w:t>Leshob</w:t>
      </w:r>
      <w:proofErr w:type="spellEnd"/>
      <w:r w:rsidRPr="00AD21CC">
        <w:rPr>
          <w:sz w:val="22"/>
          <w:szCs w:val="22"/>
          <w:lang w:val="fr-FR"/>
        </w:rPr>
        <w:t xml:space="preserve"> Abderrahmane: </w:t>
      </w:r>
      <w:hyperlink r:id="rId29" w:history="1">
        <w:r w:rsidRPr="00AD21CC">
          <w:rPr>
            <w:rStyle w:val="Lienhypertexte"/>
            <w:sz w:val="22"/>
            <w:szCs w:val="22"/>
            <w:lang w:val="fr-FR"/>
          </w:rPr>
          <w:t>http://www.moodle.uqam.ca/</w:t>
        </w:r>
      </w:hyperlink>
      <w:r>
        <w:rPr>
          <w:sz w:val="22"/>
          <w:szCs w:val="22"/>
          <w:lang w:val="fr-FR"/>
        </w:rPr>
        <w:t xml:space="preserve"> - Note du cours INF</w:t>
      </w:r>
      <w:r w:rsidRPr="00AD21CC">
        <w:rPr>
          <w:sz w:val="22"/>
          <w:szCs w:val="22"/>
          <w:lang w:val="fr-FR"/>
        </w:rPr>
        <w:t>5153</w:t>
      </w:r>
    </w:p>
    <w:p w:rsidR="00AD21CC" w:rsidRDefault="00AD21CC" w:rsidP="0058312D">
      <w:pPr>
        <w:numPr>
          <w:ilvl w:val="0"/>
          <w:numId w:val="26"/>
        </w:numPr>
        <w:jc w:val="both"/>
        <w:rPr>
          <w:sz w:val="22"/>
          <w:szCs w:val="22"/>
          <w:lang w:val="fr-FR"/>
        </w:rPr>
      </w:pPr>
      <w:r w:rsidRPr="00713A8C">
        <w:rPr>
          <w:sz w:val="22"/>
          <w:szCs w:val="22"/>
          <w:lang w:val="fr-FR"/>
        </w:rPr>
        <w:t>Document de présentation de l'application</w:t>
      </w:r>
    </w:p>
    <w:p w:rsidR="00AD21CC" w:rsidRPr="00AD21CC" w:rsidRDefault="00321DC6" w:rsidP="0058312D">
      <w:pPr>
        <w:widowControl/>
        <w:numPr>
          <w:ilvl w:val="0"/>
          <w:numId w:val="26"/>
        </w:numPr>
        <w:spacing w:line="240" w:lineRule="auto"/>
        <w:jc w:val="both"/>
        <w:rPr>
          <w:sz w:val="22"/>
          <w:szCs w:val="22"/>
          <w:lang w:val="fr-CA"/>
        </w:rPr>
      </w:pPr>
      <w:hyperlink r:id="rId30" w:tgtFrame="_blank" w:history="1">
        <w:r w:rsidR="00AD21CC" w:rsidRPr="00AD21CC">
          <w:rPr>
            <w:rStyle w:val="Lienhypertexte"/>
            <w:sz w:val="22"/>
            <w:szCs w:val="22"/>
            <w:lang w:val="fr-CA"/>
          </w:rPr>
          <w:t>http://granddictionnaire.com/</w:t>
        </w:r>
      </w:hyperlink>
      <w:r w:rsidR="00AD21CC" w:rsidRPr="00AD21CC">
        <w:rPr>
          <w:sz w:val="22"/>
          <w:szCs w:val="22"/>
          <w:lang w:val="fr-CA"/>
        </w:rPr>
        <w:t xml:space="preserve">, Le Grand Dictionnaire de la langue française, page consultée le 2011-01-27, [en ligne], </w:t>
      </w:r>
      <w:r w:rsidR="00AD21CC" w:rsidRPr="00AD21CC">
        <w:rPr>
          <w:bCs/>
          <w:i/>
          <w:color w:val="000000"/>
          <w:sz w:val="22"/>
          <w:szCs w:val="22"/>
          <w:lang w:val="fr-CA"/>
        </w:rPr>
        <w:t>Institut</w:t>
      </w:r>
      <w:r w:rsidR="00AD21CC" w:rsidRPr="00AD21CC">
        <w:rPr>
          <w:bCs/>
          <w:color w:val="000000"/>
          <w:sz w:val="22"/>
          <w:szCs w:val="22"/>
          <w:lang w:val="fr-CA"/>
        </w:rPr>
        <w:t>, Mar</w:t>
      </w:r>
      <w:r w:rsidR="00AD21CC" w:rsidRPr="00AD21CC">
        <w:rPr>
          <w:color w:val="000000"/>
          <w:sz w:val="22"/>
          <w:szCs w:val="22"/>
          <w:lang w:val="fr-CA"/>
        </w:rPr>
        <w:t xml:space="preserve"> 8, 2002, 4 p.</w:t>
      </w:r>
    </w:p>
    <w:p w:rsidR="00AD21CC" w:rsidRPr="00AD21CC" w:rsidRDefault="00AD21CC" w:rsidP="0058312D">
      <w:pPr>
        <w:widowControl/>
        <w:numPr>
          <w:ilvl w:val="0"/>
          <w:numId w:val="26"/>
        </w:numPr>
        <w:spacing w:line="240" w:lineRule="auto"/>
        <w:jc w:val="both"/>
        <w:rPr>
          <w:sz w:val="22"/>
          <w:szCs w:val="22"/>
          <w:lang w:val="fr-CA"/>
        </w:rPr>
      </w:pPr>
      <w:bookmarkStart w:id="12" w:name="_Ref190928966"/>
      <w:r w:rsidRPr="00AD21CC">
        <w:rPr>
          <w:bCs/>
          <w:caps/>
          <w:sz w:val="22"/>
          <w:szCs w:val="22"/>
          <w:lang w:val="fr-CA"/>
        </w:rPr>
        <w:t xml:space="preserve">LAROUSSE, </w:t>
      </w:r>
      <w:r w:rsidRPr="00AD21CC">
        <w:rPr>
          <w:bCs/>
          <w:i/>
          <w:sz w:val="22"/>
          <w:szCs w:val="22"/>
          <w:lang w:val="fr-CA"/>
        </w:rPr>
        <w:t>Le Petit Larousse illustré</w:t>
      </w:r>
      <w:r w:rsidRPr="00AD21CC">
        <w:rPr>
          <w:bCs/>
          <w:sz w:val="22"/>
          <w:szCs w:val="22"/>
          <w:lang w:val="fr-CA"/>
        </w:rPr>
        <w:t>,</w:t>
      </w:r>
      <w:r w:rsidRPr="00AD21CC">
        <w:rPr>
          <w:sz w:val="22"/>
          <w:szCs w:val="22"/>
          <w:lang w:val="fr-CA"/>
        </w:rPr>
        <w:t xml:space="preserve"> </w:t>
      </w:r>
      <w:r w:rsidRPr="00AD21CC">
        <w:rPr>
          <w:bCs/>
          <w:sz w:val="22"/>
          <w:szCs w:val="22"/>
          <w:lang w:val="fr-CA"/>
        </w:rPr>
        <w:t>2004,</w:t>
      </w:r>
      <w:r w:rsidRPr="00AD21CC">
        <w:rPr>
          <w:sz w:val="22"/>
          <w:szCs w:val="22"/>
          <w:lang w:val="fr-CA"/>
        </w:rPr>
        <w:t xml:space="preserve"> 1823 p.</w:t>
      </w:r>
      <w:bookmarkEnd w:id="12"/>
    </w:p>
    <w:p w:rsidR="00AD21CC" w:rsidRPr="00E75FBE" w:rsidRDefault="00AD21CC" w:rsidP="0058312D">
      <w:pPr>
        <w:widowControl/>
        <w:numPr>
          <w:ilvl w:val="0"/>
          <w:numId w:val="26"/>
        </w:numPr>
        <w:spacing w:line="240" w:lineRule="auto"/>
        <w:jc w:val="both"/>
        <w:rPr>
          <w:sz w:val="22"/>
          <w:szCs w:val="22"/>
        </w:rPr>
      </w:pPr>
      <w:r w:rsidRPr="00E75FBE">
        <w:rPr>
          <w:bCs/>
          <w:caps/>
          <w:sz w:val="22"/>
          <w:szCs w:val="22"/>
        </w:rPr>
        <w:t>Software Engineering Standards Committee of the IEEE Computer Society</w:t>
      </w:r>
      <w:r w:rsidRPr="00E75FBE">
        <w:rPr>
          <w:bCs/>
          <w:sz w:val="22"/>
          <w:szCs w:val="22"/>
        </w:rPr>
        <w:t xml:space="preserve">, </w:t>
      </w:r>
      <w:r w:rsidRPr="00E75FBE">
        <w:rPr>
          <w:bCs/>
          <w:i/>
          <w:sz w:val="22"/>
          <w:szCs w:val="22"/>
        </w:rPr>
        <w:t>IEEE Recommended Practice for Software Requirements Specifications</w:t>
      </w:r>
      <w:r w:rsidRPr="00E75FBE">
        <w:rPr>
          <w:bCs/>
          <w:sz w:val="22"/>
          <w:szCs w:val="22"/>
        </w:rPr>
        <w:t>,</w:t>
      </w:r>
      <w:r w:rsidRPr="00E75FBE">
        <w:rPr>
          <w:sz w:val="22"/>
          <w:szCs w:val="22"/>
        </w:rPr>
        <w:t xml:space="preserve"> </w:t>
      </w:r>
      <w:r w:rsidRPr="00E75FBE">
        <w:rPr>
          <w:bCs/>
          <w:sz w:val="22"/>
          <w:szCs w:val="22"/>
        </w:rPr>
        <w:t xml:space="preserve">Std 830, </w:t>
      </w:r>
      <w:r w:rsidRPr="00E75FBE">
        <w:rPr>
          <w:sz w:val="22"/>
          <w:szCs w:val="22"/>
        </w:rPr>
        <w:t>The Institute of Electrical and Electronics Engineers, Inc., 1998, 37 p.</w:t>
      </w:r>
    </w:p>
    <w:p w:rsidR="00AD21CC" w:rsidRPr="00E75FBE" w:rsidRDefault="00AD21CC" w:rsidP="0058312D">
      <w:pPr>
        <w:widowControl/>
        <w:numPr>
          <w:ilvl w:val="0"/>
          <w:numId w:val="26"/>
        </w:numPr>
        <w:spacing w:line="240" w:lineRule="auto"/>
        <w:jc w:val="both"/>
        <w:rPr>
          <w:sz w:val="22"/>
          <w:szCs w:val="22"/>
        </w:rPr>
      </w:pPr>
      <w:r w:rsidRPr="00E75FBE">
        <w:rPr>
          <w:bCs/>
          <w:caps/>
          <w:sz w:val="22"/>
          <w:szCs w:val="22"/>
        </w:rPr>
        <w:t>Software Engineering Standards Committee of the IEEE Computer Society</w:t>
      </w:r>
      <w:r w:rsidRPr="00E75FBE">
        <w:rPr>
          <w:bCs/>
          <w:sz w:val="22"/>
          <w:szCs w:val="22"/>
        </w:rPr>
        <w:t xml:space="preserve">, </w:t>
      </w:r>
      <w:r w:rsidRPr="00E75FBE">
        <w:rPr>
          <w:bCs/>
          <w:i/>
          <w:sz w:val="22"/>
          <w:szCs w:val="22"/>
        </w:rPr>
        <w:t>IEEE Standard Glossary of Software Engineering Terminology</w:t>
      </w:r>
      <w:r w:rsidRPr="00E75FBE">
        <w:rPr>
          <w:bCs/>
          <w:sz w:val="22"/>
          <w:szCs w:val="22"/>
        </w:rPr>
        <w:t>,</w:t>
      </w:r>
      <w:r w:rsidRPr="00E75FBE">
        <w:rPr>
          <w:sz w:val="22"/>
          <w:szCs w:val="22"/>
        </w:rPr>
        <w:t xml:space="preserve"> </w:t>
      </w:r>
      <w:r w:rsidRPr="00E75FBE">
        <w:rPr>
          <w:bCs/>
          <w:sz w:val="22"/>
          <w:szCs w:val="22"/>
        </w:rPr>
        <w:t xml:space="preserve">Std 610.12, </w:t>
      </w:r>
      <w:r w:rsidRPr="00E75FBE">
        <w:rPr>
          <w:sz w:val="22"/>
          <w:szCs w:val="22"/>
        </w:rPr>
        <w:t>The Institute of Electrical and Electronics Engineers, Inc., 1990, 84 p.</w:t>
      </w:r>
    </w:p>
    <w:p w:rsidR="00AD21CC" w:rsidRPr="00AD21CC" w:rsidRDefault="00AD21CC" w:rsidP="0058312D">
      <w:pPr>
        <w:widowControl/>
        <w:numPr>
          <w:ilvl w:val="0"/>
          <w:numId w:val="26"/>
        </w:numPr>
        <w:spacing w:line="240" w:lineRule="auto"/>
        <w:jc w:val="both"/>
        <w:rPr>
          <w:sz w:val="22"/>
          <w:szCs w:val="22"/>
          <w:lang w:val="fr-FR"/>
        </w:rPr>
      </w:pPr>
      <w:r w:rsidRPr="00AD21CC">
        <w:rPr>
          <w:color w:val="000000"/>
          <w:sz w:val="22"/>
          <w:szCs w:val="22"/>
          <w:lang w:val="fr-FR"/>
        </w:rPr>
        <w:t>[LAR05] LARMAN, CRAIG – UML</w:t>
      </w:r>
      <w:r w:rsidRPr="00AD21CC">
        <w:rPr>
          <w:sz w:val="22"/>
          <w:szCs w:val="22"/>
          <w:lang w:val="fr-FR"/>
        </w:rPr>
        <w:t xml:space="preserve"> 2 et </w:t>
      </w:r>
      <w:r w:rsidR="00187EBD" w:rsidRPr="00AD21CC">
        <w:rPr>
          <w:sz w:val="22"/>
          <w:szCs w:val="22"/>
          <w:lang w:val="fr-FR"/>
        </w:rPr>
        <w:t>les designs</w:t>
      </w:r>
      <w:r w:rsidRPr="00AD21CC">
        <w:rPr>
          <w:sz w:val="22"/>
          <w:szCs w:val="22"/>
          <w:lang w:val="fr-FR"/>
        </w:rPr>
        <w:t xml:space="preserve"> patterns – Troisième édition, Pearson Éducation, 2005</w:t>
      </w:r>
    </w:p>
    <w:p w:rsidR="005E6C92" w:rsidRDefault="005E6C92" w:rsidP="0058312D">
      <w:pPr>
        <w:pStyle w:val="Titre2"/>
        <w:jc w:val="both"/>
        <w:rPr>
          <w:lang w:val="fr-FR"/>
        </w:rPr>
      </w:pPr>
      <w:bookmarkStart w:id="13" w:name="_Toc456598591"/>
      <w:bookmarkStart w:id="14" w:name="_Toc340227059"/>
      <w:r>
        <w:rPr>
          <w:lang w:val="fr-FR"/>
        </w:rPr>
        <w:t>Structure du document</w:t>
      </w:r>
      <w:bookmarkEnd w:id="13"/>
      <w:bookmarkEnd w:id="14"/>
    </w:p>
    <w:p w:rsidR="00AD21CC" w:rsidRDefault="00AD21CC" w:rsidP="0058312D">
      <w:pPr>
        <w:jc w:val="both"/>
        <w:rPr>
          <w:lang w:val="fr-FR"/>
        </w:rPr>
      </w:pPr>
      <w:r>
        <w:rPr>
          <w:lang w:val="fr-FR"/>
        </w:rPr>
        <w:tab/>
        <w:t xml:space="preserve">Le document commence avec une description sommaire du système suivie par les diagrammes de classes </w:t>
      </w:r>
      <w:r>
        <w:rPr>
          <w:lang w:val="fr-FR"/>
        </w:rPr>
        <w:tab/>
        <w:t xml:space="preserve">avec les différents patrons de conception </w:t>
      </w:r>
      <w:r w:rsidR="009114A9">
        <w:rPr>
          <w:lang w:val="fr-FR"/>
        </w:rPr>
        <w:t>et leurs rôles en justifiant leur utilisation dans la conception</w:t>
      </w:r>
      <w:r>
        <w:rPr>
          <w:lang w:val="fr-FR"/>
        </w:rPr>
        <w:tab/>
        <w:t>logiciel du Métronome.</w:t>
      </w:r>
    </w:p>
    <w:p w:rsidR="00FF445B" w:rsidRPr="00AD21CC" w:rsidRDefault="00AD21CC" w:rsidP="0058312D">
      <w:pPr>
        <w:jc w:val="both"/>
        <w:rPr>
          <w:lang w:val="fr-FR"/>
        </w:rPr>
      </w:pPr>
      <w:r>
        <w:rPr>
          <w:lang w:val="fr-FR"/>
        </w:rPr>
        <w:tab/>
        <w:t xml:space="preserve">Ensuite, on présente les diagrammes de séquences en tenant compte des patrons de conception proposés </w:t>
      </w:r>
      <w:r>
        <w:rPr>
          <w:lang w:val="fr-FR"/>
        </w:rPr>
        <w:tab/>
        <w:t xml:space="preserve">dans la conception architecturale et aussi </w:t>
      </w:r>
      <w:r w:rsidR="009114A9">
        <w:rPr>
          <w:lang w:val="fr-FR"/>
        </w:rPr>
        <w:t>une</w:t>
      </w:r>
      <w:r>
        <w:rPr>
          <w:lang w:val="fr-FR"/>
        </w:rPr>
        <w:t xml:space="preserve"> description courte de chaque diagramme de séquence.</w:t>
      </w:r>
    </w:p>
    <w:p w:rsidR="00FD43A5" w:rsidRDefault="00FD43A5" w:rsidP="0058312D">
      <w:pPr>
        <w:pStyle w:val="Titre1"/>
        <w:jc w:val="both"/>
        <w:rPr>
          <w:lang w:val="fr-FR"/>
        </w:rPr>
      </w:pPr>
      <w:bookmarkStart w:id="15" w:name="_Toc340227060"/>
      <w:r w:rsidRPr="00AD21CC">
        <w:rPr>
          <w:lang w:val="fr-FR"/>
        </w:rPr>
        <w:t>Description sommaire du système</w:t>
      </w:r>
      <w:bookmarkEnd w:id="15"/>
    </w:p>
    <w:p w:rsidR="00AD21CC" w:rsidRPr="004101A6" w:rsidRDefault="00AD21CC" w:rsidP="0058312D">
      <w:pPr>
        <w:jc w:val="both"/>
        <w:rPr>
          <w:lang w:val="fr-FR"/>
        </w:rPr>
      </w:pPr>
      <w:r w:rsidRPr="004101A6">
        <w:rPr>
          <w:lang w:val="fr-FR"/>
        </w:rPr>
        <w:tab/>
        <w:t xml:space="preserve">Cette application nous permet de réaliser un métronome qui dispose plusieurs fonctionnalités </w:t>
      </w:r>
      <w:r w:rsidR="00693926" w:rsidRPr="004101A6">
        <w:rPr>
          <w:lang w:val="fr-FR"/>
        </w:rPr>
        <w:t>de base :</w:t>
      </w:r>
    </w:p>
    <w:p w:rsidR="00FF445B" w:rsidRPr="004101A6" w:rsidRDefault="00693926" w:rsidP="0058312D">
      <w:pPr>
        <w:jc w:val="both"/>
        <w:rPr>
          <w:lang w:val="fr-FR"/>
        </w:rPr>
      </w:pPr>
      <w:r w:rsidRPr="004101A6">
        <w:rPr>
          <w:lang w:val="fr-FR"/>
        </w:rPr>
        <w:tab/>
      </w:r>
      <w:r w:rsidR="004101A6" w:rsidRPr="004101A6">
        <w:rPr>
          <w:lang w:val="fr-FR"/>
        </w:rPr>
        <w:t>Démarrer, éteindre, régler</w:t>
      </w:r>
      <w:r w:rsidRPr="004101A6">
        <w:rPr>
          <w:lang w:val="fr-FR"/>
        </w:rPr>
        <w:t xml:space="preserve"> molette. </w:t>
      </w:r>
      <w:bookmarkStart w:id="16" w:name="_Toc492775091"/>
    </w:p>
    <w:p w:rsidR="00693926" w:rsidRPr="004101A6" w:rsidRDefault="00693926" w:rsidP="0058312D">
      <w:pPr>
        <w:jc w:val="both"/>
        <w:rPr>
          <w:rFonts w:ascii="Verdana" w:hAnsi="Verdana"/>
          <w:lang w:val="fr-BE"/>
        </w:rPr>
      </w:pPr>
      <w:r w:rsidRPr="004101A6">
        <w:rPr>
          <w:lang w:val="fr-FR"/>
        </w:rPr>
        <w:tab/>
        <w:t xml:space="preserve">Le Métronome comporte les concepts et les actions suivants </w:t>
      </w:r>
      <w:r w:rsidRPr="004101A6">
        <w:rPr>
          <w:rFonts w:ascii="Verdana" w:hAnsi="Verdana"/>
          <w:lang w:val="fr-BE"/>
        </w:rPr>
        <w:t xml:space="preserve">: </w:t>
      </w:r>
    </w:p>
    <w:p w:rsidR="00693926" w:rsidRPr="004101A6" w:rsidRDefault="004101A6" w:rsidP="0058312D">
      <w:pPr>
        <w:pStyle w:val="Paragraphedeliste"/>
        <w:numPr>
          <w:ilvl w:val="0"/>
          <w:numId w:val="28"/>
        </w:numPr>
        <w:jc w:val="both"/>
        <w:rPr>
          <w:lang w:val="fr-BE"/>
        </w:rPr>
      </w:pPr>
      <w:r w:rsidRPr="004101A6">
        <w:rPr>
          <w:lang w:val="fr-BE"/>
        </w:rPr>
        <w:t>démarrer : l'utilisateur presse sur le bouton Start.</w:t>
      </w:r>
    </w:p>
    <w:p w:rsidR="004101A6" w:rsidRPr="004101A6" w:rsidRDefault="004101A6" w:rsidP="0058312D">
      <w:pPr>
        <w:pStyle w:val="Paragraphedeliste"/>
        <w:numPr>
          <w:ilvl w:val="0"/>
          <w:numId w:val="28"/>
        </w:numPr>
        <w:jc w:val="both"/>
        <w:rPr>
          <w:lang w:val="fr-BE"/>
        </w:rPr>
      </w:pPr>
      <w:proofErr w:type="spellStart"/>
      <w:r w:rsidRPr="004101A6">
        <w:rPr>
          <w:lang w:val="fr-BE"/>
        </w:rPr>
        <w:t>Arreter</w:t>
      </w:r>
      <w:proofErr w:type="spellEnd"/>
      <w:r w:rsidRPr="004101A6">
        <w:rPr>
          <w:lang w:val="fr-BE"/>
        </w:rPr>
        <w:t> : l’</w:t>
      </w:r>
      <w:proofErr w:type="spellStart"/>
      <w:r w:rsidRPr="004101A6">
        <w:rPr>
          <w:lang w:val="fr-BE"/>
        </w:rPr>
        <w:t>utlisateur</w:t>
      </w:r>
      <w:proofErr w:type="spellEnd"/>
      <w:r w:rsidRPr="004101A6">
        <w:rPr>
          <w:lang w:val="fr-BE"/>
        </w:rPr>
        <w:t xml:space="preserve"> presse sur le bouton Stop.</w:t>
      </w:r>
    </w:p>
    <w:p w:rsidR="004101A6" w:rsidRDefault="004101A6" w:rsidP="004101A6">
      <w:pPr>
        <w:pStyle w:val="Paragraphedeliste"/>
        <w:numPr>
          <w:ilvl w:val="0"/>
          <w:numId w:val="28"/>
        </w:numPr>
        <w:rPr>
          <w:lang w:val="fr-BE"/>
        </w:rPr>
      </w:pPr>
      <w:proofErr w:type="spellStart"/>
      <w:r w:rsidRPr="004101A6">
        <w:rPr>
          <w:lang w:val="fr-BE"/>
        </w:rPr>
        <w:lastRenderedPageBreak/>
        <w:t>Regler</w:t>
      </w:r>
      <w:proofErr w:type="spellEnd"/>
      <w:r w:rsidRPr="004101A6">
        <w:rPr>
          <w:lang w:val="fr-BE"/>
        </w:rPr>
        <w:t xml:space="preserve"> Molette : l’utilisateur </w:t>
      </w:r>
      <w:r w:rsidR="003831B2" w:rsidRPr="004101A6">
        <w:rPr>
          <w:lang w:val="fr-BE"/>
        </w:rPr>
        <w:t>choisi</w:t>
      </w:r>
      <w:r w:rsidRPr="004101A6">
        <w:rPr>
          <w:lang w:val="fr-BE"/>
        </w:rPr>
        <w:t xml:space="preserve"> la mesure de tempo en modifiant </w:t>
      </w:r>
      <w:r w:rsidR="003831B2" w:rsidRPr="004101A6">
        <w:rPr>
          <w:lang w:val="fr-BE"/>
        </w:rPr>
        <w:t>la</w:t>
      </w:r>
      <w:r w:rsidRPr="004101A6">
        <w:rPr>
          <w:lang w:val="fr-BE"/>
        </w:rPr>
        <w:t xml:space="preserve"> position de la molette.</w:t>
      </w:r>
    </w:p>
    <w:p w:rsidR="009114A9" w:rsidRDefault="009114A9" w:rsidP="004101A6">
      <w:pPr>
        <w:pStyle w:val="Paragraphedeliste"/>
        <w:numPr>
          <w:ilvl w:val="0"/>
          <w:numId w:val="28"/>
        </w:numPr>
        <w:rPr>
          <w:lang w:val="fr-BE"/>
        </w:rPr>
      </w:pPr>
      <w:proofErr w:type="spellStart"/>
      <w:r>
        <w:rPr>
          <w:lang w:val="fr-BE"/>
        </w:rPr>
        <w:t>Decrease</w:t>
      </w:r>
      <w:proofErr w:type="spellEnd"/>
      <w:r>
        <w:rPr>
          <w:lang w:val="fr-BE"/>
        </w:rPr>
        <w:t xml:space="preserve"> mesure :</w:t>
      </w:r>
      <w:r w:rsidRPr="004101A6">
        <w:rPr>
          <w:lang w:val="fr-BE"/>
        </w:rPr>
        <w:t xml:space="preserve"> l’utilisateur </w:t>
      </w:r>
      <w:r>
        <w:rPr>
          <w:lang w:val="fr-BE"/>
        </w:rPr>
        <w:t>diminue</w:t>
      </w:r>
      <w:r w:rsidRPr="004101A6">
        <w:rPr>
          <w:lang w:val="fr-BE"/>
        </w:rPr>
        <w:t xml:space="preserve"> la mesure </w:t>
      </w:r>
      <w:r>
        <w:rPr>
          <w:lang w:val="fr-BE"/>
        </w:rPr>
        <w:t xml:space="preserve">à l’aide du </w:t>
      </w:r>
      <w:proofErr w:type="spellStart"/>
      <w:r>
        <w:rPr>
          <w:lang w:val="fr-BE"/>
        </w:rPr>
        <w:t>boutton</w:t>
      </w:r>
      <w:proofErr w:type="spellEnd"/>
      <w:r>
        <w:rPr>
          <w:lang w:val="fr-BE"/>
        </w:rPr>
        <w:t xml:space="preserve"> </w:t>
      </w:r>
      <w:proofErr w:type="spellStart"/>
      <w:r>
        <w:rPr>
          <w:lang w:val="fr-BE"/>
        </w:rPr>
        <w:t>Dec</w:t>
      </w:r>
      <w:proofErr w:type="spellEnd"/>
      <w:r>
        <w:rPr>
          <w:lang w:val="fr-BE"/>
        </w:rPr>
        <w:t>.</w:t>
      </w:r>
    </w:p>
    <w:p w:rsidR="009114A9" w:rsidRDefault="009114A9" w:rsidP="009114A9">
      <w:pPr>
        <w:pStyle w:val="Paragraphedeliste"/>
        <w:numPr>
          <w:ilvl w:val="0"/>
          <w:numId w:val="28"/>
        </w:numPr>
        <w:rPr>
          <w:lang w:val="fr-BE"/>
        </w:rPr>
      </w:pPr>
      <w:proofErr w:type="spellStart"/>
      <w:r>
        <w:rPr>
          <w:lang w:val="fr-BE"/>
        </w:rPr>
        <w:t>Increase</w:t>
      </w:r>
      <w:proofErr w:type="spellEnd"/>
      <w:r>
        <w:rPr>
          <w:lang w:val="fr-BE"/>
        </w:rPr>
        <w:t xml:space="preserve"> mesure :</w:t>
      </w:r>
      <w:r w:rsidRPr="004101A6">
        <w:rPr>
          <w:lang w:val="fr-BE"/>
        </w:rPr>
        <w:t xml:space="preserve"> l’utilisateur </w:t>
      </w:r>
      <w:r>
        <w:rPr>
          <w:lang w:val="fr-BE"/>
        </w:rPr>
        <w:t>augmente</w:t>
      </w:r>
      <w:r w:rsidRPr="004101A6">
        <w:rPr>
          <w:lang w:val="fr-BE"/>
        </w:rPr>
        <w:t xml:space="preserve"> la mesure </w:t>
      </w:r>
      <w:r>
        <w:rPr>
          <w:lang w:val="fr-BE"/>
        </w:rPr>
        <w:t xml:space="preserve">à l’aide du </w:t>
      </w:r>
      <w:proofErr w:type="spellStart"/>
      <w:r>
        <w:rPr>
          <w:lang w:val="fr-BE"/>
        </w:rPr>
        <w:t>boutton</w:t>
      </w:r>
      <w:proofErr w:type="spellEnd"/>
      <w:r>
        <w:rPr>
          <w:lang w:val="fr-BE"/>
        </w:rPr>
        <w:t xml:space="preserve"> </w:t>
      </w:r>
      <w:proofErr w:type="spellStart"/>
      <w:r>
        <w:rPr>
          <w:lang w:val="fr-BE"/>
        </w:rPr>
        <w:t>Dec</w:t>
      </w:r>
      <w:proofErr w:type="spellEnd"/>
      <w:r>
        <w:rPr>
          <w:lang w:val="fr-BE"/>
        </w:rPr>
        <w:t>.</w:t>
      </w:r>
    </w:p>
    <w:p w:rsidR="009114A9" w:rsidRPr="004101A6" w:rsidRDefault="009114A9" w:rsidP="009114A9">
      <w:pPr>
        <w:pStyle w:val="Paragraphedeliste"/>
        <w:ind w:left="1080"/>
        <w:rPr>
          <w:lang w:val="fr-BE"/>
        </w:rPr>
      </w:pPr>
    </w:p>
    <w:p w:rsidR="00693926" w:rsidRPr="00693926" w:rsidRDefault="00693926" w:rsidP="00FF445B">
      <w:pPr>
        <w:rPr>
          <w:lang w:val="fr-FR"/>
        </w:rPr>
      </w:pPr>
    </w:p>
    <w:p w:rsidR="00FF445B" w:rsidRDefault="004634DD" w:rsidP="00FF445B">
      <w:pPr>
        <w:pStyle w:val="Titre1"/>
        <w:rPr>
          <w:lang w:val="fr-FR"/>
        </w:rPr>
      </w:pPr>
      <w:bookmarkStart w:id="17" w:name="_Toc340227061"/>
      <w:r>
        <w:rPr>
          <w:lang w:val="fr-FR"/>
        </w:rPr>
        <w:t>Diagramme de classes</w:t>
      </w:r>
      <w:bookmarkEnd w:id="17"/>
      <w:r w:rsidR="00561129">
        <w:rPr>
          <w:lang w:val="fr-FR"/>
        </w:rPr>
        <w:t xml:space="preserve"> et patrons</w:t>
      </w:r>
    </w:p>
    <w:p w:rsidR="00BF7D99" w:rsidRPr="006B79AC" w:rsidRDefault="00BF7D99" w:rsidP="00BF7D99">
      <w:pPr>
        <w:ind w:left="720"/>
        <w:rPr>
          <w:lang w:val="fr-CA"/>
        </w:rPr>
      </w:pPr>
    </w:p>
    <w:p w:rsidR="00FF445B" w:rsidRDefault="004402FB" w:rsidP="00FF445B">
      <w:pPr>
        <w:rPr>
          <w:lang w:val="fr-CA"/>
        </w:rPr>
      </w:pPr>
      <w:r>
        <w:rPr>
          <w:lang w:val="fr-CA"/>
        </w:rPr>
        <w:t xml:space="preserve"> </w:t>
      </w:r>
    </w:p>
    <w:p w:rsidR="004402FB" w:rsidRDefault="00397C1D" w:rsidP="000F739B">
      <w:pPr>
        <w:pStyle w:val="Titre2"/>
        <w:rPr>
          <w:lang w:val="fr-CA"/>
        </w:rPr>
      </w:pPr>
      <w:r>
        <w:rPr>
          <w:lang w:val="fr-CA"/>
        </w:rPr>
        <w:t>Le choix de patron</w:t>
      </w:r>
      <w:r w:rsidR="000F739B">
        <w:rPr>
          <w:lang w:val="fr-CA"/>
        </w:rPr>
        <w:t xml:space="preserve"> de Conception Commande :</w:t>
      </w:r>
    </w:p>
    <w:p w:rsidR="000F739B" w:rsidRDefault="003831B2" w:rsidP="002267FE">
      <w:pPr>
        <w:spacing w:line="276" w:lineRule="auto"/>
        <w:ind w:left="720"/>
        <w:jc w:val="both"/>
        <w:rPr>
          <w:lang w:val="fr-CA"/>
        </w:rPr>
      </w:pPr>
      <w:r>
        <w:rPr>
          <w:lang w:val="fr-CA"/>
        </w:rPr>
        <w:t xml:space="preserve">Nous </w:t>
      </w:r>
      <w:r w:rsidR="000F739B" w:rsidRPr="000F739B">
        <w:rPr>
          <w:lang w:val="fr-CA"/>
        </w:rPr>
        <w:t>avons utilisé</w:t>
      </w:r>
      <w:r>
        <w:rPr>
          <w:lang w:val="fr-CA"/>
        </w:rPr>
        <w:t xml:space="preserve"> l</w:t>
      </w:r>
      <w:r w:rsidRPr="000F739B">
        <w:rPr>
          <w:lang w:val="fr-CA"/>
        </w:rPr>
        <w:t>e patron de Conception Command</w:t>
      </w:r>
      <w:r>
        <w:rPr>
          <w:lang w:val="fr-CA"/>
        </w:rPr>
        <w:t>e </w:t>
      </w:r>
      <w:r w:rsidR="000F739B" w:rsidRPr="000F739B">
        <w:rPr>
          <w:lang w:val="fr-CA"/>
        </w:rPr>
        <w:t xml:space="preserve"> pour </w:t>
      </w:r>
      <w:r w:rsidR="004178F2">
        <w:rPr>
          <w:lang w:val="fr-CA"/>
        </w:rPr>
        <w:t xml:space="preserve">gérer </w:t>
      </w:r>
      <w:r w:rsidR="000F739B" w:rsidRPr="000F739B">
        <w:rPr>
          <w:lang w:val="fr-CA"/>
        </w:rPr>
        <w:t>toutes les commandes utilisé</w:t>
      </w:r>
      <w:r w:rsidR="00A046DD">
        <w:rPr>
          <w:lang w:val="fr-CA"/>
        </w:rPr>
        <w:t>e</w:t>
      </w:r>
      <w:r w:rsidR="000F739B" w:rsidRPr="000F739B">
        <w:rPr>
          <w:lang w:val="fr-CA"/>
        </w:rPr>
        <w:t>s dans notre métronome (Start,</w:t>
      </w:r>
      <w:r>
        <w:rPr>
          <w:lang w:val="fr-CA"/>
        </w:rPr>
        <w:t xml:space="preserve"> </w:t>
      </w:r>
      <w:r w:rsidR="000F739B" w:rsidRPr="000F739B">
        <w:rPr>
          <w:lang w:val="fr-CA"/>
        </w:rPr>
        <w:t>Stop,</w:t>
      </w:r>
      <w:r>
        <w:rPr>
          <w:lang w:val="fr-CA"/>
        </w:rPr>
        <w:t xml:space="preserve"> </w:t>
      </w:r>
      <w:proofErr w:type="spellStart"/>
      <w:r>
        <w:rPr>
          <w:lang w:val="fr-CA"/>
        </w:rPr>
        <w:t>Flasher</w:t>
      </w:r>
      <w:r w:rsidR="000F739B" w:rsidRPr="000F739B">
        <w:rPr>
          <w:lang w:val="fr-CA"/>
        </w:rPr>
        <w:t>Led</w:t>
      </w:r>
      <w:proofErr w:type="spellEnd"/>
      <w:r w:rsidR="00A046DD">
        <w:rPr>
          <w:lang w:val="fr-CA"/>
        </w:rPr>
        <w:t xml:space="preserve"> </w:t>
      </w:r>
      <w:r>
        <w:rPr>
          <w:lang w:val="fr-CA"/>
        </w:rPr>
        <w:t>1</w:t>
      </w:r>
      <w:r w:rsidR="00A046DD">
        <w:rPr>
          <w:lang w:val="fr-CA"/>
        </w:rPr>
        <w:t>,</w:t>
      </w:r>
      <w:r w:rsidRPr="003831B2">
        <w:rPr>
          <w:lang w:val="fr-CA"/>
        </w:rPr>
        <w:t xml:space="preserve"> </w:t>
      </w:r>
      <w:proofErr w:type="spellStart"/>
      <w:r>
        <w:rPr>
          <w:lang w:val="fr-CA"/>
        </w:rPr>
        <w:t>Flasher</w:t>
      </w:r>
      <w:r w:rsidRPr="000F739B">
        <w:rPr>
          <w:lang w:val="fr-CA"/>
        </w:rPr>
        <w:t>Led</w:t>
      </w:r>
      <w:proofErr w:type="spellEnd"/>
      <w:r>
        <w:rPr>
          <w:lang w:val="fr-CA"/>
        </w:rPr>
        <w:t xml:space="preserve"> 2, Émettre Bip Sonore</w:t>
      </w:r>
      <w:r w:rsidR="00A046DD">
        <w:rPr>
          <w:lang w:val="fr-CA"/>
        </w:rPr>
        <w:t>,</w:t>
      </w:r>
      <w:r>
        <w:rPr>
          <w:lang w:val="fr-CA"/>
        </w:rPr>
        <w:t xml:space="preserve"> </w:t>
      </w:r>
      <w:r w:rsidR="00EE37C9">
        <w:rPr>
          <w:lang w:val="fr-CA"/>
        </w:rPr>
        <w:t>Scruter Start</w:t>
      </w:r>
      <w:r w:rsidR="000401E4">
        <w:rPr>
          <w:lang w:val="fr-CA"/>
        </w:rPr>
        <w:t>, Scruter Stop</w:t>
      </w:r>
      <w:r w:rsidR="000F739B" w:rsidRPr="000F739B">
        <w:rPr>
          <w:lang w:val="fr-CA"/>
        </w:rPr>
        <w:t>, Scruter molette).</w:t>
      </w:r>
      <w:r w:rsidR="00A960D1">
        <w:rPr>
          <w:lang w:val="fr-CA"/>
        </w:rPr>
        <w:t xml:space="preserve"> </w:t>
      </w:r>
      <w:r w:rsidR="00894773">
        <w:rPr>
          <w:lang w:val="fr-CA"/>
        </w:rPr>
        <w:t>Ce patron nous a permis</w:t>
      </w:r>
      <w:r w:rsidR="00A960D1" w:rsidRPr="00A960D1">
        <w:rPr>
          <w:lang w:val="fr-CA"/>
        </w:rPr>
        <w:t xml:space="preserve"> de séparer complètement le code initiateur de</w:t>
      </w:r>
      <w:r w:rsidR="000401E4">
        <w:rPr>
          <w:lang w:val="fr-CA"/>
        </w:rPr>
        <w:t xml:space="preserve">s </w:t>
      </w:r>
      <w:r w:rsidR="00A960D1" w:rsidRPr="00A960D1">
        <w:rPr>
          <w:lang w:val="fr-CA"/>
        </w:rPr>
        <w:t>action</w:t>
      </w:r>
      <w:r w:rsidR="000401E4">
        <w:rPr>
          <w:lang w:val="fr-CA"/>
        </w:rPr>
        <w:t>s (qui se trouve da</w:t>
      </w:r>
      <w:r w:rsidR="00912A26">
        <w:rPr>
          <w:lang w:val="fr-CA"/>
        </w:rPr>
        <w:t>ns notre cas dans détecteur ou C</w:t>
      </w:r>
      <w:r w:rsidR="000401E4">
        <w:rPr>
          <w:lang w:val="fr-CA"/>
        </w:rPr>
        <w:t>erveau(horloge)</w:t>
      </w:r>
      <w:r w:rsidR="00A960D1" w:rsidRPr="00A960D1">
        <w:rPr>
          <w:lang w:val="fr-CA"/>
        </w:rPr>
        <w:t>, du code de l'action elle-même</w:t>
      </w:r>
      <w:r w:rsidR="000401E4">
        <w:rPr>
          <w:lang w:val="fr-CA"/>
        </w:rPr>
        <w:t xml:space="preserve"> qui est</w:t>
      </w:r>
      <w:r w:rsidR="00912A26">
        <w:rPr>
          <w:lang w:val="fr-CA"/>
        </w:rPr>
        <w:t xml:space="preserve"> fait dans</w:t>
      </w:r>
      <w:r w:rsidR="000401E4">
        <w:rPr>
          <w:lang w:val="fr-CA"/>
        </w:rPr>
        <w:t xml:space="preserve"> Écran ou Cerveau(horloge)</w:t>
      </w:r>
      <w:r w:rsidR="00A960D1">
        <w:rPr>
          <w:lang w:val="fr-CA"/>
        </w:rPr>
        <w:t>.</w:t>
      </w:r>
      <w:r w:rsidR="004178F2">
        <w:rPr>
          <w:lang w:val="fr-CA"/>
        </w:rPr>
        <w:t xml:space="preserve"> </w:t>
      </w:r>
    </w:p>
    <w:p w:rsidR="00912A26" w:rsidRPr="000F739B" w:rsidRDefault="00912A26" w:rsidP="00A960D1">
      <w:pPr>
        <w:spacing w:line="276" w:lineRule="auto"/>
        <w:ind w:left="720"/>
        <w:rPr>
          <w:lang w:val="fr-CA"/>
        </w:rPr>
      </w:pPr>
    </w:p>
    <w:p w:rsidR="004402FB" w:rsidRDefault="004402FB" w:rsidP="0058312D">
      <w:pPr>
        <w:pStyle w:val="Titre2"/>
        <w:spacing w:line="276" w:lineRule="auto"/>
        <w:jc w:val="both"/>
        <w:rPr>
          <w:lang w:val="fr-CA"/>
        </w:rPr>
      </w:pPr>
      <w:r w:rsidRPr="004402FB">
        <w:rPr>
          <w:lang w:val="fr-CA"/>
        </w:rPr>
        <w:t>Le choix</w:t>
      </w:r>
      <w:r w:rsidR="000F739B">
        <w:rPr>
          <w:lang w:val="fr-CA"/>
        </w:rPr>
        <w:t xml:space="preserve"> de patron de conception Observer :</w:t>
      </w:r>
    </w:p>
    <w:p w:rsidR="000F739B" w:rsidRDefault="000F739B" w:rsidP="003831B2">
      <w:pPr>
        <w:spacing w:line="276" w:lineRule="auto"/>
        <w:ind w:left="720"/>
        <w:jc w:val="both"/>
        <w:rPr>
          <w:lang w:val="fr-CA"/>
        </w:rPr>
      </w:pPr>
      <w:r w:rsidRPr="000F739B">
        <w:rPr>
          <w:lang w:val="fr-CA"/>
        </w:rPr>
        <w:t xml:space="preserve">Le patron de Conception Observer </w:t>
      </w:r>
      <w:r w:rsidR="004178F2">
        <w:rPr>
          <w:lang w:val="fr-CA"/>
        </w:rPr>
        <w:t>nous permet d’</w:t>
      </w:r>
      <w:r w:rsidR="00C02F57">
        <w:rPr>
          <w:lang w:val="fr-CA"/>
        </w:rPr>
        <w:t>envoyer un signal ou avertir</w:t>
      </w:r>
      <w:r w:rsidRPr="000F739B">
        <w:rPr>
          <w:lang w:val="fr-CA"/>
        </w:rPr>
        <w:t xml:space="preserve"> </w:t>
      </w:r>
      <w:r w:rsidR="004178F2">
        <w:rPr>
          <w:lang w:val="fr-CA"/>
        </w:rPr>
        <w:t>nos</w:t>
      </w:r>
      <w:r w:rsidRPr="000F739B">
        <w:rPr>
          <w:lang w:val="fr-CA"/>
        </w:rPr>
        <w:t xml:space="preserve"> modules qui jouent le rôle d’observateurs.</w:t>
      </w:r>
      <w:r w:rsidR="003B27FC">
        <w:rPr>
          <w:lang w:val="fr-CA"/>
        </w:rPr>
        <w:t xml:space="preserve"> </w:t>
      </w:r>
      <w:r w:rsidR="00C02F57">
        <w:rPr>
          <w:lang w:val="fr-CA"/>
        </w:rPr>
        <w:t>En cas de notification, l</w:t>
      </w:r>
      <w:r w:rsidRPr="000F739B">
        <w:rPr>
          <w:lang w:val="fr-CA"/>
        </w:rPr>
        <w:t>es observateurs effectuent alors l’action adéquate en fonction des informations qui parviennent depuis les modules qu’ils observent appelés les Observables.</w:t>
      </w:r>
    </w:p>
    <w:p w:rsidR="003831B2" w:rsidRDefault="003831B2" w:rsidP="003831B2">
      <w:pPr>
        <w:spacing w:line="276" w:lineRule="auto"/>
        <w:ind w:left="720"/>
        <w:jc w:val="both"/>
        <w:rPr>
          <w:lang w:val="fr-CA"/>
        </w:rPr>
      </w:pPr>
    </w:p>
    <w:p w:rsidR="003831B2" w:rsidRDefault="003831B2" w:rsidP="003831B2">
      <w:pPr>
        <w:spacing w:line="276" w:lineRule="auto"/>
        <w:ind w:left="720"/>
        <w:jc w:val="both"/>
        <w:rPr>
          <w:lang w:val="fr-CA"/>
        </w:rPr>
      </w:pPr>
      <w:r w:rsidRPr="000F739B">
        <w:rPr>
          <w:lang w:val="fr-CA"/>
        </w:rPr>
        <w:t>Le patron de Conception Observer</w:t>
      </w:r>
      <w:r>
        <w:rPr>
          <w:lang w:val="fr-CA"/>
        </w:rPr>
        <w:t xml:space="preserve"> a été utilisé entre la classe Détecteur et la classe Cerveau(horloge). Le Détecteur es</w:t>
      </w:r>
      <w:r w:rsidR="00A960D1">
        <w:rPr>
          <w:lang w:val="fr-CA"/>
        </w:rPr>
        <w:t xml:space="preserve">t l’objet observé et il notifie, </w:t>
      </w:r>
      <w:r w:rsidR="003B27FC">
        <w:rPr>
          <w:lang w:val="fr-CA"/>
        </w:rPr>
        <w:t xml:space="preserve">lors d’un changement </w:t>
      </w:r>
      <w:r w:rsidR="00A960D1">
        <w:rPr>
          <w:lang w:val="fr-CA"/>
        </w:rPr>
        <w:t xml:space="preserve">de la molette ou d’un des 4 boutons, </w:t>
      </w:r>
      <w:r>
        <w:rPr>
          <w:lang w:val="fr-CA"/>
        </w:rPr>
        <w:t>l’</w:t>
      </w:r>
      <w:r w:rsidR="000401E4">
        <w:rPr>
          <w:lang w:val="fr-CA"/>
        </w:rPr>
        <w:t>observateur qui est le Cerveau(h</w:t>
      </w:r>
      <w:r>
        <w:rPr>
          <w:lang w:val="fr-CA"/>
        </w:rPr>
        <w:t xml:space="preserve">orloge). </w:t>
      </w:r>
      <w:r w:rsidR="003B27FC">
        <w:rPr>
          <w:lang w:val="fr-CA"/>
        </w:rPr>
        <w:t>Cela permet d’éliminer</w:t>
      </w:r>
      <w:r>
        <w:rPr>
          <w:lang w:val="fr-CA"/>
        </w:rPr>
        <w:t xml:space="preserve"> </w:t>
      </w:r>
      <w:r w:rsidR="003B27FC">
        <w:rPr>
          <w:lang w:val="fr-CA"/>
        </w:rPr>
        <w:t>un fort couplage entre ces deux classes.</w:t>
      </w:r>
    </w:p>
    <w:p w:rsidR="003831B2" w:rsidRPr="000F739B" w:rsidRDefault="003831B2" w:rsidP="0058312D">
      <w:pPr>
        <w:spacing w:line="276" w:lineRule="auto"/>
        <w:ind w:left="720"/>
        <w:jc w:val="both"/>
        <w:rPr>
          <w:lang w:val="fr-CA"/>
        </w:rPr>
      </w:pPr>
    </w:p>
    <w:p w:rsidR="004402FB" w:rsidRDefault="004402FB" w:rsidP="0058312D">
      <w:pPr>
        <w:pStyle w:val="Titre2"/>
        <w:spacing w:line="276" w:lineRule="auto"/>
        <w:jc w:val="both"/>
        <w:rPr>
          <w:lang w:val="fr-CA"/>
        </w:rPr>
      </w:pPr>
      <w:r w:rsidRPr="004402FB">
        <w:rPr>
          <w:lang w:val="fr-CA"/>
        </w:rPr>
        <w:t>Le choix</w:t>
      </w:r>
      <w:r w:rsidR="000F739B">
        <w:rPr>
          <w:lang w:val="fr-CA"/>
        </w:rPr>
        <w:t xml:space="preserve"> de patron de conception </w:t>
      </w:r>
      <w:r w:rsidR="00EC3FB6">
        <w:rPr>
          <w:lang w:val="fr-CA"/>
        </w:rPr>
        <w:t>Singleton :</w:t>
      </w:r>
    </w:p>
    <w:p w:rsidR="005D48F4" w:rsidRDefault="005D48F4" w:rsidP="0058312D">
      <w:pPr>
        <w:pStyle w:val="DefaultLatinVerdana"/>
        <w:spacing w:line="276" w:lineRule="auto"/>
        <w:ind w:left="720" w:firstLine="0"/>
        <w:rPr>
          <w:rFonts w:ascii="Times New Roman" w:hAnsi="Times New Roman"/>
        </w:rPr>
      </w:pPr>
      <w:r w:rsidRPr="005D48F4">
        <w:rPr>
          <w:rFonts w:ascii="Times New Roman" w:hAnsi="Times New Roman"/>
        </w:rPr>
        <w:t xml:space="preserve">Le patron de conception Singleton a pour but de limiter l’instanciation d’une classe à un seul objet et la rendre accessible à toutes les classes de l’application. Il est utilisé lorsque l'on a besoin d'exactement un objet pour coordonner </w:t>
      </w:r>
      <w:r w:rsidR="003B27FC">
        <w:rPr>
          <w:rFonts w:ascii="Times New Roman" w:hAnsi="Times New Roman"/>
        </w:rPr>
        <w:t xml:space="preserve">des opérations dans un système. </w:t>
      </w:r>
      <w:r w:rsidR="00C02F57">
        <w:rPr>
          <w:rFonts w:ascii="Times New Roman" w:hAnsi="Times New Roman"/>
        </w:rPr>
        <w:t>Ce patron nous permet de nous assurer qu’il n’y aura</w:t>
      </w:r>
      <w:r w:rsidR="004178F2">
        <w:rPr>
          <w:rFonts w:ascii="Times New Roman" w:hAnsi="Times New Roman"/>
        </w:rPr>
        <w:t>,</w:t>
      </w:r>
      <w:r w:rsidR="00C02F57">
        <w:rPr>
          <w:rFonts w:ascii="Times New Roman" w:hAnsi="Times New Roman"/>
        </w:rPr>
        <w:t xml:space="preserve"> par exemple</w:t>
      </w:r>
      <w:r w:rsidR="004178F2">
        <w:rPr>
          <w:rFonts w:ascii="Times New Roman" w:hAnsi="Times New Roman"/>
        </w:rPr>
        <w:t>,</w:t>
      </w:r>
      <w:r w:rsidR="00C02F57">
        <w:rPr>
          <w:rFonts w:ascii="Times New Roman" w:hAnsi="Times New Roman"/>
        </w:rPr>
        <w:t xml:space="preserve"> </w:t>
      </w:r>
      <w:r w:rsidR="004178F2">
        <w:rPr>
          <w:rFonts w:ascii="Times New Roman" w:hAnsi="Times New Roman"/>
        </w:rPr>
        <w:t>qu’un et un seul un é</w:t>
      </w:r>
      <w:r w:rsidR="00C02F57">
        <w:rPr>
          <w:rFonts w:ascii="Times New Roman" w:hAnsi="Times New Roman"/>
        </w:rPr>
        <w:t xml:space="preserve">cran </w:t>
      </w:r>
      <w:r w:rsidR="004178F2">
        <w:rPr>
          <w:rFonts w:ascii="Times New Roman" w:hAnsi="Times New Roman"/>
        </w:rPr>
        <w:t>et qu’</w:t>
      </w:r>
      <w:r w:rsidR="00A960D1">
        <w:rPr>
          <w:rFonts w:ascii="Times New Roman" w:hAnsi="Times New Roman"/>
        </w:rPr>
        <w:t>il n’y aura qu’un</w:t>
      </w:r>
      <w:r w:rsidR="004178F2">
        <w:rPr>
          <w:rFonts w:ascii="Times New Roman" w:hAnsi="Times New Roman"/>
        </w:rPr>
        <w:t xml:space="preserve"> seul</w:t>
      </w:r>
      <w:r w:rsidR="000401E4">
        <w:rPr>
          <w:rFonts w:ascii="Times New Roman" w:hAnsi="Times New Roman"/>
        </w:rPr>
        <w:t xml:space="preserve"> C</w:t>
      </w:r>
      <w:r w:rsidR="003B27FC">
        <w:rPr>
          <w:rFonts w:ascii="Times New Roman" w:hAnsi="Times New Roman"/>
        </w:rPr>
        <w:t>erveau(horloge)</w:t>
      </w:r>
      <w:r w:rsidR="004178F2">
        <w:rPr>
          <w:rFonts w:ascii="Times New Roman" w:hAnsi="Times New Roman"/>
        </w:rPr>
        <w:t xml:space="preserve"> par exemple.</w:t>
      </w:r>
    </w:p>
    <w:p w:rsidR="003B27FC" w:rsidRDefault="003B27FC" w:rsidP="0058312D">
      <w:pPr>
        <w:pStyle w:val="DefaultLatinVerdana"/>
        <w:spacing w:line="276" w:lineRule="auto"/>
        <w:ind w:left="720" w:firstLine="0"/>
        <w:rPr>
          <w:rFonts w:ascii="Times New Roman" w:hAnsi="Times New Roman"/>
        </w:rPr>
      </w:pPr>
    </w:p>
    <w:p w:rsidR="00F51A9A" w:rsidRDefault="000401E4" w:rsidP="0058312D">
      <w:pPr>
        <w:pStyle w:val="DefaultLatinVerdana"/>
        <w:spacing w:line="276" w:lineRule="auto"/>
        <w:ind w:left="720" w:firstLine="0"/>
        <w:rPr>
          <w:rFonts w:ascii="Times New Roman" w:hAnsi="Times New Roman"/>
        </w:rPr>
      </w:pPr>
      <w:r>
        <w:rPr>
          <w:rFonts w:ascii="Times New Roman" w:hAnsi="Times New Roman"/>
        </w:rPr>
        <w:t xml:space="preserve">Nous nous sommes aperçu qu’il n’était pas utile d’implémenter ce patron dans toutes les classes. </w:t>
      </w:r>
      <w:r w:rsidR="003B27FC">
        <w:rPr>
          <w:rFonts w:ascii="Times New Roman" w:hAnsi="Times New Roman"/>
        </w:rPr>
        <w:t>Nous avo</w:t>
      </w:r>
      <w:r w:rsidR="00A960D1">
        <w:rPr>
          <w:rFonts w:ascii="Times New Roman" w:hAnsi="Times New Roman"/>
        </w:rPr>
        <w:t>ns implémenté ce patron dans la</w:t>
      </w:r>
      <w:r w:rsidR="003B27FC">
        <w:rPr>
          <w:rFonts w:ascii="Times New Roman" w:hAnsi="Times New Roman"/>
        </w:rPr>
        <w:t xml:space="preserve"> classe </w:t>
      </w:r>
      <w:r w:rsidR="00A960D1">
        <w:rPr>
          <w:rFonts w:ascii="Times New Roman" w:hAnsi="Times New Roman"/>
        </w:rPr>
        <w:t>écran</w:t>
      </w:r>
      <w:r w:rsidR="00894773">
        <w:rPr>
          <w:rFonts w:ascii="Times New Roman" w:hAnsi="Times New Roman"/>
        </w:rPr>
        <w:t xml:space="preserve"> car nous ne voulions qu’un écran à </w:t>
      </w:r>
      <w:r>
        <w:rPr>
          <w:rFonts w:ascii="Times New Roman" w:hAnsi="Times New Roman"/>
        </w:rPr>
        <w:t>tout moment et que ce patron facilitait l’appel de l’instance. Nous avons implémenté ce patron dans Cerveau(horloge) car l’instance est utilisé</w:t>
      </w:r>
      <w:r w:rsidR="00912A26">
        <w:rPr>
          <w:rFonts w:ascii="Times New Roman" w:hAnsi="Times New Roman"/>
        </w:rPr>
        <w:t xml:space="preserve">e souvent (la plupart des commandes y sont reliées) </w:t>
      </w:r>
      <w:r>
        <w:rPr>
          <w:rFonts w:ascii="Times New Roman" w:hAnsi="Times New Roman"/>
        </w:rPr>
        <w:t xml:space="preserve"> </w:t>
      </w:r>
      <w:r w:rsidR="00912A26">
        <w:rPr>
          <w:rFonts w:ascii="Times New Roman" w:hAnsi="Times New Roman"/>
        </w:rPr>
        <w:t xml:space="preserve">et que lorsque nous implémentions la mesure et par une erreur dans le code, nous créions en fait une nouvelle instance de Cerveaux(horloge) (à ce moment, nous avions deux horloge qui faisait flasher les </w:t>
      </w:r>
      <w:proofErr w:type="spellStart"/>
      <w:r w:rsidR="00912A26">
        <w:rPr>
          <w:rFonts w:ascii="Times New Roman" w:hAnsi="Times New Roman"/>
        </w:rPr>
        <w:t>leds</w:t>
      </w:r>
      <w:proofErr w:type="spellEnd"/>
      <w:r w:rsidR="00912A26">
        <w:rPr>
          <w:rFonts w:ascii="Times New Roman" w:hAnsi="Times New Roman"/>
        </w:rPr>
        <w:t xml:space="preserve"> à des moments différents)</w:t>
      </w:r>
      <w:r w:rsidR="009114A9">
        <w:rPr>
          <w:rFonts w:ascii="Times New Roman" w:hAnsi="Times New Roman"/>
        </w:rPr>
        <w:t xml:space="preserve">. Bien entendu, il est possible de faire tous marcher sans le patron singleton mais il facilite le codage car on est sûr de </w:t>
      </w:r>
      <w:proofErr w:type="spellStart"/>
      <w:r w:rsidR="009114A9">
        <w:rPr>
          <w:rFonts w:ascii="Times New Roman" w:hAnsi="Times New Roman"/>
        </w:rPr>
        <w:t>reférer</w:t>
      </w:r>
      <w:proofErr w:type="spellEnd"/>
      <w:r w:rsidR="009114A9">
        <w:rPr>
          <w:rFonts w:ascii="Times New Roman" w:hAnsi="Times New Roman"/>
        </w:rPr>
        <w:t xml:space="preserve"> au seul et unique Cerveau(horloge). </w:t>
      </w:r>
      <w:r w:rsidR="00912A26">
        <w:rPr>
          <w:rFonts w:ascii="Times New Roman" w:hAnsi="Times New Roman"/>
        </w:rPr>
        <w:t xml:space="preserve">  </w:t>
      </w:r>
    </w:p>
    <w:p w:rsidR="003B27FC" w:rsidRPr="005D48F4" w:rsidRDefault="00912A26" w:rsidP="0058312D">
      <w:pPr>
        <w:pStyle w:val="DefaultLatinVerdana"/>
        <w:spacing w:line="276" w:lineRule="auto"/>
        <w:ind w:left="720" w:firstLine="0"/>
        <w:rPr>
          <w:rFonts w:ascii="Times New Roman" w:hAnsi="Times New Roman"/>
        </w:rPr>
      </w:pPr>
      <w:r>
        <w:rPr>
          <w:rFonts w:ascii="Times New Roman" w:hAnsi="Times New Roman"/>
        </w:rPr>
        <w:t xml:space="preserve">    </w:t>
      </w:r>
    </w:p>
    <w:p w:rsidR="00561129" w:rsidRDefault="00561129" w:rsidP="00561129">
      <w:pPr>
        <w:pStyle w:val="Titre2"/>
        <w:spacing w:line="276" w:lineRule="auto"/>
        <w:jc w:val="both"/>
        <w:rPr>
          <w:lang w:val="fr-CA"/>
        </w:rPr>
      </w:pPr>
      <w:r w:rsidRPr="004402FB">
        <w:rPr>
          <w:lang w:val="fr-CA"/>
        </w:rPr>
        <w:t>Le choix</w:t>
      </w:r>
      <w:r>
        <w:rPr>
          <w:lang w:val="fr-CA"/>
        </w:rPr>
        <w:t xml:space="preserve"> de patron de DAO :</w:t>
      </w:r>
    </w:p>
    <w:p w:rsidR="00EC3FB6" w:rsidRDefault="00EC3FB6" w:rsidP="00EC3FB6">
      <w:pPr>
        <w:ind w:left="720"/>
        <w:rPr>
          <w:b/>
          <w:lang w:val="fr-CA"/>
        </w:rPr>
      </w:pPr>
    </w:p>
    <w:p w:rsidR="006E401E" w:rsidRPr="006E401E" w:rsidRDefault="006E401E" w:rsidP="002267FE">
      <w:pPr>
        <w:pStyle w:val="Paragraphedeliste"/>
        <w:jc w:val="both"/>
        <w:rPr>
          <w:lang w:val="fr-CA" w:eastAsia="fr-CA"/>
        </w:rPr>
      </w:pPr>
      <w:r>
        <w:rPr>
          <w:lang w:val="fr-CA" w:eastAsia="fr-CA"/>
        </w:rPr>
        <w:t>Le patron DAO fournira</w:t>
      </w:r>
      <w:r w:rsidRPr="006E401E">
        <w:rPr>
          <w:lang w:val="fr-CA" w:eastAsia="fr-CA"/>
        </w:rPr>
        <w:t xml:space="preserve"> des opérations de manipulation de données persistant</w:t>
      </w:r>
      <w:r w:rsidR="00751E77">
        <w:rPr>
          <w:lang w:val="fr-CA" w:eastAsia="fr-CA"/>
        </w:rPr>
        <w:t xml:space="preserve">es liée aux objets du métronome </w:t>
      </w:r>
      <w:r>
        <w:rPr>
          <w:lang w:val="fr-CA" w:eastAsia="fr-CA"/>
        </w:rPr>
        <w:t>(tempo et mesure)</w:t>
      </w:r>
      <w:r w:rsidRPr="006E401E">
        <w:rPr>
          <w:lang w:val="fr-CA" w:eastAsia="fr-CA"/>
        </w:rPr>
        <w:t>.</w:t>
      </w:r>
      <w:r>
        <w:rPr>
          <w:lang w:val="fr-CA" w:eastAsia="fr-CA"/>
        </w:rPr>
        <w:t xml:space="preserve"> Nous utilisons le</w:t>
      </w:r>
      <w:r w:rsidRPr="006E401E">
        <w:rPr>
          <w:lang w:val="fr-CA" w:eastAsia="fr-CA"/>
        </w:rPr>
        <w:t xml:space="preserve"> patron DAO </w:t>
      </w:r>
      <w:r w:rsidR="00751E77">
        <w:rPr>
          <w:lang w:val="fr-CA" w:eastAsia="fr-CA"/>
        </w:rPr>
        <w:t>pour</w:t>
      </w:r>
      <w:r w:rsidRPr="006E401E">
        <w:rPr>
          <w:lang w:val="fr-CA" w:eastAsia="fr-CA"/>
        </w:rPr>
        <w:t xml:space="preserve"> regrouper les accès aux données stockés dans le fichier "S</w:t>
      </w:r>
      <w:r w:rsidR="00751E77">
        <w:rPr>
          <w:lang w:val="fr-CA" w:eastAsia="fr-CA"/>
        </w:rPr>
        <w:t>auvegarde.txt" dans des classe à</w:t>
      </w:r>
      <w:r w:rsidRPr="006E401E">
        <w:rPr>
          <w:lang w:val="fr-CA" w:eastAsia="fr-CA"/>
        </w:rPr>
        <w:t xml:space="preserve"> </w:t>
      </w:r>
      <w:r w:rsidR="00751E77" w:rsidRPr="006E401E">
        <w:rPr>
          <w:lang w:val="fr-CA" w:eastAsia="fr-CA"/>
        </w:rPr>
        <w:t xml:space="preserve">part. </w:t>
      </w:r>
      <w:r w:rsidR="00751E77">
        <w:rPr>
          <w:lang w:val="fr-CA" w:eastAsia="fr-CA"/>
        </w:rPr>
        <w:t>Ceci nous permet</w:t>
      </w:r>
      <w:r w:rsidRPr="006E401E">
        <w:rPr>
          <w:lang w:val="fr-CA" w:eastAsia="fr-CA"/>
        </w:rPr>
        <w:t xml:space="preserve"> de ne pas écrire</w:t>
      </w:r>
      <w:r w:rsidR="00751E77">
        <w:rPr>
          <w:lang w:val="fr-CA" w:eastAsia="fr-CA"/>
        </w:rPr>
        <w:t xml:space="preserve"> ce code dans les classes métiers. Ce patron nous permettra de changer la manière de sauvegarder les 2 informations du métronome.</w:t>
      </w:r>
    </w:p>
    <w:p w:rsidR="00CF30FF" w:rsidRDefault="00CF30FF" w:rsidP="00EC3FB6">
      <w:pPr>
        <w:ind w:left="720"/>
        <w:rPr>
          <w:b/>
          <w:lang w:val="fr-CA"/>
        </w:rPr>
      </w:pPr>
    </w:p>
    <w:p w:rsidR="00CF30FF" w:rsidRDefault="00CF30FF" w:rsidP="00EC3FB6">
      <w:pPr>
        <w:ind w:left="720"/>
        <w:rPr>
          <w:b/>
          <w:lang w:val="fr-CA"/>
        </w:rPr>
      </w:pPr>
    </w:p>
    <w:p w:rsidR="00CF30FF" w:rsidRDefault="00CF30FF" w:rsidP="00EC3FB6">
      <w:pPr>
        <w:ind w:left="720"/>
        <w:rPr>
          <w:b/>
          <w:lang w:val="fr-CA"/>
        </w:rPr>
      </w:pPr>
    </w:p>
    <w:p w:rsidR="00CF30FF" w:rsidRDefault="00CF30FF" w:rsidP="00561129">
      <w:pPr>
        <w:rPr>
          <w:b/>
          <w:lang w:val="fr-CA"/>
        </w:rPr>
      </w:pPr>
    </w:p>
    <w:p w:rsidR="00CF30FF" w:rsidRDefault="00CF30FF" w:rsidP="00EC3FB6">
      <w:pPr>
        <w:ind w:left="720"/>
        <w:rPr>
          <w:b/>
          <w:lang w:val="fr-CA"/>
        </w:rPr>
      </w:pPr>
    </w:p>
    <w:p w:rsidR="00CF30FF" w:rsidRPr="00CF30FF" w:rsidRDefault="00EE5206" w:rsidP="00CF30FF">
      <w:pPr>
        <w:pStyle w:val="Titre2"/>
        <w:spacing w:line="276" w:lineRule="auto"/>
        <w:jc w:val="both"/>
        <w:rPr>
          <w:lang w:val="fr-CA"/>
        </w:rPr>
      </w:pPr>
      <w:r w:rsidRPr="00B86819">
        <w:rPr>
          <w:b w:val="0"/>
          <w:noProof/>
          <w:lang w:val="fr-CA" w:eastAsia="fr-CA"/>
        </w:rPr>
        <w:drawing>
          <wp:anchor distT="0" distB="0" distL="114300" distR="114300" simplePos="0" relativeHeight="251669504" behindDoc="0" locked="0" layoutInCell="1" allowOverlap="1">
            <wp:simplePos x="0" y="0"/>
            <wp:positionH relativeFrom="margin">
              <wp:align>right</wp:align>
            </wp:positionH>
            <wp:positionV relativeFrom="paragraph">
              <wp:posOffset>339090</wp:posOffset>
            </wp:positionV>
            <wp:extent cx="5943600" cy="3204845"/>
            <wp:effectExtent l="0" t="0" r="0" b="0"/>
            <wp:wrapTopAndBottom/>
            <wp:docPr id="14" name="Picture 14" descr="C:\Users\User\AppData\Local\Temp\Diagramme de Class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Temp\Diagramme de Classes-1.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4845"/>
                    </a:xfrm>
                    <a:prstGeom prst="rect">
                      <a:avLst/>
                    </a:prstGeom>
                    <a:noFill/>
                    <a:ln>
                      <a:noFill/>
                    </a:ln>
                  </pic:spPr>
                </pic:pic>
              </a:graphicData>
            </a:graphic>
          </wp:anchor>
        </w:drawing>
      </w:r>
      <w:r w:rsidR="00CF30FF" w:rsidRPr="004402FB">
        <w:rPr>
          <w:lang w:val="fr-CA"/>
        </w:rPr>
        <w:t xml:space="preserve">Le </w:t>
      </w:r>
      <w:r w:rsidR="00CF30FF">
        <w:rPr>
          <w:lang w:val="fr-CA"/>
        </w:rPr>
        <w:t>diagramme de classes :</w:t>
      </w:r>
      <w:bookmarkStart w:id="18" w:name="_GoBack"/>
      <w:bookmarkEnd w:id="18"/>
    </w:p>
    <w:p w:rsidR="00CF30FF" w:rsidRPr="004402FB" w:rsidRDefault="00CF30FF" w:rsidP="00EC3FB6">
      <w:pPr>
        <w:ind w:left="720"/>
        <w:rPr>
          <w:b/>
          <w:lang w:val="fr-CA"/>
        </w:rPr>
      </w:pPr>
    </w:p>
    <w:p w:rsidR="004402FB" w:rsidRDefault="004402FB" w:rsidP="00FF445B">
      <w:pPr>
        <w:rPr>
          <w:b/>
          <w:lang w:val="fr-CA"/>
        </w:rPr>
      </w:pPr>
      <w:r w:rsidRPr="004402FB">
        <w:rPr>
          <w:b/>
          <w:lang w:val="fr-CA"/>
        </w:rPr>
        <w:tab/>
      </w:r>
    </w:p>
    <w:p w:rsidR="006B79AC" w:rsidRDefault="006B79AC" w:rsidP="00FF445B">
      <w:pPr>
        <w:rPr>
          <w:b/>
          <w:lang w:val="fr-CA"/>
        </w:rPr>
      </w:pPr>
    </w:p>
    <w:p w:rsidR="006B79AC" w:rsidRDefault="006B79AC" w:rsidP="00FF445B">
      <w:pPr>
        <w:rPr>
          <w:b/>
          <w:lang w:val="fr-CA"/>
        </w:rPr>
      </w:pPr>
    </w:p>
    <w:p w:rsidR="006B79AC" w:rsidRDefault="006B79AC" w:rsidP="00FF445B">
      <w:pPr>
        <w:rPr>
          <w:b/>
          <w:lang w:val="fr-CA"/>
        </w:rPr>
      </w:pPr>
    </w:p>
    <w:p w:rsidR="006B79AC" w:rsidRDefault="006B79AC" w:rsidP="00FF445B">
      <w:pPr>
        <w:rPr>
          <w:b/>
          <w:lang w:val="fr-CA"/>
        </w:rPr>
      </w:pPr>
    </w:p>
    <w:p w:rsidR="006B79AC" w:rsidRDefault="006B79AC" w:rsidP="00FF445B">
      <w:pPr>
        <w:rPr>
          <w:b/>
          <w:lang w:val="fr-CA"/>
        </w:rPr>
      </w:pPr>
    </w:p>
    <w:p w:rsidR="006B79AC" w:rsidRDefault="006B79AC" w:rsidP="00FF445B">
      <w:pPr>
        <w:rPr>
          <w:b/>
          <w:lang w:val="fr-CA"/>
        </w:rPr>
      </w:pPr>
    </w:p>
    <w:p w:rsidR="006B79AC" w:rsidRDefault="006B79AC" w:rsidP="00FF445B">
      <w:pPr>
        <w:rPr>
          <w:b/>
          <w:lang w:val="fr-CA"/>
        </w:rPr>
      </w:pPr>
    </w:p>
    <w:p w:rsidR="006B79AC" w:rsidRDefault="006B79AC" w:rsidP="00FF445B">
      <w:pPr>
        <w:rPr>
          <w:b/>
          <w:lang w:val="fr-CA"/>
        </w:rPr>
      </w:pPr>
    </w:p>
    <w:p w:rsidR="006B79AC" w:rsidRDefault="006B79AC" w:rsidP="00FF445B">
      <w:pPr>
        <w:rPr>
          <w:b/>
          <w:lang w:val="fr-CA"/>
        </w:rPr>
      </w:pPr>
    </w:p>
    <w:p w:rsidR="006B79AC" w:rsidRDefault="006B79AC"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F51A9A" w:rsidRDefault="00F51A9A" w:rsidP="00FF445B">
      <w:pPr>
        <w:rPr>
          <w:b/>
          <w:lang w:val="fr-CA"/>
        </w:rPr>
      </w:pPr>
    </w:p>
    <w:p w:rsidR="006B79AC" w:rsidRDefault="006B79AC" w:rsidP="00FF445B">
      <w:pPr>
        <w:rPr>
          <w:b/>
          <w:lang w:val="fr-CA"/>
        </w:rPr>
      </w:pPr>
    </w:p>
    <w:p w:rsidR="00F57574" w:rsidRDefault="00F56787" w:rsidP="00F57574">
      <w:pPr>
        <w:pStyle w:val="Titre1"/>
        <w:spacing w:before="240"/>
        <w:rPr>
          <w:lang w:val="fr-CA"/>
        </w:rPr>
      </w:pPr>
      <w:bookmarkStart w:id="19" w:name="_Toc340227062"/>
      <w:r w:rsidRPr="006A1684">
        <w:rPr>
          <w:lang w:val="fr-CA"/>
        </w:rPr>
        <w:t>Diagrammes d</w:t>
      </w:r>
      <w:bookmarkEnd w:id="16"/>
      <w:r w:rsidR="006A1684">
        <w:rPr>
          <w:lang w:val="fr-CA"/>
        </w:rPr>
        <w:t>’interaction</w:t>
      </w:r>
      <w:bookmarkEnd w:id="19"/>
    </w:p>
    <w:p w:rsidR="006B79AC" w:rsidRDefault="006B79AC" w:rsidP="006B79AC">
      <w:pPr>
        <w:rPr>
          <w:lang w:val="fr-CA"/>
        </w:rPr>
      </w:pPr>
    </w:p>
    <w:p w:rsidR="006B79AC" w:rsidRPr="006B79AC" w:rsidRDefault="006B79AC" w:rsidP="006B79AC">
      <w:pPr>
        <w:rPr>
          <w:lang w:val="fr-CA"/>
        </w:rPr>
      </w:pPr>
    </w:p>
    <w:p w:rsidR="006B79AC" w:rsidRDefault="006B79AC" w:rsidP="006B79AC">
      <w:pPr>
        <w:widowControl/>
        <w:autoSpaceDE w:val="0"/>
        <w:autoSpaceDN w:val="0"/>
        <w:adjustRightInd w:val="0"/>
        <w:spacing w:line="240" w:lineRule="auto"/>
        <w:rPr>
          <w:rFonts w:ascii="TimesNewRomanPS-BoldMT" w:hAnsi="TimesNewRomanPS-BoldMT" w:cs="TimesNewRomanPS-BoldMT"/>
          <w:b/>
          <w:bCs/>
          <w:lang w:val="fr-CA" w:eastAsia="fr-CA"/>
        </w:rPr>
      </w:pPr>
      <w:r>
        <w:rPr>
          <w:rFonts w:ascii="TimesNewRomanPS-BoldMT" w:hAnsi="TimesNewRomanPS-BoldMT" w:cs="TimesNewRomanPS-BoldMT"/>
          <w:b/>
          <w:bCs/>
          <w:lang w:val="fr-CA" w:eastAsia="fr-CA"/>
        </w:rPr>
        <w:t xml:space="preserve">4.1 Diagramme de séquence bouton </w:t>
      </w:r>
      <w:r>
        <w:rPr>
          <w:rFonts w:ascii="TimesNewRomanPS-BoldItalicMT" w:hAnsi="TimesNewRomanPS-BoldItalicMT" w:cs="TimesNewRomanPS-BoldItalicMT"/>
          <w:b/>
          <w:bCs/>
          <w:i/>
          <w:iCs/>
          <w:lang w:val="fr-CA" w:eastAsia="fr-CA"/>
        </w:rPr>
        <w:t xml:space="preserve">Start </w:t>
      </w:r>
      <w:r>
        <w:rPr>
          <w:rFonts w:ascii="TimesNewRomanPS-BoldMT" w:hAnsi="TimesNewRomanPS-BoldMT" w:cs="TimesNewRomanPS-BoldMT"/>
          <w:b/>
          <w:bCs/>
          <w:lang w:val="fr-CA" w:eastAsia="fr-CA"/>
        </w:rPr>
        <w:t>pressé</w:t>
      </w:r>
    </w:p>
    <w:p w:rsidR="00187EBD" w:rsidRDefault="006B79AC" w:rsidP="006B79AC">
      <w:pPr>
        <w:rPr>
          <w:rFonts w:ascii="TimesNewRomanPSMT" w:hAnsi="TimesNewRomanPSMT" w:cs="TimesNewRomanPSMT"/>
          <w:lang w:val="fr-CA" w:eastAsia="fr-CA"/>
        </w:rPr>
      </w:pPr>
      <w:r>
        <w:rPr>
          <w:rFonts w:ascii="TimesNewRomanPSMT" w:hAnsi="TimesNewRomanPSMT" w:cs="TimesNewRomanPSMT"/>
          <w:lang w:val="fr-CA" w:eastAsia="fr-CA"/>
        </w:rPr>
        <w:t>L'utilisateur presse le bouton Start :</w:t>
      </w:r>
    </w:p>
    <w:p w:rsidR="006B79AC" w:rsidRPr="006B79AC" w:rsidRDefault="006B79AC" w:rsidP="006B79AC">
      <w:pPr>
        <w:rPr>
          <w:lang w:val="fr-CA"/>
        </w:rPr>
      </w:pPr>
    </w:p>
    <w:p w:rsidR="002D2ABA" w:rsidRPr="002D2ABA" w:rsidRDefault="001F77DF" w:rsidP="002D2ABA">
      <w:pPr>
        <w:jc w:val="both"/>
        <w:rPr>
          <w:lang w:val="fr-CA"/>
        </w:rPr>
      </w:pPr>
      <w:r w:rsidRPr="001F77DF">
        <w:rPr>
          <w:noProof/>
          <w:lang w:val="fr-CA" w:eastAsia="fr-CA"/>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5485130" cy="2933700"/>
            <wp:effectExtent l="0" t="0" r="1270" b="0"/>
            <wp:wrapTopAndBottom/>
            <wp:docPr id="5" name="Picture 5" descr="C:\Users\User\AppData\Local\Temp\Diagramme de Sequence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Diagramme de Sequence Start.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5130" cy="2933700"/>
                    </a:xfrm>
                    <a:prstGeom prst="rect">
                      <a:avLst/>
                    </a:prstGeom>
                    <a:noFill/>
                    <a:ln>
                      <a:noFill/>
                    </a:ln>
                  </pic:spPr>
                </pic:pic>
              </a:graphicData>
            </a:graphic>
          </wp:anchor>
        </w:drawing>
      </w:r>
    </w:p>
    <w:p w:rsidR="006B79AC" w:rsidRDefault="006B79AC" w:rsidP="006B79AC">
      <w:pPr>
        <w:widowControl/>
        <w:autoSpaceDE w:val="0"/>
        <w:autoSpaceDN w:val="0"/>
        <w:adjustRightInd w:val="0"/>
        <w:spacing w:line="240" w:lineRule="auto"/>
        <w:rPr>
          <w:rFonts w:ascii="TimesNewRomanPS-BoldMT" w:hAnsi="TimesNewRomanPS-BoldMT" w:cs="TimesNewRomanPS-BoldMT"/>
          <w:b/>
          <w:bCs/>
          <w:lang w:val="fr-CA" w:eastAsia="fr-CA"/>
        </w:rPr>
      </w:pPr>
    </w:p>
    <w:p w:rsidR="006B79AC" w:rsidRDefault="006B79AC" w:rsidP="006B79AC">
      <w:pPr>
        <w:widowControl/>
        <w:autoSpaceDE w:val="0"/>
        <w:autoSpaceDN w:val="0"/>
        <w:adjustRightInd w:val="0"/>
        <w:spacing w:line="240" w:lineRule="auto"/>
        <w:rPr>
          <w:rFonts w:ascii="TimesNewRomanPS-BoldMT" w:hAnsi="TimesNewRomanPS-BoldMT" w:cs="TimesNewRomanPS-BoldMT"/>
          <w:b/>
          <w:bCs/>
          <w:lang w:val="fr-CA" w:eastAsia="fr-CA"/>
        </w:rPr>
      </w:pPr>
      <w:r>
        <w:rPr>
          <w:rFonts w:ascii="TimesNewRomanPS-BoldMT" w:hAnsi="TimesNewRomanPS-BoldMT" w:cs="TimesNewRomanPS-BoldMT"/>
          <w:b/>
          <w:bCs/>
          <w:lang w:val="fr-CA" w:eastAsia="fr-CA"/>
        </w:rPr>
        <w:t xml:space="preserve">4.2 Diagramme de séquence bouton </w:t>
      </w:r>
      <w:r>
        <w:rPr>
          <w:rFonts w:ascii="TimesNewRomanPS-BoldItalicMT" w:hAnsi="TimesNewRomanPS-BoldItalicMT" w:cs="TimesNewRomanPS-BoldItalicMT"/>
          <w:b/>
          <w:bCs/>
          <w:i/>
          <w:iCs/>
          <w:lang w:val="fr-CA" w:eastAsia="fr-CA"/>
        </w:rPr>
        <w:t xml:space="preserve">Stop </w:t>
      </w:r>
      <w:r>
        <w:rPr>
          <w:rFonts w:ascii="TimesNewRomanPS-BoldMT" w:hAnsi="TimesNewRomanPS-BoldMT" w:cs="TimesNewRomanPS-BoldMT"/>
          <w:b/>
          <w:bCs/>
          <w:lang w:val="fr-CA" w:eastAsia="fr-CA"/>
        </w:rPr>
        <w:t>pressé</w:t>
      </w:r>
    </w:p>
    <w:p w:rsidR="00BF7D99" w:rsidRDefault="006B79AC" w:rsidP="006B79AC">
      <w:pPr>
        <w:rPr>
          <w:rFonts w:ascii="TimesNewRomanPSMT" w:hAnsi="TimesNewRomanPSMT" w:cs="TimesNewRomanPSMT"/>
          <w:lang w:val="fr-CA" w:eastAsia="fr-CA"/>
        </w:rPr>
      </w:pPr>
      <w:r>
        <w:rPr>
          <w:rFonts w:ascii="TimesNewRomanPSMT" w:hAnsi="TimesNewRomanPSMT" w:cs="TimesNewRomanPSMT"/>
          <w:lang w:val="fr-CA" w:eastAsia="fr-CA"/>
        </w:rPr>
        <w:t>L'usager presse le bouton Stop :</w:t>
      </w:r>
    </w:p>
    <w:p w:rsidR="006B79AC" w:rsidRDefault="006B79AC" w:rsidP="00187EBD">
      <w:pPr>
        <w:rPr>
          <w:noProof/>
          <w:lang w:val="fr-CA" w:eastAsia="fr-CA"/>
        </w:rPr>
      </w:pPr>
    </w:p>
    <w:p w:rsidR="002D2ABA" w:rsidRDefault="002D2ABA" w:rsidP="00187EBD">
      <w:pPr>
        <w:rPr>
          <w:noProof/>
          <w:lang w:val="fr-CA" w:eastAsia="fr-CA"/>
        </w:rPr>
      </w:pPr>
      <w:r w:rsidRPr="002D2ABA">
        <w:rPr>
          <w:noProof/>
          <w:lang w:val="fr-CA" w:eastAsia="fr-CA"/>
        </w:rPr>
        <w:drawing>
          <wp:anchor distT="0" distB="0" distL="114300" distR="114300" simplePos="0" relativeHeight="251661312" behindDoc="0" locked="0" layoutInCell="1" allowOverlap="1">
            <wp:simplePos x="0" y="0"/>
            <wp:positionH relativeFrom="column">
              <wp:posOffset>0</wp:posOffset>
            </wp:positionH>
            <wp:positionV relativeFrom="paragraph">
              <wp:posOffset>145415</wp:posOffset>
            </wp:positionV>
            <wp:extent cx="5480050" cy="2449830"/>
            <wp:effectExtent l="0" t="0" r="6350" b="7620"/>
            <wp:wrapTopAndBottom/>
            <wp:docPr id="7" name="Picture 7" descr="C:\Users\User\AppData\Local\Temp\Diagramme de Sequence_ 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Diagramme de Sequence_ Stop.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0050" cy="2449830"/>
                    </a:xfrm>
                    <a:prstGeom prst="rect">
                      <a:avLst/>
                    </a:prstGeom>
                    <a:noFill/>
                    <a:ln>
                      <a:noFill/>
                    </a:ln>
                  </pic:spPr>
                </pic:pic>
              </a:graphicData>
            </a:graphic>
          </wp:anchor>
        </w:drawing>
      </w:r>
    </w:p>
    <w:p w:rsidR="002D2ABA" w:rsidRDefault="002D2ABA" w:rsidP="00187EBD">
      <w:pPr>
        <w:rPr>
          <w:b/>
          <w:lang w:val="fr-CA"/>
        </w:rPr>
      </w:pPr>
    </w:p>
    <w:p w:rsidR="002D2ABA" w:rsidRDefault="002D2ABA" w:rsidP="00187EBD">
      <w:pPr>
        <w:rPr>
          <w:b/>
          <w:lang w:val="fr-CA"/>
        </w:rPr>
      </w:pPr>
    </w:p>
    <w:p w:rsidR="002D2ABA" w:rsidRDefault="002D2ABA" w:rsidP="00187EBD">
      <w:pPr>
        <w:rPr>
          <w:b/>
          <w:lang w:val="fr-CA"/>
        </w:rPr>
      </w:pPr>
    </w:p>
    <w:p w:rsidR="002D2ABA" w:rsidRDefault="002D2ABA" w:rsidP="00187EBD">
      <w:pPr>
        <w:rPr>
          <w:b/>
          <w:lang w:val="fr-CA"/>
        </w:rPr>
      </w:pPr>
    </w:p>
    <w:p w:rsidR="00BF7D99" w:rsidRDefault="002D2ABA" w:rsidP="00187EBD">
      <w:pPr>
        <w:rPr>
          <w:b/>
          <w:lang w:val="fr-CA"/>
        </w:rPr>
      </w:pPr>
      <w:r w:rsidRPr="002D2ABA">
        <w:rPr>
          <w:b/>
          <w:lang w:val="fr-CA"/>
        </w:rPr>
        <w:t>4.3 Diagramme de séquence Régler Molette</w:t>
      </w:r>
      <w:r w:rsidR="00F51A9A">
        <w:rPr>
          <w:b/>
          <w:lang w:val="fr-CA"/>
        </w:rPr>
        <w:t xml:space="preserve"> (tempo)</w:t>
      </w:r>
    </w:p>
    <w:p w:rsidR="002D2ABA" w:rsidRPr="002D2ABA" w:rsidRDefault="002D2ABA" w:rsidP="00187EBD">
      <w:pPr>
        <w:rPr>
          <w:lang w:val="fr-CA"/>
        </w:rPr>
      </w:pPr>
      <w:r>
        <w:rPr>
          <w:lang w:val="fr-CA"/>
        </w:rPr>
        <w:t>L’usager choisit la nouvelle mesure en réglant la molette</w:t>
      </w:r>
    </w:p>
    <w:p w:rsidR="006B79AC" w:rsidRDefault="006B79AC" w:rsidP="00FF445B">
      <w:pPr>
        <w:rPr>
          <w:lang w:val="fr-CA"/>
        </w:rPr>
      </w:pPr>
      <w:bookmarkStart w:id="20" w:name="_Toc492766846"/>
      <w:bookmarkStart w:id="21" w:name="_Toc492766850"/>
    </w:p>
    <w:p w:rsidR="006B79AC" w:rsidRDefault="002D2ABA" w:rsidP="00FF445B">
      <w:pPr>
        <w:rPr>
          <w:lang w:val="fr-CA"/>
        </w:rPr>
      </w:pPr>
      <w:r w:rsidRPr="002D2ABA">
        <w:rPr>
          <w:noProof/>
          <w:lang w:val="fr-CA" w:eastAsia="fr-CA"/>
        </w:rPr>
        <w:drawing>
          <wp:anchor distT="0" distB="0" distL="114300" distR="114300" simplePos="0" relativeHeight="251663360" behindDoc="0" locked="0" layoutInCell="1" allowOverlap="1">
            <wp:simplePos x="0" y="0"/>
            <wp:positionH relativeFrom="column">
              <wp:posOffset>0</wp:posOffset>
            </wp:positionH>
            <wp:positionV relativeFrom="paragraph">
              <wp:posOffset>151765</wp:posOffset>
            </wp:positionV>
            <wp:extent cx="5480050" cy="3289935"/>
            <wp:effectExtent l="0" t="0" r="6350" b="5715"/>
            <wp:wrapTopAndBottom/>
            <wp:docPr id="11" name="Picture 11" descr="C:\Users\User\AppData\Local\Temp\Diagramme de sequences (Regler molet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Diagramme de sequences (Regler molette)-1.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0050" cy="3289935"/>
                    </a:xfrm>
                    <a:prstGeom prst="rect">
                      <a:avLst/>
                    </a:prstGeom>
                    <a:noFill/>
                    <a:ln>
                      <a:noFill/>
                    </a:ln>
                  </pic:spPr>
                </pic:pic>
              </a:graphicData>
            </a:graphic>
          </wp:anchor>
        </w:drawing>
      </w:r>
    </w:p>
    <w:p w:rsidR="00F51A9A" w:rsidRDefault="00F51A9A" w:rsidP="00F51A9A">
      <w:pPr>
        <w:rPr>
          <w:b/>
          <w:lang w:val="fr-CA"/>
        </w:rPr>
      </w:pPr>
      <w:r>
        <w:rPr>
          <w:b/>
          <w:lang w:val="fr-CA"/>
        </w:rPr>
        <w:t>4.4</w:t>
      </w:r>
      <w:r w:rsidRPr="002D2ABA">
        <w:rPr>
          <w:b/>
          <w:lang w:val="fr-CA"/>
        </w:rPr>
        <w:t xml:space="preserve"> Diagramme de séquence </w:t>
      </w:r>
      <w:r>
        <w:rPr>
          <w:b/>
          <w:lang w:val="fr-CA"/>
        </w:rPr>
        <w:t xml:space="preserve">bouton </w:t>
      </w:r>
      <w:proofErr w:type="spellStart"/>
      <w:r>
        <w:rPr>
          <w:b/>
          <w:lang w:val="fr-CA"/>
        </w:rPr>
        <w:t>Increase</w:t>
      </w:r>
      <w:proofErr w:type="spellEnd"/>
      <w:r>
        <w:rPr>
          <w:b/>
          <w:lang w:val="fr-CA"/>
        </w:rPr>
        <w:t xml:space="preserve"> pressé (mesure)</w:t>
      </w:r>
    </w:p>
    <w:p w:rsidR="00F51A9A" w:rsidRPr="002D2ABA" w:rsidRDefault="00F51A9A" w:rsidP="00F51A9A">
      <w:pPr>
        <w:rPr>
          <w:lang w:val="fr-CA"/>
        </w:rPr>
      </w:pPr>
      <w:r>
        <w:rPr>
          <w:lang w:val="fr-CA"/>
        </w:rPr>
        <w:t>L’usager presse le bouton Inc.</w:t>
      </w:r>
    </w:p>
    <w:p w:rsidR="006B79AC" w:rsidRDefault="006B79AC" w:rsidP="00FF445B">
      <w:pPr>
        <w:rPr>
          <w:lang w:val="fr-CA"/>
        </w:rPr>
      </w:pPr>
    </w:p>
    <w:p w:rsidR="002D2ABA" w:rsidRDefault="00F51A9A" w:rsidP="00FF445B">
      <w:pPr>
        <w:rPr>
          <w:lang w:val="fr-CA"/>
        </w:rPr>
      </w:pPr>
      <w:r w:rsidRPr="00F51A9A">
        <w:rPr>
          <w:noProof/>
          <w:lang w:val="fr-CA" w:eastAsia="fr-CA"/>
        </w:rPr>
        <w:drawing>
          <wp:anchor distT="0" distB="0" distL="114300" distR="114300" simplePos="0" relativeHeight="251665408" behindDoc="0" locked="0" layoutInCell="1" allowOverlap="1">
            <wp:simplePos x="0" y="0"/>
            <wp:positionH relativeFrom="column">
              <wp:posOffset>0</wp:posOffset>
            </wp:positionH>
            <wp:positionV relativeFrom="paragraph">
              <wp:posOffset>151765</wp:posOffset>
            </wp:positionV>
            <wp:extent cx="5483225" cy="2690495"/>
            <wp:effectExtent l="0" t="0" r="3175" b="0"/>
            <wp:wrapTopAndBottom/>
            <wp:docPr id="12" name="Picture 12" descr="C:\Users\User\AppData\Local\Temp\Diagramme de Sequences (Increase pres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Temp\Diagramme de Sequences (Increase presse)-1.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3225" cy="2690495"/>
                    </a:xfrm>
                    <a:prstGeom prst="rect">
                      <a:avLst/>
                    </a:prstGeom>
                    <a:noFill/>
                    <a:ln>
                      <a:noFill/>
                    </a:ln>
                  </pic:spPr>
                </pic:pic>
              </a:graphicData>
            </a:graphic>
          </wp:anchor>
        </w:drawing>
      </w:r>
    </w:p>
    <w:p w:rsidR="002D2ABA" w:rsidRDefault="002D2ABA" w:rsidP="00FF445B">
      <w:pPr>
        <w:rPr>
          <w:lang w:val="fr-CA"/>
        </w:rPr>
      </w:pPr>
    </w:p>
    <w:p w:rsidR="00F51A9A" w:rsidRDefault="00F51A9A" w:rsidP="00FF445B">
      <w:pPr>
        <w:rPr>
          <w:lang w:val="fr-CA"/>
        </w:rPr>
      </w:pPr>
    </w:p>
    <w:p w:rsidR="00F51A9A" w:rsidRDefault="00F51A9A" w:rsidP="00FF445B">
      <w:pPr>
        <w:rPr>
          <w:lang w:val="fr-CA"/>
        </w:rPr>
      </w:pPr>
    </w:p>
    <w:p w:rsidR="00F51A9A" w:rsidRDefault="00F51A9A" w:rsidP="00FF445B">
      <w:pPr>
        <w:rPr>
          <w:lang w:val="fr-CA"/>
        </w:rPr>
      </w:pPr>
    </w:p>
    <w:p w:rsidR="00F51A9A" w:rsidRDefault="00F51A9A" w:rsidP="00FF445B">
      <w:pPr>
        <w:rPr>
          <w:lang w:val="fr-CA"/>
        </w:rPr>
      </w:pPr>
    </w:p>
    <w:p w:rsidR="00F51A9A" w:rsidRDefault="00F51A9A" w:rsidP="00F51A9A">
      <w:pPr>
        <w:rPr>
          <w:b/>
          <w:lang w:val="fr-CA"/>
        </w:rPr>
      </w:pPr>
      <w:r>
        <w:rPr>
          <w:b/>
          <w:lang w:val="fr-CA"/>
        </w:rPr>
        <w:t>4.5</w:t>
      </w:r>
      <w:r w:rsidRPr="002D2ABA">
        <w:rPr>
          <w:b/>
          <w:lang w:val="fr-CA"/>
        </w:rPr>
        <w:t xml:space="preserve"> Diagramme de séquence </w:t>
      </w:r>
      <w:r>
        <w:rPr>
          <w:b/>
          <w:lang w:val="fr-CA"/>
        </w:rPr>
        <w:t xml:space="preserve">bouton </w:t>
      </w:r>
      <w:proofErr w:type="spellStart"/>
      <w:r>
        <w:rPr>
          <w:b/>
          <w:lang w:val="fr-CA"/>
        </w:rPr>
        <w:t>Decrease</w:t>
      </w:r>
      <w:proofErr w:type="spellEnd"/>
      <w:r>
        <w:rPr>
          <w:b/>
          <w:lang w:val="fr-CA"/>
        </w:rPr>
        <w:t xml:space="preserve"> pressé (mesure)</w:t>
      </w:r>
    </w:p>
    <w:p w:rsidR="00F51A9A" w:rsidRDefault="00F51A9A" w:rsidP="00F51A9A">
      <w:pPr>
        <w:rPr>
          <w:lang w:val="fr-CA"/>
        </w:rPr>
      </w:pPr>
      <w:r>
        <w:rPr>
          <w:lang w:val="fr-CA"/>
        </w:rPr>
        <w:t xml:space="preserve">L’usager presse le bouton </w:t>
      </w:r>
      <w:proofErr w:type="spellStart"/>
      <w:r>
        <w:rPr>
          <w:lang w:val="fr-CA"/>
        </w:rPr>
        <w:t>Dec</w:t>
      </w:r>
      <w:proofErr w:type="spellEnd"/>
      <w:r>
        <w:rPr>
          <w:lang w:val="fr-CA"/>
        </w:rPr>
        <w:t>.</w:t>
      </w:r>
    </w:p>
    <w:p w:rsidR="00F51A9A" w:rsidRDefault="00F51A9A" w:rsidP="00F51A9A">
      <w:pPr>
        <w:rPr>
          <w:lang w:val="fr-CA"/>
        </w:rPr>
      </w:pPr>
    </w:p>
    <w:p w:rsidR="00F51A9A" w:rsidRDefault="00F51A9A" w:rsidP="00F51A9A">
      <w:pPr>
        <w:rPr>
          <w:lang w:val="fr-CA"/>
        </w:rPr>
      </w:pPr>
      <w:r w:rsidRPr="00F51A9A">
        <w:rPr>
          <w:noProof/>
          <w:lang w:val="fr-CA" w:eastAsia="fr-CA"/>
        </w:rPr>
        <w:drawing>
          <wp:anchor distT="0" distB="0" distL="114300" distR="114300" simplePos="0" relativeHeight="251667456" behindDoc="0" locked="0" layoutInCell="1" allowOverlap="1">
            <wp:simplePos x="0" y="0"/>
            <wp:positionH relativeFrom="column">
              <wp:posOffset>0</wp:posOffset>
            </wp:positionH>
            <wp:positionV relativeFrom="paragraph">
              <wp:posOffset>149225</wp:posOffset>
            </wp:positionV>
            <wp:extent cx="5483225" cy="2690495"/>
            <wp:effectExtent l="0" t="0" r="3175" b="0"/>
            <wp:wrapTopAndBottom/>
            <wp:docPr id="13" name="Picture 13" descr="C:\Users\User\AppData\Local\Temp\Diagramme Sequence (Decrease pres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Diagramme Sequence (Decrease presse)-1.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3225" cy="2690495"/>
                    </a:xfrm>
                    <a:prstGeom prst="rect">
                      <a:avLst/>
                    </a:prstGeom>
                    <a:noFill/>
                    <a:ln>
                      <a:noFill/>
                    </a:ln>
                  </pic:spPr>
                </pic:pic>
              </a:graphicData>
            </a:graphic>
          </wp:anchor>
        </w:drawing>
      </w:r>
    </w:p>
    <w:p w:rsidR="002D2ABA" w:rsidRDefault="002D2ABA" w:rsidP="00FF445B">
      <w:pPr>
        <w:rPr>
          <w:lang w:val="fr-CA"/>
        </w:rPr>
      </w:pPr>
    </w:p>
    <w:p w:rsidR="00C3238C" w:rsidRPr="006B79AC" w:rsidRDefault="00C3238C" w:rsidP="00C3238C">
      <w:pPr>
        <w:pStyle w:val="Titre1"/>
        <w:widowControl/>
        <w:tabs>
          <w:tab w:val="num" w:pos="360"/>
        </w:tabs>
        <w:spacing w:before="0" w:after="0" w:line="240" w:lineRule="auto"/>
        <w:ind w:left="360" w:hanging="360"/>
        <w:rPr>
          <w:lang w:val="fr-CA"/>
        </w:rPr>
      </w:pPr>
      <w:bookmarkStart w:id="22" w:name="_Toc340227063"/>
      <w:bookmarkEnd w:id="20"/>
      <w:bookmarkEnd w:id="21"/>
      <w:r w:rsidRPr="006B79AC">
        <w:rPr>
          <w:lang w:val="fr-CA"/>
        </w:rPr>
        <w:t>Appendices</w:t>
      </w:r>
      <w:bookmarkEnd w:id="22"/>
    </w:p>
    <w:p w:rsidR="00572AFB" w:rsidRPr="005E6C92" w:rsidRDefault="004402FB" w:rsidP="00572AFB">
      <w:pPr>
        <w:rPr>
          <w:lang w:val="fr-FR"/>
        </w:rPr>
      </w:pPr>
      <w:r>
        <w:rPr>
          <w:lang w:val="fr-FR"/>
        </w:rPr>
        <w:t xml:space="preserve">   </w:t>
      </w:r>
      <w:r>
        <w:rPr>
          <w:lang w:val="fr-FR"/>
        </w:rPr>
        <w:tab/>
        <w:t>N/A</w:t>
      </w:r>
    </w:p>
    <w:sectPr w:rsidR="00572AFB" w:rsidRPr="005E6C92" w:rsidSect="00845D38">
      <w:headerReference w:type="default" r:id="rId37"/>
      <w:footerReference w:type="default" r:id="rId38"/>
      <w:headerReference w:type="first" r:id="rId39"/>
      <w:footerReference w:type="first" r:id="rId40"/>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5A20" w:rsidRDefault="00DF5A20">
      <w:pPr>
        <w:spacing w:line="240" w:lineRule="auto"/>
      </w:pPr>
      <w:r>
        <w:separator/>
      </w:r>
    </w:p>
  </w:endnote>
  <w:endnote w:type="continuationSeparator" w:id="0">
    <w:p w:rsidR="00DF5A20" w:rsidRDefault="00DF5A2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NewRomanPS-BoldMT">
    <w:panose1 w:val="00000000000000000000"/>
    <w:charset w:val="00"/>
    <w:family w:val="swiss"/>
    <w:notTrueType/>
    <w:pitch w:val="default"/>
    <w:sig w:usb0="00000003" w:usb1="00000000" w:usb2="00000000" w:usb3="00000000" w:csb0="00000001" w:csb1="00000000"/>
  </w:font>
  <w:font w:name="TimesNewRomanPS-BoldItalicMT">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4773" w:rsidRDefault="00321DC6">
    <w:pPr>
      <w:pStyle w:val="Pieddepage"/>
      <w:framePr w:wrap="around" w:vAnchor="text" w:hAnchor="margin" w:xAlign="right" w:y="1"/>
      <w:rPr>
        <w:rStyle w:val="Numrodepage"/>
      </w:rPr>
    </w:pPr>
    <w:r>
      <w:rPr>
        <w:rStyle w:val="Numrodepage"/>
      </w:rPr>
      <w:fldChar w:fldCharType="begin"/>
    </w:r>
    <w:r w:rsidR="00894773">
      <w:rPr>
        <w:rStyle w:val="Numrodepage"/>
      </w:rPr>
      <w:instrText xml:space="preserve">PAGE  </w:instrText>
    </w:r>
    <w:r>
      <w:rPr>
        <w:rStyle w:val="Numrodepage"/>
      </w:rPr>
      <w:fldChar w:fldCharType="end"/>
    </w:r>
  </w:p>
  <w:p w:rsidR="00894773" w:rsidRDefault="00894773">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894773">
      <w:tc>
        <w:tcPr>
          <w:tcW w:w="3162" w:type="dxa"/>
          <w:tcBorders>
            <w:top w:val="nil"/>
            <w:left w:val="nil"/>
            <w:bottom w:val="nil"/>
            <w:right w:val="nil"/>
          </w:tcBorders>
        </w:tcPr>
        <w:p w:rsidR="00894773" w:rsidRDefault="00894773">
          <w:pPr>
            <w:ind w:right="360"/>
          </w:pPr>
          <w:r>
            <w:t>TP2</w:t>
          </w:r>
        </w:p>
      </w:tc>
      <w:tc>
        <w:tcPr>
          <w:tcW w:w="3162" w:type="dxa"/>
          <w:tcBorders>
            <w:top w:val="nil"/>
            <w:left w:val="nil"/>
            <w:bottom w:val="nil"/>
            <w:right w:val="nil"/>
          </w:tcBorders>
        </w:tcPr>
        <w:p w:rsidR="00894773" w:rsidRDefault="00894773" w:rsidP="006A1684">
          <w:pPr>
            <w:jc w:val="center"/>
          </w:pPr>
          <w:r>
            <w:t>INF5153, UQAM</w:t>
          </w:r>
        </w:p>
      </w:tc>
      <w:tc>
        <w:tcPr>
          <w:tcW w:w="3162" w:type="dxa"/>
          <w:tcBorders>
            <w:top w:val="nil"/>
            <w:left w:val="nil"/>
            <w:bottom w:val="nil"/>
            <w:right w:val="nil"/>
          </w:tcBorders>
        </w:tcPr>
        <w:p w:rsidR="00894773" w:rsidRDefault="00894773">
          <w:pPr>
            <w:jc w:val="right"/>
          </w:pPr>
          <w:r>
            <w:t xml:space="preserve">Page </w:t>
          </w:r>
          <w:r w:rsidR="00321DC6">
            <w:rPr>
              <w:rStyle w:val="Numrodepage"/>
            </w:rPr>
            <w:fldChar w:fldCharType="begin"/>
          </w:r>
          <w:r>
            <w:rPr>
              <w:rStyle w:val="Numrodepage"/>
            </w:rPr>
            <w:instrText xml:space="preserve"> PAGE </w:instrText>
          </w:r>
          <w:r w:rsidR="00321DC6">
            <w:rPr>
              <w:rStyle w:val="Numrodepage"/>
            </w:rPr>
            <w:fldChar w:fldCharType="separate"/>
          </w:r>
          <w:r w:rsidR="003C794C">
            <w:rPr>
              <w:rStyle w:val="Numrodepage"/>
              <w:noProof/>
            </w:rPr>
            <w:t>6</w:t>
          </w:r>
          <w:r w:rsidR="00321DC6">
            <w:rPr>
              <w:rStyle w:val="Numrodepage"/>
            </w:rPr>
            <w:fldChar w:fldCharType="end"/>
          </w:r>
          <w:r>
            <w:rPr>
              <w:rStyle w:val="Numrodepage"/>
            </w:rPr>
            <w:t xml:space="preserve"> of </w:t>
          </w:r>
          <w:fldSimple w:instr=" NUMPAGES  \* MERGEFORMAT ">
            <w:r w:rsidR="003C794C" w:rsidRPr="003C794C">
              <w:rPr>
                <w:rStyle w:val="Numrodepage"/>
                <w:noProof/>
              </w:rPr>
              <w:t>10</w:t>
            </w:r>
          </w:fldSimple>
        </w:p>
      </w:tc>
    </w:tr>
  </w:tbl>
  <w:p w:rsidR="00894773" w:rsidRDefault="00894773">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4773" w:rsidRDefault="0089477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5A20" w:rsidRDefault="00DF5A20">
      <w:pPr>
        <w:spacing w:line="240" w:lineRule="auto"/>
      </w:pPr>
      <w:r>
        <w:separator/>
      </w:r>
    </w:p>
  </w:footnote>
  <w:footnote w:type="continuationSeparator" w:id="0">
    <w:p w:rsidR="00DF5A20" w:rsidRDefault="00DF5A2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4773" w:rsidRDefault="00894773">
    <w:pPr>
      <w:rPr>
        <w:sz w:val="24"/>
      </w:rPr>
    </w:pPr>
  </w:p>
  <w:p w:rsidR="00894773" w:rsidRDefault="00894773">
    <w:pPr>
      <w:pBdr>
        <w:top w:val="single" w:sz="6" w:space="1" w:color="auto"/>
      </w:pBdr>
      <w:rPr>
        <w:sz w:val="24"/>
      </w:rPr>
    </w:pPr>
  </w:p>
  <w:p w:rsidR="00894773" w:rsidRDefault="00894773">
    <w:pPr>
      <w:pBdr>
        <w:bottom w:val="single" w:sz="6" w:space="1" w:color="auto"/>
      </w:pBdr>
      <w:jc w:val="right"/>
      <w:rPr>
        <w:rFonts w:ascii="Arial" w:hAnsi="Arial"/>
        <w:b/>
        <w:sz w:val="36"/>
      </w:rPr>
    </w:pPr>
    <w:r>
      <w:rPr>
        <w:rFonts w:ascii="Arial" w:hAnsi="Arial"/>
        <w:b/>
        <w:sz w:val="36"/>
      </w:rPr>
      <w:t>TP2, INF5153, UQAM, AUT</w:t>
    </w:r>
    <w:r w:rsidR="00321DC6" w:rsidRPr="005E6C92">
      <w:rPr>
        <w:rFonts w:ascii="Arial" w:hAnsi="Arial"/>
        <w:b/>
        <w:sz w:val="36"/>
      </w:rPr>
      <w:fldChar w:fldCharType="begin"/>
    </w:r>
    <w:r w:rsidRPr="005E6C92">
      <w:rPr>
        <w:rFonts w:ascii="Arial" w:hAnsi="Arial"/>
        <w:b/>
        <w:sz w:val="36"/>
      </w:rPr>
      <w:instrText xml:space="preserve"> DATE \@ "yyyy" </w:instrText>
    </w:r>
    <w:r w:rsidR="00321DC6" w:rsidRPr="005E6C92">
      <w:rPr>
        <w:rFonts w:ascii="Arial" w:hAnsi="Arial"/>
        <w:b/>
        <w:sz w:val="36"/>
      </w:rPr>
      <w:fldChar w:fldCharType="separate"/>
    </w:r>
    <w:r w:rsidR="00FF7422">
      <w:rPr>
        <w:rFonts w:ascii="Arial" w:hAnsi="Arial"/>
        <w:b/>
        <w:noProof/>
        <w:sz w:val="36"/>
      </w:rPr>
      <w:t>2012</w:t>
    </w:r>
    <w:r w:rsidR="00321DC6" w:rsidRPr="005E6C92">
      <w:rPr>
        <w:rFonts w:ascii="Arial" w:hAnsi="Arial"/>
        <w:b/>
        <w:sz w:val="36"/>
      </w:rPr>
      <w:fldChar w:fldCharType="end"/>
    </w:r>
  </w:p>
  <w:p w:rsidR="00894773" w:rsidRDefault="00894773">
    <w:pPr>
      <w:pBdr>
        <w:bottom w:val="single" w:sz="6" w:space="1" w:color="auto"/>
      </w:pBdr>
      <w:jc w:val="right"/>
      <w:rPr>
        <w:sz w:val="24"/>
      </w:rPr>
    </w:pPr>
  </w:p>
  <w:p w:rsidR="00894773" w:rsidRDefault="00894773">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894773">
      <w:tc>
        <w:tcPr>
          <w:tcW w:w="6379" w:type="dxa"/>
        </w:tcPr>
        <w:p w:rsidR="00894773" w:rsidRDefault="00894773">
          <w:proofErr w:type="spellStart"/>
          <w:r>
            <w:t>Métronome</w:t>
          </w:r>
          <w:proofErr w:type="spellEnd"/>
        </w:p>
      </w:tc>
      <w:tc>
        <w:tcPr>
          <w:tcW w:w="3179" w:type="dxa"/>
        </w:tcPr>
        <w:p w:rsidR="00894773" w:rsidRDefault="00125987" w:rsidP="00B91BBD">
          <w:pPr>
            <w:tabs>
              <w:tab w:val="left" w:pos="1135"/>
            </w:tabs>
            <w:spacing w:before="40"/>
            <w:ind w:right="68"/>
          </w:pPr>
          <w:r>
            <w:t xml:space="preserve">  Version:           2.7</w:t>
          </w:r>
        </w:p>
      </w:tc>
    </w:tr>
    <w:tr w:rsidR="00894773">
      <w:tc>
        <w:tcPr>
          <w:tcW w:w="6379" w:type="dxa"/>
        </w:tcPr>
        <w:p w:rsidR="00894773" w:rsidRDefault="00894773" w:rsidP="004A717A">
          <w:r>
            <w:t xml:space="preserve">Document de conception </w:t>
          </w:r>
          <w:proofErr w:type="spellStart"/>
          <w:r>
            <w:t>détaillée</w:t>
          </w:r>
          <w:proofErr w:type="spellEnd"/>
        </w:p>
      </w:tc>
      <w:tc>
        <w:tcPr>
          <w:tcW w:w="3179" w:type="dxa"/>
        </w:tcPr>
        <w:p w:rsidR="00894773" w:rsidRDefault="00125987">
          <w:r>
            <w:t xml:space="preserve">  Issue Date:  23/12</w:t>
          </w:r>
          <w:r w:rsidR="00894773">
            <w:t>/2012</w:t>
          </w:r>
        </w:p>
      </w:tc>
    </w:tr>
  </w:tbl>
  <w:p w:rsidR="00894773" w:rsidRDefault="00894773">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4773" w:rsidRDefault="0089477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CB85906"/>
    <w:multiLevelType w:val="multilevel"/>
    <w:tmpl w:val="21922C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F307945"/>
    <w:multiLevelType w:val="multilevel"/>
    <w:tmpl w:val="C602AF3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2B573CF"/>
    <w:multiLevelType w:val="hybridMultilevel"/>
    <w:tmpl w:val="1FF0B7B6"/>
    <w:lvl w:ilvl="0" w:tplc="0409000B">
      <w:start w:val="1"/>
      <w:numFmt w:val="bullet"/>
      <w:lvlText w:val=""/>
      <w:lvlJc w:val="left"/>
      <w:pPr>
        <w:ind w:left="2051" w:hanging="360"/>
      </w:pPr>
      <w:rPr>
        <w:rFonts w:ascii="Wingdings" w:hAnsi="Wingdings" w:hint="default"/>
      </w:rPr>
    </w:lvl>
    <w:lvl w:ilvl="1" w:tplc="04090003" w:tentative="1">
      <w:start w:val="1"/>
      <w:numFmt w:val="bullet"/>
      <w:lvlText w:val="o"/>
      <w:lvlJc w:val="left"/>
      <w:pPr>
        <w:ind w:left="2771" w:hanging="360"/>
      </w:pPr>
      <w:rPr>
        <w:rFonts w:ascii="Courier New" w:hAnsi="Courier New" w:cs="Courier New" w:hint="default"/>
      </w:rPr>
    </w:lvl>
    <w:lvl w:ilvl="2" w:tplc="04090005" w:tentative="1">
      <w:start w:val="1"/>
      <w:numFmt w:val="bullet"/>
      <w:lvlText w:val=""/>
      <w:lvlJc w:val="left"/>
      <w:pPr>
        <w:ind w:left="3491" w:hanging="360"/>
      </w:pPr>
      <w:rPr>
        <w:rFonts w:ascii="Wingdings" w:hAnsi="Wingdings" w:hint="default"/>
      </w:rPr>
    </w:lvl>
    <w:lvl w:ilvl="3" w:tplc="04090001" w:tentative="1">
      <w:start w:val="1"/>
      <w:numFmt w:val="bullet"/>
      <w:lvlText w:val=""/>
      <w:lvlJc w:val="left"/>
      <w:pPr>
        <w:ind w:left="4211" w:hanging="360"/>
      </w:pPr>
      <w:rPr>
        <w:rFonts w:ascii="Symbol" w:hAnsi="Symbol" w:hint="default"/>
      </w:rPr>
    </w:lvl>
    <w:lvl w:ilvl="4" w:tplc="04090003" w:tentative="1">
      <w:start w:val="1"/>
      <w:numFmt w:val="bullet"/>
      <w:lvlText w:val="o"/>
      <w:lvlJc w:val="left"/>
      <w:pPr>
        <w:ind w:left="4931" w:hanging="360"/>
      </w:pPr>
      <w:rPr>
        <w:rFonts w:ascii="Courier New" w:hAnsi="Courier New" w:cs="Courier New" w:hint="default"/>
      </w:rPr>
    </w:lvl>
    <w:lvl w:ilvl="5" w:tplc="04090005" w:tentative="1">
      <w:start w:val="1"/>
      <w:numFmt w:val="bullet"/>
      <w:lvlText w:val=""/>
      <w:lvlJc w:val="left"/>
      <w:pPr>
        <w:ind w:left="5651" w:hanging="360"/>
      </w:pPr>
      <w:rPr>
        <w:rFonts w:ascii="Wingdings" w:hAnsi="Wingdings" w:hint="default"/>
      </w:rPr>
    </w:lvl>
    <w:lvl w:ilvl="6" w:tplc="04090001" w:tentative="1">
      <w:start w:val="1"/>
      <w:numFmt w:val="bullet"/>
      <w:lvlText w:val=""/>
      <w:lvlJc w:val="left"/>
      <w:pPr>
        <w:ind w:left="6371" w:hanging="360"/>
      </w:pPr>
      <w:rPr>
        <w:rFonts w:ascii="Symbol" w:hAnsi="Symbol" w:hint="default"/>
      </w:rPr>
    </w:lvl>
    <w:lvl w:ilvl="7" w:tplc="04090003" w:tentative="1">
      <w:start w:val="1"/>
      <w:numFmt w:val="bullet"/>
      <w:lvlText w:val="o"/>
      <w:lvlJc w:val="left"/>
      <w:pPr>
        <w:ind w:left="7091" w:hanging="360"/>
      </w:pPr>
      <w:rPr>
        <w:rFonts w:ascii="Courier New" w:hAnsi="Courier New" w:cs="Courier New" w:hint="default"/>
      </w:rPr>
    </w:lvl>
    <w:lvl w:ilvl="8" w:tplc="04090005" w:tentative="1">
      <w:start w:val="1"/>
      <w:numFmt w:val="bullet"/>
      <w:lvlText w:val=""/>
      <w:lvlJc w:val="left"/>
      <w:pPr>
        <w:ind w:left="7811" w:hanging="360"/>
      </w:pPr>
      <w:rPr>
        <w:rFonts w:ascii="Wingdings" w:hAnsi="Wingdings" w:hint="default"/>
      </w:rPr>
    </w:lvl>
  </w:abstractNum>
  <w:abstractNum w:abstractNumId="18">
    <w:nsid w:val="6C3D2861"/>
    <w:multiLevelType w:val="multilevel"/>
    <w:tmpl w:val="900453E2"/>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6EE34081"/>
    <w:multiLevelType w:val="hybridMultilevel"/>
    <w:tmpl w:val="E8882F20"/>
    <w:lvl w:ilvl="0" w:tplc="05B0B2FC">
      <w:start w:val="3"/>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4"/>
  </w:num>
  <w:num w:numId="4">
    <w:abstractNumId w:val="15"/>
  </w:num>
  <w:num w:numId="5">
    <w:abstractNumId w:val="1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3"/>
  </w:num>
  <w:num w:numId="9">
    <w:abstractNumId w:val="3"/>
  </w:num>
  <w:num w:numId="10">
    <w:abstractNumId w:val="11"/>
  </w:num>
  <w:num w:numId="11">
    <w:abstractNumId w:val="9"/>
  </w:num>
  <w:num w:numId="12">
    <w:abstractNumId w:val="22"/>
  </w:num>
  <w:num w:numId="13">
    <w:abstractNumId w:val="8"/>
  </w:num>
  <w:num w:numId="14">
    <w:abstractNumId w:val="4"/>
  </w:num>
  <w:num w:numId="15">
    <w:abstractNumId w:val="21"/>
  </w:num>
  <w:num w:numId="16">
    <w:abstractNumId w:val="13"/>
  </w:num>
  <w:num w:numId="17">
    <w:abstractNumId w:val="5"/>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19"/>
  </w:num>
  <w:num w:numId="22">
    <w:abstractNumId w:val="0"/>
  </w:num>
  <w:num w:numId="23">
    <w:abstractNumId w:val="6"/>
  </w:num>
  <w:num w:numId="24">
    <w:abstractNumId w:val="0"/>
  </w:num>
  <w:num w:numId="25">
    <w:abstractNumId w:val="18"/>
  </w:num>
  <w:num w:numId="26">
    <w:abstractNumId w:val="16"/>
  </w:num>
  <w:num w:numId="27">
    <w:abstractNumId w:val="17"/>
  </w:num>
  <w:num w:numId="28">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5E6C92"/>
    <w:rsid w:val="000401E4"/>
    <w:rsid w:val="00047A9A"/>
    <w:rsid w:val="000535E2"/>
    <w:rsid w:val="000F739B"/>
    <w:rsid w:val="00125987"/>
    <w:rsid w:val="001468FF"/>
    <w:rsid w:val="00187EBD"/>
    <w:rsid w:val="001F5F01"/>
    <w:rsid w:val="001F77DF"/>
    <w:rsid w:val="00214C45"/>
    <w:rsid w:val="002267FE"/>
    <w:rsid w:val="002937BF"/>
    <w:rsid w:val="002B3E77"/>
    <w:rsid w:val="002D07CC"/>
    <w:rsid w:val="002D2ABA"/>
    <w:rsid w:val="00321DC6"/>
    <w:rsid w:val="003357F5"/>
    <w:rsid w:val="0038164F"/>
    <w:rsid w:val="003831B2"/>
    <w:rsid w:val="0038374C"/>
    <w:rsid w:val="00397C1D"/>
    <w:rsid w:val="003A137C"/>
    <w:rsid w:val="003B27FC"/>
    <w:rsid w:val="003C794C"/>
    <w:rsid w:val="003D2331"/>
    <w:rsid w:val="004101A6"/>
    <w:rsid w:val="004178F2"/>
    <w:rsid w:val="004402FB"/>
    <w:rsid w:val="004634DD"/>
    <w:rsid w:val="00466D20"/>
    <w:rsid w:val="00492FD4"/>
    <w:rsid w:val="004A717A"/>
    <w:rsid w:val="004D6D7E"/>
    <w:rsid w:val="004E132F"/>
    <w:rsid w:val="004E4737"/>
    <w:rsid w:val="004F50C1"/>
    <w:rsid w:val="005546E6"/>
    <w:rsid w:val="00561129"/>
    <w:rsid w:val="00572AFB"/>
    <w:rsid w:val="0058312D"/>
    <w:rsid w:val="005C44C8"/>
    <w:rsid w:val="005D48F4"/>
    <w:rsid w:val="005E6C92"/>
    <w:rsid w:val="00693926"/>
    <w:rsid w:val="006A1684"/>
    <w:rsid w:val="006B79AC"/>
    <w:rsid w:val="006D6646"/>
    <w:rsid w:val="006E401E"/>
    <w:rsid w:val="00751E77"/>
    <w:rsid w:val="0079302D"/>
    <w:rsid w:val="007C4A1C"/>
    <w:rsid w:val="008033A7"/>
    <w:rsid w:val="0084559A"/>
    <w:rsid w:val="00845D38"/>
    <w:rsid w:val="00846F85"/>
    <w:rsid w:val="0085774A"/>
    <w:rsid w:val="0088082F"/>
    <w:rsid w:val="00894773"/>
    <w:rsid w:val="008B284B"/>
    <w:rsid w:val="008C2411"/>
    <w:rsid w:val="008D625D"/>
    <w:rsid w:val="008E731B"/>
    <w:rsid w:val="0090164E"/>
    <w:rsid w:val="009114A9"/>
    <w:rsid w:val="00912A26"/>
    <w:rsid w:val="00993DF1"/>
    <w:rsid w:val="009B3DEF"/>
    <w:rsid w:val="009B50A6"/>
    <w:rsid w:val="009B54FE"/>
    <w:rsid w:val="009C7A2B"/>
    <w:rsid w:val="009D4904"/>
    <w:rsid w:val="00A046DD"/>
    <w:rsid w:val="00A20EB7"/>
    <w:rsid w:val="00A35511"/>
    <w:rsid w:val="00A724E6"/>
    <w:rsid w:val="00A960D1"/>
    <w:rsid w:val="00AC73DF"/>
    <w:rsid w:val="00AD21CC"/>
    <w:rsid w:val="00B86819"/>
    <w:rsid w:val="00B91BBD"/>
    <w:rsid w:val="00BC2D79"/>
    <w:rsid w:val="00BF7D99"/>
    <w:rsid w:val="00C02F57"/>
    <w:rsid w:val="00C07B73"/>
    <w:rsid w:val="00C3238C"/>
    <w:rsid w:val="00C42B7A"/>
    <w:rsid w:val="00C61F49"/>
    <w:rsid w:val="00CA6DC4"/>
    <w:rsid w:val="00CD4689"/>
    <w:rsid w:val="00CF30FF"/>
    <w:rsid w:val="00DA03D2"/>
    <w:rsid w:val="00DD5396"/>
    <w:rsid w:val="00DF5A20"/>
    <w:rsid w:val="00EC3FB6"/>
    <w:rsid w:val="00EC52CB"/>
    <w:rsid w:val="00EE37C9"/>
    <w:rsid w:val="00EE5206"/>
    <w:rsid w:val="00F51A9A"/>
    <w:rsid w:val="00F56787"/>
    <w:rsid w:val="00F57574"/>
    <w:rsid w:val="00F82F17"/>
    <w:rsid w:val="00FD43A5"/>
    <w:rsid w:val="00FE40B0"/>
    <w:rsid w:val="00FF445B"/>
    <w:rsid w:val="00FF7422"/>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D38"/>
    <w:pPr>
      <w:widowControl w:val="0"/>
      <w:spacing w:line="240" w:lineRule="atLeast"/>
    </w:pPr>
    <w:rPr>
      <w:lang w:val="en-US" w:eastAsia="en-US"/>
    </w:rPr>
  </w:style>
  <w:style w:type="paragraph" w:styleId="Titre1">
    <w:name w:val="heading 1"/>
    <w:basedOn w:val="Normal"/>
    <w:next w:val="Normal"/>
    <w:qFormat/>
    <w:rsid w:val="00845D38"/>
    <w:pPr>
      <w:keepNext/>
      <w:numPr>
        <w:numId w:val="1"/>
      </w:numPr>
      <w:spacing w:before="120" w:after="60"/>
      <w:ind w:left="720" w:hanging="720"/>
      <w:outlineLvl w:val="0"/>
    </w:pPr>
    <w:rPr>
      <w:rFonts w:ascii="Arial" w:hAnsi="Arial"/>
      <w:b/>
      <w:sz w:val="24"/>
    </w:rPr>
  </w:style>
  <w:style w:type="paragraph" w:styleId="Titre2">
    <w:name w:val="heading 2"/>
    <w:basedOn w:val="Titre1"/>
    <w:next w:val="Normal"/>
    <w:qFormat/>
    <w:rsid w:val="00845D38"/>
    <w:pPr>
      <w:numPr>
        <w:ilvl w:val="1"/>
      </w:numPr>
      <w:ind w:left="0" w:firstLine="0"/>
      <w:outlineLvl w:val="1"/>
    </w:pPr>
    <w:rPr>
      <w:sz w:val="20"/>
    </w:rPr>
  </w:style>
  <w:style w:type="paragraph" w:styleId="Titre3">
    <w:name w:val="heading 3"/>
    <w:basedOn w:val="Titre1"/>
    <w:next w:val="Normal"/>
    <w:qFormat/>
    <w:rsid w:val="00845D38"/>
    <w:pPr>
      <w:numPr>
        <w:ilvl w:val="2"/>
      </w:numPr>
      <w:outlineLvl w:val="2"/>
    </w:pPr>
    <w:rPr>
      <w:b w:val="0"/>
      <w:i/>
      <w:sz w:val="20"/>
    </w:rPr>
  </w:style>
  <w:style w:type="paragraph" w:styleId="Titre4">
    <w:name w:val="heading 4"/>
    <w:basedOn w:val="Titre1"/>
    <w:next w:val="Normal"/>
    <w:qFormat/>
    <w:rsid w:val="00845D38"/>
    <w:pPr>
      <w:numPr>
        <w:ilvl w:val="3"/>
      </w:numPr>
      <w:outlineLvl w:val="3"/>
    </w:pPr>
    <w:rPr>
      <w:b w:val="0"/>
      <w:sz w:val="20"/>
    </w:rPr>
  </w:style>
  <w:style w:type="paragraph" w:styleId="Titre5">
    <w:name w:val="heading 5"/>
    <w:basedOn w:val="Normal"/>
    <w:next w:val="Normal"/>
    <w:qFormat/>
    <w:rsid w:val="00845D38"/>
    <w:pPr>
      <w:numPr>
        <w:ilvl w:val="4"/>
        <w:numId w:val="1"/>
      </w:numPr>
      <w:spacing w:before="240" w:after="60"/>
      <w:ind w:left="2880"/>
      <w:outlineLvl w:val="4"/>
    </w:pPr>
    <w:rPr>
      <w:sz w:val="22"/>
    </w:rPr>
  </w:style>
  <w:style w:type="paragraph" w:styleId="Titre6">
    <w:name w:val="heading 6"/>
    <w:basedOn w:val="Normal"/>
    <w:next w:val="Normal"/>
    <w:qFormat/>
    <w:rsid w:val="00845D38"/>
    <w:pPr>
      <w:numPr>
        <w:ilvl w:val="5"/>
        <w:numId w:val="1"/>
      </w:numPr>
      <w:spacing w:before="240" w:after="60"/>
      <w:ind w:left="2880"/>
      <w:outlineLvl w:val="5"/>
    </w:pPr>
    <w:rPr>
      <w:i/>
      <w:sz w:val="22"/>
    </w:rPr>
  </w:style>
  <w:style w:type="paragraph" w:styleId="Titre7">
    <w:name w:val="heading 7"/>
    <w:basedOn w:val="Normal"/>
    <w:next w:val="Normal"/>
    <w:qFormat/>
    <w:rsid w:val="00845D38"/>
    <w:pPr>
      <w:numPr>
        <w:ilvl w:val="6"/>
        <w:numId w:val="1"/>
      </w:numPr>
      <w:spacing w:before="240" w:after="60"/>
      <w:ind w:left="2880"/>
      <w:outlineLvl w:val="6"/>
    </w:pPr>
  </w:style>
  <w:style w:type="paragraph" w:styleId="Titre8">
    <w:name w:val="heading 8"/>
    <w:basedOn w:val="Normal"/>
    <w:next w:val="Normal"/>
    <w:qFormat/>
    <w:rsid w:val="00845D38"/>
    <w:pPr>
      <w:numPr>
        <w:ilvl w:val="7"/>
        <w:numId w:val="1"/>
      </w:numPr>
      <w:spacing w:before="240" w:after="60"/>
      <w:ind w:left="2880"/>
      <w:outlineLvl w:val="7"/>
    </w:pPr>
    <w:rPr>
      <w:i/>
    </w:rPr>
  </w:style>
  <w:style w:type="paragraph" w:styleId="Titre9">
    <w:name w:val="heading 9"/>
    <w:basedOn w:val="Normal"/>
    <w:next w:val="Normal"/>
    <w:qFormat/>
    <w:rsid w:val="00845D38"/>
    <w:pPr>
      <w:numPr>
        <w:ilvl w:val="8"/>
        <w:numId w:val="1"/>
      </w:numPr>
      <w:spacing w:before="240" w:after="60"/>
      <w:ind w:left="288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2">
    <w:name w:val="Paragraph2"/>
    <w:basedOn w:val="Normal"/>
    <w:rsid w:val="00845D38"/>
    <w:pPr>
      <w:spacing w:before="80"/>
      <w:ind w:left="720"/>
      <w:jc w:val="both"/>
    </w:pPr>
    <w:rPr>
      <w:color w:val="000000"/>
      <w:lang w:val="en-AU"/>
    </w:rPr>
  </w:style>
  <w:style w:type="paragraph" w:styleId="Titre">
    <w:name w:val="Title"/>
    <w:basedOn w:val="Normal"/>
    <w:next w:val="Normal"/>
    <w:qFormat/>
    <w:rsid w:val="00845D38"/>
    <w:pPr>
      <w:spacing w:line="240" w:lineRule="auto"/>
      <w:jc w:val="center"/>
    </w:pPr>
    <w:rPr>
      <w:rFonts w:ascii="Arial" w:hAnsi="Arial"/>
      <w:b/>
      <w:sz w:val="36"/>
    </w:rPr>
  </w:style>
  <w:style w:type="paragraph" w:styleId="Sous-titre">
    <w:name w:val="Subtitle"/>
    <w:basedOn w:val="Normal"/>
    <w:qFormat/>
    <w:rsid w:val="00845D38"/>
    <w:pPr>
      <w:spacing w:after="60"/>
      <w:jc w:val="center"/>
    </w:pPr>
    <w:rPr>
      <w:rFonts w:ascii="Arial" w:hAnsi="Arial"/>
      <w:i/>
      <w:sz w:val="36"/>
      <w:lang w:val="en-AU"/>
    </w:rPr>
  </w:style>
  <w:style w:type="paragraph" w:styleId="Retraitnormal">
    <w:name w:val="Normal Indent"/>
    <w:basedOn w:val="Normal"/>
    <w:semiHidden/>
    <w:rsid w:val="00845D38"/>
    <w:pPr>
      <w:ind w:left="900" w:hanging="900"/>
    </w:pPr>
  </w:style>
  <w:style w:type="paragraph" w:styleId="TM1">
    <w:name w:val="toc 1"/>
    <w:basedOn w:val="Normal"/>
    <w:next w:val="Normal"/>
    <w:uiPriority w:val="39"/>
    <w:rsid w:val="00845D38"/>
    <w:pPr>
      <w:tabs>
        <w:tab w:val="right" w:pos="9360"/>
      </w:tabs>
      <w:spacing w:before="240" w:after="60"/>
      <w:ind w:right="720"/>
    </w:pPr>
  </w:style>
  <w:style w:type="paragraph" w:styleId="TM2">
    <w:name w:val="toc 2"/>
    <w:basedOn w:val="Normal"/>
    <w:next w:val="Normal"/>
    <w:uiPriority w:val="39"/>
    <w:rsid w:val="00845D38"/>
    <w:pPr>
      <w:tabs>
        <w:tab w:val="right" w:pos="9360"/>
      </w:tabs>
      <w:ind w:left="432" w:right="720"/>
    </w:pPr>
  </w:style>
  <w:style w:type="paragraph" w:styleId="TM3">
    <w:name w:val="toc 3"/>
    <w:basedOn w:val="Normal"/>
    <w:next w:val="Normal"/>
    <w:semiHidden/>
    <w:rsid w:val="00845D38"/>
    <w:pPr>
      <w:tabs>
        <w:tab w:val="left" w:pos="1440"/>
        <w:tab w:val="right" w:pos="9360"/>
      </w:tabs>
      <w:ind w:left="864"/>
    </w:pPr>
  </w:style>
  <w:style w:type="paragraph" w:styleId="En-tte">
    <w:name w:val="header"/>
    <w:basedOn w:val="Normal"/>
    <w:semiHidden/>
    <w:rsid w:val="00845D38"/>
    <w:pPr>
      <w:tabs>
        <w:tab w:val="center" w:pos="4320"/>
        <w:tab w:val="right" w:pos="8640"/>
      </w:tabs>
    </w:pPr>
  </w:style>
  <w:style w:type="paragraph" w:styleId="Pieddepage">
    <w:name w:val="footer"/>
    <w:basedOn w:val="Normal"/>
    <w:semiHidden/>
    <w:rsid w:val="00845D38"/>
    <w:pPr>
      <w:tabs>
        <w:tab w:val="center" w:pos="4320"/>
        <w:tab w:val="right" w:pos="8640"/>
      </w:tabs>
    </w:pPr>
  </w:style>
  <w:style w:type="character" w:styleId="Numrodepage">
    <w:name w:val="page number"/>
    <w:basedOn w:val="Policepardfaut"/>
    <w:semiHidden/>
    <w:rsid w:val="00845D38"/>
  </w:style>
  <w:style w:type="paragraph" w:customStyle="1" w:styleId="InfoBlue">
    <w:name w:val="InfoBlue"/>
    <w:basedOn w:val="Normal"/>
    <w:next w:val="Corpsdetexte"/>
    <w:autoRedefine/>
    <w:rsid w:val="002937BF"/>
    <w:pPr>
      <w:spacing w:after="120"/>
      <w:ind w:left="720"/>
      <w:jc w:val="both"/>
    </w:pPr>
    <w:rPr>
      <w:lang w:val="fr-FR"/>
    </w:rPr>
  </w:style>
  <w:style w:type="paragraph" w:customStyle="1" w:styleId="Bullet1">
    <w:name w:val="Bullet1"/>
    <w:basedOn w:val="Normal"/>
    <w:rsid w:val="00845D38"/>
    <w:pPr>
      <w:ind w:left="720" w:hanging="432"/>
    </w:pPr>
  </w:style>
  <w:style w:type="paragraph" w:customStyle="1" w:styleId="Tabletext">
    <w:name w:val="Tabletext"/>
    <w:basedOn w:val="Normal"/>
    <w:rsid w:val="00845D38"/>
    <w:pPr>
      <w:keepLines/>
      <w:spacing w:after="120"/>
    </w:pPr>
  </w:style>
  <w:style w:type="paragraph" w:styleId="Corpsdetexte">
    <w:name w:val="Body Text"/>
    <w:basedOn w:val="Normal"/>
    <w:semiHidden/>
    <w:rsid w:val="00845D38"/>
    <w:pPr>
      <w:keepLines/>
      <w:spacing w:after="120"/>
      <w:ind w:left="720"/>
    </w:pPr>
  </w:style>
  <w:style w:type="paragraph" w:customStyle="1" w:styleId="Bullet2">
    <w:name w:val="Bullet2"/>
    <w:basedOn w:val="Normal"/>
    <w:rsid w:val="00845D38"/>
    <w:pPr>
      <w:ind w:left="1440" w:hanging="360"/>
    </w:pPr>
    <w:rPr>
      <w:color w:val="000080"/>
    </w:rPr>
  </w:style>
  <w:style w:type="paragraph" w:styleId="Explorateurdedocuments">
    <w:name w:val="Document Map"/>
    <w:basedOn w:val="Normal"/>
    <w:semiHidden/>
    <w:rsid w:val="00845D38"/>
    <w:pPr>
      <w:shd w:val="clear" w:color="auto" w:fill="000080"/>
    </w:pPr>
    <w:rPr>
      <w:rFonts w:ascii="Tahoma" w:hAnsi="Tahoma"/>
    </w:rPr>
  </w:style>
  <w:style w:type="character" w:styleId="Appelnotedebasdep">
    <w:name w:val="footnote reference"/>
    <w:basedOn w:val="Policepardfaut"/>
    <w:semiHidden/>
    <w:rsid w:val="00845D38"/>
    <w:rPr>
      <w:sz w:val="20"/>
      <w:vertAlign w:val="superscript"/>
    </w:rPr>
  </w:style>
  <w:style w:type="paragraph" w:styleId="Notedebasdepage">
    <w:name w:val="footnote text"/>
    <w:basedOn w:val="Normal"/>
    <w:semiHidden/>
    <w:rsid w:val="00845D38"/>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845D38"/>
    <w:pPr>
      <w:spacing w:before="480" w:after="60" w:line="240" w:lineRule="auto"/>
      <w:jc w:val="center"/>
    </w:pPr>
    <w:rPr>
      <w:rFonts w:ascii="Arial" w:hAnsi="Arial"/>
      <w:b/>
      <w:kern w:val="28"/>
      <w:sz w:val="32"/>
    </w:rPr>
  </w:style>
  <w:style w:type="paragraph" w:customStyle="1" w:styleId="Paragraph1">
    <w:name w:val="Paragraph1"/>
    <w:basedOn w:val="Normal"/>
    <w:rsid w:val="00845D38"/>
    <w:pPr>
      <w:spacing w:before="80" w:line="240" w:lineRule="auto"/>
      <w:jc w:val="both"/>
    </w:pPr>
  </w:style>
  <w:style w:type="paragraph" w:customStyle="1" w:styleId="Paragraph3">
    <w:name w:val="Paragraph3"/>
    <w:basedOn w:val="Normal"/>
    <w:rsid w:val="00845D38"/>
    <w:pPr>
      <w:spacing w:before="80" w:line="240" w:lineRule="auto"/>
      <w:ind w:left="1530"/>
      <w:jc w:val="both"/>
    </w:pPr>
  </w:style>
  <w:style w:type="paragraph" w:customStyle="1" w:styleId="Paragraph4">
    <w:name w:val="Paragraph4"/>
    <w:basedOn w:val="Normal"/>
    <w:rsid w:val="00845D38"/>
    <w:pPr>
      <w:spacing w:before="80" w:line="240" w:lineRule="auto"/>
      <w:ind w:left="2250"/>
      <w:jc w:val="both"/>
    </w:pPr>
  </w:style>
  <w:style w:type="paragraph" w:styleId="TM4">
    <w:name w:val="toc 4"/>
    <w:basedOn w:val="Normal"/>
    <w:next w:val="Normal"/>
    <w:autoRedefine/>
    <w:semiHidden/>
    <w:rsid w:val="00845D38"/>
    <w:pPr>
      <w:ind w:left="600"/>
    </w:pPr>
  </w:style>
  <w:style w:type="paragraph" w:styleId="TM5">
    <w:name w:val="toc 5"/>
    <w:basedOn w:val="Normal"/>
    <w:next w:val="Normal"/>
    <w:autoRedefine/>
    <w:semiHidden/>
    <w:rsid w:val="00845D38"/>
    <w:pPr>
      <w:ind w:left="800"/>
    </w:pPr>
  </w:style>
  <w:style w:type="paragraph" w:styleId="TM6">
    <w:name w:val="toc 6"/>
    <w:basedOn w:val="Normal"/>
    <w:next w:val="Normal"/>
    <w:autoRedefine/>
    <w:semiHidden/>
    <w:rsid w:val="00845D38"/>
    <w:pPr>
      <w:ind w:left="1000"/>
    </w:pPr>
  </w:style>
  <w:style w:type="paragraph" w:styleId="TM7">
    <w:name w:val="toc 7"/>
    <w:basedOn w:val="Normal"/>
    <w:next w:val="Normal"/>
    <w:autoRedefine/>
    <w:semiHidden/>
    <w:rsid w:val="00845D38"/>
    <w:pPr>
      <w:ind w:left="1200"/>
    </w:pPr>
  </w:style>
  <w:style w:type="paragraph" w:styleId="TM8">
    <w:name w:val="toc 8"/>
    <w:basedOn w:val="Normal"/>
    <w:next w:val="Normal"/>
    <w:autoRedefine/>
    <w:semiHidden/>
    <w:rsid w:val="00845D38"/>
    <w:pPr>
      <w:ind w:left="1400"/>
    </w:pPr>
  </w:style>
  <w:style w:type="paragraph" w:styleId="TM9">
    <w:name w:val="toc 9"/>
    <w:basedOn w:val="Normal"/>
    <w:next w:val="Normal"/>
    <w:autoRedefine/>
    <w:semiHidden/>
    <w:rsid w:val="00845D38"/>
    <w:pPr>
      <w:ind w:left="1600"/>
    </w:pPr>
  </w:style>
  <w:style w:type="paragraph" w:styleId="Corpsdetexte2">
    <w:name w:val="Body Text 2"/>
    <w:basedOn w:val="Normal"/>
    <w:semiHidden/>
    <w:rsid w:val="00845D38"/>
    <w:rPr>
      <w:i/>
      <w:color w:val="0000FF"/>
    </w:rPr>
  </w:style>
  <w:style w:type="paragraph" w:styleId="Retraitcorpsdetexte">
    <w:name w:val="Body Text Indent"/>
    <w:basedOn w:val="Normal"/>
    <w:semiHidden/>
    <w:rsid w:val="00845D38"/>
    <w:pPr>
      <w:ind w:left="720"/>
    </w:pPr>
    <w:rPr>
      <w:i/>
      <w:color w:val="0000FF"/>
      <w:u w:val="single"/>
    </w:rPr>
  </w:style>
  <w:style w:type="paragraph" w:customStyle="1" w:styleId="Body">
    <w:name w:val="Body"/>
    <w:basedOn w:val="Normal"/>
    <w:rsid w:val="00845D38"/>
    <w:pPr>
      <w:widowControl/>
      <w:spacing w:before="120" w:line="240" w:lineRule="auto"/>
      <w:jc w:val="both"/>
    </w:pPr>
    <w:rPr>
      <w:rFonts w:ascii="Book Antiqua" w:hAnsi="Book Antiqua"/>
    </w:rPr>
  </w:style>
  <w:style w:type="paragraph" w:customStyle="1" w:styleId="Bullet">
    <w:name w:val="Bullet"/>
    <w:basedOn w:val="Normal"/>
    <w:rsid w:val="00845D38"/>
    <w:pPr>
      <w:widowControl/>
      <w:numPr>
        <w:numId w:val="25"/>
      </w:numPr>
      <w:tabs>
        <w:tab w:val="left" w:pos="720"/>
      </w:tabs>
      <w:spacing w:before="120" w:line="240" w:lineRule="auto"/>
      <w:ind w:right="360"/>
      <w:jc w:val="both"/>
    </w:pPr>
    <w:rPr>
      <w:rFonts w:ascii="Book Antiqua" w:hAnsi="Book Antiqua"/>
    </w:rPr>
  </w:style>
  <w:style w:type="character" w:styleId="Lienhypertexte">
    <w:name w:val="Hyperlink"/>
    <w:basedOn w:val="Policepardfaut"/>
    <w:uiPriority w:val="99"/>
    <w:rsid w:val="00845D38"/>
    <w:rPr>
      <w:color w:val="0000FF"/>
      <w:u w:val="single"/>
    </w:rPr>
  </w:style>
  <w:style w:type="paragraph" w:styleId="Textedebulles">
    <w:name w:val="Balloon Text"/>
    <w:basedOn w:val="Normal"/>
    <w:link w:val="TextedebullesCar"/>
    <w:uiPriority w:val="99"/>
    <w:semiHidden/>
    <w:unhideWhenUsed/>
    <w:rsid w:val="008C241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2411"/>
    <w:rPr>
      <w:rFonts w:ascii="Tahoma" w:hAnsi="Tahoma" w:cs="Tahoma"/>
      <w:sz w:val="16"/>
      <w:szCs w:val="16"/>
      <w:lang w:val="en-US" w:eastAsia="en-US"/>
    </w:rPr>
  </w:style>
  <w:style w:type="character" w:styleId="lev">
    <w:name w:val="Strong"/>
    <w:basedOn w:val="Policepardfaut"/>
    <w:qFormat/>
    <w:rsid w:val="00DA03D2"/>
    <w:rPr>
      <w:b/>
    </w:rPr>
  </w:style>
  <w:style w:type="paragraph" w:styleId="NormalWeb">
    <w:name w:val="Normal (Web)"/>
    <w:basedOn w:val="Normal"/>
    <w:uiPriority w:val="99"/>
    <w:unhideWhenUsed/>
    <w:rsid w:val="004F50C1"/>
    <w:pPr>
      <w:widowControl/>
      <w:spacing w:before="100" w:beforeAutospacing="1" w:after="100" w:afterAutospacing="1" w:line="240" w:lineRule="auto"/>
    </w:pPr>
    <w:rPr>
      <w:sz w:val="24"/>
      <w:szCs w:val="24"/>
      <w:lang w:val="fr-CA" w:eastAsia="fr-CA"/>
    </w:rPr>
  </w:style>
  <w:style w:type="character" w:customStyle="1" w:styleId="apple-converted-space">
    <w:name w:val="apple-converted-space"/>
    <w:basedOn w:val="Policepardfaut"/>
    <w:rsid w:val="004F50C1"/>
  </w:style>
  <w:style w:type="paragraph" w:customStyle="1" w:styleId="DefaultLatinVerdana">
    <w:name w:val="Default + (Latin) Verdana"/>
    <w:aliases w:val="10 pt,Justifié,Interligne : 1,5 ligne + Première li..."/>
    <w:basedOn w:val="Normal"/>
    <w:link w:val="DefaultLatinVerdana10ptJustifiInterligne15lignePremireliCarCar"/>
    <w:rsid w:val="005D48F4"/>
    <w:pPr>
      <w:widowControl/>
      <w:spacing w:line="360" w:lineRule="auto"/>
      <w:ind w:firstLine="284"/>
      <w:jc w:val="both"/>
    </w:pPr>
    <w:rPr>
      <w:rFonts w:ascii="Verdana" w:eastAsia="Calibri" w:hAnsi="Verdana"/>
      <w:lang w:val="fr-FR"/>
    </w:rPr>
  </w:style>
  <w:style w:type="character" w:customStyle="1" w:styleId="DefaultLatinVerdana10ptJustifiInterligne15lignePremireliCarCar">
    <w:name w:val="Default + (Latin) Verdana;10 pt;Justifié;Interligne : 1;5 ligne + Première li... Car Car"/>
    <w:basedOn w:val="Policepardfaut"/>
    <w:link w:val="DefaultLatinVerdana"/>
    <w:rsid w:val="005D48F4"/>
    <w:rPr>
      <w:rFonts w:ascii="Verdana" w:eastAsia="Calibri" w:hAnsi="Verdana"/>
      <w:lang w:val="fr-FR" w:eastAsia="en-US"/>
    </w:rPr>
  </w:style>
  <w:style w:type="paragraph" w:styleId="Paragraphedeliste">
    <w:name w:val="List Paragraph"/>
    <w:basedOn w:val="Normal"/>
    <w:uiPriority w:val="34"/>
    <w:qFormat/>
    <w:rsid w:val="004101A6"/>
    <w:pPr>
      <w:ind w:left="720"/>
      <w:contextualSpacing/>
    </w:pPr>
  </w:style>
</w:styles>
</file>

<file path=word/webSettings.xml><?xml version="1.0" encoding="utf-8"?>
<w:webSettings xmlns:r="http://schemas.openxmlformats.org/officeDocument/2006/relationships" xmlns:w="http://schemas.openxmlformats.org/wordprocessingml/2006/main">
  <w:divs>
    <w:div w:id="832650286">
      <w:bodyDiv w:val="1"/>
      <w:marLeft w:val="0"/>
      <w:marRight w:val="0"/>
      <w:marTop w:val="0"/>
      <w:marBottom w:val="0"/>
      <w:divBdr>
        <w:top w:val="none" w:sz="0" w:space="0" w:color="auto"/>
        <w:left w:val="none" w:sz="0" w:space="0" w:color="auto"/>
        <w:bottom w:val="none" w:sz="0" w:space="0" w:color="auto"/>
        <w:right w:val="none" w:sz="0" w:space="0" w:color="auto"/>
      </w:divBdr>
    </w:div>
    <w:div w:id="2084135212">
      <w:bodyDiv w:val="1"/>
      <w:marLeft w:val="0"/>
      <w:marRight w:val="0"/>
      <w:marTop w:val="0"/>
      <w:marBottom w:val="0"/>
      <w:divBdr>
        <w:top w:val="none" w:sz="0" w:space="0" w:color="auto"/>
        <w:left w:val="none" w:sz="0" w:space="0" w:color="auto"/>
        <w:bottom w:val="none" w:sz="0" w:space="0" w:color="auto"/>
        <w:right w:val="none" w:sz="0" w:space="0" w:color="auto"/>
      </w:divBdr>
      <w:divsChild>
        <w:div w:id="255672642">
          <w:marLeft w:val="0"/>
          <w:marRight w:val="0"/>
          <w:marTop w:val="0"/>
          <w:marBottom w:val="0"/>
          <w:divBdr>
            <w:top w:val="none" w:sz="0" w:space="0" w:color="auto"/>
            <w:left w:val="none" w:sz="0" w:space="0" w:color="auto"/>
            <w:bottom w:val="none" w:sz="0" w:space="0" w:color="auto"/>
            <w:right w:val="none" w:sz="0" w:space="0" w:color="auto"/>
          </w:divBdr>
        </w:div>
        <w:div w:id="666516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fr.wikipedia.org/wiki/Logiciel" TargetMode="External"/><Relationship Id="rId18" Type="http://schemas.openxmlformats.org/officeDocument/2006/relationships/hyperlink" Target="http://fr.wikipedia.org/wiki/Patron_de_conception" TargetMode="External"/><Relationship Id="rId26" Type="http://schemas.openxmlformats.org/officeDocument/2006/relationships/hyperlink" Target="http://fr.wikipedia.org/wiki/Ing%C3%A9nieur"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fr.wikipedia.org/wiki/Conception_de_logiciel" TargetMode="External"/><Relationship Id="rId34" Type="http://schemas.openxmlformats.org/officeDocument/2006/relationships/image" Target="media/image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fr.wikipedia.org/wiki/Interface_homme-machine" TargetMode="External"/><Relationship Id="rId17" Type="http://schemas.openxmlformats.org/officeDocument/2006/relationships/hyperlink" Target="http://fr.wikipedia.org/wiki/Patron_de_conception" TargetMode="External"/><Relationship Id="rId25" Type="http://schemas.openxmlformats.org/officeDocument/2006/relationships/hyperlink" Target="http://fr.wikipedia.org/wiki/Machine" TargetMode="External"/><Relationship Id="rId33" Type="http://schemas.openxmlformats.org/officeDocument/2006/relationships/image" Target="media/image3.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fr.wikipedia.org/wiki/Vue_(informatique)" TargetMode="External"/><Relationship Id="rId20" Type="http://schemas.openxmlformats.org/officeDocument/2006/relationships/hyperlink" Target="http://fr.wikipedia.org/wiki/Capitalisation_des_connaissances" TargetMode="External"/><Relationship Id="rId29" Type="http://schemas.openxmlformats.org/officeDocument/2006/relationships/hyperlink" Target="http://www.moodle.uqam.c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r.wikipedia.org/wiki/Conception_(logiciel)" TargetMode="External"/><Relationship Id="rId24" Type="http://schemas.openxmlformats.org/officeDocument/2006/relationships/hyperlink" Target="http://fr.wikipedia.org/wiki/Outil" TargetMode="External"/><Relationship Id="rId32" Type="http://schemas.openxmlformats.org/officeDocument/2006/relationships/image" Target="media/image2.jpe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fr.wikipedia.org/wiki/Mod%C3%A8le_de_donn%C3%A9es" TargetMode="External"/><Relationship Id="rId23" Type="http://schemas.openxmlformats.org/officeDocument/2006/relationships/hyperlink" Target="http://fr.wikipedia.org/wiki/Syst%C3%A8me_informatique" TargetMode="External"/><Relationship Id="rId28" Type="http://schemas.openxmlformats.org/officeDocument/2006/relationships/hyperlink" Target="http://fr.wikipedia.org/wiki/Contexte" TargetMode="External"/><Relationship Id="rId36" Type="http://schemas.openxmlformats.org/officeDocument/2006/relationships/image" Target="media/image6.jpeg"/><Relationship Id="rId10" Type="http://schemas.openxmlformats.org/officeDocument/2006/relationships/hyperlink" Target="http://fr.wikipedia.org/wiki/Architecture_logicielle" TargetMode="External"/><Relationship Id="rId19" Type="http://schemas.openxmlformats.org/officeDocument/2006/relationships/hyperlink" Target="http://fr.wikipedia.org/wiki/Patron_de_conception" TargetMode="External"/><Relationship Id="rId31"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fr.wikipedia.org/wiki/Paradigme_(programmation)" TargetMode="External"/><Relationship Id="rId22" Type="http://schemas.openxmlformats.org/officeDocument/2006/relationships/hyperlink" Target="http://fr.wikipedia.org/wiki/Architecture_logicielle" TargetMode="External"/><Relationship Id="rId27" Type="http://schemas.openxmlformats.org/officeDocument/2006/relationships/hyperlink" Target="http://fr.wikipedia.org/wiki/Ergonomie" TargetMode="External"/><Relationship Id="rId30" Type="http://schemas.openxmlformats.org/officeDocument/2006/relationships/hyperlink" Target="http://granddictionnaire.com/" TargetMode="External"/><Relationship Id="rId35"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_n\AppData\Roaming\Microsoft\Templates\RUP-Templates\a_and_d\rup_ucrs.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64A722-9383-432F-BB85-35DCDD97A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rup_ucrs</Template>
  <TotalTime>1</TotalTime>
  <Pages>10</Pages>
  <Words>1864</Words>
  <Characters>10252</Characters>
  <Application>Microsoft Office Word</Application>
  <DocSecurity>0</DocSecurity>
  <Lines>85</Lines>
  <Paragraphs>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Use-Case-Realization Specification: &lt;Use-Case Name&gt;</vt:lpstr>
      <vt:lpstr>Use-Case-Realization Specification: &lt;Use-Case Name&gt;</vt:lpstr>
    </vt:vector>
  </TitlesOfParts>
  <Company>&lt;Company Name&gt;</Company>
  <LinksUpToDate>false</LinksUpToDate>
  <CharactersWithSpaces>12092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Use-Case-Realization Specification: &lt;Use-Case Name&gt;</dc:title>
  <dc:subject>&lt;Project Name&gt;</dc:subject>
  <dc:creator>A. Leshob</dc:creator>
  <cp:lastModifiedBy>Utilisateur Windows</cp:lastModifiedBy>
  <cp:revision>2</cp:revision>
  <cp:lastPrinted>2012-12-24T02:36:00Z</cp:lastPrinted>
  <dcterms:created xsi:type="dcterms:W3CDTF">2012-12-24T02:39:00Z</dcterms:created>
  <dcterms:modified xsi:type="dcterms:W3CDTF">2012-12-24T02:39:00Z</dcterms:modified>
</cp:coreProperties>
</file>