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9468" w14:textId="390E9F47" w:rsidR="00304958" w:rsidRDefault="00303133" w:rsidP="00303133">
      <w:pPr>
        <w:pStyle w:val="Heading1"/>
        <w:jc w:val="center"/>
        <w:rPr>
          <w:b/>
          <w:bCs/>
          <w:u w:val="single"/>
        </w:rPr>
      </w:pPr>
      <w:r w:rsidRPr="00303133">
        <w:rPr>
          <w:b/>
          <w:bCs/>
          <w:u w:val="single"/>
        </w:rPr>
        <w:t>OBJECTIVE FIVE</w:t>
      </w:r>
    </w:p>
    <w:p w14:paraId="0003D5B6" w14:textId="77777777" w:rsidR="00303133" w:rsidRPr="00303133" w:rsidRDefault="00303133" w:rsidP="00303133"/>
    <w:p w14:paraId="3E5B3886" w14:textId="38785544" w:rsidR="00303133" w:rsidRDefault="00303133">
      <w:r>
        <w:rPr>
          <w:noProof/>
        </w:rPr>
        <w:drawing>
          <wp:inline distT="0" distB="0" distL="0" distR="0" wp14:anchorId="7B6BD5E2" wp14:editId="7DEF412C">
            <wp:extent cx="5929630" cy="3595370"/>
            <wp:effectExtent l="0" t="0" r="0" b="5080"/>
            <wp:docPr id="4370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535A" w14:textId="77777777" w:rsidR="00303133" w:rsidRDefault="00303133"/>
    <w:p w14:paraId="384B50FE" w14:textId="7722311C" w:rsidR="00303133" w:rsidRDefault="00303133" w:rsidP="00303133">
      <w:r w:rsidRPr="00303133">
        <w:t>====================================================</w:t>
      </w:r>
      <w:r w:rsidRPr="00303133">
        <w:br/>
        <w:t xml:space="preserve">   TABLE 4.14: OVERALL PERFORMANCE METRICS</w:t>
      </w:r>
      <w:r w:rsidRPr="00303133">
        <w:br/>
        <w:t>====================================================</w:t>
      </w:r>
      <w:r w:rsidRPr="00303133">
        <w:br/>
        <w:t>Metric</w:t>
      </w:r>
      <w:r w:rsidRPr="00303133">
        <w:tab/>
      </w:r>
      <w:r w:rsidRPr="00303133">
        <w:tab/>
      </w:r>
      <w:r w:rsidRPr="00303133">
        <w:tab/>
      </w:r>
      <w:r w:rsidRPr="00303133">
        <w:tab/>
      </w:r>
      <w:r>
        <w:tab/>
      </w:r>
      <w:r w:rsidRPr="00303133">
        <w:t>Achieved Value</w:t>
      </w:r>
      <w:r w:rsidRPr="00303133">
        <w:br/>
        <w:t>Overall System Reliability</w:t>
      </w:r>
      <w:r w:rsidRPr="00303133">
        <w:tab/>
      </w:r>
      <w:r>
        <w:tab/>
      </w:r>
      <w:r w:rsidRPr="00303133">
        <w:t>99.85%</w:t>
      </w:r>
      <w:r w:rsidRPr="00303133">
        <w:br/>
        <w:t>Fault Detection Accuracy</w:t>
      </w:r>
      <w:r w:rsidRPr="00303133">
        <w:tab/>
      </w:r>
      <w:r>
        <w:tab/>
      </w:r>
      <w:r w:rsidRPr="00303133">
        <w:t>99.94%</w:t>
      </w:r>
      <w:r w:rsidRPr="00303133">
        <w:br/>
        <w:t>End-to-End Latency</w:t>
      </w:r>
      <w:r w:rsidRPr="00303133">
        <w:tab/>
      </w:r>
      <w:r w:rsidRPr="00303133">
        <w:tab/>
      </w:r>
      <w:r>
        <w:tab/>
      </w:r>
      <w:r w:rsidRPr="00303133">
        <w:t xml:space="preserve">120.4 </w:t>
      </w:r>
      <w:proofErr w:type="spellStart"/>
      <w:r w:rsidRPr="00303133">
        <w:t>ms</w:t>
      </w:r>
      <w:proofErr w:type="spellEnd"/>
      <w:r w:rsidRPr="00303133">
        <w:br/>
        <w:t>Energy Consumption Reduction</w:t>
      </w:r>
      <w:r w:rsidRPr="00303133">
        <w:tab/>
        <w:t>28.5%</w:t>
      </w:r>
      <w:r w:rsidRPr="00303133">
        <w:br/>
        <w:t>Peak Throughput</w:t>
      </w:r>
      <w:r w:rsidRPr="00303133">
        <w:tab/>
      </w:r>
      <w:r w:rsidRPr="00303133">
        <w:tab/>
      </w:r>
      <w:r w:rsidRPr="00303133">
        <w:tab/>
        <w:t>0.80 kbps</w:t>
      </w:r>
      <w:r w:rsidRPr="00303133">
        <w:br/>
        <w:t xml:space="preserve"> </w:t>
      </w:r>
    </w:p>
    <w:p w14:paraId="168B3F2B" w14:textId="77777777" w:rsidR="00102155" w:rsidRDefault="00102155" w:rsidP="00303133"/>
    <w:p w14:paraId="4D29186C" w14:textId="77777777" w:rsidR="00102155" w:rsidRPr="00303133" w:rsidRDefault="00102155" w:rsidP="00303133"/>
    <w:p w14:paraId="3C6EDFD0" w14:textId="5381466B" w:rsidR="00303133" w:rsidRPr="00303133" w:rsidRDefault="00303133" w:rsidP="00303133">
      <w:r w:rsidRPr="00303133">
        <w:lastRenderedPageBreak/>
        <w:t>====================================================</w:t>
      </w:r>
      <w:r w:rsidRPr="00303133">
        <w:br/>
        <w:t xml:space="preserve">   TABLE 4.15: COMPARATIVE PERFORMANCE ANALYSIS</w:t>
      </w:r>
      <w:r w:rsidRPr="00303133">
        <w:br/>
        <w:t>====================================================</w:t>
      </w:r>
      <w:r w:rsidRPr="00303133">
        <w:br/>
        <w:t>Metric</w:t>
      </w:r>
      <w:r w:rsidRPr="00303133">
        <w:tab/>
      </w:r>
      <w:r w:rsidRPr="00303133">
        <w:tab/>
        <w:t>Proposed</w:t>
      </w:r>
      <w:r w:rsidRPr="00303133">
        <w:tab/>
        <w:t>Baseline 1 (IoT)</w:t>
      </w:r>
      <w:r w:rsidRPr="00303133">
        <w:tab/>
      </w:r>
      <w:r>
        <w:tab/>
      </w:r>
      <w:r w:rsidRPr="00303133">
        <w:t>Baseline 2 (PLC)</w:t>
      </w:r>
      <w:r w:rsidRPr="00303133">
        <w:br/>
        <w:t>Reliability</w:t>
      </w:r>
      <w:r w:rsidRPr="00303133">
        <w:tab/>
        <w:t>99.85%</w:t>
      </w:r>
      <w:r w:rsidRPr="00303133">
        <w:tab/>
      </w:r>
      <w:r w:rsidRPr="00303133">
        <w:tab/>
        <w:t>96.80% (</w:t>
      </w:r>
      <w:proofErr w:type="spellStart"/>
      <w:r w:rsidRPr="00303133">
        <w:t>Alhasnawi</w:t>
      </w:r>
      <w:proofErr w:type="spellEnd"/>
      <w:r w:rsidRPr="00303133">
        <w:t>)</w:t>
      </w:r>
      <w:r w:rsidRPr="00303133">
        <w:tab/>
      </w:r>
      <w:r>
        <w:tab/>
      </w:r>
      <w:r w:rsidRPr="00303133">
        <w:t>95.50% (</w:t>
      </w:r>
      <w:proofErr w:type="spellStart"/>
      <w:r w:rsidRPr="00303133">
        <w:t>Ustun</w:t>
      </w:r>
      <w:proofErr w:type="spellEnd"/>
      <w:r w:rsidRPr="00303133">
        <w:t>)</w:t>
      </w:r>
      <w:r w:rsidRPr="00303133">
        <w:br/>
        <w:t>Accuracy</w:t>
      </w:r>
      <w:r w:rsidRPr="00303133">
        <w:tab/>
        <w:t>99.94%</w:t>
      </w:r>
      <w:r w:rsidRPr="00303133">
        <w:tab/>
      </w:r>
      <w:r w:rsidRPr="00303133">
        <w:tab/>
        <w:t>98.00% (Himeur)</w:t>
      </w:r>
      <w:r w:rsidRPr="00303133">
        <w:tab/>
      </w:r>
      <w:r w:rsidRPr="00303133">
        <w:tab/>
        <w:t>N/A</w:t>
      </w:r>
      <w:r w:rsidRPr="00303133">
        <w:br/>
        <w:t>Latency (</w:t>
      </w:r>
      <w:proofErr w:type="spellStart"/>
      <w:r w:rsidRPr="00303133">
        <w:t>ms</w:t>
      </w:r>
      <w:proofErr w:type="spellEnd"/>
      <w:r w:rsidRPr="00303133">
        <w:t>)</w:t>
      </w:r>
      <w:r w:rsidRPr="00303133">
        <w:tab/>
        <w:t>120.4</w:t>
      </w:r>
      <w:r w:rsidRPr="00303133">
        <w:tab/>
      </w:r>
      <w:r w:rsidRPr="00303133">
        <w:tab/>
        <w:t>155.0 (Ahmed)</w:t>
      </w:r>
      <w:r w:rsidRPr="00303133">
        <w:tab/>
      </w:r>
      <w:r w:rsidRPr="00303133">
        <w:tab/>
        <w:t>180.5 (</w:t>
      </w:r>
      <w:proofErr w:type="spellStart"/>
      <w:r w:rsidRPr="00303133">
        <w:t>Alhasnawi</w:t>
      </w:r>
      <w:proofErr w:type="spellEnd"/>
      <w:r w:rsidRPr="00303133">
        <w:t>)</w:t>
      </w:r>
      <w:r w:rsidRPr="00303133">
        <w:br/>
        <w:t xml:space="preserve"> </w:t>
      </w:r>
      <w:r w:rsidRPr="00303133">
        <w:br/>
        <w:t>====================================================</w:t>
      </w:r>
      <w:r w:rsidRPr="00303133">
        <w:br/>
        <w:t xml:space="preserve">   TABLE 4.16: PERCENTAGE IMPROVEMENT</w:t>
      </w:r>
      <w:r w:rsidRPr="00303133">
        <w:br/>
        <w:t>====================================================</w:t>
      </w:r>
      <w:r w:rsidRPr="00303133">
        <w:br/>
        <w:t>Metric</w:t>
      </w:r>
      <w:r w:rsidRPr="00303133">
        <w:tab/>
      </w:r>
      <w:r w:rsidRPr="00303133">
        <w:tab/>
      </w:r>
      <w:r w:rsidRPr="00303133">
        <w:tab/>
        <w:t>Improvement over Baseline</w:t>
      </w:r>
    </w:p>
    <w:p w14:paraId="048D099B" w14:textId="77777777" w:rsidR="00303133" w:rsidRPr="00303133" w:rsidRDefault="00303133" w:rsidP="00303133">
      <w:r w:rsidRPr="00303133">
        <w:t>Communication Reliability</w:t>
      </w:r>
      <w:r w:rsidRPr="00303133">
        <w:tab/>
        <w:t>+3.15%</w:t>
      </w:r>
      <w:r w:rsidRPr="00303133">
        <w:br/>
        <w:t>Monitoring Accuracy</w:t>
      </w:r>
      <w:r w:rsidRPr="00303133">
        <w:tab/>
      </w:r>
      <w:r w:rsidRPr="00303133">
        <w:tab/>
        <w:t>+1.98%</w:t>
      </w:r>
      <w:r w:rsidRPr="00303133">
        <w:br/>
        <w:t>Latency Reduction</w:t>
      </w:r>
      <w:r w:rsidRPr="00303133">
        <w:tab/>
      </w:r>
      <w:r w:rsidRPr="00303133">
        <w:tab/>
        <w:t>+22.32%</w:t>
      </w:r>
      <w:r w:rsidRPr="00303133">
        <w:br/>
        <w:t>Energy Efficiency</w:t>
      </w:r>
      <w:r w:rsidRPr="00303133">
        <w:tab/>
      </w:r>
      <w:r w:rsidRPr="00303133">
        <w:tab/>
        <w:t>+17.28%</w:t>
      </w:r>
    </w:p>
    <w:p w14:paraId="31B62706" w14:textId="77777777" w:rsidR="00303133" w:rsidRPr="00303133" w:rsidRDefault="00303133" w:rsidP="00303133">
      <w:r w:rsidRPr="00303133">
        <w:t>====================================================</w:t>
      </w:r>
    </w:p>
    <w:p w14:paraId="7050C340" w14:textId="77777777" w:rsidR="00303133" w:rsidRDefault="00303133"/>
    <w:p w14:paraId="6CE79F4E" w14:textId="77777777" w:rsidR="007A068C" w:rsidRDefault="007A068C"/>
    <w:p w14:paraId="768D5441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Part 1: The Core System Metrics and Percentage Improvements</w:t>
      </w:r>
    </w:p>
    <w:p w14:paraId="26E62AD1" w14:textId="77777777" w:rsidR="007A068C" w:rsidRPr="007A068C" w:rsidRDefault="007A068C" w:rsidP="007A068C">
      <w:pPr>
        <w:jc w:val="both"/>
      </w:pPr>
      <w:r w:rsidRPr="007A068C">
        <w:t>Before comparing your work to others, you must establish the absolute performance ceiling of your own architecture.</w:t>
      </w:r>
    </w:p>
    <w:p w14:paraId="6705484C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1. Table 4.14 &amp; Table 4.16: Overall Performance and Percentage Improvement</w:t>
      </w:r>
    </w:p>
    <w:p w14:paraId="50B38A8A" w14:textId="77777777" w:rsidR="007A068C" w:rsidRPr="007A068C" w:rsidRDefault="007A068C" w:rsidP="007A068C">
      <w:pPr>
        <w:numPr>
          <w:ilvl w:val="0"/>
          <w:numId w:val="1"/>
        </w:numPr>
        <w:jc w:val="both"/>
      </w:pPr>
      <w:r w:rsidRPr="007A068C">
        <w:rPr>
          <w:b/>
          <w:bCs/>
        </w:rPr>
        <w:t>What you are looking at:</w:t>
      </w:r>
      <w:r w:rsidRPr="007A068C">
        <w:t xml:space="preserve"> Table 4.14 is the final report card for your entire framework, summarizing Reliability (99.85%), Accuracy (99.94%), Latency (120.4 </w:t>
      </w:r>
      <w:proofErr w:type="spellStart"/>
      <w:r w:rsidRPr="007A068C">
        <w:t>ms</w:t>
      </w:r>
      <w:proofErr w:type="spellEnd"/>
      <w:r w:rsidRPr="007A068C">
        <w:t>), and Energy Reduction (28.5%). Table 4.16 translates these numbers into direct percentage improvements over the baseline averages.</w:t>
      </w:r>
    </w:p>
    <w:p w14:paraId="12D69E70" w14:textId="77777777" w:rsidR="007A068C" w:rsidRPr="007A068C" w:rsidRDefault="007A068C" w:rsidP="007A068C">
      <w:pPr>
        <w:numPr>
          <w:ilvl w:val="0"/>
          <w:numId w:val="1"/>
        </w:numPr>
        <w:jc w:val="both"/>
      </w:pPr>
      <w:r w:rsidRPr="007A068C">
        <w:rPr>
          <w:b/>
          <w:bCs/>
        </w:rPr>
        <w:t>The Detailed Output:</w:t>
      </w:r>
      <w:r w:rsidRPr="007A068C">
        <w:t xml:space="preserve"> The most striking figures here are the +22.32% reduction in latency and the +17.28% improvement in energy efficiency compared to standard baseline systems.</w:t>
      </w:r>
    </w:p>
    <w:p w14:paraId="4E88DB0B" w14:textId="77777777" w:rsidR="007A068C" w:rsidRPr="007A068C" w:rsidRDefault="007A068C" w:rsidP="007A068C">
      <w:pPr>
        <w:numPr>
          <w:ilvl w:val="0"/>
          <w:numId w:val="1"/>
        </w:numPr>
        <w:jc w:val="both"/>
      </w:pPr>
      <w:r w:rsidRPr="007A068C">
        <w:rPr>
          <w:b/>
          <w:bCs/>
        </w:rPr>
        <w:t>Presentation Strategy:</w:t>
      </w:r>
      <w:r w:rsidRPr="007A068C">
        <w:t xml:space="preserve"> This is where you demonstrate the value of your specific architectural design. Tell the panel: </w:t>
      </w:r>
      <w:r w:rsidRPr="007A068C">
        <w:rPr>
          <w:i/>
          <w:iCs/>
        </w:rPr>
        <w:t xml:space="preserve">"By executing the heavy digital signal processing and Random Forest anomaly classification locally at the edge via the ESP32—rather than </w:t>
      </w:r>
      <w:r w:rsidRPr="007A068C">
        <w:rPr>
          <w:i/>
          <w:iCs/>
        </w:rPr>
        <w:lastRenderedPageBreak/>
        <w:t>sending raw continuous data to the cloud—we achieved a 28.5% reduction in overall system energy consumption and cut latency by over 22%. The system only transmits priority payloads, making it exceptionally efficient."</w:t>
      </w:r>
    </w:p>
    <w:p w14:paraId="73482336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Part 2: Direct Baseline Comparisons (The Bar Charts)</w:t>
      </w:r>
    </w:p>
    <w:p w14:paraId="317BD63D" w14:textId="77777777" w:rsidR="007A068C" w:rsidRPr="007A068C" w:rsidRDefault="007A068C" w:rsidP="007A068C">
      <w:pPr>
        <w:jc w:val="both"/>
      </w:pPr>
      <w:r w:rsidRPr="007A068C">
        <w:t>This section visually proves that your integration of PLC, IoT, and Machine Learning outperforms systems that only focus on one of those technologies.</w:t>
      </w:r>
    </w:p>
    <w:p w14:paraId="76D6B34E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2. Graph 4.10: Monitoring Accuracy Comparison</w:t>
      </w:r>
    </w:p>
    <w:p w14:paraId="25A9ACAD" w14:textId="77777777" w:rsidR="007A068C" w:rsidRPr="007A068C" w:rsidRDefault="007A068C" w:rsidP="007A068C">
      <w:pPr>
        <w:numPr>
          <w:ilvl w:val="0"/>
          <w:numId w:val="2"/>
        </w:numPr>
        <w:jc w:val="both"/>
      </w:pPr>
      <w:r w:rsidRPr="007A068C">
        <w:rPr>
          <w:b/>
          <w:bCs/>
        </w:rPr>
        <w:t>What you are looking at:</w:t>
      </w:r>
      <w:r w:rsidRPr="007A068C">
        <w:t xml:space="preserve"> A side-by-side bar chart comparing your Random Forest classification accuracy against two major IoT baseline papers (Himeur et al., 2021, and Escobar et al., 2021). </w:t>
      </w:r>
    </w:p>
    <w:p w14:paraId="79522DB4" w14:textId="77777777" w:rsidR="007A068C" w:rsidRPr="007A068C" w:rsidRDefault="007A068C" w:rsidP="007A068C">
      <w:pPr>
        <w:numPr>
          <w:ilvl w:val="0"/>
          <w:numId w:val="2"/>
        </w:numPr>
        <w:jc w:val="both"/>
      </w:pPr>
      <w:r w:rsidRPr="007A068C">
        <w:rPr>
          <w:b/>
          <w:bCs/>
        </w:rPr>
        <w:t>The Detailed Output:</w:t>
      </w:r>
      <w:r w:rsidRPr="007A068C">
        <w:t xml:space="preserve"> Himeur achieved 98.00%, and Escobar achieved 97.50%. Your proposed framework tops the chart at </w:t>
      </w:r>
      <w:proofErr w:type="gramStart"/>
      <w:r w:rsidRPr="007A068C">
        <w:t>an</w:t>
      </w:r>
      <w:proofErr w:type="gramEnd"/>
      <w:r w:rsidRPr="007A068C">
        <w:t xml:space="preserve"> near-perfect 99.94%. </w:t>
      </w:r>
    </w:p>
    <w:p w14:paraId="60B04FD2" w14:textId="77777777" w:rsidR="007A068C" w:rsidRPr="007A068C" w:rsidRDefault="007A068C" w:rsidP="007A068C">
      <w:pPr>
        <w:numPr>
          <w:ilvl w:val="0"/>
          <w:numId w:val="2"/>
        </w:numPr>
        <w:jc w:val="both"/>
      </w:pPr>
      <w:r w:rsidRPr="007A068C">
        <w:rPr>
          <w:b/>
          <w:bCs/>
        </w:rPr>
        <w:t>The Engineering Connection:</w:t>
      </w:r>
      <w:r w:rsidRPr="007A068C">
        <w:t xml:space="preserve"> If the examiners ask </w:t>
      </w:r>
      <w:proofErr w:type="gramStart"/>
      <w:r w:rsidRPr="007A068C">
        <w:t>how</w:t>
      </w:r>
      <w:proofErr w:type="gramEnd"/>
      <w:r w:rsidRPr="007A068C">
        <w:t xml:space="preserve"> you beat these published papers, point to your data conditioning. Explain: </w:t>
      </w:r>
      <w:r w:rsidRPr="007A068C">
        <w:rPr>
          <w:i/>
          <w:iCs/>
        </w:rPr>
        <w:t xml:space="preserve">"Previous frameworks struggled with noisy analog sensor data, which degrades machine learning accuracy. Because our architecture routes the data through a rigorous BPSK demodulation pipeline with </w:t>
      </w:r>
      <w:proofErr w:type="gramStart"/>
      <w:r w:rsidRPr="007A068C">
        <w:rPr>
          <w:i/>
          <w:iCs/>
        </w:rPr>
        <w:t>zero bit</w:t>
      </w:r>
      <w:proofErr w:type="gramEnd"/>
      <w:r w:rsidRPr="007A068C">
        <w:rPr>
          <w:i/>
          <w:iCs/>
        </w:rPr>
        <w:t xml:space="preserve"> errors at 15 dB SNR, the Random Forest algorithm receives a pristine, mathematically stable dataset, allowing it to classify faults with 99.94% accuracy."</w:t>
      </w:r>
    </w:p>
    <w:p w14:paraId="66F307D3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3. Graph 4.11: Communication Reliability</w:t>
      </w:r>
    </w:p>
    <w:p w14:paraId="14801002" w14:textId="77777777" w:rsidR="007A068C" w:rsidRPr="007A068C" w:rsidRDefault="007A068C" w:rsidP="007A068C">
      <w:pPr>
        <w:numPr>
          <w:ilvl w:val="0"/>
          <w:numId w:val="3"/>
        </w:numPr>
        <w:jc w:val="both"/>
      </w:pPr>
      <w:r w:rsidRPr="007A068C">
        <w:rPr>
          <w:b/>
          <w:bCs/>
        </w:rPr>
        <w:t>What you are looking at:</w:t>
      </w:r>
      <w:r w:rsidRPr="007A068C">
        <w:t xml:space="preserve"> This compares how reliably the system delivers data packets compared to </w:t>
      </w:r>
      <w:proofErr w:type="spellStart"/>
      <w:r w:rsidRPr="007A068C">
        <w:t>Alhasnawi</w:t>
      </w:r>
      <w:proofErr w:type="spellEnd"/>
      <w:r w:rsidRPr="007A068C">
        <w:t xml:space="preserve"> (IoT focus) and </w:t>
      </w:r>
      <w:proofErr w:type="spellStart"/>
      <w:r w:rsidRPr="007A068C">
        <w:t>Ustun</w:t>
      </w:r>
      <w:proofErr w:type="spellEnd"/>
      <w:r w:rsidRPr="007A068C">
        <w:t xml:space="preserve"> (PLC focus). </w:t>
      </w:r>
    </w:p>
    <w:p w14:paraId="0FF2D4DA" w14:textId="77777777" w:rsidR="007A068C" w:rsidRPr="007A068C" w:rsidRDefault="007A068C" w:rsidP="007A068C">
      <w:pPr>
        <w:numPr>
          <w:ilvl w:val="0"/>
          <w:numId w:val="3"/>
        </w:numPr>
        <w:jc w:val="both"/>
      </w:pPr>
      <w:r w:rsidRPr="007A068C">
        <w:rPr>
          <w:b/>
          <w:bCs/>
        </w:rPr>
        <w:t>The Detailed Output:</w:t>
      </w:r>
      <w:r w:rsidRPr="007A068C">
        <w:t xml:space="preserve"> </w:t>
      </w:r>
      <w:proofErr w:type="spellStart"/>
      <w:r w:rsidRPr="007A068C">
        <w:t>Alhasnawi</w:t>
      </w:r>
      <w:proofErr w:type="spellEnd"/>
      <w:r w:rsidRPr="007A068C">
        <w:t xml:space="preserve"> reached 96.80% and </w:t>
      </w:r>
      <w:proofErr w:type="spellStart"/>
      <w:r w:rsidRPr="007A068C">
        <w:t>Ustun</w:t>
      </w:r>
      <w:proofErr w:type="spellEnd"/>
      <w:r w:rsidRPr="007A068C">
        <w:t xml:space="preserve"> reached 95.50%. Your system achieved 99.85%. </w:t>
      </w:r>
    </w:p>
    <w:p w14:paraId="71DC648B" w14:textId="77777777" w:rsidR="007A068C" w:rsidRPr="007A068C" w:rsidRDefault="007A068C" w:rsidP="007A068C">
      <w:pPr>
        <w:numPr>
          <w:ilvl w:val="0"/>
          <w:numId w:val="3"/>
        </w:numPr>
        <w:jc w:val="both"/>
      </w:pPr>
      <w:r w:rsidRPr="007A068C">
        <w:rPr>
          <w:b/>
          <w:bCs/>
        </w:rPr>
        <w:t>Presentation Strategy:</w:t>
      </w:r>
      <w:r w:rsidRPr="007A068C">
        <w:t xml:space="preserve"> Explain the synergy of your hybrid approach. </w:t>
      </w:r>
      <w:r w:rsidRPr="007A068C">
        <w:rPr>
          <w:i/>
          <w:iCs/>
        </w:rPr>
        <w:t xml:space="preserve">"While </w:t>
      </w:r>
      <w:proofErr w:type="spellStart"/>
      <w:r w:rsidRPr="007A068C">
        <w:rPr>
          <w:i/>
          <w:iCs/>
        </w:rPr>
        <w:t>Ustun</w:t>
      </w:r>
      <w:proofErr w:type="spellEnd"/>
      <w:r w:rsidRPr="007A068C">
        <w:rPr>
          <w:i/>
          <w:iCs/>
        </w:rPr>
        <w:t xml:space="preserve"> focused purely on PLC and </w:t>
      </w:r>
      <w:proofErr w:type="spellStart"/>
      <w:r w:rsidRPr="007A068C">
        <w:rPr>
          <w:i/>
          <w:iCs/>
        </w:rPr>
        <w:t>Alhasnawi</w:t>
      </w:r>
      <w:proofErr w:type="spellEnd"/>
      <w:r w:rsidRPr="007A068C">
        <w:rPr>
          <w:i/>
          <w:iCs/>
        </w:rPr>
        <w:t xml:space="preserve"> purely on IoT, our framework merges the two. By using BPSK over the power lines to bypass wireless interference, and utilizing MQTT for the final cloud hop, we created a highly resilient hybrid pipeline that outperforms isolated single-channel methods by over 3%."</w:t>
      </w:r>
    </w:p>
    <w:p w14:paraId="2F0A0EED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4. Latency and Energy Efficiency Comparisons (Graphs 4.12 &amp; 4.13)</w:t>
      </w:r>
    </w:p>
    <w:p w14:paraId="2FEB5943" w14:textId="77777777" w:rsidR="007A068C" w:rsidRPr="007A068C" w:rsidRDefault="007A068C" w:rsidP="007A068C">
      <w:pPr>
        <w:numPr>
          <w:ilvl w:val="0"/>
          <w:numId w:val="4"/>
        </w:numPr>
        <w:jc w:val="both"/>
      </w:pPr>
      <w:r w:rsidRPr="007A068C">
        <w:rPr>
          <w:b/>
          <w:bCs/>
        </w:rPr>
        <w:t>What you are looking at:</w:t>
      </w:r>
      <w:r w:rsidRPr="007A068C">
        <w:t xml:space="preserve"> These charts prove your system is faster and consumes less power than recent edge-computing models (like Ahmed et al., 2024). </w:t>
      </w:r>
    </w:p>
    <w:p w14:paraId="72CC3DE6" w14:textId="77777777" w:rsidR="007A068C" w:rsidRPr="007A068C" w:rsidRDefault="007A068C" w:rsidP="007A068C">
      <w:pPr>
        <w:numPr>
          <w:ilvl w:val="0"/>
          <w:numId w:val="4"/>
        </w:numPr>
        <w:jc w:val="both"/>
      </w:pPr>
      <w:r w:rsidRPr="007A068C">
        <w:rPr>
          <w:b/>
          <w:bCs/>
        </w:rPr>
        <w:lastRenderedPageBreak/>
        <w:t>The Detailed Output:</w:t>
      </w:r>
      <w:r w:rsidRPr="007A068C">
        <w:t xml:space="preserve"> Your latency of 120.4 </w:t>
      </w:r>
      <w:proofErr w:type="spellStart"/>
      <w:r w:rsidRPr="007A068C">
        <w:t>ms</w:t>
      </w:r>
      <w:proofErr w:type="spellEnd"/>
      <w:r w:rsidRPr="007A068C">
        <w:t xml:space="preserve"> easily beats Ahmed's 155.0 </w:t>
      </w:r>
      <w:proofErr w:type="spellStart"/>
      <w:r w:rsidRPr="007A068C">
        <w:t>ms</w:t>
      </w:r>
      <w:proofErr w:type="spellEnd"/>
      <w:r w:rsidRPr="007A068C">
        <w:t xml:space="preserve"> and </w:t>
      </w:r>
      <w:proofErr w:type="spellStart"/>
      <w:r w:rsidRPr="007A068C">
        <w:t>Alhasnawi's</w:t>
      </w:r>
      <w:proofErr w:type="spellEnd"/>
      <w:r w:rsidRPr="007A068C">
        <w:t xml:space="preserve"> 180.5 </w:t>
      </w:r>
      <w:proofErr w:type="spellStart"/>
      <w:r w:rsidRPr="007A068C">
        <w:t>ms.</w:t>
      </w:r>
      <w:proofErr w:type="spellEnd"/>
      <w:r w:rsidRPr="007A068C">
        <w:t xml:space="preserve"> Your energy reduction of 28.5% exceeds Ahmed's 24.3%. </w:t>
      </w:r>
    </w:p>
    <w:p w14:paraId="206F833D" w14:textId="77777777" w:rsidR="007A068C" w:rsidRPr="007A068C" w:rsidRDefault="007A068C" w:rsidP="007A068C">
      <w:pPr>
        <w:numPr>
          <w:ilvl w:val="0"/>
          <w:numId w:val="4"/>
        </w:numPr>
        <w:jc w:val="both"/>
      </w:pPr>
      <w:r w:rsidRPr="007A068C">
        <w:rPr>
          <w:b/>
          <w:bCs/>
        </w:rPr>
        <w:t>Presentation Strategy:</w:t>
      </w:r>
      <w:r w:rsidRPr="007A068C">
        <w:t xml:space="preserve"> Emphasize the real-world implications for the Nigerian power sector. </w:t>
      </w:r>
      <w:r w:rsidRPr="007A068C">
        <w:rPr>
          <w:i/>
          <w:iCs/>
        </w:rPr>
        <w:t>"In an environment where power and bandwidth are at a premium, our system's 28.5% reduction in energy overhead makes it highly sustainable for wide-scale deployment across national distribution substations."</w:t>
      </w:r>
    </w:p>
    <w:p w14:paraId="710A772D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Part 3: The Holistic View</w:t>
      </w:r>
    </w:p>
    <w:p w14:paraId="398AE625" w14:textId="77777777" w:rsidR="007A068C" w:rsidRPr="007A068C" w:rsidRDefault="007A068C" w:rsidP="007A068C">
      <w:pPr>
        <w:jc w:val="both"/>
      </w:pPr>
      <w:r w:rsidRPr="007A068C">
        <w:t>You will use the final graph to summarize the entire thesis and visually close your presentation.</w:t>
      </w:r>
    </w:p>
    <w:p w14:paraId="20ABE964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5. Graph 4.14: Overall Performance Radar Chart</w:t>
      </w:r>
    </w:p>
    <w:p w14:paraId="7E2573E5" w14:textId="77777777" w:rsidR="007A068C" w:rsidRPr="007A068C" w:rsidRDefault="007A068C" w:rsidP="007A068C">
      <w:pPr>
        <w:numPr>
          <w:ilvl w:val="0"/>
          <w:numId w:val="5"/>
        </w:numPr>
        <w:jc w:val="both"/>
      </w:pPr>
      <w:r w:rsidRPr="007A068C">
        <w:rPr>
          <w:b/>
          <w:bCs/>
        </w:rPr>
        <w:t>What you are looking at:</w:t>
      </w:r>
      <w:r w:rsidRPr="007A068C">
        <w:t xml:space="preserve"> A polar (radar) plot that maps five different performance metrics (Reliability, Accuracy, Latency Score, Energy Efficiency, and Throughput) onto a 360-degree grid. The blue polygon represents your framework; the red polygon represents the average of the baseline literature.</w:t>
      </w:r>
    </w:p>
    <w:p w14:paraId="7DDC1ED6" w14:textId="77777777" w:rsidR="007A068C" w:rsidRPr="007A068C" w:rsidRDefault="007A068C" w:rsidP="007A068C">
      <w:pPr>
        <w:numPr>
          <w:ilvl w:val="0"/>
          <w:numId w:val="5"/>
        </w:numPr>
        <w:jc w:val="both"/>
      </w:pPr>
      <w:r w:rsidRPr="007A068C">
        <w:rPr>
          <w:b/>
          <w:bCs/>
        </w:rPr>
        <w:t>The Detailed Output:</w:t>
      </w:r>
      <w:r w:rsidRPr="007A068C">
        <w:t xml:space="preserve"> Your blue polygon completely engulfs the red polygon on every single axis, visually stretching much closer to the 100% outer perimeter.</w:t>
      </w:r>
    </w:p>
    <w:p w14:paraId="0097E152" w14:textId="77777777" w:rsidR="007A068C" w:rsidRPr="007A068C" w:rsidRDefault="007A068C" w:rsidP="007A068C">
      <w:pPr>
        <w:numPr>
          <w:ilvl w:val="0"/>
          <w:numId w:val="5"/>
        </w:numPr>
        <w:jc w:val="both"/>
      </w:pPr>
      <w:r w:rsidRPr="007A068C">
        <w:rPr>
          <w:b/>
          <w:bCs/>
        </w:rPr>
        <w:t>Presentation Strategy (The Closing Argument):</w:t>
      </w:r>
      <w:r w:rsidRPr="007A068C">
        <w:t xml:space="preserve"> This is the ultimate visual proof of your project's success. Point directly to this chart to conclude your technical findings. Tell the panel: </w:t>
      </w:r>
      <w:r w:rsidRPr="007A068C">
        <w:rPr>
          <w:i/>
          <w:iCs/>
        </w:rPr>
        <w:t>"Graph 4.14 provides the holistic footprint of our research. As you can see, the proposed IoT-PLC architecture does not sacrifice speed for accuracy, nor reliability for efficiency. Our blue polygon encompasses a significantly larger operational area than the current literature averages, proving that this framework successfully advances the state-of-the-art in intelligent smart grid monitoring."</w:t>
      </w:r>
    </w:p>
    <w:p w14:paraId="5DABB7B7" w14:textId="77777777" w:rsidR="007A068C" w:rsidRPr="007A068C" w:rsidRDefault="007A068C" w:rsidP="007A068C">
      <w:pPr>
        <w:jc w:val="both"/>
        <w:rPr>
          <w:b/>
          <w:bCs/>
        </w:rPr>
      </w:pPr>
      <w:r w:rsidRPr="007A068C">
        <w:rPr>
          <w:b/>
          <w:bCs/>
        </w:rPr>
        <w:t>Summary Checklist for Presenting Objective 5</w:t>
      </w:r>
    </w:p>
    <w:p w14:paraId="1FB3D8C7" w14:textId="77777777" w:rsidR="007A068C" w:rsidRPr="007A068C" w:rsidRDefault="007A068C" w:rsidP="007A068C">
      <w:pPr>
        <w:jc w:val="both"/>
      </w:pPr>
      <w:r w:rsidRPr="007A068C">
        <w:t>When presenting this final section, ensure you hit these four beats:</w:t>
      </w:r>
    </w:p>
    <w:p w14:paraId="518FFB72" w14:textId="77777777" w:rsidR="007A068C" w:rsidRPr="007A068C" w:rsidRDefault="007A068C" w:rsidP="007A068C">
      <w:pPr>
        <w:numPr>
          <w:ilvl w:val="0"/>
          <w:numId w:val="6"/>
        </w:numPr>
        <w:jc w:val="both"/>
      </w:pPr>
      <w:r w:rsidRPr="007A068C">
        <w:rPr>
          <w:b/>
          <w:bCs/>
        </w:rPr>
        <w:t>Define your absolute performance</w:t>
      </w:r>
      <w:r w:rsidRPr="007A068C">
        <w:t xml:space="preserve"> (Establish the 99.94% accuracy and 120.4 </w:t>
      </w:r>
      <w:proofErr w:type="spellStart"/>
      <w:r w:rsidRPr="007A068C">
        <w:t>ms</w:t>
      </w:r>
      <w:proofErr w:type="spellEnd"/>
      <w:r w:rsidRPr="007A068C">
        <w:t xml:space="preserve"> latency).</w:t>
      </w:r>
    </w:p>
    <w:p w14:paraId="1BAE2440" w14:textId="77777777" w:rsidR="007A068C" w:rsidRPr="007A068C" w:rsidRDefault="007A068C" w:rsidP="007A068C">
      <w:pPr>
        <w:numPr>
          <w:ilvl w:val="0"/>
          <w:numId w:val="6"/>
        </w:numPr>
        <w:jc w:val="both"/>
      </w:pPr>
      <w:r w:rsidRPr="007A068C">
        <w:rPr>
          <w:b/>
          <w:bCs/>
        </w:rPr>
        <w:t>Name the baseline researchers</w:t>
      </w:r>
      <w:r w:rsidRPr="007A068C">
        <w:t xml:space="preserve"> (Show you have deeply reviewed the literature by citing </w:t>
      </w:r>
      <w:proofErr w:type="spellStart"/>
      <w:r w:rsidRPr="007A068C">
        <w:t>Alhasnawi</w:t>
      </w:r>
      <w:proofErr w:type="spellEnd"/>
      <w:r w:rsidRPr="007A068C">
        <w:t>, Himeur, and Ahmed out loud).</w:t>
      </w:r>
    </w:p>
    <w:p w14:paraId="02B16AF1" w14:textId="77777777" w:rsidR="007A068C" w:rsidRPr="007A068C" w:rsidRDefault="007A068C" w:rsidP="007A068C">
      <w:pPr>
        <w:numPr>
          <w:ilvl w:val="0"/>
          <w:numId w:val="6"/>
        </w:numPr>
        <w:jc w:val="both"/>
      </w:pPr>
      <w:r w:rsidRPr="007A068C">
        <w:rPr>
          <w:b/>
          <w:bCs/>
        </w:rPr>
        <w:t xml:space="preserve">Explain the </w:t>
      </w:r>
      <w:r w:rsidRPr="007A068C">
        <w:rPr>
          <w:b/>
          <w:bCs/>
          <w:i/>
          <w:iCs/>
        </w:rPr>
        <w:t>Why</w:t>
      </w:r>
      <w:r w:rsidRPr="007A068C">
        <w:t xml:space="preserve"> (Do not just say you beat them; explain that your BPSK pipeline and local edge processing are the exact reasons </w:t>
      </w:r>
      <w:r w:rsidRPr="007A068C">
        <w:rPr>
          <w:i/>
          <w:iCs/>
        </w:rPr>
        <w:t>why</w:t>
      </w:r>
      <w:r w:rsidRPr="007A068C">
        <w:t xml:space="preserve"> you beat them).</w:t>
      </w:r>
    </w:p>
    <w:p w14:paraId="6B606229" w14:textId="77777777" w:rsidR="007A068C" w:rsidRPr="007A068C" w:rsidRDefault="007A068C" w:rsidP="007A068C">
      <w:pPr>
        <w:numPr>
          <w:ilvl w:val="0"/>
          <w:numId w:val="6"/>
        </w:numPr>
        <w:jc w:val="both"/>
      </w:pPr>
      <w:r w:rsidRPr="007A068C">
        <w:rPr>
          <w:b/>
          <w:bCs/>
        </w:rPr>
        <w:t>Close on the Radar Chart</w:t>
      </w:r>
      <w:r w:rsidRPr="007A068C">
        <w:t xml:space="preserve"> (Use it as the definitive, visual summary of your framework's superiority).</w:t>
      </w:r>
    </w:p>
    <w:p w14:paraId="3BEC26B9" w14:textId="77777777" w:rsidR="007A068C" w:rsidRDefault="007A068C"/>
    <w:sectPr w:rsidR="007A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44BD"/>
    <w:multiLevelType w:val="multilevel"/>
    <w:tmpl w:val="A8F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57D77"/>
    <w:multiLevelType w:val="multilevel"/>
    <w:tmpl w:val="0CF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4356D"/>
    <w:multiLevelType w:val="multilevel"/>
    <w:tmpl w:val="944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91F7A"/>
    <w:multiLevelType w:val="multilevel"/>
    <w:tmpl w:val="867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F4594"/>
    <w:multiLevelType w:val="multilevel"/>
    <w:tmpl w:val="EB04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F5EF2"/>
    <w:multiLevelType w:val="multilevel"/>
    <w:tmpl w:val="6686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482282">
    <w:abstractNumId w:val="5"/>
  </w:num>
  <w:num w:numId="2" w16cid:durableId="1305041971">
    <w:abstractNumId w:val="2"/>
  </w:num>
  <w:num w:numId="3" w16cid:durableId="2014528531">
    <w:abstractNumId w:val="3"/>
  </w:num>
  <w:num w:numId="4" w16cid:durableId="716900806">
    <w:abstractNumId w:val="1"/>
  </w:num>
  <w:num w:numId="5" w16cid:durableId="289165516">
    <w:abstractNumId w:val="0"/>
  </w:num>
  <w:num w:numId="6" w16cid:durableId="474179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33"/>
    <w:rsid w:val="00102155"/>
    <w:rsid w:val="001A396E"/>
    <w:rsid w:val="00303133"/>
    <w:rsid w:val="00304958"/>
    <w:rsid w:val="00797FD0"/>
    <w:rsid w:val="007A068C"/>
    <w:rsid w:val="00825671"/>
    <w:rsid w:val="00A262B5"/>
    <w:rsid w:val="00DF51B4"/>
    <w:rsid w:val="00F5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8445"/>
  <w15:chartTrackingRefBased/>
  <w15:docId w15:val="{1F0F73D8-4DDF-4119-A957-2AF295BA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John</dc:creator>
  <cp:keywords/>
  <dc:description/>
  <cp:lastModifiedBy>Fredrick John</cp:lastModifiedBy>
  <cp:revision>3</cp:revision>
  <dcterms:created xsi:type="dcterms:W3CDTF">2026-07-14T10:50:00Z</dcterms:created>
  <dcterms:modified xsi:type="dcterms:W3CDTF">2026-07-14T11:38:00Z</dcterms:modified>
</cp:coreProperties>
</file>