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16318" w14:textId="76DCDD50" w:rsidR="00E9782A" w:rsidRPr="00E9782A" w:rsidRDefault="00E9782A" w:rsidP="00E9782A">
      <w:pPr>
        <w:pStyle w:val="Heading1"/>
        <w:jc w:val="center"/>
        <w:rPr>
          <w:b/>
          <w:bCs/>
          <w:u w:val="single"/>
        </w:rPr>
      </w:pPr>
      <w:r w:rsidRPr="00E9782A">
        <w:rPr>
          <w:b/>
          <w:bCs/>
          <w:u w:val="single"/>
        </w:rPr>
        <w:t>OBJECTIVE TWO</w:t>
      </w:r>
    </w:p>
    <w:p w14:paraId="52783E6A" w14:textId="77777777" w:rsidR="00E9782A" w:rsidRDefault="00E9782A"/>
    <w:p w14:paraId="3861FA81" w14:textId="09913791" w:rsidR="00304958" w:rsidRDefault="00DA4EC9">
      <w:r>
        <w:rPr>
          <w:noProof/>
        </w:rPr>
        <w:drawing>
          <wp:inline distT="0" distB="0" distL="0" distR="0" wp14:anchorId="60DA4ADE" wp14:editId="429D4838">
            <wp:extent cx="5936615" cy="3650615"/>
            <wp:effectExtent l="0" t="0" r="6985" b="6985"/>
            <wp:docPr id="167196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3650615"/>
                    </a:xfrm>
                    <a:prstGeom prst="rect">
                      <a:avLst/>
                    </a:prstGeom>
                    <a:noFill/>
                    <a:ln>
                      <a:noFill/>
                    </a:ln>
                  </pic:spPr>
                </pic:pic>
              </a:graphicData>
            </a:graphic>
          </wp:inline>
        </w:drawing>
      </w:r>
    </w:p>
    <w:p w14:paraId="3CA64E87" w14:textId="77777777" w:rsidR="00DA4EC9" w:rsidRDefault="00DA4EC9"/>
    <w:p w14:paraId="75E44253" w14:textId="77777777" w:rsidR="00DA4EC9" w:rsidRDefault="00DA4EC9"/>
    <w:p w14:paraId="672937C9" w14:textId="77777777" w:rsidR="00DA4EC9" w:rsidRPr="00DA4EC9" w:rsidRDefault="00DA4EC9" w:rsidP="00DA4EC9">
      <w:r w:rsidRPr="00DA4EC9">
        <w:t>====================================================</w:t>
      </w:r>
      <w:r w:rsidRPr="00DA4EC9">
        <w:br/>
        <w:t xml:space="preserve">   TABLE 4.4: BER RESULTS</w:t>
      </w:r>
      <w:r w:rsidRPr="00DA4EC9">
        <w:br/>
        <w:t>====================================================</w:t>
      </w:r>
      <w:r w:rsidRPr="00DA4EC9">
        <w:br/>
        <w:t>SNR (dB)</w:t>
      </w:r>
      <w:r w:rsidRPr="00DA4EC9">
        <w:tab/>
        <w:t>Proposed Framework BER</w:t>
      </w:r>
      <w:r w:rsidRPr="00DA4EC9">
        <w:br/>
        <w:t>0</w:t>
      </w:r>
      <w:r w:rsidRPr="00DA4EC9">
        <w:tab/>
      </w:r>
      <w:r w:rsidRPr="00DA4EC9">
        <w:tab/>
        <w:t>0.078650</w:t>
      </w:r>
      <w:r w:rsidRPr="00DA4EC9">
        <w:br/>
        <w:t>5</w:t>
      </w:r>
      <w:r w:rsidRPr="00DA4EC9">
        <w:tab/>
      </w:r>
      <w:r w:rsidRPr="00DA4EC9">
        <w:tab/>
        <w:t>0.005954</w:t>
      </w:r>
      <w:r w:rsidRPr="00DA4EC9">
        <w:br/>
        <w:t>10</w:t>
      </w:r>
      <w:r w:rsidRPr="00DA4EC9">
        <w:tab/>
      </w:r>
      <w:r w:rsidRPr="00DA4EC9">
        <w:tab/>
        <w:t>0.000004</w:t>
      </w:r>
      <w:r w:rsidRPr="00DA4EC9">
        <w:br/>
        <w:t>15</w:t>
      </w:r>
      <w:r w:rsidRPr="00DA4EC9">
        <w:tab/>
      </w:r>
      <w:r w:rsidRPr="00DA4EC9">
        <w:tab/>
        <w:t>0.000000</w:t>
      </w:r>
      <w:r w:rsidRPr="00DA4EC9">
        <w:br/>
        <w:t>20</w:t>
      </w:r>
      <w:r w:rsidRPr="00DA4EC9">
        <w:tab/>
      </w:r>
      <w:r w:rsidRPr="00DA4EC9">
        <w:tab/>
        <w:t>0.000000</w:t>
      </w:r>
      <w:r w:rsidRPr="00DA4EC9">
        <w:br/>
        <w:t xml:space="preserve"> </w:t>
      </w:r>
    </w:p>
    <w:p w14:paraId="0CCDB76B" w14:textId="77777777" w:rsidR="00E9782A" w:rsidRDefault="00E9782A" w:rsidP="00DA4EC9"/>
    <w:p w14:paraId="334DF55C" w14:textId="2D23B940" w:rsidR="00DA4EC9" w:rsidRPr="00DA4EC9" w:rsidRDefault="00DA4EC9" w:rsidP="00DA4EC9">
      <w:r w:rsidRPr="00DA4EC9">
        <w:lastRenderedPageBreak/>
        <w:t>====================================================</w:t>
      </w:r>
      <w:r w:rsidRPr="00DA4EC9">
        <w:br/>
        <w:t xml:space="preserve">  TABLE 4.5: THROUGHPUT RESULTS</w:t>
      </w:r>
      <w:r w:rsidRPr="00DA4EC9">
        <w:br/>
        <w:t>====================================================</w:t>
      </w:r>
      <w:r w:rsidRPr="00DA4EC9">
        <w:br/>
        <w:t>SNR (dB)</w:t>
      </w:r>
      <w:r w:rsidRPr="00DA4EC9">
        <w:tab/>
        <w:t>Success (%)</w:t>
      </w:r>
      <w:r w:rsidRPr="00DA4EC9">
        <w:tab/>
      </w:r>
      <w:r w:rsidR="00E9782A">
        <w:tab/>
      </w:r>
      <w:r w:rsidRPr="00DA4EC9">
        <w:t>Throughput (kbps)</w:t>
      </w:r>
      <w:r w:rsidRPr="00DA4EC9">
        <w:br/>
        <w:t>0</w:t>
      </w:r>
      <w:r w:rsidRPr="00DA4EC9">
        <w:tab/>
      </w:r>
      <w:r w:rsidRPr="00DA4EC9">
        <w:tab/>
        <w:t>92.14%</w:t>
      </w:r>
      <w:r w:rsidRPr="00DA4EC9">
        <w:tab/>
      </w:r>
      <w:r w:rsidRPr="00DA4EC9">
        <w:tab/>
      </w:r>
      <w:r w:rsidR="00E9782A">
        <w:tab/>
      </w:r>
      <w:r w:rsidRPr="00DA4EC9">
        <w:t>0.7371</w:t>
      </w:r>
      <w:r w:rsidRPr="00DA4EC9">
        <w:br/>
        <w:t>5</w:t>
      </w:r>
      <w:r w:rsidRPr="00DA4EC9">
        <w:tab/>
      </w:r>
      <w:r w:rsidRPr="00DA4EC9">
        <w:tab/>
        <w:t>99.40%</w:t>
      </w:r>
      <w:r w:rsidRPr="00DA4EC9">
        <w:tab/>
      </w:r>
      <w:r w:rsidRPr="00DA4EC9">
        <w:tab/>
      </w:r>
      <w:r w:rsidR="00A61F36">
        <w:tab/>
      </w:r>
      <w:r w:rsidRPr="00DA4EC9">
        <w:t>0.7952</w:t>
      </w:r>
      <w:r w:rsidRPr="00DA4EC9">
        <w:br/>
        <w:t>10</w:t>
      </w:r>
      <w:r w:rsidRPr="00DA4EC9">
        <w:tab/>
      </w:r>
      <w:r w:rsidRPr="00DA4EC9">
        <w:tab/>
        <w:t>100.00%</w:t>
      </w:r>
      <w:r w:rsidRPr="00DA4EC9">
        <w:tab/>
      </w:r>
      <w:r w:rsidRPr="00DA4EC9">
        <w:tab/>
        <w:t>0.8000</w:t>
      </w:r>
      <w:r w:rsidRPr="00DA4EC9">
        <w:br/>
        <w:t>15</w:t>
      </w:r>
      <w:r w:rsidRPr="00DA4EC9">
        <w:tab/>
      </w:r>
      <w:r w:rsidRPr="00DA4EC9">
        <w:tab/>
        <w:t>100.00%</w:t>
      </w:r>
      <w:r w:rsidRPr="00DA4EC9">
        <w:tab/>
      </w:r>
      <w:r w:rsidRPr="00DA4EC9">
        <w:tab/>
        <w:t>0.8000</w:t>
      </w:r>
      <w:r w:rsidRPr="00DA4EC9">
        <w:br/>
        <w:t>20</w:t>
      </w:r>
      <w:r w:rsidRPr="00DA4EC9">
        <w:tab/>
      </w:r>
      <w:r w:rsidRPr="00DA4EC9">
        <w:tab/>
        <w:t>100.00%</w:t>
      </w:r>
      <w:r w:rsidRPr="00DA4EC9">
        <w:tab/>
      </w:r>
      <w:r w:rsidRPr="00DA4EC9">
        <w:tab/>
        <w:t>0.8000</w:t>
      </w:r>
      <w:r w:rsidRPr="00DA4EC9">
        <w:br/>
        <w:t xml:space="preserve"> </w:t>
      </w:r>
    </w:p>
    <w:p w14:paraId="50CA8E02" w14:textId="3CF799E4" w:rsidR="00DA4EC9" w:rsidRPr="00DA4EC9" w:rsidRDefault="00DA4EC9" w:rsidP="00DA4EC9">
      <w:r w:rsidRPr="00DA4EC9">
        <w:t>====================================================</w:t>
      </w:r>
      <w:r w:rsidRPr="00DA4EC9">
        <w:br/>
        <w:t xml:space="preserve">   TABLE 4.6: DELAY MEASUREMENTS</w:t>
      </w:r>
      <w:r w:rsidRPr="00DA4EC9">
        <w:br/>
        <w:t>====================================================</w:t>
      </w:r>
      <w:r w:rsidRPr="00DA4EC9">
        <w:br/>
      </w:r>
      <w:proofErr w:type="spellStart"/>
      <w:r w:rsidRPr="00DA4EC9">
        <w:t>Dist</w:t>
      </w:r>
      <w:proofErr w:type="spellEnd"/>
      <w:r w:rsidRPr="00DA4EC9">
        <w:t xml:space="preserve"> (km)</w:t>
      </w:r>
      <w:r w:rsidRPr="00DA4EC9">
        <w:tab/>
        <w:t>Prop Delay (</w:t>
      </w:r>
      <w:proofErr w:type="spellStart"/>
      <w:r w:rsidRPr="00DA4EC9">
        <w:t>ms</w:t>
      </w:r>
      <w:proofErr w:type="spellEnd"/>
      <w:r w:rsidRPr="00DA4EC9">
        <w:t>)</w:t>
      </w:r>
      <w:r w:rsidRPr="00DA4EC9">
        <w:tab/>
        <w:t>Total Delay (</w:t>
      </w:r>
      <w:proofErr w:type="spellStart"/>
      <w:r w:rsidRPr="00DA4EC9">
        <w:t>ms</w:t>
      </w:r>
      <w:proofErr w:type="spellEnd"/>
      <w:r w:rsidRPr="00DA4EC9">
        <w:t>)</w:t>
      </w:r>
      <w:r w:rsidRPr="00DA4EC9">
        <w:br/>
        <w:t>1.0</w:t>
      </w:r>
      <w:r w:rsidRPr="00DA4EC9">
        <w:tab/>
      </w:r>
      <w:r w:rsidRPr="00DA4EC9">
        <w:tab/>
        <w:t>0.0050</w:t>
      </w:r>
      <w:r w:rsidRPr="00DA4EC9">
        <w:tab/>
      </w:r>
      <w:r w:rsidRPr="00DA4EC9">
        <w:tab/>
      </w:r>
      <w:r w:rsidR="00E9782A">
        <w:tab/>
      </w:r>
      <w:r w:rsidRPr="00DA4EC9">
        <w:t>5.0050</w:t>
      </w:r>
      <w:r w:rsidRPr="00DA4EC9">
        <w:br/>
        <w:t>2.5</w:t>
      </w:r>
      <w:r w:rsidRPr="00DA4EC9">
        <w:tab/>
      </w:r>
      <w:r w:rsidRPr="00DA4EC9">
        <w:tab/>
        <w:t>0.0125</w:t>
      </w:r>
      <w:r w:rsidRPr="00DA4EC9">
        <w:tab/>
      </w:r>
      <w:r w:rsidRPr="00DA4EC9">
        <w:tab/>
      </w:r>
      <w:r w:rsidR="00E9782A">
        <w:tab/>
      </w:r>
      <w:r w:rsidRPr="00DA4EC9">
        <w:t>5.0125</w:t>
      </w:r>
      <w:r w:rsidRPr="00DA4EC9">
        <w:br/>
        <w:t>5.0</w:t>
      </w:r>
      <w:r w:rsidRPr="00DA4EC9">
        <w:tab/>
      </w:r>
      <w:r w:rsidRPr="00DA4EC9">
        <w:tab/>
        <w:t>0.0250</w:t>
      </w:r>
      <w:r w:rsidRPr="00DA4EC9">
        <w:tab/>
      </w:r>
      <w:r w:rsidRPr="00DA4EC9">
        <w:tab/>
      </w:r>
      <w:r w:rsidR="00E9782A">
        <w:tab/>
      </w:r>
      <w:r w:rsidRPr="00DA4EC9">
        <w:t>5.0250</w:t>
      </w:r>
      <w:r w:rsidRPr="00DA4EC9">
        <w:br/>
        <w:t xml:space="preserve"> </w:t>
      </w:r>
      <w:r w:rsidRPr="00DA4EC9">
        <w:br/>
        <w:t>====================================================</w:t>
      </w:r>
      <w:r w:rsidRPr="00DA4EC9">
        <w:br/>
        <w:t xml:space="preserve">   TABLE 4.7: PLC PERFORMANCE SUMMARY</w:t>
      </w:r>
    </w:p>
    <w:p w14:paraId="05B6B66D" w14:textId="59215D77" w:rsidR="00DA4EC9" w:rsidRPr="00DA4EC9" w:rsidRDefault="00DA4EC9" w:rsidP="00DA4EC9">
      <w:r w:rsidRPr="00DA4EC9">
        <w:t>====================================================</w:t>
      </w:r>
      <w:r w:rsidRPr="00DA4EC9">
        <w:br/>
        <w:t>Parameter</w:t>
      </w:r>
      <w:r w:rsidRPr="00DA4EC9">
        <w:tab/>
      </w:r>
      <w:r w:rsidRPr="00DA4EC9">
        <w:tab/>
      </w:r>
      <w:r w:rsidRPr="00DA4EC9">
        <w:tab/>
      </w:r>
      <w:r w:rsidR="00A61F36">
        <w:tab/>
      </w:r>
      <w:r w:rsidRPr="00DA4EC9">
        <w:t>Value</w:t>
      </w:r>
      <w:r w:rsidRPr="00DA4EC9">
        <w:br/>
        <w:t>Max Communication Range</w:t>
      </w:r>
      <w:r w:rsidRPr="00DA4EC9">
        <w:tab/>
      </w:r>
      <w:r w:rsidRPr="00DA4EC9">
        <w:tab/>
        <w:t>5.0 km</w:t>
      </w:r>
    </w:p>
    <w:p w14:paraId="4D8122F4" w14:textId="05F865ED" w:rsidR="00DA4EC9" w:rsidRPr="00DA4EC9" w:rsidRDefault="00DA4EC9" w:rsidP="00DA4EC9">
      <w:r w:rsidRPr="00DA4EC9">
        <w:t>Min Achieved BER</w:t>
      </w:r>
      <w:r w:rsidRPr="00DA4EC9">
        <w:tab/>
      </w:r>
      <w:r w:rsidRPr="00DA4EC9">
        <w:tab/>
      </w:r>
      <w:r w:rsidR="00A61F36">
        <w:tab/>
      </w:r>
      <w:r w:rsidRPr="00DA4EC9">
        <w:t>0.000000</w:t>
      </w:r>
      <w:r w:rsidRPr="00DA4EC9">
        <w:br/>
        <w:t>Max Achieved Throughput</w:t>
      </w:r>
      <w:r w:rsidRPr="00DA4EC9">
        <w:tab/>
      </w:r>
      <w:r w:rsidRPr="00DA4EC9">
        <w:tab/>
        <w:t>0.8000 kbps</w:t>
      </w:r>
      <w:r w:rsidRPr="00DA4EC9">
        <w:br/>
        <w:t>Average Comm. Delay</w:t>
      </w:r>
      <w:r w:rsidRPr="00DA4EC9">
        <w:tab/>
      </w:r>
      <w:r w:rsidRPr="00DA4EC9">
        <w:tab/>
      </w:r>
      <w:r w:rsidR="00A61F36">
        <w:tab/>
      </w:r>
      <w:r w:rsidRPr="00DA4EC9">
        <w:t xml:space="preserve">5.0142 </w:t>
      </w:r>
      <w:proofErr w:type="spellStart"/>
      <w:r w:rsidRPr="00DA4EC9">
        <w:t>ms</w:t>
      </w:r>
      <w:proofErr w:type="spellEnd"/>
      <w:r w:rsidRPr="00DA4EC9">
        <w:br/>
        <w:t>====================================================</w:t>
      </w:r>
    </w:p>
    <w:p w14:paraId="0B68C823" w14:textId="77777777" w:rsidR="00DA4EC9" w:rsidRDefault="00DA4EC9"/>
    <w:p w14:paraId="54CCBBBE" w14:textId="77777777" w:rsidR="00E92E26" w:rsidRDefault="00E92E26"/>
    <w:p w14:paraId="5AF6CF49" w14:textId="77777777" w:rsidR="00E92E26" w:rsidRDefault="00E92E26"/>
    <w:p w14:paraId="0DE38945" w14:textId="77777777" w:rsidR="00E92E26" w:rsidRDefault="00E92E26"/>
    <w:p w14:paraId="7A6B8648" w14:textId="77777777" w:rsidR="00E92E26" w:rsidRDefault="00E92E26"/>
    <w:p w14:paraId="76D59EFE" w14:textId="77777777" w:rsidR="00E92E26" w:rsidRDefault="00E92E26"/>
    <w:p w14:paraId="207972AD" w14:textId="77777777" w:rsidR="00E92E26" w:rsidRPr="00E92E26" w:rsidRDefault="00E92E26" w:rsidP="00E92E26">
      <w:pPr>
        <w:jc w:val="both"/>
        <w:rPr>
          <w:b/>
          <w:bCs/>
        </w:rPr>
      </w:pPr>
      <w:r w:rsidRPr="00E92E26">
        <w:rPr>
          <w:b/>
          <w:bCs/>
        </w:rPr>
        <w:lastRenderedPageBreak/>
        <w:t>Part 1: Signal Quality and Channel Noise Analysis</w:t>
      </w:r>
    </w:p>
    <w:p w14:paraId="6E312D16" w14:textId="77777777" w:rsidR="00E92E26" w:rsidRPr="00E92E26" w:rsidRDefault="00E92E26" w:rsidP="00E92E26">
      <w:pPr>
        <w:jc w:val="both"/>
      </w:pPr>
      <w:r w:rsidRPr="00E92E26">
        <w:t>This section proves that the digital modulation scheme (BPSK) can successfully force data through a noisy power line without the data being corrupted.</w:t>
      </w:r>
    </w:p>
    <w:p w14:paraId="6F9BA7D0" w14:textId="77777777" w:rsidR="00E92E26" w:rsidRPr="00E92E26" w:rsidRDefault="00E92E26" w:rsidP="00E92E26">
      <w:pPr>
        <w:jc w:val="both"/>
        <w:rPr>
          <w:b/>
          <w:bCs/>
        </w:rPr>
      </w:pPr>
      <w:r w:rsidRPr="00E92E26">
        <w:rPr>
          <w:b/>
          <w:bCs/>
        </w:rPr>
        <w:t>1. Graph 4.1 &amp; Table 4.4: Bit Error Rate (BER) vs SNR</w:t>
      </w:r>
    </w:p>
    <w:p w14:paraId="4181DC76" w14:textId="77777777" w:rsidR="00E92E26" w:rsidRPr="00E92E26" w:rsidRDefault="00E92E26" w:rsidP="00E92E26">
      <w:pPr>
        <w:numPr>
          <w:ilvl w:val="0"/>
          <w:numId w:val="1"/>
        </w:numPr>
        <w:jc w:val="both"/>
      </w:pPr>
      <w:r w:rsidRPr="00E92E26">
        <w:rPr>
          <w:b/>
          <w:bCs/>
        </w:rPr>
        <w:t>What you are looking at:</w:t>
      </w:r>
      <w:r w:rsidRPr="00E92E26">
        <w:t xml:space="preserve"> This is a logarithmic curve. The X-axis represents the Signal-to-Noise Ratio (SNR) in decibels (dB)—meaning how loud your transmission is compared to the background electrical noise of the grid. The Y-axis represents the probability of a digital bit flipping from a 1 to a 0 (or vice versa) during transmission.</w:t>
      </w:r>
    </w:p>
    <w:p w14:paraId="2DF3651F" w14:textId="7857D14C" w:rsidR="00E92E26" w:rsidRPr="00E92E26" w:rsidRDefault="00E92E26" w:rsidP="00E92E26">
      <w:pPr>
        <w:numPr>
          <w:ilvl w:val="0"/>
          <w:numId w:val="1"/>
        </w:numPr>
        <w:jc w:val="both"/>
      </w:pPr>
      <w:r w:rsidRPr="00E92E26">
        <w:rPr>
          <w:b/>
          <w:bCs/>
        </w:rPr>
        <w:t>The Detailed Output:</w:t>
      </w:r>
      <w:r w:rsidRPr="00E92E26">
        <w:t xml:space="preserve"> At an extremely noisy state dB SNR, where noise is as loud as the signal), the system suffers a BER of roughly 0.078 (about 7.8% of bits are corrupted). However, because you implemented a robust BPSK modulation scheme, the curve dives downward sharply. By the time the signal clears the 10dB mark, the BER drops to 0.000004. At 15dB and 20dB, the error rate is mathematically 0.</w:t>
      </w:r>
    </w:p>
    <w:p w14:paraId="6D7B3053" w14:textId="77777777" w:rsidR="00E92E26" w:rsidRPr="00E92E26" w:rsidRDefault="00E92E26" w:rsidP="00E92E26">
      <w:pPr>
        <w:numPr>
          <w:ilvl w:val="0"/>
          <w:numId w:val="1"/>
        </w:numPr>
        <w:jc w:val="both"/>
      </w:pPr>
      <w:r w:rsidRPr="00E92E26">
        <w:rPr>
          <w:b/>
          <w:bCs/>
        </w:rPr>
        <w:t>Presentation Strategy:</w:t>
      </w:r>
      <w:r w:rsidRPr="00E92E26">
        <w:t xml:space="preserve"> Do not just read the numbers. Explain </w:t>
      </w:r>
      <w:r w:rsidRPr="00E92E26">
        <w:rPr>
          <w:i/>
          <w:iCs/>
        </w:rPr>
        <w:t>why</w:t>
      </w:r>
      <w:r w:rsidRPr="00E92E26">
        <w:t xml:space="preserve"> it matters. Tell the panel: </w:t>
      </w:r>
      <w:r w:rsidRPr="00E92E26">
        <w:rPr>
          <w:i/>
          <w:iCs/>
        </w:rPr>
        <w:t xml:space="preserve">"Power lines are exceptionally hostile environments for data due to inverter switching and load transients. Graph 4.1 proves that our BPSK demodulator is resilient enough to reconstruct the original sensor data perfectly, achieving zero packet corruption once the signal-to-noise ratio reaches 15 </w:t>
      </w:r>
      <w:proofErr w:type="spellStart"/>
      <w:r w:rsidRPr="00E92E26">
        <w:rPr>
          <w:i/>
          <w:iCs/>
        </w:rPr>
        <w:t>dB.</w:t>
      </w:r>
      <w:proofErr w:type="spellEnd"/>
      <w:r w:rsidRPr="00E92E26">
        <w:rPr>
          <w:i/>
          <w:iCs/>
        </w:rPr>
        <w:t>"</w:t>
      </w:r>
    </w:p>
    <w:p w14:paraId="29F9C6BB" w14:textId="77777777" w:rsidR="00E92E26" w:rsidRPr="00E92E26" w:rsidRDefault="00E92E26" w:rsidP="00E92E26">
      <w:pPr>
        <w:jc w:val="both"/>
        <w:rPr>
          <w:b/>
          <w:bCs/>
        </w:rPr>
      </w:pPr>
      <w:r w:rsidRPr="00E92E26">
        <w:rPr>
          <w:b/>
          <w:bCs/>
        </w:rPr>
        <w:t>2. Graph 4.2 &amp; Table 4.5: Throughput vs SNR</w:t>
      </w:r>
    </w:p>
    <w:p w14:paraId="6E49C108" w14:textId="77777777" w:rsidR="00E92E26" w:rsidRPr="00E92E26" w:rsidRDefault="00E92E26" w:rsidP="00E92E26">
      <w:pPr>
        <w:numPr>
          <w:ilvl w:val="0"/>
          <w:numId w:val="2"/>
        </w:numPr>
        <w:jc w:val="both"/>
      </w:pPr>
      <w:r w:rsidRPr="00E92E26">
        <w:rPr>
          <w:b/>
          <w:bCs/>
        </w:rPr>
        <w:t>What you are looking at:</w:t>
      </w:r>
      <w:r w:rsidRPr="00E92E26">
        <w:t xml:space="preserve"> Throughput is the actual speed of successful data transfer. This graph is the direct inverse of the BER graph.</w:t>
      </w:r>
    </w:p>
    <w:p w14:paraId="1E7F4C97" w14:textId="6BA1388E" w:rsidR="00E92E26" w:rsidRPr="00E92E26" w:rsidRDefault="00E92E26" w:rsidP="00E92E26">
      <w:pPr>
        <w:numPr>
          <w:ilvl w:val="0"/>
          <w:numId w:val="2"/>
        </w:numPr>
        <w:jc w:val="both"/>
      </w:pPr>
      <w:r w:rsidRPr="00E92E26">
        <w:rPr>
          <w:b/>
          <w:bCs/>
        </w:rPr>
        <w:t>The Detailed Output:</w:t>
      </w:r>
      <w:r w:rsidRPr="00E92E26">
        <w:t xml:space="preserve"> You will notice the curve starts lower at 0.7371kbps</w:t>
      </w:r>
      <w:r>
        <w:t xml:space="preserve"> </w:t>
      </w:r>
      <w:r w:rsidRPr="00E92E26">
        <w:t>(because the 7.8% error rate is destroying data packets) and then aggressively climbs, flatlining at a maximum ceiling of exactly 0.8000kbps</w:t>
      </w:r>
      <w:r>
        <w:t xml:space="preserve"> </w:t>
      </w:r>
      <w:r w:rsidRPr="00E92E26">
        <w:t>once the SNR hits 10dB.</w:t>
      </w:r>
    </w:p>
    <w:p w14:paraId="14A9F9ED" w14:textId="5715018D" w:rsidR="00E92E26" w:rsidRPr="00E92E26" w:rsidRDefault="00E92E26" w:rsidP="00E92E26">
      <w:pPr>
        <w:numPr>
          <w:ilvl w:val="0"/>
          <w:numId w:val="2"/>
        </w:numPr>
        <w:jc w:val="both"/>
      </w:pPr>
      <w:r w:rsidRPr="00E92E26">
        <w:rPr>
          <w:b/>
          <w:bCs/>
        </w:rPr>
        <w:t>Defending the Math:</w:t>
      </w:r>
      <w:r w:rsidRPr="00E92E26">
        <w:t xml:space="preserve"> If an examiner asks, </w:t>
      </w:r>
      <w:r w:rsidRPr="00E92E26">
        <w:rPr>
          <w:i/>
          <w:iCs/>
        </w:rPr>
        <w:t>"Why does it peak at exactly 0.8 kbps?"</w:t>
      </w:r>
      <w:r w:rsidRPr="00E92E26">
        <w:t xml:space="preserve"> you have the precise mathematical defense ready. Explain that your </w:t>
      </w:r>
      <w:proofErr w:type="spellStart"/>
      <w:r w:rsidRPr="00E92E26">
        <w:t>Simscape</w:t>
      </w:r>
      <w:proofErr w:type="spellEnd"/>
      <w:r w:rsidRPr="00E92E26">
        <w:t xml:space="preserve"> Zero-Order Hold block samples the physical grid at 0.01s (100 Hz). Each sample is converted into an 8-bit integer (uint8). Therefore:</w:t>
      </w:r>
    </w:p>
    <w:p w14:paraId="2150F29F" w14:textId="54CB37C5" w:rsidR="00E92E26" w:rsidRPr="00E92E26" w:rsidRDefault="00E92E26" w:rsidP="00E92E26">
      <w:pPr>
        <w:jc w:val="both"/>
      </w:pPr>
      <w:r w:rsidRPr="00E92E26">
        <w:drawing>
          <wp:inline distT="0" distB="0" distL="0" distR="0" wp14:anchorId="49B7F838" wp14:editId="31BA57E8">
            <wp:extent cx="5791702" cy="502964"/>
            <wp:effectExtent l="0" t="0" r="0" b="0"/>
            <wp:docPr id="187970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08959" name=""/>
                    <pic:cNvPicPr/>
                  </pic:nvPicPr>
                  <pic:blipFill>
                    <a:blip r:embed="rId6"/>
                    <a:stretch>
                      <a:fillRect/>
                    </a:stretch>
                  </pic:blipFill>
                  <pic:spPr>
                    <a:xfrm>
                      <a:off x="0" y="0"/>
                      <a:ext cx="5791702" cy="502964"/>
                    </a:xfrm>
                    <a:prstGeom prst="rect">
                      <a:avLst/>
                    </a:prstGeom>
                  </pic:spPr>
                </pic:pic>
              </a:graphicData>
            </a:graphic>
          </wp:inline>
        </w:drawing>
      </w:r>
      <w:r w:rsidRPr="00E92E26">
        <w:t xml:space="preserve"> </w:t>
      </w:r>
      <w:r w:rsidRPr="00E92E26">
        <w:t>This graph proves your communication bridge is operating at 100% of its theoretical maximum capacity under standard grid conditions.</w:t>
      </w:r>
    </w:p>
    <w:p w14:paraId="39786F37" w14:textId="77777777" w:rsidR="00E92E26" w:rsidRPr="00E92E26" w:rsidRDefault="00E92E26" w:rsidP="00E92E26">
      <w:pPr>
        <w:jc w:val="both"/>
        <w:rPr>
          <w:b/>
          <w:bCs/>
        </w:rPr>
      </w:pPr>
      <w:r w:rsidRPr="00E92E26">
        <w:rPr>
          <w:b/>
          <w:bCs/>
        </w:rPr>
        <w:lastRenderedPageBreak/>
        <w:t>Part 2: Spatial Limitations and Physical Channel Modeling</w:t>
      </w:r>
    </w:p>
    <w:p w14:paraId="5C4F6653" w14:textId="77777777" w:rsidR="00E92E26" w:rsidRPr="00E92E26" w:rsidRDefault="00E92E26" w:rsidP="00E92E26">
      <w:pPr>
        <w:jc w:val="both"/>
      </w:pPr>
      <w:r w:rsidRPr="00E92E26">
        <w:t>This section translates the physical realities of miles of copper wiring into measurable telecommunications parameters.</w:t>
      </w:r>
    </w:p>
    <w:p w14:paraId="6D1553B8" w14:textId="77777777" w:rsidR="00E92E26" w:rsidRPr="00E92E26" w:rsidRDefault="00E92E26" w:rsidP="00E92E26">
      <w:pPr>
        <w:jc w:val="both"/>
        <w:rPr>
          <w:b/>
          <w:bCs/>
        </w:rPr>
      </w:pPr>
      <w:r w:rsidRPr="00E92E26">
        <w:rPr>
          <w:b/>
          <w:bCs/>
        </w:rPr>
        <w:t>3. Graphs 4.5 &amp; 4.6: Attenuation and Received Signal Strength (RSS)</w:t>
      </w:r>
    </w:p>
    <w:p w14:paraId="6639A451" w14:textId="77777777" w:rsidR="00E92E26" w:rsidRPr="00E92E26" w:rsidRDefault="00E92E26" w:rsidP="00E92E26">
      <w:pPr>
        <w:numPr>
          <w:ilvl w:val="0"/>
          <w:numId w:val="3"/>
        </w:numPr>
        <w:jc w:val="both"/>
      </w:pPr>
      <w:r w:rsidRPr="00E92E26">
        <w:rPr>
          <w:b/>
          <w:bCs/>
        </w:rPr>
        <w:t>What you are looking at:</w:t>
      </w:r>
      <w:r w:rsidRPr="00E92E26">
        <w:t xml:space="preserve"> These linear graphs map the energy loss of your signal. Graph 4.5 shows Signal Attenuation (signal loss) climbing steadily, while Graph 4.6 shows the Received Signal Strength (the surviving power) dropping at the exact same rate as the signal travels further away from the sensor.</w:t>
      </w:r>
    </w:p>
    <w:p w14:paraId="4C61959C" w14:textId="40EC8BCB" w:rsidR="00E92E26" w:rsidRPr="00E92E26" w:rsidRDefault="00E92E26" w:rsidP="00E92E26">
      <w:pPr>
        <w:numPr>
          <w:ilvl w:val="0"/>
          <w:numId w:val="3"/>
        </w:numPr>
        <w:jc w:val="both"/>
      </w:pPr>
      <w:r w:rsidRPr="00E92E26">
        <w:rPr>
          <w:b/>
          <w:bCs/>
        </w:rPr>
        <w:t>The Detailed Output:</w:t>
      </w:r>
      <w:r w:rsidRPr="00E92E26">
        <w:t xml:space="preserve"> The simulation models standard power line cable physics, which dictate an attenuation of roughly 12dB per kilometer. If your modem injects a strong 20dBm signal at the source, Graph 4.6 shows that at 5.0km, the energy has been drastically depleted by the internal resistance of the copper transmission lines.</w:t>
      </w:r>
    </w:p>
    <w:p w14:paraId="56B567DF" w14:textId="77777777" w:rsidR="00E92E26" w:rsidRPr="00E92E26" w:rsidRDefault="00E92E26" w:rsidP="00E92E26">
      <w:pPr>
        <w:numPr>
          <w:ilvl w:val="0"/>
          <w:numId w:val="3"/>
        </w:numPr>
        <w:jc w:val="both"/>
      </w:pPr>
      <w:r w:rsidRPr="00E92E26">
        <w:rPr>
          <w:b/>
          <w:bCs/>
        </w:rPr>
        <w:t>Presentation Strategy:</w:t>
      </w:r>
      <w:r w:rsidRPr="00E92E26">
        <w:t xml:space="preserve"> Use these graphs to prove that your simulation is grounded in physical reality. You are demonstrating to the panel that you did not just build a "perfect" software model; you accurately modelled the thermodynamic losses of real copper wires over a 5-kilometer distribution radius.</w:t>
      </w:r>
    </w:p>
    <w:p w14:paraId="085ECCED" w14:textId="77777777" w:rsidR="00E92E26" w:rsidRPr="00E92E26" w:rsidRDefault="00E92E26" w:rsidP="00E92E26">
      <w:pPr>
        <w:jc w:val="both"/>
        <w:rPr>
          <w:b/>
          <w:bCs/>
        </w:rPr>
      </w:pPr>
      <w:r w:rsidRPr="00E92E26">
        <w:rPr>
          <w:b/>
          <w:bCs/>
        </w:rPr>
        <w:t>4. Graph 4.3: Packet Delivery Ratio (PDR)</w:t>
      </w:r>
    </w:p>
    <w:p w14:paraId="37E85DB1" w14:textId="77777777" w:rsidR="00E92E26" w:rsidRPr="00E92E26" w:rsidRDefault="00E92E26" w:rsidP="00E92E26">
      <w:pPr>
        <w:numPr>
          <w:ilvl w:val="0"/>
          <w:numId w:val="4"/>
        </w:numPr>
        <w:jc w:val="both"/>
      </w:pPr>
      <w:r w:rsidRPr="00E92E26">
        <w:rPr>
          <w:b/>
          <w:bCs/>
        </w:rPr>
        <w:t>What you are looking at:</w:t>
      </w:r>
      <w:r w:rsidRPr="00E92E26">
        <w:t xml:space="preserve"> PDR is the percentage of data packets that actually arrive intact at the cloud gateway.</w:t>
      </w:r>
    </w:p>
    <w:p w14:paraId="685F0E9D" w14:textId="5F45F666" w:rsidR="00E92E26" w:rsidRPr="00E92E26" w:rsidRDefault="00E92E26" w:rsidP="00E92E26">
      <w:pPr>
        <w:numPr>
          <w:ilvl w:val="0"/>
          <w:numId w:val="4"/>
        </w:numPr>
        <w:jc w:val="both"/>
      </w:pPr>
      <w:r w:rsidRPr="00E92E26">
        <w:rPr>
          <w:b/>
          <w:bCs/>
        </w:rPr>
        <w:t>The Detailed Output:</w:t>
      </w:r>
      <w:r w:rsidRPr="00E92E26">
        <w:t xml:space="preserve"> As distance increases to 5.0km, the PDR drops smoothly from 100% down to approximately 78%.</w:t>
      </w:r>
    </w:p>
    <w:p w14:paraId="21C08989" w14:textId="77777777" w:rsidR="00E92E26" w:rsidRPr="00E92E26" w:rsidRDefault="00E92E26" w:rsidP="00E92E26">
      <w:pPr>
        <w:numPr>
          <w:ilvl w:val="0"/>
          <w:numId w:val="4"/>
        </w:numPr>
        <w:jc w:val="both"/>
      </w:pPr>
      <w:r w:rsidRPr="00E92E26">
        <w:rPr>
          <w:b/>
          <w:bCs/>
        </w:rPr>
        <w:t>The Engineering Connection:</w:t>
      </w:r>
      <w:r w:rsidRPr="00E92E26">
        <w:t xml:space="preserve"> Tie this directly to the Attenuation graph. Explain that as the signal loses physical power (RSS drops) over the long distance, it gets swallowed by the background noise, causing the demodulator to fail to recognize the digital pulses.</w:t>
      </w:r>
    </w:p>
    <w:p w14:paraId="726900D8" w14:textId="77777777" w:rsidR="00E92E26" w:rsidRPr="00E92E26" w:rsidRDefault="00E92E26" w:rsidP="00E92E26">
      <w:pPr>
        <w:jc w:val="both"/>
        <w:rPr>
          <w:b/>
          <w:bCs/>
        </w:rPr>
      </w:pPr>
      <w:r w:rsidRPr="00E92E26">
        <w:rPr>
          <w:b/>
          <w:bCs/>
        </w:rPr>
        <w:t>Part 3: Real-Time Viability</w:t>
      </w:r>
    </w:p>
    <w:p w14:paraId="41524186" w14:textId="77777777" w:rsidR="00E92E26" w:rsidRPr="00E92E26" w:rsidRDefault="00E92E26" w:rsidP="00E92E26">
      <w:pPr>
        <w:jc w:val="both"/>
      </w:pPr>
      <w:r w:rsidRPr="00E92E26">
        <w:t>This is arguably the most critical metric for an anomaly detection framework. If the data is accurate but arrives too late, the grid will already be damaged.</w:t>
      </w:r>
    </w:p>
    <w:p w14:paraId="0BA8909E" w14:textId="77777777" w:rsidR="00E92E26" w:rsidRPr="00E92E26" w:rsidRDefault="00E92E26" w:rsidP="00E92E26">
      <w:pPr>
        <w:jc w:val="both"/>
        <w:rPr>
          <w:b/>
          <w:bCs/>
        </w:rPr>
      </w:pPr>
      <w:r w:rsidRPr="00E92E26">
        <w:rPr>
          <w:b/>
          <w:bCs/>
        </w:rPr>
        <w:t>5. Graph 4.4 &amp; Table 4.6: Delay vs Distance</w:t>
      </w:r>
    </w:p>
    <w:p w14:paraId="5CC0B631" w14:textId="77777777" w:rsidR="00E92E26" w:rsidRPr="00E92E26" w:rsidRDefault="00E92E26" w:rsidP="00E92E26">
      <w:pPr>
        <w:numPr>
          <w:ilvl w:val="0"/>
          <w:numId w:val="5"/>
        </w:numPr>
        <w:jc w:val="both"/>
      </w:pPr>
      <w:r w:rsidRPr="00E92E26">
        <w:rPr>
          <w:b/>
          <w:bCs/>
        </w:rPr>
        <w:t>What you are looking at:</w:t>
      </w:r>
      <w:r w:rsidRPr="00E92E26">
        <w:t xml:space="preserve"> The total time it takes for a voltage reading to leave the physical sensor, get modulated, travel down the wire, and get demodulated at the receiving PLC dashboard.</w:t>
      </w:r>
    </w:p>
    <w:p w14:paraId="681A69DD" w14:textId="77777777" w:rsidR="00E92E26" w:rsidRPr="00E92E26" w:rsidRDefault="00E92E26" w:rsidP="00E92E26">
      <w:pPr>
        <w:numPr>
          <w:ilvl w:val="0"/>
          <w:numId w:val="5"/>
        </w:numPr>
        <w:jc w:val="both"/>
      </w:pPr>
      <w:r w:rsidRPr="00E92E26">
        <w:rPr>
          <w:b/>
          <w:bCs/>
        </w:rPr>
        <w:lastRenderedPageBreak/>
        <w:t>The Detailed Output:</w:t>
      </w:r>
      <w:r w:rsidRPr="00E92E26">
        <w:t xml:space="preserve"> Table 4.6 splits this into two parts:</w:t>
      </w:r>
    </w:p>
    <w:p w14:paraId="585C2AFC" w14:textId="3901CA2D" w:rsidR="00E92E26" w:rsidRPr="00E92E26" w:rsidRDefault="00E92E26" w:rsidP="00E92E26">
      <w:pPr>
        <w:numPr>
          <w:ilvl w:val="1"/>
          <w:numId w:val="5"/>
        </w:numPr>
        <w:jc w:val="both"/>
      </w:pPr>
      <w:r w:rsidRPr="00E92E26">
        <w:rPr>
          <w:i/>
          <w:iCs/>
        </w:rPr>
        <w:t>Base Processing Delay:</w:t>
      </w:r>
      <w:r w:rsidRPr="00E92E26">
        <w:t xml:space="preserve"> It takes your modems a fixed 5.0ms just to do the math (modulate and demodulate the digital signal).</w:t>
      </w:r>
    </w:p>
    <w:p w14:paraId="62E9EE5F" w14:textId="31EFAC1A" w:rsidR="00E92E26" w:rsidRPr="00E92E26" w:rsidRDefault="00E92E26" w:rsidP="00E92E26">
      <w:pPr>
        <w:numPr>
          <w:ilvl w:val="1"/>
          <w:numId w:val="5"/>
        </w:numPr>
        <w:jc w:val="both"/>
      </w:pPr>
      <w:r w:rsidRPr="00E92E26">
        <w:rPr>
          <w:i/>
          <w:iCs/>
        </w:rPr>
        <w:t>Propagation Delay:</w:t>
      </w:r>
      <w:r w:rsidRPr="00E92E26">
        <w:t xml:space="preserve"> This is the physical speed limit of the universe. Electricity travels through copper at roughly 2 \times 10^8 m/s (200,000 km/s). To travel 5.0 km, it takes exactly 0.0250ms</w:t>
      </w:r>
    </w:p>
    <w:p w14:paraId="436A90C6" w14:textId="269252E7" w:rsidR="00E92E26" w:rsidRPr="00E92E26" w:rsidRDefault="00E92E26" w:rsidP="00E92E26">
      <w:pPr>
        <w:numPr>
          <w:ilvl w:val="1"/>
          <w:numId w:val="5"/>
        </w:numPr>
        <w:jc w:val="both"/>
      </w:pPr>
      <w:r w:rsidRPr="00E92E26">
        <w:rPr>
          <w:i/>
          <w:iCs/>
        </w:rPr>
        <w:t>Total Delay:</w:t>
      </w:r>
      <w:r w:rsidRPr="00E92E26">
        <w:t xml:space="preserve"> At maximum range, the total delay is 5.0250ms.</w:t>
      </w:r>
    </w:p>
    <w:p w14:paraId="6A40C2BC" w14:textId="2E2F4A65" w:rsidR="00E92E26" w:rsidRPr="00E92E26" w:rsidRDefault="00E92E26" w:rsidP="00E92E26">
      <w:pPr>
        <w:numPr>
          <w:ilvl w:val="0"/>
          <w:numId w:val="5"/>
        </w:numPr>
        <w:jc w:val="both"/>
      </w:pPr>
      <w:r w:rsidRPr="00E92E26">
        <w:rPr>
          <w:b/>
          <w:bCs/>
        </w:rPr>
        <w:t>Presentation Strategy:</w:t>
      </w:r>
      <w:r w:rsidRPr="00E92E26">
        <w:t xml:space="preserve"> The panel will want to know if this delay is acceptable. Frame this as a massive success. The standard alternating current (AC) grid operates at 50Hz, meaning one full electrical cycle takes 20ms. A total communication delay of 5ms means your monitoring dashboard receives the fault data in a quarter of a single AC cycle—allowing the AI to trigger circuit breakers long before catastrophic thermal damage can occur.</w:t>
      </w:r>
    </w:p>
    <w:p w14:paraId="517B9916" w14:textId="77777777" w:rsidR="00E92E26" w:rsidRPr="00E92E26" w:rsidRDefault="00E92E26" w:rsidP="00E92E26">
      <w:pPr>
        <w:jc w:val="both"/>
        <w:rPr>
          <w:b/>
          <w:bCs/>
        </w:rPr>
      </w:pPr>
      <w:r w:rsidRPr="00E92E26">
        <w:rPr>
          <w:b/>
          <w:bCs/>
        </w:rPr>
        <w:t>Summary Checklist for Presenting Objective 2</w:t>
      </w:r>
    </w:p>
    <w:p w14:paraId="0DACC553" w14:textId="77777777" w:rsidR="00E92E26" w:rsidRPr="00E92E26" w:rsidRDefault="00E92E26" w:rsidP="00E92E26">
      <w:pPr>
        <w:jc w:val="both"/>
      </w:pPr>
      <w:r w:rsidRPr="00E92E26">
        <w:t>When you present this section, your core narrative should be:</w:t>
      </w:r>
    </w:p>
    <w:p w14:paraId="381ABCF2" w14:textId="77777777" w:rsidR="00E92E26" w:rsidRPr="00E92E26" w:rsidRDefault="00E92E26" w:rsidP="00E92E26">
      <w:pPr>
        <w:numPr>
          <w:ilvl w:val="0"/>
          <w:numId w:val="6"/>
        </w:numPr>
        <w:jc w:val="both"/>
      </w:pPr>
      <w:r w:rsidRPr="00E92E26">
        <w:rPr>
          <w:b/>
          <w:bCs/>
        </w:rPr>
        <w:t>The data is perfectly preserved</w:t>
      </w:r>
      <w:r w:rsidRPr="00E92E26">
        <w:t xml:space="preserve"> (BER hits 0 at 15 dB).</w:t>
      </w:r>
    </w:p>
    <w:p w14:paraId="74CF67CD" w14:textId="77777777" w:rsidR="00E92E26" w:rsidRPr="00E92E26" w:rsidRDefault="00E92E26" w:rsidP="00E92E26">
      <w:pPr>
        <w:numPr>
          <w:ilvl w:val="0"/>
          <w:numId w:val="6"/>
        </w:numPr>
        <w:jc w:val="both"/>
      </w:pPr>
      <w:r w:rsidRPr="00E92E26">
        <w:rPr>
          <w:b/>
          <w:bCs/>
        </w:rPr>
        <w:t>The pipeline runs at absolute maximum efficiency</w:t>
      </w:r>
      <w:r w:rsidRPr="00E92E26">
        <w:t xml:space="preserve"> (Throughput hits 0.8 kbps).</w:t>
      </w:r>
    </w:p>
    <w:p w14:paraId="53CE2626" w14:textId="77777777" w:rsidR="00E92E26" w:rsidRPr="00E92E26" w:rsidRDefault="00E92E26" w:rsidP="00E92E26">
      <w:pPr>
        <w:numPr>
          <w:ilvl w:val="0"/>
          <w:numId w:val="6"/>
        </w:numPr>
        <w:jc w:val="both"/>
      </w:pPr>
      <w:r w:rsidRPr="00E92E26">
        <w:rPr>
          <w:b/>
          <w:bCs/>
        </w:rPr>
        <w:t>The physics of the grid were accurately modeled</w:t>
      </w:r>
      <w:r w:rsidRPr="00E92E26">
        <w:t xml:space="preserve"> (Signal decays linearly over 5 km).</w:t>
      </w:r>
    </w:p>
    <w:p w14:paraId="269A5141" w14:textId="77777777" w:rsidR="00E92E26" w:rsidRPr="00E92E26" w:rsidRDefault="00E92E26" w:rsidP="00E92E26">
      <w:pPr>
        <w:numPr>
          <w:ilvl w:val="0"/>
          <w:numId w:val="6"/>
        </w:numPr>
        <w:jc w:val="both"/>
      </w:pPr>
      <w:r w:rsidRPr="00E92E26">
        <w:rPr>
          <w:b/>
          <w:bCs/>
        </w:rPr>
        <w:t>The latency is fast enough for machine learning</w:t>
      </w:r>
      <w:r w:rsidRPr="00E92E26">
        <w:t xml:space="preserve"> (Arrives in 5 </w:t>
      </w:r>
      <w:proofErr w:type="spellStart"/>
      <w:r w:rsidRPr="00E92E26">
        <w:t>ms</w:t>
      </w:r>
      <w:proofErr w:type="spellEnd"/>
      <w:r w:rsidRPr="00E92E26">
        <w:t xml:space="preserve">, well under a 20 </w:t>
      </w:r>
      <w:proofErr w:type="spellStart"/>
      <w:r w:rsidRPr="00E92E26">
        <w:t>ms</w:t>
      </w:r>
      <w:proofErr w:type="spellEnd"/>
      <w:r w:rsidRPr="00E92E26">
        <w:t xml:space="preserve"> AC cycle).</w:t>
      </w:r>
    </w:p>
    <w:p w14:paraId="17036BC3" w14:textId="77777777" w:rsidR="00E92E26" w:rsidRDefault="00E92E26"/>
    <w:sectPr w:rsidR="00E92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301E6"/>
    <w:multiLevelType w:val="multilevel"/>
    <w:tmpl w:val="EA7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3707B"/>
    <w:multiLevelType w:val="multilevel"/>
    <w:tmpl w:val="BC0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0773"/>
    <w:multiLevelType w:val="multilevel"/>
    <w:tmpl w:val="0362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646AE"/>
    <w:multiLevelType w:val="multilevel"/>
    <w:tmpl w:val="9BA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70005"/>
    <w:multiLevelType w:val="multilevel"/>
    <w:tmpl w:val="FECED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C4A42"/>
    <w:multiLevelType w:val="multilevel"/>
    <w:tmpl w:val="F4B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535488">
    <w:abstractNumId w:val="5"/>
  </w:num>
  <w:num w:numId="2" w16cid:durableId="2127724456">
    <w:abstractNumId w:val="1"/>
  </w:num>
  <w:num w:numId="3" w16cid:durableId="1349336319">
    <w:abstractNumId w:val="0"/>
  </w:num>
  <w:num w:numId="4" w16cid:durableId="2104182801">
    <w:abstractNumId w:val="3"/>
  </w:num>
  <w:num w:numId="5" w16cid:durableId="94179376">
    <w:abstractNumId w:val="4"/>
  </w:num>
  <w:num w:numId="6" w16cid:durableId="1910459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C9"/>
    <w:rsid w:val="001A396E"/>
    <w:rsid w:val="00304958"/>
    <w:rsid w:val="00797FD0"/>
    <w:rsid w:val="00813646"/>
    <w:rsid w:val="00825671"/>
    <w:rsid w:val="00A262B5"/>
    <w:rsid w:val="00A61F36"/>
    <w:rsid w:val="00DA4EC9"/>
    <w:rsid w:val="00DF51B4"/>
    <w:rsid w:val="00E92E26"/>
    <w:rsid w:val="00E9782A"/>
    <w:rsid w:val="00F5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AF49"/>
  <w15:chartTrackingRefBased/>
  <w15:docId w15:val="{435BE5BF-0FC0-4176-AAAE-2084810A5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E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4E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4E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4E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4E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4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4E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4E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4E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4E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4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C9"/>
    <w:rPr>
      <w:rFonts w:eastAsiaTheme="majorEastAsia" w:cstheme="majorBidi"/>
      <w:color w:val="272727" w:themeColor="text1" w:themeTint="D8"/>
    </w:rPr>
  </w:style>
  <w:style w:type="paragraph" w:styleId="Title">
    <w:name w:val="Title"/>
    <w:basedOn w:val="Normal"/>
    <w:next w:val="Normal"/>
    <w:link w:val="TitleChar"/>
    <w:uiPriority w:val="10"/>
    <w:qFormat/>
    <w:rsid w:val="00DA4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EC9"/>
    <w:pPr>
      <w:spacing w:before="160"/>
      <w:jc w:val="center"/>
    </w:pPr>
    <w:rPr>
      <w:i/>
      <w:iCs/>
      <w:color w:val="404040" w:themeColor="text1" w:themeTint="BF"/>
    </w:rPr>
  </w:style>
  <w:style w:type="character" w:customStyle="1" w:styleId="QuoteChar">
    <w:name w:val="Quote Char"/>
    <w:basedOn w:val="DefaultParagraphFont"/>
    <w:link w:val="Quote"/>
    <w:uiPriority w:val="29"/>
    <w:rsid w:val="00DA4EC9"/>
    <w:rPr>
      <w:i/>
      <w:iCs/>
      <w:color w:val="404040" w:themeColor="text1" w:themeTint="BF"/>
    </w:rPr>
  </w:style>
  <w:style w:type="paragraph" w:styleId="ListParagraph">
    <w:name w:val="List Paragraph"/>
    <w:basedOn w:val="Normal"/>
    <w:uiPriority w:val="34"/>
    <w:qFormat/>
    <w:rsid w:val="00DA4EC9"/>
    <w:pPr>
      <w:ind w:left="720"/>
      <w:contextualSpacing/>
    </w:pPr>
  </w:style>
  <w:style w:type="character" w:styleId="IntenseEmphasis">
    <w:name w:val="Intense Emphasis"/>
    <w:basedOn w:val="DefaultParagraphFont"/>
    <w:uiPriority w:val="21"/>
    <w:qFormat/>
    <w:rsid w:val="00DA4EC9"/>
    <w:rPr>
      <w:i/>
      <w:iCs/>
      <w:color w:val="2E74B5" w:themeColor="accent1" w:themeShade="BF"/>
    </w:rPr>
  </w:style>
  <w:style w:type="paragraph" w:styleId="IntenseQuote">
    <w:name w:val="Intense Quote"/>
    <w:basedOn w:val="Normal"/>
    <w:next w:val="Normal"/>
    <w:link w:val="IntenseQuoteChar"/>
    <w:uiPriority w:val="30"/>
    <w:qFormat/>
    <w:rsid w:val="00DA4E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4EC9"/>
    <w:rPr>
      <w:i/>
      <w:iCs/>
      <w:color w:val="2E74B5" w:themeColor="accent1" w:themeShade="BF"/>
    </w:rPr>
  </w:style>
  <w:style w:type="character" w:styleId="IntenseReference">
    <w:name w:val="Intense Reference"/>
    <w:basedOn w:val="DefaultParagraphFont"/>
    <w:uiPriority w:val="32"/>
    <w:qFormat/>
    <w:rsid w:val="00DA4E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dc:creator>
  <cp:keywords/>
  <dc:description/>
  <cp:lastModifiedBy>Fredrick John</cp:lastModifiedBy>
  <cp:revision>2</cp:revision>
  <dcterms:created xsi:type="dcterms:W3CDTF">2026-07-14T10:18:00Z</dcterms:created>
  <dcterms:modified xsi:type="dcterms:W3CDTF">2026-07-14T11:38:00Z</dcterms:modified>
</cp:coreProperties>
</file>