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01" w:rsidRPr="00864A01" w:rsidRDefault="00864A01" w:rsidP="00864A01">
      <w:pPr>
        <w:rPr>
          <w:rFonts w:ascii="Times New Roman" w:hAnsi="Times New Roman" w:cs="Times New Roman"/>
        </w:rPr>
      </w:pPr>
      <w:r w:rsidRPr="00864A01">
        <w:rPr>
          <w:rFonts w:ascii="Times New Roman" w:hAnsi="Times New Roman" w:cs="Times New Roman"/>
        </w:rPr>
        <w:t>103428</w:t>
      </w:r>
    </w:p>
    <w:p w:rsidR="00864A01" w:rsidRPr="00864A01" w:rsidRDefault="00864A01" w:rsidP="00864A01">
      <w:pPr>
        <w:rPr>
          <w:rFonts w:ascii="Times New Roman" w:hAnsi="Times New Roman" w:cs="Times New Roman"/>
        </w:rPr>
      </w:pPr>
      <w:r w:rsidRPr="00864A01">
        <w:rPr>
          <w:rFonts w:ascii="Times New Roman" w:hAnsi="Times New Roman" w:cs="Times New Roman"/>
        </w:rPr>
        <w:t>FREDAH KIOKO (APA REFERNCING ASSIGNMENT)</w:t>
      </w:r>
    </w:p>
    <w:p w:rsidR="00B22771" w:rsidRDefault="00B22771" w:rsidP="00EA4653">
      <w:pPr>
        <w:pStyle w:val="Heading1"/>
      </w:pPr>
      <w:r>
        <w:t>QUESTION ONE</w:t>
      </w:r>
    </w:p>
    <w:p w:rsidR="00B22771" w:rsidRPr="008A31AE" w:rsidRDefault="00B22771" w:rsidP="00B22771">
      <w:pPr>
        <w:pStyle w:val="BodyText"/>
        <w:numPr>
          <w:ilvl w:val="0"/>
          <w:numId w:val="4"/>
        </w:numPr>
        <w:spacing w:line="276" w:lineRule="auto"/>
        <w:jc w:val="both"/>
        <w:rPr>
          <w:rFonts w:ascii="Ebrima" w:hAnsi="Ebrima"/>
          <w:bCs/>
        </w:rPr>
      </w:pPr>
      <w:r w:rsidRPr="008A31AE">
        <w:rPr>
          <w:rFonts w:ascii="Ebrima" w:hAnsi="Ebrima"/>
          <w:bCs/>
        </w:rPr>
        <w:t xml:space="preserve">Consider the following references picked from various articles. Format references in APA style of referencing: </w:t>
      </w:r>
      <w:r w:rsidRPr="008A31AE">
        <w:rPr>
          <w:rFonts w:ascii="Ebrima" w:hAnsi="Ebrima"/>
          <w:bCs/>
        </w:rPr>
        <w:tab/>
      </w:r>
      <w:r w:rsidRPr="008A31AE">
        <w:rPr>
          <w:rFonts w:ascii="Ebrima" w:hAnsi="Ebrima"/>
          <w:bCs/>
        </w:rPr>
        <w:tab/>
      </w:r>
      <w:r w:rsidRPr="008A31AE">
        <w:rPr>
          <w:rFonts w:ascii="Ebrima" w:hAnsi="Ebrima"/>
          <w:bCs/>
        </w:rPr>
        <w:tab/>
      </w:r>
      <w:r w:rsidRPr="008A31AE">
        <w:rPr>
          <w:rFonts w:ascii="Ebrima" w:hAnsi="Ebrima"/>
          <w:bCs/>
        </w:rPr>
        <w:tab/>
      </w:r>
    </w:p>
    <w:p w:rsidR="00B22771" w:rsidRPr="008A31AE" w:rsidRDefault="00B22771" w:rsidP="00B22771">
      <w:pPr>
        <w:tabs>
          <w:tab w:val="left" w:pos="645"/>
        </w:tabs>
        <w:jc w:val="both"/>
        <w:rPr>
          <w:rFonts w:ascii="Ebrima" w:hAnsi="Ebrima" w:cs="Arial"/>
        </w:rPr>
      </w:pPr>
    </w:p>
    <w:p w:rsidR="00B22771" w:rsidRDefault="00B22771" w:rsidP="00B22771">
      <w:pPr>
        <w:numPr>
          <w:ilvl w:val="0"/>
          <w:numId w:val="3"/>
        </w:numPr>
        <w:tabs>
          <w:tab w:val="left" w:pos="645"/>
          <w:tab w:val="right" w:pos="9630"/>
        </w:tabs>
        <w:spacing w:after="0" w:line="200" w:lineRule="atLeast"/>
        <w:contextualSpacing/>
        <w:jc w:val="both"/>
        <w:rPr>
          <w:rFonts w:ascii="Ebrima" w:hAnsi="Ebrima" w:cs="Arial"/>
          <w:b/>
        </w:rPr>
      </w:pPr>
      <w:r w:rsidRPr="008A31AE">
        <w:rPr>
          <w:rFonts w:ascii="Ebrima" w:hAnsi="Ebrima" w:cs="Arial"/>
        </w:rPr>
        <w:t>Jens Dittrich, Lukas Blunschi, Marcos Antonio Vaz Salles. Dwarfs in the Rearview Mirror: How Big are they really? International Conference on Very Large Databases (VLDB), August 2008, Auckland, New Zealand.</w:t>
      </w:r>
      <w:r w:rsidRPr="008A31AE">
        <w:rPr>
          <w:rFonts w:ascii="Ebrima" w:hAnsi="Ebrima" w:cs="Arial"/>
          <w:b/>
        </w:rPr>
        <w:t xml:space="preserve"> </w:t>
      </w:r>
      <w:r w:rsidR="009823AF">
        <w:rPr>
          <w:rFonts w:ascii="Ebrima" w:hAnsi="Ebrima" w:cs="Arial"/>
          <w:b/>
        </w:rPr>
        <w:t>(conference proceeding)</w:t>
      </w:r>
    </w:p>
    <w:p w:rsidR="00B22771" w:rsidRDefault="008D3574" w:rsidP="00743E1D">
      <w:pPr>
        <w:tabs>
          <w:tab w:val="left" w:pos="645"/>
          <w:tab w:val="right" w:pos="9630"/>
        </w:tabs>
        <w:spacing w:after="0" w:line="200" w:lineRule="atLeast"/>
        <w:ind w:left="1080"/>
        <w:contextualSpacing/>
        <w:jc w:val="both"/>
        <w:rPr>
          <w:rFonts w:ascii="Ebrima" w:hAnsi="Ebrima" w:cs="Arial"/>
          <w:b/>
        </w:rPr>
      </w:pPr>
      <w:r>
        <w:rPr>
          <w:rFonts w:ascii="Ebrima" w:hAnsi="Ebrima" w:cs="Arial"/>
          <w:b/>
        </w:rPr>
        <w:t>Dittrich, J.</w:t>
      </w:r>
      <w:r w:rsidR="007667E3">
        <w:rPr>
          <w:rFonts w:ascii="Ebrima" w:hAnsi="Ebrima" w:cs="Arial"/>
          <w:b/>
        </w:rPr>
        <w:t xml:space="preserve">, </w:t>
      </w:r>
      <w:r>
        <w:rPr>
          <w:rFonts w:ascii="Ebrima" w:hAnsi="Ebrima" w:cs="Arial"/>
          <w:b/>
        </w:rPr>
        <w:t>Blunschi, L.</w:t>
      </w:r>
      <w:r w:rsidR="007667E3">
        <w:rPr>
          <w:rFonts w:ascii="Ebrima" w:hAnsi="Ebrima" w:cs="Arial"/>
          <w:b/>
        </w:rPr>
        <w:t xml:space="preserve">, </w:t>
      </w:r>
      <w:r w:rsidR="00B22771">
        <w:rPr>
          <w:rFonts w:ascii="Ebrima" w:hAnsi="Ebrima" w:cs="Arial"/>
          <w:b/>
        </w:rPr>
        <w:t xml:space="preserve">&amp; </w:t>
      </w:r>
      <w:r w:rsidR="004C2D94">
        <w:rPr>
          <w:rFonts w:ascii="Ebrima" w:hAnsi="Ebrima" w:cs="Arial"/>
          <w:b/>
        </w:rPr>
        <w:t xml:space="preserve">Vas </w:t>
      </w:r>
      <w:bookmarkStart w:id="0" w:name="_GoBack"/>
      <w:bookmarkEnd w:id="0"/>
      <w:r w:rsidR="004C2D94">
        <w:rPr>
          <w:rFonts w:ascii="Ebrima" w:hAnsi="Ebrima" w:cs="Arial"/>
          <w:b/>
        </w:rPr>
        <w:t>Salles, M.A.</w:t>
      </w:r>
      <w:r>
        <w:rPr>
          <w:rFonts w:ascii="Ebrima" w:hAnsi="Ebrima" w:cs="Arial"/>
          <w:b/>
        </w:rPr>
        <w:t xml:space="preserve"> (2008, August</w:t>
      </w:r>
      <w:r w:rsidR="00B22771">
        <w:rPr>
          <w:rFonts w:ascii="Ebrima" w:hAnsi="Ebrima" w:cs="Arial"/>
          <w:b/>
        </w:rPr>
        <w:t>)</w:t>
      </w:r>
      <w:r w:rsidR="009823AF">
        <w:rPr>
          <w:rFonts w:ascii="Ebrima" w:hAnsi="Ebrima" w:cs="Arial"/>
          <w:b/>
        </w:rPr>
        <w:t>.</w:t>
      </w:r>
      <w:r w:rsidR="009823AF" w:rsidRPr="009823AF">
        <w:rPr>
          <w:rFonts w:ascii="Ebrima" w:hAnsi="Ebrima" w:cs="Arial"/>
        </w:rPr>
        <w:t xml:space="preserve"> </w:t>
      </w:r>
      <w:r w:rsidR="009823AF" w:rsidRPr="004B11B7">
        <w:rPr>
          <w:rFonts w:ascii="Ebrima" w:hAnsi="Ebrima" w:cs="Arial"/>
          <w:b/>
          <w:i/>
        </w:rPr>
        <w:t xml:space="preserve">Dwarfs in the Rearview Mirror: How Big are they </w:t>
      </w:r>
      <w:r w:rsidRPr="004B11B7">
        <w:rPr>
          <w:rFonts w:ascii="Ebrima" w:hAnsi="Ebrima" w:cs="Arial"/>
          <w:b/>
          <w:i/>
        </w:rPr>
        <w:t>really?</w:t>
      </w:r>
      <w:r>
        <w:rPr>
          <w:rFonts w:ascii="Ebrima" w:hAnsi="Ebrima" w:cs="Arial"/>
          <w:b/>
        </w:rPr>
        <w:t xml:space="preserve"> Paper</w:t>
      </w:r>
      <w:r w:rsidR="009823AF">
        <w:rPr>
          <w:rFonts w:ascii="Ebrima" w:hAnsi="Ebrima" w:cs="Arial"/>
          <w:b/>
        </w:rPr>
        <w:t xml:space="preserve"> presented at the International </w:t>
      </w:r>
      <w:r>
        <w:rPr>
          <w:rFonts w:ascii="Ebrima" w:hAnsi="Ebrima" w:cs="Arial"/>
          <w:b/>
        </w:rPr>
        <w:t>Conference</w:t>
      </w:r>
      <w:r w:rsidR="009823AF">
        <w:rPr>
          <w:rFonts w:ascii="Ebrima" w:hAnsi="Ebrima" w:cs="Arial"/>
          <w:b/>
        </w:rPr>
        <w:t xml:space="preserve"> on Very Large Databases,</w:t>
      </w:r>
      <w:r w:rsidR="007667E3">
        <w:rPr>
          <w:rFonts w:ascii="Ebrima" w:hAnsi="Ebrima" w:cs="Arial"/>
          <w:b/>
        </w:rPr>
        <w:t xml:space="preserve"> </w:t>
      </w:r>
      <w:r w:rsidR="009823AF">
        <w:rPr>
          <w:rFonts w:ascii="Ebrima" w:hAnsi="Ebrima" w:cs="Arial"/>
          <w:b/>
        </w:rPr>
        <w:t>Auckland, New Zealand</w:t>
      </w:r>
      <w:r w:rsidR="00A500BE">
        <w:rPr>
          <w:rFonts w:ascii="Ebrima" w:hAnsi="Ebrima" w:cs="Arial"/>
          <w:b/>
        </w:rPr>
        <w:t xml:space="preserve">. </w:t>
      </w:r>
      <w:r>
        <w:rPr>
          <w:rFonts w:ascii="Ebrima" w:hAnsi="Ebrima" w:cs="Arial"/>
          <w:b/>
        </w:rPr>
        <w:t>Conference</w:t>
      </w:r>
      <w:r w:rsidR="00EB3595">
        <w:rPr>
          <w:rFonts w:ascii="Ebrima" w:hAnsi="Ebrima" w:cs="Arial"/>
          <w:b/>
        </w:rPr>
        <w:t xml:space="preserve"> proceeding.</w:t>
      </w:r>
    </w:p>
    <w:p w:rsidR="00743E1D" w:rsidRPr="008A31AE" w:rsidRDefault="00743E1D" w:rsidP="00743E1D">
      <w:pPr>
        <w:tabs>
          <w:tab w:val="left" w:pos="645"/>
          <w:tab w:val="right" w:pos="9630"/>
        </w:tabs>
        <w:spacing w:after="0" w:line="200" w:lineRule="atLeast"/>
        <w:ind w:left="1080"/>
        <w:contextualSpacing/>
        <w:jc w:val="both"/>
        <w:rPr>
          <w:rFonts w:ascii="Ebrima" w:hAnsi="Ebrima" w:cs="Arial"/>
        </w:rPr>
      </w:pPr>
    </w:p>
    <w:p w:rsidR="00B22771" w:rsidRDefault="00B22771" w:rsidP="00B22771">
      <w:pPr>
        <w:numPr>
          <w:ilvl w:val="0"/>
          <w:numId w:val="3"/>
        </w:numPr>
        <w:tabs>
          <w:tab w:val="left" w:pos="645"/>
        </w:tabs>
        <w:spacing w:after="0" w:line="276" w:lineRule="auto"/>
        <w:jc w:val="both"/>
        <w:rPr>
          <w:rFonts w:ascii="Ebrima" w:hAnsi="Ebrima" w:cs="Arial"/>
          <w:b/>
        </w:rPr>
      </w:pPr>
      <w:r w:rsidRPr="008A31AE">
        <w:rPr>
          <w:rFonts w:ascii="Ebrima" w:hAnsi="Ebrima" w:cs="Arial"/>
        </w:rPr>
        <w:t xml:space="preserve">R.  Mary, C.  Peter, and I. Glendon. The role of personality in adolescent career planning and exploration: A social cognitive perspective. Journal of Vocational Behavior, 73, 132-142, 2008 </w:t>
      </w:r>
      <w:r w:rsidR="009823AF">
        <w:rPr>
          <w:rFonts w:ascii="Ebrima" w:hAnsi="Ebrima" w:cs="Arial"/>
        </w:rPr>
        <w:t>(</w:t>
      </w:r>
      <w:r w:rsidR="009823AF" w:rsidRPr="009823AF">
        <w:rPr>
          <w:rFonts w:ascii="Ebrima" w:hAnsi="Ebrima" w:cs="Arial"/>
          <w:b/>
        </w:rPr>
        <w:t>Journal)</w:t>
      </w:r>
    </w:p>
    <w:p w:rsidR="00B22771" w:rsidRDefault="008D3574" w:rsidP="00743E1D">
      <w:pPr>
        <w:tabs>
          <w:tab w:val="left" w:pos="645"/>
        </w:tabs>
        <w:spacing w:after="0" w:line="276" w:lineRule="auto"/>
        <w:ind w:left="720"/>
        <w:jc w:val="both"/>
        <w:rPr>
          <w:rFonts w:ascii="Ebrima" w:hAnsi="Ebrima" w:cs="Arial"/>
          <w:b/>
        </w:rPr>
      </w:pPr>
      <w:r>
        <w:rPr>
          <w:rFonts w:ascii="Ebrima" w:hAnsi="Ebrima" w:cs="Arial"/>
          <w:b/>
        </w:rPr>
        <w:t>Mary, R., Peter, c.</w:t>
      </w:r>
      <w:r w:rsidR="00F32EF9">
        <w:rPr>
          <w:rFonts w:ascii="Ebrima" w:hAnsi="Ebrima" w:cs="Arial"/>
          <w:b/>
        </w:rPr>
        <w:t xml:space="preserve">&amp; </w:t>
      </w:r>
      <w:r>
        <w:rPr>
          <w:rFonts w:ascii="Ebrima" w:hAnsi="Ebrima" w:cs="Arial"/>
          <w:b/>
        </w:rPr>
        <w:t>Glendon, I., (</w:t>
      </w:r>
      <w:r w:rsidR="00F32EF9">
        <w:rPr>
          <w:rFonts w:ascii="Ebrima" w:hAnsi="Ebrima" w:cs="Arial"/>
          <w:b/>
        </w:rPr>
        <w:t>2008</w:t>
      </w:r>
      <w:r>
        <w:rPr>
          <w:rFonts w:ascii="Ebrima" w:hAnsi="Ebrima" w:cs="Arial"/>
          <w:b/>
        </w:rPr>
        <w:t xml:space="preserve">). </w:t>
      </w:r>
      <w:r w:rsidRPr="004B11B7">
        <w:rPr>
          <w:rFonts w:ascii="Ebrima" w:hAnsi="Ebrima" w:cs="Arial"/>
          <w:b/>
          <w:i/>
        </w:rPr>
        <w:t>The</w:t>
      </w:r>
      <w:r w:rsidR="00F32EF9" w:rsidRPr="004B11B7">
        <w:rPr>
          <w:rFonts w:ascii="Ebrima" w:hAnsi="Ebrima" w:cs="Arial"/>
          <w:b/>
          <w:i/>
        </w:rPr>
        <w:t xml:space="preserve"> role of personality in adolescent career planning and </w:t>
      </w:r>
      <w:r w:rsidRPr="004B11B7">
        <w:rPr>
          <w:rFonts w:ascii="Ebrima" w:hAnsi="Ebrima" w:cs="Arial"/>
          <w:b/>
          <w:i/>
        </w:rPr>
        <w:t>exploration: Asocial</w:t>
      </w:r>
      <w:r w:rsidR="00F32EF9" w:rsidRPr="004B11B7">
        <w:rPr>
          <w:rFonts w:ascii="Ebrima" w:hAnsi="Ebrima" w:cs="Arial"/>
          <w:b/>
          <w:i/>
        </w:rPr>
        <w:t xml:space="preserve"> cognitive </w:t>
      </w:r>
      <w:r w:rsidRPr="004B11B7">
        <w:rPr>
          <w:rFonts w:ascii="Ebrima" w:hAnsi="Ebrima" w:cs="Arial"/>
          <w:b/>
          <w:i/>
        </w:rPr>
        <w:t>perspective.</w:t>
      </w:r>
      <w:r>
        <w:rPr>
          <w:rFonts w:ascii="Ebrima" w:hAnsi="Ebrima" w:cs="Arial"/>
          <w:b/>
        </w:rPr>
        <w:t xml:space="preserve"> Journal</w:t>
      </w:r>
      <w:r w:rsidR="00F32EF9">
        <w:rPr>
          <w:rFonts w:ascii="Ebrima" w:hAnsi="Ebrima" w:cs="Arial"/>
          <w:b/>
        </w:rPr>
        <w:t xml:space="preserve"> of Vocational Behavior, </w:t>
      </w:r>
      <w:r w:rsidR="00F32EF9" w:rsidRPr="00F32EF9">
        <w:rPr>
          <w:rFonts w:ascii="Ebrima" w:hAnsi="Ebrima" w:cs="Arial"/>
          <w:b/>
        </w:rPr>
        <w:t>73, 132-142</w:t>
      </w:r>
      <w:r w:rsidR="00B74B3A">
        <w:rPr>
          <w:rFonts w:ascii="Ebrima" w:hAnsi="Ebrima" w:cs="Arial"/>
          <w:b/>
        </w:rPr>
        <w:t>, journal.</w:t>
      </w:r>
    </w:p>
    <w:p w:rsidR="00743E1D" w:rsidRPr="008A31AE" w:rsidRDefault="00743E1D" w:rsidP="00743E1D">
      <w:pPr>
        <w:tabs>
          <w:tab w:val="left" w:pos="645"/>
        </w:tabs>
        <w:spacing w:after="0" w:line="276" w:lineRule="auto"/>
        <w:ind w:left="720"/>
        <w:jc w:val="both"/>
        <w:rPr>
          <w:rFonts w:ascii="Ebrima" w:hAnsi="Ebrima" w:cs="Arial"/>
        </w:rPr>
      </w:pPr>
    </w:p>
    <w:p w:rsidR="009823AF" w:rsidRDefault="00B22771" w:rsidP="009823AF">
      <w:pPr>
        <w:numPr>
          <w:ilvl w:val="0"/>
          <w:numId w:val="3"/>
        </w:numPr>
        <w:tabs>
          <w:tab w:val="left" w:pos="645"/>
        </w:tabs>
        <w:spacing w:after="0" w:line="276" w:lineRule="auto"/>
        <w:jc w:val="both"/>
        <w:rPr>
          <w:rFonts w:ascii="Ebrima" w:hAnsi="Ebrima" w:cs="Arial"/>
          <w:b/>
        </w:rPr>
      </w:pPr>
      <w:r w:rsidRPr="008A31AE">
        <w:rPr>
          <w:rFonts w:ascii="Ebrima" w:hAnsi="Ebrima" w:cs="Arial"/>
        </w:rPr>
        <w:t xml:space="preserve">Liautaud, B., and Hammond, M., e-Business Intelligence, New York: Mc-Graw Hill, (2001). </w:t>
      </w:r>
      <w:r w:rsidR="009823AF" w:rsidRPr="009823AF">
        <w:rPr>
          <w:rFonts w:ascii="Ebrima" w:hAnsi="Ebrima" w:cs="Arial"/>
          <w:b/>
        </w:rPr>
        <w:t>(Book</w:t>
      </w:r>
      <w:r w:rsidR="00EB3595">
        <w:rPr>
          <w:rFonts w:ascii="Ebrima" w:hAnsi="Ebrima" w:cs="Arial"/>
          <w:b/>
        </w:rPr>
        <w:t>-Turning Information into Knowledge into profit</w:t>
      </w:r>
      <w:r w:rsidR="009823AF" w:rsidRPr="009823AF">
        <w:rPr>
          <w:rFonts w:ascii="Ebrima" w:hAnsi="Ebrima" w:cs="Arial"/>
          <w:b/>
        </w:rPr>
        <w:t>)</w:t>
      </w:r>
    </w:p>
    <w:p w:rsidR="00C759F2" w:rsidRPr="00C759F2" w:rsidRDefault="00C759F2" w:rsidP="00C759F2">
      <w:pPr>
        <w:tabs>
          <w:tab w:val="left" w:pos="645"/>
        </w:tabs>
        <w:spacing w:after="0" w:line="276" w:lineRule="auto"/>
        <w:ind w:left="1080"/>
        <w:jc w:val="both"/>
        <w:rPr>
          <w:rFonts w:ascii="Ebrima" w:hAnsi="Ebrima" w:cs="Arial"/>
          <w:b/>
        </w:rPr>
      </w:pPr>
      <w:r>
        <w:rPr>
          <w:rFonts w:ascii="Ebrima" w:hAnsi="Ebrima" w:cs="Arial"/>
          <w:b/>
        </w:rPr>
        <w:t>Liautaud, B.,</w:t>
      </w:r>
      <w:r w:rsidRPr="00C759F2">
        <w:rPr>
          <w:rFonts w:ascii="Ebrima" w:hAnsi="Ebrima" w:cs="Arial"/>
          <w:b/>
        </w:rPr>
        <w:t xml:space="preserve"> Hammond, </w:t>
      </w:r>
      <w:r w:rsidR="008D3574" w:rsidRPr="00C759F2">
        <w:rPr>
          <w:rFonts w:ascii="Ebrima" w:hAnsi="Ebrima" w:cs="Arial"/>
          <w:b/>
        </w:rPr>
        <w:t>M.</w:t>
      </w:r>
      <w:r w:rsidR="008D3574">
        <w:rPr>
          <w:rFonts w:ascii="Ebrima" w:hAnsi="Ebrima" w:cs="Arial"/>
          <w:b/>
        </w:rPr>
        <w:t xml:space="preserve"> (</w:t>
      </w:r>
      <w:r w:rsidR="00E27B6D">
        <w:rPr>
          <w:rFonts w:ascii="Ebrima" w:hAnsi="Ebrima" w:cs="Arial"/>
          <w:b/>
        </w:rPr>
        <w:t>2001)</w:t>
      </w:r>
      <w:r w:rsidR="00EB3595" w:rsidRPr="00EB3595">
        <w:rPr>
          <w:rFonts w:ascii="Ebrima" w:hAnsi="Ebrima" w:cs="Arial"/>
        </w:rPr>
        <w:t xml:space="preserve"> </w:t>
      </w:r>
      <w:r w:rsidR="00EB3595" w:rsidRPr="004B11B7">
        <w:rPr>
          <w:rFonts w:ascii="Ebrima" w:hAnsi="Ebrima" w:cs="Arial"/>
          <w:b/>
          <w:i/>
        </w:rPr>
        <w:t>e-Business Intelligence</w:t>
      </w:r>
      <w:r w:rsidR="002D3252">
        <w:rPr>
          <w:rFonts w:ascii="Ebrima" w:hAnsi="Ebrima" w:cs="Arial"/>
          <w:b/>
        </w:rPr>
        <w:t>,</w:t>
      </w:r>
      <w:r w:rsidR="007667E3">
        <w:rPr>
          <w:rFonts w:ascii="Ebrima" w:hAnsi="Ebrima" w:cs="Arial"/>
          <w:b/>
        </w:rPr>
        <w:t xml:space="preserve"> </w:t>
      </w:r>
      <w:r w:rsidR="00B74B3A">
        <w:rPr>
          <w:rFonts w:ascii="Ebrima" w:hAnsi="Ebrima" w:cs="Arial"/>
          <w:b/>
        </w:rPr>
        <w:t>New York: Mc-</w:t>
      </w:r>
      <w:proofErr w:type="spellStart"/>
      <w:r w:rsidR="00B74B3A">
        <w:rPr>
          <w:rFonts w:ascii="Ebrima" w:hAnsi="Ebrima" w:cs="Arial"/>
          <w:b/>
        </w:rPr>
        <w:t>Graw</w:t>
      </w:r>
      <w:proofErr w:type="spellEnd"/>
      <w:r w:rsidR="00B74B3A">
        <w:rPr>
          <w:rFonts w:ascii="Ebrima" w:hAnsi="Ebrima" w:cs="Arial"/>
          <w:b/>
        </w:rPr>
        <w:t xml:space="preserve"> </w:t>
      </w:r>
      <w:proofErr w:type="spellStart"/>
      <w:proofErr w:type="gramStart"/>
      <w:r w:rsidR="00B74B3A">
        <w:rPr>
          <w:rFonts w:ascii="Ebrima" w:hAnsi="Ebrima" w:cs="Arial"/>
          <w:b/>
        </w:rPr>
        <w:t>Hill,</w:t>
      </w:r>
      <w:r w:rsidR="002D3252">
        <w:rPr>
          <w:rFonts w:ascii="Ebrima" w:hAnsi="Ebrima" w:cs="Arial"/>
          <w:b/>
        </w:rPr>
        <w:t>Book</w:t>
      </w:r>
      <w:proofErr w:type="spellEnd"/>
      <w:proofErr w:type="gramEnd"/>
      <w:r w:rsidR="002D3252">
        <w:rPr>
          <w:rFonts w:ascii="Ebrima" w:hAnsi="Ebrima" w:cs="Arial"/>
          <w:b/>
        </w:rPr>
        <w:t>.</w:t>
      </w:r>
    </w:p>
    <w:p w:rsidR="00B22771" w:rsidRDefault="00B22771" w:rsidP="00B22771">
      <w:pPr>
        <w:pStyle w:val="ListParagraph"/>
        <w:rPr>
          <w:rFonts w:ascii="Ebrima" w:hAnsi="Ebrima" w:cs="Arial"/>
          <w:b/>
        </w:rPr>
      </w:pPr>
    </w:p>
    <w:p w:rsidR="002D3252" w:rsidRPr="00743E1D" w:rsidRDefault="00B22771" w:rsidP="002C79FF">
      <w:pPr>
        <w:numPr>
          <w:ilvl w:val="0"/>
          <w:numId w:val="3"/>
        </w:numPr>
        <w:tabs>
          <w:tab w:val="left" w:pos="645"/>
        </w:tabs>
        <w:spacing w:after="0" w:line="276" w:lineRule="auto"/>
        <w:jc w:val="both"/>
        <w:rPr>
          <w:rFonts w:ascii="Ebrima" w:hAnsi="Ebrima" w:cs="Arial"/>
          <w:b/>
        </w:rPr>
      </w:pPr>
      <w:r w:rsidRPr="00743E1D">
        <w:rPr>
          <w:rFonts w:ascii="Ebrima" w:hAnsi="Ebrima" w:cs="Arial"/>
        </w:rPr>
        <w:t xml:space="preserve">L. Peterson and T. A. Norman, “Buddy Systems,” Communications of the ACM, June 1977. </w:t>
      </w:r>
      <w:r w:rsidRPr="00743E1D">
        <w:rPr>
          <w:rFonts w:ascii="Ebrima" w:hAnsi="Ebrima" w:cs="Arial"/>
          <w:b/>
        </w:rPr>
        <w:t xml:space="preserve"> </w:t>
      </w:r>
      <w:r w:rsidR="009823AF" w:rsidRPr="00743E1D">
        <w:rPr>
          <w:rFonts w:ascii="Ebrima" w:hAnsi="Ebrima" w:cs="Arial"/>
          <w:b/>
        </w:rPr>
        <w:t>(magazine)</w:t>
      </w:r>
    </w:p>
    <w:p w:rsidR="002D3252" w:rsidRPr="00743E1D" w:rsidRDefault="007667E3" w:rsidP="002D3252">
      <w:pPr>
        <w:tabs>
          <w:tab w:val="left" w:pos="645"/>
        </w:tabs>
        <w:spacing w:after="0" w:line="276" w:lineRule="auto"/>
        <w:ind w:left="1080"/>
        <w:jc w:val="both"/>
        <w:rPr>
          <w:rFonts w:ascii="Ebrima" w:hAnsi="Ebrima" w:cs="Arial"/>
          <w:b/>
        </w:rPr>
      </w:pPr>
      <w:r>
        <w:rPr>
          <w:rFonts w:ascii="Ebrima" w:hAnsi="Ebrima" w:cs="Arial"/>
          <w:b/>
        </w:rPr>
        <w:t>Peterson</w:t>
      </w:r>
      <w:r w:rsidR="008D3574">
        <w:rPr>
          <w:rFonts w:ascii="Ebrima" w:hAnsi="Ebrima" w:cs="Arial"/>
          <w:b/>
        </w:rPr>
        <w:t>, L., &amp;</w:t>
      </w:r>
      <w:r>
        <w:rPr>
          <w:rFonts w:ascii="Ebrima" w:hAnsi="Ebrima" w:cs="Arial"/>
          <w:b/>
        </w:rPr>
        <w:t xml:space="preserve"> </w:t>
      </w:r>
      <w:r w:rsidR="008D3574">
        <w:rPr>
          <w:rFonts w:ascii="Ebrima" w:hAnsi="Ebrima" w:cs="Arial"/>
          <w:b/>
        </w:rPr>
        <w:t>Norman, T.</w:t>
      </w:r>
      <w:r>
        <w:rPr>
          <w:rFonts w:ascii="Ebrima" w:hAnsi="Ebrima" w:cs="Arial"/>
          <w:b/>
        </w:rPr>
        <w:t xml:space="preserve"> </w:t>
      </w:r>
      <w:r w:rsidR="008D3574">
        <w:rPr>
          <w:rFonts w:ascii="Ebrima" w:hAnsi="Ebrima" w:cs="Arial"/>
          <w:b/>
        </w:rPr>
        <w:t>A. (June</w:t>
      </w:r>
      <w:r w:rsidR="00743E1D">
        <w:rPr>
          <w:rFonts w:ascii="Ebrima" w:hAnsi="Ebrima" w:cs="Arial"/>
          <w:b/>
        </w:rPr>
        <w:t xml:space="preserve"> </w:t>
      </w:r>
      <w:r w:rsidR="00F32EF9">
        <w:rPr>
          <w:rFonts w:ascii="Ebrima" w:hAnsi="Ebrima" w:cs="Arial"/>
          <w:b/>
        </w:rPr>
        <w:t>1977)</w:t>
      </w:r>
      <w:r w:rsidR="004B11B7">
        <w:rPr>
          <w:rFonts w:ascii="Ebrima" w:hAnsi="Ebrima" w:cs="Arial"/>
          <w:b/>
        </w:rPr>
        <w:t>.</w:t>
      </w:r>
      <w:r w:rsidR="008D3574">
        <w:rPr>
          <w:rFonts w:ascii="Ebrima" w:hAnsi="Ebrima" w:cs="Arial"/>
          <w:b/>
        </w:rPr>
        <w:t xml:space="preserve"> </w:t>
      </w:r>
      <w:r w:rsidR="008D3574" w:rsidRPr="004B11B7">
        <w:rPr>
          <w:rFonts w:ascii="Ebrima" w:hAnsi="Ebrima" w:cs="Arial"/>
          <w:b/>
          <w:i/>
        </w:rPr>
        <w:t>Buddy</w:t>
      </w:r>
      <w:r w:rsidR="008F0008" w:rsidRPr="004B11B7">
        <w:rPr>
          <w:rFonts w:ascii="Ebrima" w:hAnsi="Ebrima" w:cs="Arial"/>
          <w:b/>
          <w:i/>
        </w:rPr>
        <w:t xml:space="preserve"> Systems</w:t>
      </w:r>
      <w:r w:rsidR="00743E1D" w:rsidRPr="00743E1D">
        <w:rPr>
          <w:rFonts w:ascii="Ebrima" w:hAnsi="Ebrima" w:cs="Arial"/>
          <w:b/>
        </w:rPr>
        <w:t xml:space="preserve"> Communications of the </w:t>
      </w:r>
      <w:proofErr w:type="spellStart"/>
      <w:proofErr w:type="gramStart"/>
      <w:r w:rsidR="00743E1D" w:rsidRPr="00743E1D">
        <w:rPr>
          <w:rFonts w:ascii="Ebrima" w:hAnsi="Ebrima" w:cs="Arial"/>
          <w:b/>
        </w:rPr>
        <w:t>ACM</w:t>
      </w:r>
      <w:r w:rsidR="00B74B3A">
        <w:rPr>
          <w:rFonts w:ascii="Ebrima" w:hAnsi="Ebrima" w:cs="Arial"/>
          <w:b/>
        </w:rPr>
        <w:t>,magazine</w:t>
      </w:r>
      <w:proofErr w:type="spellEnd"/>
      <w:proofErr w:type="gramEnd"/>
      <w:r w:rsidR="00B74B3A">
        <w:rPr>
          <w:rFonts w:ascii="Ebrima" w:hAnsi="Ebrima" w:cs="Arial"/>
          <w:b/>
        </w:rPr>
        <w:t>.</w:t>
      </w:r>
    </w:p>
    <w:p w:rsidR="00E27B6D" w:rsidRPr="00743E1D" w:rsidRDefault="00E27B6D" w:rsidP="00EB3595">
      <w:pPr>
        <w:tabs>
          <w:tab w:val="left" w:pos="645"/>
        </w:tabs>
        <w:spacing w:after="0" w:line="276" w:lineRule="auto"/>
        <w:ind w:left="1080"/>
        <w:jc w:val="both"/>
        <w:rPr>
          <w:rFonts w:ascii="Ebrima" w:hAnsi="Ebrima" w:cs="Arial"/>
          <w:b/>
        </w:rPr>
      </w:pPr>
    </w:p>
    <w:p w:rsidR="009823AF" w:rsidRPr="00350A1B" w:rsidRDefault="00B22771" w:rsidP="009823AF">
      <w:pPr>
        <w:numPr>
          <w:ilvl w:val="0"/>
          <w:numId w:val="3"/>
        </w:numPr>
        <w:tabs>
          <w:tab w:val="left" w:pos="645"/>
        </w:tabs>
        <w:spacing w:after="0" w:line="276" w:lineRule="auto"/>
        <w:jc w:val="both"/>
      </w:pPr>
      <w:r w:rsidRPr="008A31AE">
        <w:rPr>
          <w:rFonts w:ascii="Ebrima" w:hAnsi="Ebrima" w:cs="Arial"/>
        </w:rPr>
        <w:t xml:space="preserve">M. Jiang, J. Li and Y.C. </w:t>
      </w:r>
      <w:r w:rsidR="008D3574">
        <w:rPr>
          <w:rFonts w:ascii="Ebrima" w:hAnsi="Ebrima" w:cs="Arial"/>
        </w:rPr>
        <w:t>Tay</w:t>
      </w:r>
      <w:r w:rsidRPr="008A31AE">
        <w:rPr>
          <w:rFonts w:ascii="Ebrima" w:hAnsi="Ebrima" w:cs="Arial"/>
        </w:rPr>
        <w:t xml:space="preserve">, “Cluster Based Routing Protocol(CBRP) Function Specification,” Internet Draft, Aug 1999, work in progress, </w:t>
      </w:r>
      <w:hyperlink r:id="rId6" w:history="1">
        <w:r w:rsidRPr="00CE48D6">
          <w:rPr>
            <w:rStyle w:val="Hyperlink"/>
            <w:rFonts w:ascii="Ebrima" w:hAnsi="Ebrima" w:cs="Arial"/>
          </w:rPr>
          <w:t>http://www.math.nus.edu.sg/</w:t>
        </w:r>
      </w:hyperlink>
      <w:r>
        <w:rPr>
          <w:rFonts w:ascii="Ebrima" w:hAnsi="Ebrima" w:cs="Arial"/>
          <w:b/>
        </w:rPr>
        <w:t xml:space="preserve"> </w:t>
      </w:r>
      <w:r w:rsidR="00F139EA">
        <w:rPr>
          <w:rFonts w:ascii="Ebrima" w:hAnsi="Ebrima" w:cs="Arial"/>
          <w:b/>
        </w:rPr>
        <w:t>(Electronic Article</w:t>
      </w:r>
      <w:r w:rsidR="009823AF">
        <w:rPr>
          <w:rFonts w:ascii="Ebrima" w:hAnsi="Ebrima" w:cs="Arial"/>
          <w:b/>
        </w:rPr>
        <w:t>)</w:t>
      </w:r>
    </w:p>
    <w:p w:rsidR="00350A1B" w:rsidRPr="00F139EA" w:rsidRDefault="00350A1B" w:rsidP="00350A1B">
      <w:pPr>
        <w:tabs>
          <w:tab w:val="left" w:pos="645"/>
        </w:tabs>
        <w:spacing w:after="0" w:line="276" w:lineRule="auto"/>
        <w:ind w:left="1080"/>
        <w:jc w:val="both"/>
      </w:pPr>
    </w:p>
    <w:p w:rsidR="00F139EA" w:rsidRPr="007667E3" w:rsidRDefault="004B11B7" w:rsidP="00F139EA">
      <w:pPr>
        <w:rPr>
          <w:rFonts w:ascii="Ebrima" w:hAnsi="Ebrima" w:cs="Arial"/>
          <w:color w:val="0563C1" w:themeColor="hyperlink"/>
        </w:rPr>
      </w:pPr>
      <w:r>
        <w:rPr>
          <w:b/>
          <w:sz w:val="24"/>
          <w:szCs w:val="24"/>
        </w:rPr>
        <w:t xml:space="preserve">Jiang. M, Li. J &amp; Tay. Y. C, </w:t>
      </w:r>
      <w:r w:rsidR="00F139EA" w:rsidRPr="004B11B7">
        <w:rPr>
          <w:b/>
          <w:i/>
          <w:sz w:val="24"/>
          <w:szCs w:val="24"/>
        </w:rPr>
        <w:t xml:space="preserve">Cluster Based Routing Protocol(CBRP) Function </w:t>
      </w:r>
      <w:r w:rsidR="008D3574" w:rsidRPr="004B11B7">
        <w:rPr>
          <w:b/>
          <w:i/>
          <w:sz w:val="24"/>
          <w:szCs w:val="24"/>
        </w:rPr>
        <w:t>Specification</w:t>
      </w:r>
      <w:r w:rsidR="008D3574" w:rsidRPr="00350A1B">
        <w:rPr>
          <w:b/>
          <w:sz w:val="24"/>
          <w:szCs w:val="24"/>
        </w:rPr>
        <w:t>, Work</w:t>
      </w:r>
      <w:r w:rsidR="00F139EA" w:rsidRPr="00350A1B">
        <w:rPr>
          <w:b/>
          <w:sz w:val="24"/>
          <w:szCs w:val="24"/>
        </w:rPr>
        <w:t xml:space="preserve"> in</w:t>
      </w:r>
      <w:r w:rsidR="00F139EA">
        <w:rPr>
          <w:b/>
        </w:rPr>
        <w:t xml:space="preserve"> Progress, Internet Draft(August 1999),</w:t>
      </w:r>
      <w:r w:rsidR="00F139EA" w:rsidRPr="00F139EA">
        <w:t xml:space="preserve"> </w:t>
      </w:r>
      <w:hyperlink r:id="rId7" w:history="1">
        <w:r w:rsidR="00F139EA" w:rsidRPr="00CE48D6">
          <w:rPr>
            <w:rStyle w:val="Hyperlink"/>
            <w:rFonts w:ascii="Ebrima" w:hAnsi="Ebrima" w:cs="Arial"/>
          </w:rPr>
          <w:t>http://www.math.nus.edu.sg/</w:t>
        </w:r>
      </w:hyperlink>
      <w:r w:rsidR="00F139EA">
        <w:rPr>
          <w:rStyle w:val="Hyperlink"/>
          <w:rFonts w:ascii="Ebrima" w:hAnsi="Ebrima" w:cs="Arial"/>
        </w:rPr>
        <w:t xml:space="preserve"> </w:t>
      </w:r>
      <w:r w:rsidR="007667E3">
        <w:rPr>
          <w:rStyle w:val="Hyperlink"/>
          <w:rFonts w:ascii="Ebrima" w:hAnsi="Ebrima" w:cs="Arial"/>
        </w:rPr>
        <w:t>.</w:t>
      </w:r>
      <w:r w:rsidR="007667E3">
        <w:rPr>
          <w:rStyle w:val="Hyperlink"/>
          <w:rFonts w:ascii="Ebrima" w:hAnsi="Ebrima" w:cs="Arial"/>
          <w:u w:val="none"/>
        </w:rPr>
        <w:t xml:space="preserve"> </w:t>
      </w:r>
      <w:r w:rsidR="007667E3" w:rsidRPr="007667E3">
        <w:rPr>
          <w:rStyle w:val="Hyperlink"/>
          <w:rFonts w:ascii="Ebrima" w:hAnsi="Ebrima" w:cs="Arial"/>
          <w:b/>
          <w:color w:val="auto"/>
          <w:u w:val="none"/>
        </w:rPr>
        <w:t>E</w:t>
      </w:r>
      <w:r w:rsidR="007667E3">
        <w:rPr>
          <w:rStyle w:val="Hyperlink"/>
          <w:rFonts w:ascii="Ebrima" w:hAnsi="Ebrima" w:cs="Arial"/>
          <w:b/>
          <w:color w:val="auto"/>
          <w:u w:val="none"/>
        </w:rPr>
        <w:t>lectronic Article,</w:t>
      </w:r>
    </w:p>
    <w:p w:rsidR="00B22771" w:rsidRDefault="00F32EF9" w:rsidP="00F32EF9">
      <w:pPr>
        <w:pStyle w:val="Heading1"/>
      </w:pPr>
      <w:r>
        <w:lastRenderedPageBreak/>
        <w:t>QUESTION TWO</w:t>
      </w:r>
    </w:p>
    <w:p w:rsidR="003C468B" w:rsidRPr="008F0008" w:rsidRDefault="003C468B" w:rsidP="003C468B">
      <w:pPr>
        <w:pStyle w:val="BodyText"/>
        <w:numPr>
          <w:ilvl w:val="0"/>
          <w:numId w:val="4"/>
        </w:numPr>
        <w:spacing w:line="276" w:lineRule="auto"/>
        <w:jc w:val="both"/>
      </w:pPr>
      <w:r>
        <w:rPr>
          <w:rFonts w:ascii="Ebrima" w:hAnsi="Ebrima"/>
          <w:bCs/>
        </w:rPr>
        <w:t>Cite at least two of the references.</w:t>
      </w:r>
    </w:p>
    <w:p w:rsidR="00F32EF9" w:rsidRPr="00F32EF9" w:rsidRDefault="00F32EF9" w:rsidP="00F32EF9"/>
    <w:p w:rsidR="00BC1A1A" w:rsidRDefault="00864A01" w:rsidP="00F32EF9">
      <w:pPr>
        <w:pStyle w:val="Heading1"/>
        <w:numPr>
          <w:ilvl w:val="0"/>
          <w:numId w:val="2"/>
        </w:numPr>
        <w:ind w:left="3240"/>
      </w:pPr>
      <w:r w:rsidRPr="00864A01">
        <w:t>Literature Review</w:t>
      </w:r>
    </w:p>
    <w:p w:rsidR="002A75B0" w:rsidRPr="002A75B0" w:rsidRDefault="002A75B0" w:rsidP="002A75B0"/>
    <w:p w:rsidR="00F32EF9" w:rsidRPr="00F32EF9" w:rsidRDefault="008D3574" w:rsidP="00F32EF9">
      <w:r>
        <w:t>For Decades, Business Intelligence has been the province of large organisations.</w:t>
      </w:r>
      <w:r w:rsidR="00350A1B">
        <w:t xml:space="preserve"> </w:t>
      </w:r>
      <w:r w:rsidR="00A82E41">
        <w:t xml:space="preserve">As </w:t>
      </w:r>
      <w:r w:rsidR="008F5ECC">
        <w:t xml:space="preserve">elaborated </w:t>
      </w:r>
      <w:r w:rsidR="00350A1B">
        <w:t>by Liautuad and Hammond (2001, p.100) t</w:t>
      </w:r>
      <w:r>
        <w:t xml:space="preserve">he data analysis provided can improve the </w:t>
      </w:r>
      <w:r w:rsidR="00350A1B">
        <w:t xml:space="preserve">sales and marketing of a given business and catapult the profit margins. </w:t>
      </w:r>
      <w:r w:rsidR="00A82E41">
        <w:t>“</w:t>
      </w:r>
      <w:r w:rsidR="00350A1B">
        <w:t>Using mobile advertisements as a form of understanding customer need</w:t>
      </w:r>
      <w:r w:rsidR="00A82E41">
        <w:t>s is the future of Businesses”</w:t>
      </w:r>
      <w:r w:rsidR="008F5ECC">
        <w:t xml:space="preserve"> </w:t>
      </w:r>
      <w:r w:rsidR="00A82E41">
        <w:t>(Jiang &amp;Tay,1999) by analyzing and understanding the patterns of customer satisfaction of specific products and services and their behavior in the market</w:t>
      </w:r>
      <w:r w:rsidR="008F5ECC">
        <w:t xml:space="preserve"> by using Dwarf indexes as discussed by Dittrich, Blunschi &amp;Salles</w:t>
      </w:r>
      <w:r w:rsidR="007644EC">
        <w:t xml:space="preserve"> </w:t>
      </w:r>
      <w:r w:rsidR="008F5ECC">
        <w:t xml:space="preserve">(2008) making work easier. </w:t>
      </w:r>
      <w:r w:rsidR="007644EC">
        <w:t xml:space="preserve">Therefore, </w:t>
      </w:r>
      <w:r w:rsidR="008F5ECC">
        <w:t xml:space="preserve">business intelligence pays a pivotal role in strengthening the sales and marketing of </w:t>
      </w:r>
      <w:r w:rsidR="007644EC">
        <w:t>large organizations.</w:t>
      </w:r>
    </w:p>
    <w:p w:rsidR="00864A01" w:rsidRPr="00864A01" w:rsidRDefault="00864A01" w:rsidP="00F32EF9">
      <w:pPr>
        <w:ind w:left="2520"/>
      </w:pPr>
    </w:p>
    <w:sectPr w:rsidR="00864A01" w:rsidRPr="0086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78D"/>
    <w:multiLevelType w:val="hybridMultilevel"/>
    <w:tmpl w:val="0588A54C"/>
    <w:lvl w:ilvl="0" w:tplc="812A95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F18"/>
    <w:multiLevelType w:val="hybridMultilevel"/>
    <w:tmpl w:val="D706A09A"/>
    <w:lvl w:ilvl="0" w:tplc="0E7AA124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18F7B5B"/>
    <w:multiLevelType w:val="hybridMultilevel"/>
    <w:tmpl w:val="64E0609C"/>
    <w:lvl w:ilvl="0" w:tplc="94E236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Ebrima" w:hAnsi="Ebrima" w:hint="default"/>
        <w:b w:val="0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1AD84EE6">
      <w:start w:val="8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EC306F"/>
    <w:multiLevelType w:val="hybridMultilevel"/>
    <w:tmpl w:val="AE92B15E"/>
    <w:lvl w:ilvl="0" w:tplc="DA5CB10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5C"/>
    <w:rsid w:val="00173C1D"/>
    <w:rsid w:val="001E2C0D"/>
    <w:rsid w:val="002A75B0"/>
    <w:rsid w:val="002D3252"/>
    <w:rsid w:val="00350A1B"/>
    <w:rsid w:val="003C468B"/>
    <w:rsid w:val="004B11B7"/>
    <w:rsid w:val="004C2D94"/>
    <w:rsid w:val="00635852"/>
    <w:rsid w:val="00743E1D"/>
    <w:rsid w:val="007644EC"/>
    <w:rsid w:val="007667E3"/>
    <w:rsid w:val="0085375C"/>
    <w:rsid w:val="00864A01"/>
    <w:rsid w:val="008D3574"/>
    <w:rsid w:val="008F0008"/>
    <w:rsid w:val="008F5ECC"/>
    <w:rsid w:val="009823AF"/>
    <w:rsid w:val="00A500BE"/>
    <w:rsid w:val="00A82E41"/>
    <w:rsid w:val="00B22771"/>
    <w:rsid w:val="00B74B3A"/>
    <w:rsid w:val="00BC1A1A"/>
    <w:rsid w:val="00C759F2"/>
    <w:rsid w:val="00E27B6D"/>
    <w:rsid w:val="00EB3595"/>
    <w:rsid w:val="00F139EA"/>
    <w:rsid w:val="00F3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0EE6"/>
  <w15:chartTrackingRefBased/>
  <w15:docId w15:val="{53A6BD11-7F54-4F17-A903-A174DE61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9EA"/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864A0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ListParagraph"/>
    <w:link w:val="Heading2Char"/>
    <w:uiPriority w:val="9"/>
    <w:unhideWhenUsed/>
    <w:qFormat/>
    <w:rsid w:val="00864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4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4A0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86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864A01"/>
    <w:rPr>
      <w:rFonts w:ascii="Times New Roman" w:eastAsiaTheme="majorEastAsia" w:hAnsi="Times New Roman" w:cstheme="majorBidi"/>
      <w:b/>
      <w:sz w:val="24"/>
      <w:szCs w:val="32"/>
    </w:rPr>
  </w:style>
  <w:style w:type="paragraph" w:styleId="BodyText">
    <w:name w:val="Body Text"/>
    <w:basedOn w:val="Normal"/>
    <w:link w:val="BodyTextChar"/>
    <w:rsid w:val="00B22771"/>
    <w:pPr>
      <w:widowControl w:val="0"/>
      <w:suppressAutoHyphens/>
      <w:spacing w:after="120" w:line="240" w:lineRule="auto"/>
    </w:pPr>
    <w:rPr>
      <w:rFonts w:ascii="Nimbus Roman No9 L" w:eastAsia="Luxi Sans" w:hAnsi="Nimbus Roman No9 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22771"/>
    <w:rPr>
      <w:rFonts w:ascii="Nimbus Roman No9 L" w:eastAsia="Luxi Sans" w:hAnsi="Nimbus Roman No9 L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2771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1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90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th.nus.edu.s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.nus.edu.s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F638-0CCE-4688-ADE8-F560819E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Fredah Kioko</dc:creator>
  <cp:keywords/>
  <dc:description/>
  <cp:lastModifiedBy>Fredah Kioko</cp:lastModifiedBy>
  <cp:revision>10</cp:revision>
  <dcterms:created xsi:type="dcterms:W3CDTF">2020-06-20T21:53:00Z</dcterms:created>
  <dcterms:modified xsi:type="dcterms:W3CDTF">2020-06-23T20:34:00Z</dcterms:modified>
</cp:coreProperties>
</file>