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2DBB" w14:textId="20CFDE46" w:rsidR="006D7240" w:rsidRDefault="006D7240">
      <w:proofErr w:type="spellStart"/>
      <w:r>
        <w:t>Neuroethics</w:t>
      </w:r>
      <w:proofErr w:type="spellEnd"/>
      <w:r>
        <w:t xml:space="preserve"> essay: on eyewitness memory and the role neurobiology may </w:t>
      </w:r>
      <w:proofErr w:type="gramStart"/>
      <w:r>
        <w:t>play</w:t>
      </w:r>
      <w:proofErr w:type="gramEnd"/>
    </w:p>
    <w:p w14:paraId="41C5BDB6" w14:textId="77777777" w:rsidR="006D7240" w:rsidRDefault="006D7240"/>
    <w:p w14:paraId="0E5A9103" w14:textId="77777777" w:rsidR="006D7240" w:rsidRDefault="006D7240"/>
    <w:p w14:paraId="32D03DB2" w14:textId="53C18078" w:rsidR="006D7240" w:rsidRDefault="006D7240">
      <w:r>
        <w:t xml:space="preserve">Introduction that compels people to read more – the intensity of </w:t>
      </w:r>
      <w:proofErr w:type="gramStart"/>
      <w:r>
        <w:t>courts</w:t>
      </w:r>
      <w:proofErr w:type="gramEnd"/>
    </w:p>
    <w:p w14:paraId="7CB6B7E4" w14:textId="77777777" w:rsidR="006D7240" w:rsidRDefault="006D7240"/>
    <w:p w14:paraId="4A1C65CD" w14:textId="1811C4C7" w:rsidR="006D7240" w:rsidRDefault="006D7240">
      <w:r>
        <w:t>Eyewitness memory</w:t>
      </w:r>
    </w:p>
    <w:p w14:paraId="26903E2E" w14:textId="77777777" w:rsidR="006D7240" w:rsidRDefault="006D7240"/>
    <w:p w14:paraId="6452605F" w14:textId="79267D5F" w:rsidR="006D7240" w:rsidRDefault="006D7240">
      <w:r>
        <w:t>Neural biomarkers – gist/verbatim memory corresponding to anterior/posterior hippocampi, what if we could submit an MRI scan to factor into the data?</w:t>
      </w:r>
    </w:p>
    <w:p w14:paraId="5D45D96A" w14:textId="77777777" w:rsidR="006D7240" w:rsidRDefault="006D7240"/>
    <w:p w14:paraId="6F561448" w14:textId="386483C7" w:rsidR="006D7240" w:rsidRDefault="006D7240">
      <w:r>
        <w:t>Emotional memory</w:t>
      </w:r>
    </w:p>
    <w:p w14:paraId="79819535" w14:textId="77777777" w:rsidR="006D7240" w:rsidRDefault="006D7240"/>
    <w:p w14:paraId="15CB953C" w14:textId="6866F3F8" w:rsidR="006D7240" w:rsidRDefault="006D7240">
      <w:r>
        <w:t>Is it ethical to use a person’s brain scan in this way? Will an MRI be subpoenaed in court?</w:t>
      </w:r>
    </w:p>
    <w:p w14:paraId="4A371D82" w14:textId="77777777" w:rsidR="006D7240" w:rsidRDefault="006D7240"/>
    <w:p w14:paraId="4AD2A39C" w14:textId="77777777" w:rsidR="006D7240" w:rsidRDefault="006D7240"/>
    <w:p w14:paraId="370BBB59" w14:textId="77777777" w:rsidR="006D7240" w:rsidRDefault="006D7240"/>
    <w:p w14:paraId="3C71B2DD" w14:textId="77777777" w:rsidR="006D7240" w:rsidRDefault="006D7240"/>
    <w:p w14:paraId="5F33B4FF" w14:textId="77777777" w:rsidR="006D7240" w:rsidRDefault="006D7240"/>
    <w:p w14:paraId="11EFD9A8" w14:textId="58D0D978" w:rsidR="002270D8" w:rsidRDefault="001C18B1">
      <w:r>
        <w:t>That water, once stained red with blood or brown with mud, could run clear again.</w:t>
      </w:r>
    </w:p>
    <w:p w14:paraId="39580093" w14:textId="77777777" w:rsidR="006D7240" w:rsidRDefault="006D7240"/>
    <w:p w14:paraId="1E71650A" w14:textId="77777777" w:rsidR="006D7240" w:rsidRDefault="006D7240"/>
    <w:sectPr w:rsidR="006D7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B1"/>
    <w:rsid w:val="00025ADD"/>
    <w:rsid w:val="000275D4"/>
    <w:rsid w:val="000525F5"/>
    <w:rsid w:val="0006040B"/>
    <w:rsid w:val="000C1850"/>
    <w:rsid w:val="000C746C"/>
    <w:rsid w:val="0010183E"/>
    <w:rsid w:val="00116912"/>
    <w:rsid w:val="00147D30"/>
    <w:rsid w:val="001728C7"/>
    <w:rsid w:val="0018023B"/>
    <w:rsid w:val="001C18B1"/>
    <w:rsid w:val="002270D8"/>
    <w:rsid w:val="00303BBF"/>
    <w:rsid w:val="00383B01"/>
    <w:rsid w:val="003D5803"/>
    <w:rsid w:val="00431512"/>
    <w:rsid w:val="00440379"/>
    <w:rsid w:val="0046337A"/>
    <w:rsid w:val="00470A5A"/>
    <w:rsid w:val="00486881"/>
    <w:rsid w:val="004E3E7B"/>
    <w:rsid w:val="00517BF9"/>
    <w:rsid w:val="005E3928"/>
    <w:rsid w:val="005F356F"/>
    <w:rsid w:val="0060038B"/>
    <w:rsid w:val="00672479"/>
    <w:rsid w:val="00672F72"/>
    <w:rsid w:val="00686302"/>
    <w:rsid w:val="0069275D"/>
    <w:rsid w:val="006954C5"/>
    <w:rsid w:val="006D6D74"/>
    <w:rsid w:val="006D7240"/>
    <w:rsid w:val="006F3644"/>
    <w:rsid w:val="00711AE9"/>
    <w:rsid w:val="007D6D32"/>
    <w:rsid w:val="0080493F"/>
    <w:rsid w:val="00897D8D"/>
    <w:rsid w:val="008A2053"/>
    <w:rsid w:val="00917DAC"/>
    <w:rsid w:val="0092415C"/>
    <w:rsid w:val="00936D4F"/>
    <w:rsid w:val="0094093D"/>
    <w:rsid w:val="00962F15"/>
    <w:rsid w:val="00994F15"/>
    <w:rsid w:val="009D78BC"/>
    <w:rsid w:val="00A146DF"/>
    <w:rsid w:val="00A171F7"/>
    <w:rsid w:val="00A30307"/>
    <w:rsid w:val="00A3118B"/>
    <w:rsid w:val="00A71310"/>
    <w:rsid w:val="00A813B2"/>
    <w:rsid w:val="00AE3B9E"/>
    <w:rsid w:val="00B416B3"/>
    <w:rsid w:val="00B5171F"/>
    <w:rsid w:val="00BC353B"/>
    <w:rsid w:val="00BE1736"/>
    <w:rsid w:val="00BE29B0"/>
    <w:rsid w:val="00C036DE"/>
    <w:rsid w:val="00C467E3"/>
    <w:rsid w:val="00D551AB"/>
    <w:rsid w:val="00D879F7"/>
    <w:rsid w:val="00DA2678"/>
    <w:rsid w:val="00DB45E7"/>
    <w:rsid w:val="00DD714C"/>
    <w:rsid w:val="00DF1FBA"/>
    <w:rsid w:val="00DF4B09"/>
    <w:rsid w:val="00DF5385"/>
    <w:rsid w:val="00E00AE0"/>
    <w:rsid w:val="00E02130"/>
    <w:rsid w:val="00E6161D"/>
    <w:rsid w:val="00EA053E"/>
    <w:rsid w:val="00F33FDE"/>
    <w:rsid w:val="00F92A01"/>
    <w:rsid w:val="00FC051F"/>
    <w:rsid w:val="00FF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720A3"/>
  <w15:chartTrackingRefBased/>
  <w15:docId w15:val="{185B1037-76BF-014A-911F-2688CBAF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Freda Li</dc:creator>
  <cp:keywords/>
  <dc:description/>
  <cp:lastModifiedBy>Freda Li</cp:lastModifiedBy>
  <cp:revision>1</cp:revision>
  <dcterms:created xsi:type="dcterms:W3CDTF">2024-06-28T21:49:00Z</dcterms:created>
  <dcterms:modified xsi:type="dcterms:W3CDTF">2024-06-28T22:43:00Z</dcterms:modified>
</cp:coreProperties>
</file>