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60" w:rsidRPr="005F1F2D" w:rsidRDefault="00883D0B" w:rsidP="00602EB3">
      <w:pPr>
        <w:jc w:val="center"/>
        <w:rPr>
          <w:rFonts w:ascii="微软雅黑" w:eastAsia="微软雅黑" w:hAnsi="微软雅黑"/>
          <w:sz w:val="24"/>
        </w:rPr>
      </w:pPr>
      <w:r w:rsidRPr="005F1F2D">
        <w:rPr>
          <w:rFonts w:ascii="微软雅黑" w:eastAsia="微软雅黑" w:hAnsi="微软雅黑" w:hint="eastAsia"/>
          <w:sz w:val="24"/>
        </w:rPr>
        <w:t>二期</w:t>
      </w:r>
      <w:r w:rsidRPr="005F1F2D">
        <w:rPr>
          <w:rFonts w:ascii="微软雅黑" w:eastAsia="微软雅黑" w:hAnsi="微软雅黑"/>
          <w:sz w:val="24"/>
        </w:rPr>
        <w:t>补充的一期内容</w:t>
      </w:r>
    </w:p>
    <w:p w:rsidR="005F1F2D" w:rsidRPr="005F1F2D" w:rsidRDefault="005F1F2D" w:rsidP="005F1F2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F1F2D">
        <w:rPr>
          <w:rFonts w:ascii="微软雅黑" w:eastAsia="微软雅黑" w:hAnsi="微软雅黑" w:hint="eastAsia"/>
        </w:rPr>
        <w:t>账户页</w:t>
      </w:r>
      <w:r w:rsidRPr="005F1F2D">
        <w:rPr>
          <w:rFonts w:ascii="微软雅黑" w:eastAsia="微软雅黑" w:hAnsi="微软雅黑"/>
        </w:rPr>
        <w:t>未开通存管状态</w:t>
      </w:r>
    </w:p>
    <w:p w:rsidR="005F1F2D" w:rsidRDefault="005F1F2D">
      <w:r>
        <w:rPr>
          <w:noProof/>
        </w:rPr>
        <w:drawing>
          <wp:inline distT="0" distB="0" distL="0" distR="0" wp14:anchorId="288955FC" wp14:editId="4E02A7C9">
            <wp:extent cx="1748004" cy="4301338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556" cy="433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2D" w:rsidRPr="005F1F2D" w:rsidRDefault="005F1F2D">
      <w:pPr>
        <w:rPr>
          <w:rFonts w:ascii="微软雅黑" w:eastAsia="微软雅黑" w:hAnsi="微软雅黑"/>
        </w:rPr>
      </w:pPr>
      <w:r w:rsidRPr="005F1F2D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 </w:t>
      </w:r>
      <w:r w:rsidRPr="005F1F2D">
        <w:rPr>
          <w:rFonts w:ascii="微软雅黑" w:eastAsia="微软雅黑" w:hAnsi="微软雅黑" w:hint="eastAsia"/>
        </w:rPr>
        <w:t>当用户</w:t>
      </w:r>
      <w:r w:rsidRPr="005F1F2D">
        <w:rPr>
          <w:rFonts w:ascii="微软雅黑" w:eastAsia="微软雅黑" w:hAnsi="微软雅黑"/>
        </w:rPr>
        <w:t>未开通存管，</w:t>
      </w:r>
      <w:r w:rsidRPr="005F1F2D">
        <w:rPr>
          <w:rFonts w:ascii="微软雅黑" w:eastAsia="微软雅黑" w:hAnsi="微软雅黑" w:hint="eastAsia"/>
        </w:rPr>
        <w:t>账户页</w:t>
      </w:r>
      <w:r w:rsidRPr="005F1F2D">
        <w:rPr>
          <w:rFonts w:ascii="微软雅黑" w:eastAsia="微软雅黑" w:hAnsi="微软雅黑"/>
        </w:rPr>
        <w:t>“</w:t>
      </w:r>
      <w:r w:rsidRPr="005F1F2D">
        <w:rPr>
          <w:rFonts w:ascii="微软雅黑" w:eastAsia="微软雅黑" w:hAnsi="微软雅黑" w:hint="eastAsia"/>
        </w:rPr>
        <w:t>资产</w:t>
      </w:r>
      <w:r w:rsidRPr="005F1F2D">
        <w:rPr>
          <w:rFonts w:ascii="微软雅黑" w:eastAsia="微软雅黑" w:hAnsi="微软雅黑"/>
        </w:rPr>
        <w:t>情况”</w:t>
      </w:r>
      <w:r w:rsidRPr="005F1F2D">
        <w:rPr>
          <w:rFonts w:ascii="微软雅黑" w:eastAsia="微软雅黑" w:hAnsi="微软雅黑" w:hint="eastAsia"/>
        </w:rPr>
        <w:t>的位置展示</w:t>
      </w:r>
      <w:r w:rsidRPr="005F1F2D">
        <w:rPr>
          <w:rFonts w:ascii="微软雅黑" w:eastAsia="微软雅黑" w:hAnsi="微软雅黑"/>
        </w:rPr>
        <w:t>文案：银行存管</w:t>
      </w:r>
      <w:r w:rsidRPr="005F1F2D">
        <w:rPr>
          <w:rFonts w:ascii="微软雅黑" w:eastAsia="微软雅黑" w:hAnsi="微软雅黑" w:hint="eastAsia"/>
        </w:rPr>
        <w:t xml:space="preserve"> 资金</w:t>
      </w:r>
      <w:r w:rsidRPr="005F1F2D">
        <w:rPr>
          <w:rFonts w:ascii="微软雅黑" w:eastAsia="微软雅黑" w:hAnsi="微软雅黑"/>
        </w:rPr>
        <w:t>安全</w:t>
      </w:r>
      <w:r w:rsidRPr="005F1F2D">
        <w:rPr>
          <w:rFonts w:ascii="微软雅黑" w:eastAsia="微软雅黑" w:hAnsi="微软雅黑" w:hint="eastAsia"/>
        </w:rPr>
        <w:t xml:space="preserve"> 和</w:t>
      </w:r>
      <w:r w:rsidRPr="005F1F2D">
        <w:rPr>
          <w:rFonts w:ascii="微软雅黑" w:eastAsia="微软雅黑" w:hAnsi="微软雅黑"/>
        </w:rPr>
        <w:t>【</w:t>
      </w:r>
      <w:r w:rsidRPr="005F1F2D">
        <w:rPr>
          <w:rFonts w:ascii="微软雅黑" w:eastAsia="微软雅黑" w:hAnsi="微软雅黑" w:hint="eastAsia"/>
        </w:rPr>
        <w:t>开通</w:t>
      </w:r>
      <w:r w:rsidRPr="005F1F2D">
        <w:rPr>
          <w:rFonts w:ascii="微软雅黑" w:eastAsia="微软雅黑" w:hAnsi="微软雅黑"/>
        </w:rPr>
        <w:t>存管】</w:t>
      </w:r>
      <w:r w:rsidRPr="005F1F2D">
        <w:rPr>
          <w:rFonts w:ascii="微软雅黑" w:eastAsia="微软雅黑" w:hAnsi="微软雅黑" w:hint="eastAsia"/>
        </w:rPr>
        <w:t>按键。</w:t>
      </w:r>
    </w:p>
    <w:p w:rsidR="005F1F2D" w:rsidRPr="00247024" w:rsidRDefault="005F1F2D" w:rsidP="005F1F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Pr="00E8567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【开通存管</w:t>
      </w:r>
      <w:r w:rsidRPr="00E8567B">
        <w:rPr>
          <w:rFonts w:ascii="微软雅黑" w:eastAsia="微软雅黑" w:hAnsi="微软雅黑" w:hint="eastAsia"/>
        </w:rPr>
        <w:t>】：点击进入开通存管账户页面</w:t>
      </w:r>
      <w:r w:rsidRPr="00E8567B">
        <w:rPr>
          <w:rFonts w:ascii="微软雅黑" w:eastAsia="微软雅黑" w:hAnsi="微软雅黑" w:hint="eastAsia"/>
          <w:b/>
        </w:rPr>
        <w:t>。</w:t>
      </w:r>
      <w:r w:rsidRPr="00247024">
        <w:rPr>
          <w:rFonts w:ascii="微软雅黑" w:eastAsia="微软雅黑" w:hAnsi="微软雅黑" w:hint="eastAsia"/>
        </w:rPr>
        <w:t>用户</w:t>
      </w:r>
      <w:r w:rsidRPr="00247024">
        <w:rPr>
          <w:rFonts w:ascii="微软雅黑" w:eastAsia="微软雅黑" w:hAnsi="微软雅黑"/>
        </w:rPr>
        <w:t>已开通存管则不展示</w:t>
      </w:r>
      <w:r w:rsidRPr="00247024">
        <w:rPr>
          <w:rFonts w:ascii="微软雅黑" w:eastAsia="微软雅黑" w:hAnsi="微软雅黑" w:hint="eastAsia"/>
        </w:rPr>
        <w:t>。</w:t>
      </w:r>
    </w:p>
    <w:p w:rsidR="005F1F2D" w:rsidRDefault="005F1F2D" w:rsidP="005F1F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Pr="00E8567B">
        <w:rPr>
          <w:rFonts w:ascii="微软雅黑" w:eastAsia="微软雅黑" w:hAnsi="微软雅黑" w:hint="eastAsia"/>
        </w:rPr>
        <w:t>.【新手指引】：</w:t>
      </w:r>
      <w:r>
        <w:rPr>
          <w:rFonts w:ascii="微软雅黑" w:eastAsia="微软雅黑" w:hAnsi="微软雅黑" w:hint="eastAsia"/>
        </w:rPr>
        <w:t>当用户</w:t>
      </w:r>
      <w:r>
        <w:rPr>
          <w:rFonts w:ascii="微软雅黑" w:eastAsia="微软雅黑" w:hAnsi="微软雅黑"/>
        </w:rPr>
        <w:t>未开通存管时</w:t>
      </w:r>
      <w:r w:rsidRPr="00E8567B">
        <w:rPr>
          <w:rFonts w:ascii="微软雅黑" w:eastAsia="微软雅黑" w:hAnsi="微软雅黑" w:hint="eastAsia"/>
        </w:rPr>
        <w:t>展示</w:t>
      </w:r>
      <w:r>
        <w:rPr>
          <w:rFonts w:ascii="微软雅黑" w:eastAsia="微软雅黑" w:hAnsi="微软雅黑" w:hint="eastAsia"/>
        </w:rPr>
        <w:t>，</w:t>
      </w:r>
      <w:r w:rsidRPr="00E8567B">
        <w:rPr>
          <w:rFonts w:ascii="微软雅黑" w:eastAsia="微软雅黑" w:hAnsi="微软雅黑" w:hint="eastAsia"/>
        </w:rPr>
        <w:t>点击进入新手指引页。</w:t>
      </w:r>
      <w:r w:rsidRPr="00247024">
        <w:rPr>
          <w:rFonts w:ascii="微软雅黑" w:eastAsia="微软雅黑" w:hAnsi="微软雅黑" w:hint="eastAsia"/>
        </w:rPr>
        <w:t>用户</w:t>
      </w:r>
      <w:r w:rsidRPr="00247024">
        <w:rPr>
          <w:rFonts w:ascii="微软雅黑" w:eastAsia="微软雅黑" w:hAnsi="微软雅黑"/>
        </w:rPr>
        <w:t>已开通存管则不展示</w:t>
      </w:r>
      <w:r w:rsidRPr="00247024">
        <w:rPr>
          <w:rFonts w:ascii="微软雅黑" w:eastAsia="微软雅黑" w:hAnsi="微软雅黑" w:hint="eastAsia"/>
        </w:rPr>
        <w:t>。</w:t>
      </w:r>
    </w:p>
    <w:p w:rsidR="007E6AC9" w:rsidRPr="00247024" w:rsidRDefault="007E6AC9" w:rsidP="005F1F2D">
      <w:pPr>
        <w:rPr>
          <w:rFonts w:ascii="微软雅黑" w:eastAsia="微软雅黑" w:hAnsi="微软雅黑" w:hint="eastAsia"/>
        </w:rPr>
      </w:pPr>
    </w:p>
    <w:p w:rsidR="007E6AC9" w:rsidRPr="005F1F2D" w:rsidRDefault="007E6AC9" w:rsidP="007E6AC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账户页</w:t>
      </w:r>
      <w:r>
        <w:rPr>
          <w:rFonts w:ascii="微软雅黑" w:eastAsia="微软雅黑" w:hAnsi="微软雅黑" w:hint="eastAsia"/>
        </w:rPr>
        <w:t>资产情况</w:t>
      </w:r>
      <w:r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/>
        </w:rPr>
        <w:t>增加“</w:t>
      </w:r>
      <w:r>
        <w:rPr>
          <w:rFonts w:ascii="微软雅黑" w:eastAsia="微软雅黑" w:hAnsi="微软雅黑" w:hint="eastAsia"/>
        </w:rPr>
        <w:t>昨日收益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字段</w:t>
      </w:r>
    </w:p>
    <w:p w:rsidR="005F1F2D" w:rsidRDefault="007E6AC9" w:rsidP="005F1F2D">
      <w:pPr>
        <w:rPr>
          <w:rFonts w:ascii="微软雅黑" w:eastAsia="微软雅黑" w:hAnsi="微软雅黑"/>
        </w:rPr>
      </w:pPr>
      <w:r w:rsidRPr="008C6559">
        <w:rPr>
          <w:rFonts w:ascii="微软雅黑" w:eastAsia="微软雅黑" w:hAnsi="微软雅黑" w:hint="eastAsia"/>
        </w:rPr>
        <w:t>昨日收益：友金服出借资产昨日测算收益，由待收收益测算而来，非实际收益；如昨日有提前退出扣减费用、债转费用、债转盈亏需在昨日收益中扣除（即昨日收益可能为负）；活钱</w:t>
      </w:r>
      <w:r w:rsidRPr="008C6559">
        <w:rPr>
          <w:rFonts w:ascii="微软雅黑" w:eastAsia="微软雅黑" w:hAnsi="微软雅黑" w:hint="eastAsia"/>
        </w:rPr>
        <w:lastRenderedPageBreak/>
        <w:t>收益不计入昨日收益、友金社收益不计入昨日收益。</w:t>
      </w:r>
    </w:p>
    <w:p w:rsidR="007E6AC9" w:rsidRDefault="007E6AC9" w:rsidP="005F1F2D">
      <w:pPr>
        <w:rPr>
          <w:rFonts w:hint="eastAsia"/>
        </w:rPr>
      </w:pPr>
      <w:bookmarkStart w:id="0" w:name="_GoBack"/>
      <w:bookmarkEnd w:id="0"/>
    </w:p>
    <w:p w:rsidR="005F1F2D" w:rsidRDefault="005F1F2D" w:rsidP="005F1F2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</w:t>
      </w:r>
      <w:r>
        <w:rPr>
          <w:rFonts w:ascii="微软雅黑" w:eastAsia="微软雅黑" w:hAnsi="微软雅黑"/>
        </w:rPr>
        <w:t>增加“Loading”</w:t>
      </w:r>
      <w:r>
        <w:rPr>
          <w:rFonts w:ascii="微软雅黑" w:eastAsia="微软雅黑" w:hAnsi="微软雅黑" w:hint="eastAsia"/>
        </w:rPr>
        <w:t>状态</w:t>
      </w:r>
      <w:r>
        <w:rPr>
          <w:rFonts w:ascii="微软雅黑" w:eastAsia="微软雅黑" w:hAnsi="微软雅黑"/>
        </w:rPr>
        <w:t>。</w:t>
      </w:r>
    </w:p>
    <w:p w:rsidR="005F1F2D" w:rsidRPr="005F1F2D" w:rsidRDefault="005F1F2D" w:rsidP="005F1F2D"/>
    <w:sectPr w:rsidR="005F1F2D" w:rsidRPr="005F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19F" w:rsidRDefault="0085419F" w:rsidP="005F1F2D">
      <w:r>
        <w:separator/>
      </w:r>
    </w:p>
  </w:endnote>
  <w:endnote w:type="continuationSeparator" w:id="0">
    <w:p w:rsidR="0085419F" w:rsidRDefault="0085419F" w:rsidP="005F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19F" w:rsidRDefault="0085419F" w:rsidP="005F1F2D">
      <w:r>
        <w:separator/>
      </w:r>
    </w:p>
  </w:footnote>
  <w:footnote w:type="continuationSeparator" w:id="0">
    <w:p w:rsidR="0085419F" w:rsidRDefault="0085419F" w:rsidP="005F1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E530F"/>
    <w:multiLevelType w:val="hybridMultilevel"/>
    <w:tmpl w:val="61B27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2D"/>
    <w:rsid w:val="00265016"/>
    <w:rsid w:val="003D23BF"/>
    <w:rsid w:val="005F1F2D"/>
    <w:rsid w:val="00602EB3"/>
    <w:rsid w:val="007E6AC9"/>
    <w:rsid w:val="0085419F"/>
    <w:rsid w:val="00883D0B"/>
    <w:rsid w:val="00AF1360"/>
    <w:rsid w:val="00DD282D"/>
    <w:rsid w:val="00E7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097FC-9705-4D8A-93EF-EB76BCF2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F2D"/>
    <w:rPr>
      <w:sz w:val="18"/>
      <w:szCs w:val="18"/>
    </w:rPr>
  </w:style>
  <w:style w:type="paragraph" w:styleId="a5">
    <w:name w:val="List Paragraph"/>
    <w:basedOn w:val="a"/>
    <w:uiPriority w:val="34"/>
    <w:qFormat/>
    <w:rsid w:val="005F1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2018-12-20T01:54:00Z</dcterms:created>
  <dcterms:modified xsi:type="dcterms:W3CDTF">2018-12-20T01:54:00Z</dcterms:modified>
</cp:coreProperties>
</file>