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2"/>
        <w:keepNext w:val="0"/>
        <w:keepLines w:val="0"/>
        <w:pBdr>
          <w:top w:space="0" w:sz="0" w:val="nil"/>
          <w:left w:space="0" w:sz="0" w:val="nil"/>
          <w:bottom w:space="0" w:sz="0" w:val="nil"/>
          <w:right w:space="0" w:sz="0" w:val="nil"/>
          <w:between w:space="0" w:sz="0" w:val="nil"/>
        </w:pBdr>
        <w:shd w:fill="auto" w:val="clear"/>
        <w:spacing w:after="0" w:before="0" w:line="288" w:lineRule="auto"/>
        <w:contextualSpacing w:val="0"/>
        <w:jc w:val="both"/>
        <w:rPr>
          <w:color w:val="695d46"/>
          <w:sz w:val="24"/>
          <w:szCs w:val="24"/>
        </w:rPr>
      </w:pPr>
      <w:bookmarkStart w:colFirst="0" w:colLast="0" w:name="_z6ne0og04bp5" w:id="0"/>
      <w:bookmarkEnd w:id="0"/>
      <w:r w:rsidDel="00000000" w:rsidR="00000000" w:rsidRPr="00000000">
        <w:rPr>
          <w:color w:val="695d46"/>
          <w:sz w:val="24"/>
          <w:szCs w:val="24"/>
          <w:rtl w:val="0"/>
        </w:rPr>
        <w:t xml:space="preserve"> </w:t>
      </w:r>
      <w:r w:rsidDel="00000000" w:rsidR="00000000" w:rsidRPr="00000000">
        <w:rPr>
          <w:color w:val="695d46"/>
          <w:sz w:val="24"/>
          <w:szCs w:val="24"/>
          <w:rtl w:val="0"/>
        </w:rPr>
        <w:t xml:space="preserve">  </w:t>
      </w:r>
      <w:r w:rsidDel="00000000" w:rsidR="00000000" w:rsidRPr="00000000">
        <w:rPr>
          <w:color w:val="695d46"/>
          <w:sz w:val="24"/>
          <w:szCs w:val="24"/>
        </w:rPr>
        <w:drawing>
          <wp:inline distB="114300" distT="114300" distL="114300" distR="114300">
            <wp:extent cx="5916349" cy="104775"/>
            <wp:effectExtent b="0" l="0" r="0" t="0"/>
            <wp:docPr descr="horizontal line" id="4" name="image8.png"/>
            <a:graphic>
              <a:graphicData uri="http://schemas.openxmlformats.org/drawingml/2006/picture">
                <pic:pic>
                  <pic:nvPicPr>
                    <pic:cNvPr descr="horizontal line" id="0" name="image8.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color w:val="695d46"/>
          <w:sz w:val="24"/>
          <w:szCs w:val="24"/>
          <w:rtl w:val="0"/>
        </w:rPr>
        <w:t xml:space="preserve"> </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120" w:line="288" w:lineRule="auto"/>
        <w:contextualSpacing w:val="0"/>
        <w:jc w:val="both"/>
        <w:rPr>
          <w:color w:val="695d46"/>
        </w:rPr>
      </w:pPr>
      <w:r w:rsidDel="00000000" w:rsidR="00000000" w:rsidRPr="00000000">
        <w:rPr>
          <w:rtl w:val="0"/>
        </w:rPr>
      </w:r>
    </w:p>
    <w:p w:rsidR="00000000" w:rsidDel="00000000" w:rsidP="00000000" w:rsidRDefault="00000000" w:rsidRPr="00000000" w14:paraId="00000002">
      <w:pPr>
        <w:pStyle w:val="Title"/>
        <w:keepNext w:val="0"/>
        <w:keepLines w:val="0"/>
        <w:pBdr>
          <w:top w:space="0" w:sz="0" w:val="nil"/>
          <w:left w:space="0" w:sz="0" w:val="nil"/>
          <w:bottom w:space="0" w:sz="0" w:val="nil"/>
          <w:right w:space="0" w:sz="0" w:val="nil"/>
          <w:between w:space="0" w:sz="0" w:val="nil"/>
        </w:pBdr>
        <w:shd w:fill="auto" w:val="clear"/>
        <w:spacing w:after="240" w:before="320" w:line="240" w:lineRule="auto"/>
        <w:contextualSpacing w:val="0"/>
        <w:rPr>
          <w:b w:val="1"/>
          <w:color w:val="695d46"/>
          <w:sz w:val="84"/>
          <w:szCs w:val="84"/>
        </w:rPr>
      </w:pPr>
      <w:bookmarkStart w:colFirst="0" w:colLast="0" w:name="_kspvx6g87vie" w:id="1"/>
      <w:bookmarkEnd w:id="1"/>
      <w:r w:rsidDel="00000000" w:rsidR="00000000" w:rsidRPr="00000000">
        <w:rPr>
          <w:b w:val="1"/>
          <w:color w:val="695d46"/>
          <w:sz w:val="84"/>
          <w:szCs w:val="84"/>
          <w:rtl w:val="0"/>
        </w:rPr>
        <w:t xml:space="preserve">Hyperledger Fabric SDK Design Specification v1.0</w:t>
      </w:r>
    </w:p>
    <w:p w:rsidR="00000000" w:rsidDel="00000000" w:rsidP="00000000" w:rsidRDefault="00000000" w:rsidRPr="00000000" w14:paraId="00000003">
      <w:pPr>
        <w:pStyle w:val="Title"/>
        <w:keepNext w:val="0"/>
        <w:keepLines w:val="0"/>
        <w:pBdr>
          <w:top w:space="0" w:sz="0" w:val="nil"/>
          <w:left w:space="0" w:sz="0" w:val="nil"/>
          <w:bottom w:space="0" w:sz="0" w:val="nil"/>
          <w:right w:space="0" w:sz="0" w:val="nil"/>
          <w:between w:space="0" w:sz="0" w:val="nil"/>
        </w:pBdr>
        <w:shd w:fill="auto" w:val="clear"/>
        <w:spacing w:after="0" w:before="320" w:line="240" w:lineRule="auto"/>
        <w:contextualSpacing w:val="0"/>
        <w:jc w:val="both"/>
        <w:rPr>
          <w:b w:val="1"/>
          <w:color w:val="695d46"/>
          <w:sz w:val="84"/>
          <w:szCs w:val="84"/>
        </w:rPr>
      </w:pPr>
      <w:bookmarkStart w:colFirst="0" w:colLast="0" w:name="_2gazcsgmxkub" w:id="2"/>
      <w:bookmarkEnd w:id="2"/>
      <w:r w:rsidDel="00000000" w:rsidR="00000000" w:rsidRPr="00000000">
        <w:rPr>
          <w:rtl w:val="0"/>
        </w:rPr>
      </w:r>
    </w:p>
    <w:p w:rsidR="00000000" w:rsidDel="00000000" w:rsidP="00000000" w:rsidRDefault="00000000" w:rsidRPr="00000000" w14:paraId="00000004">
      <w:pPr>
        <w:pStyle w:val="Subtitle"/>
        <w:keepNext w:val="0"/>
        <w:keepLines w:val="0"/>
        <w:pBdr>
          <w:top w:space="0" w:sz="0" w:val="nil"/>
          <w:left w:space="0" w:sz="0" w:val="nil"/>
          <w:bottom w:space="0" w:sz="0" w:val="nil"/>
          <w:right w:space="0" w:sz="0" w:val="nil"/>
          <w:between w:space="0" w:sz="0" w:val="nil"/>
        </w:pBdr>
        <w:shd w:fill="auto" w:val="clear"/>
        <w:spacing w:after="0" w:before="200" w:line="240" w:lineRule="auto"/>
        <w:contextualSpacing w:val="0"/>
        <w:jc w:val="both"/>
        <w:rPr>
          <w:color w:val="695d46"/>
          <w:sz w:val="28"/>
          <w:szCs w:val="28"/>
        </w:rPr>
      </w:pPr>
      <w:bookmarkStart w:colFirst="0" w:colLast="0" w:name="_mo78qy52bcyl" w:id="3"/>
      <w:bookmarkEnd w:id="3"/>
      <w:r w:rsidDel="00000000" w:rsidR="00000000" w:rsidRPr="00000000">
        <w:rPr>
          <w:color w:val="695d46"/>
          <w:sz w:val="28"/>
          <w:szCs w:val="28"/>
          <w:rtl w:val="0"/>
        </w:rPr>
        <w:t xml:space="preserve">2016</w:t>
      </w:r>
      <w:r w:rsidDel="00000000" w:rsidR="00000000" w:rsidRPr="00000000">
        <w:rPr>
          <w:color w:val="695d46"/>
          <w:sz w:val="28"/>
          <w:szCs w:val="28"/>
          <w:rtl w:val="0"/>
        </w:rPr>
        <w:t xml:space="preserve">-11-21</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6">
      <w:pPr>
        <w:pStyle w:val="Subtitle"/>
        <w:keepNext w:val="0"/>
        <w:keepLines w:val="0"/>
        <w:pBdr>
          <w:top w:space="0" w:sz="0" w:val="nil"/>
          <w:left w:space="0" w:sz="0" w:val="nil"/>
          <w:bottom w:space="0" w:sz="0" w:val="nil"/>
          <w:right w:space="0" w:sz="0" w:val="nil"/>
          <w:between w:space="0" w:sz="0" w:val="nil"/>
        </w:pBdr>
        <w:shd w:fill="auto" w:val="clear"/>
        <w:spacing w:after="0" w:before="200" w:line="240" w:lineRule="auto"/>
        <w:ind w:left="0" w:firstLine="0"/>
        <w:contextualSpacing w:val="0"/>
        <w:jc w:val="right"/>
        <w:rPr>
          <w:color w:val="695d46"/>
          <w:sz w:val="28"/>
          <w:szCs w:val="28"/>
        </w:rPr>
      </w:pPr>
      <w:bookmarkStart w:colFirst="0" w:colLast="0" w:name="_6q1rsi7q23g2" w:id="4"/>
      <w:bookmarkEnd w:id="4"/>
      <w:r w:rsidDel="00000000" w:rsidR="00000000" w:rsidRPr="00000000">
        <w:rPr>
          <w:rtl w:val="0"/>
        </w:rPr>
      </w:r>
    </w:p>
    <w:p w:rsidR="00000000" w:rsidDel="00000000" w:rsidP="00000000" w:rsidRDefault="00000000" w:rsidRPr="00000000" w14:paraId="00000007">
      <w:pPr>
        <w:pStyle w:val="Subtitle"/>
        <w:keepNext w:val="0"/>
        <w:keepLines w:val="0"/>
        <w:pBdr>
          <w:top w:space="0" w:sz="0" w:val="nil"/>
          <w:left w:space="0" w:sz="0" w:val="nil"/>
          <w:bottom w:space="0" w:sz="0" w:val="nil"/>
          <w:right w:space="0" w:sz="0" w:val="nil"/>
          <w:between w:space="0" w:sz="0" w:val="nil"/>
        </w:pBdr>
        <w:shd w:fill="auto" w:val="clear"/>
        <w:spacing w:after="0" w:before="200" w:line="240" w:lineRule="auto"/>
        <w:ind w:left="0" w:firstLine="0"/>
        <w:contextualSpacing w:val="0"/>
        <w:jc w:val="right"/>
        <w:rPr>
          <w:color w:val="695d46"/>
          <w:sz w:val="28"/>
          <w:szCs w:val="28"/>
        </w:rPr>
      </w:pPr>
      <w:bookmarkStart w:colFirst="0" w:colLast="0" w:name="_k1ytwg62q7vr" w:id="5"/>
      <w:bookmarkEnd w:id="5"/>
      <w:r w:rsidDel="00000000" w:rsidR="00000000" w:rsidRPr="00000000">
        <w:rPr>
          <w:rtl w:val="0"/>
        </w:rPr>
      </w:r>
    </w:p>
    <w:p w:rsidR="00000000" w:rsidDel="00000000" w:rsidP="00000000" w:rsidRDefault="00000000" w:rsidRPr="00000000" w14:paraId="00000008">
      <w:pPr>
        <w:pStyle w:val="Subtitle"/>
        <w:keepNext w:val="0"/>
        <w:keepLines w:val="0"/>
        <w:pBdr>
          <w:top w:space="0" w:sz="0" w:val="nil"/>
          <w:left w:space="0" w:sz="0" w:val="nil"/>
          <w:bottom w:space="0" w:sz="0" w:val="nil"/>
          <w:right w:space="0" w:sz="0" w:val="nil"/>
          <w:between w:space="0" w:sz="0" w:val="nil"/>
        </w:pBdr>
        <w:shd w:fill="auto" w:val="clear"/>
        <w:spacing w:after="0" w:before="200" w:line="240" w:lineRule="auto"/>
        <w:ind w:left="0" w:firstLine="0"/>
        <w:contextualSpacing w:val="0"/>
        <w:jc w:val="right"/>
        <w:rPr>
          <w:color w:val="695d46"/>
          <w:sz w:val="28"/>
          <w:szCs w:val="28"/>
        </w:rPr>
      </w:pPr>
      <w:bookmarkStart w:colFirst="0" w:colLast="0" w:name="_4bzec5mvktdn" w:id="6"/>
      <w:bookmarkEnd w:id="6"/>
      <w:r w:rsidDel="00000000" w:rsidR="00000000" w:rsidRPr="00000000">
        <w:rPr>
          <w:rtl w:val="0"/>
        </w:rPr>
      </w:r>
    </w:p>
    <w:p w:rsidR="00000000" w:rsidDel="00000000" w:rsidP="00000000" w:rsidRDefault="00000000" w:rsidRPr="00000000" w14:paraId="00000009">
      <w:pPr>
        <w:pStyle w:val="Subtitle"/>
        <w:keepNext w:val="0"/>
        <w:keepLines w:val="0"/>
        <w:pBdr>
          <w:top w:space="0" w:sz="0" w:val="nil"/>
          <w:left w:space="0" w:sz="0" w:val="nil"/>
          <w:bottom w:space="0" w:sz="0" w:val="nil"/>
          <w:right w:space="0" w:sz="0" w:val="nil"/>
          <w:between w:space="0" w:sz="0" w:val="nil"/>
        </w:pBdr>
        <w:shd w:fill="auto" w:val="clear"/>
        <w:spacing w:after="0" w:before="200" w:line="240" w:lineRule="auto"/>
        <w:ind w:left="0" w:firstLine="0"/>
        <w:contextualSpacing w:val="0"/>
        <w:jc w:val="right"/>
        <w:rPr>
          <w:color w:val="695d46"/>
          <w:sz w:val="24"/>
          <w:szCs w:val="24"/>
        </w:rPr>
      </w:pPr>
      <w:bookmarkStart w:colFirst="0" w:colLast="0" w:name="_ituipgwo7m64" w:id="7"/>
      <w:bookmarkEnd w:id="7"/>
      <w:r w:rsidDel="00000000" w:rsidR="00000000" w:rsidRPr="00000000">
        <w:rPr>
          <w:color w:val="695d46"/>
          <w:sz w:val="24"/>
          <w:szCs w:val="24"/>
          <w:rtl w:val="0"/>
        </w:rPr>
        <w:t xml:space="preserve">Baohua Yang (IBM)</w:t>
        <w:br w:type="textWrapping"/>
        <w:t xml:space="preserve">Jim Zhang (IBM)</w:t>
        <w:br w:type="textWrapping"/>
        <w:t xml:space="preserve">Pardha Vishnumolakala (DTCC)</w:t>
        <w:br w:type="textWrapping"/>
        <w:t xml:space="preserve">Muhammad Altaf (Fujitsu Australia Software Technology)</w:t>
        <w:br w:type="textWrapping"/>
        <w:t xml:space="preserve">Patrick Mullaney (LSEG)</w:t>
        <w:br w:type="textWrapping"/>
        <w:t xml:space="preserve">Binh Nguyen (IBM)</w:t>
        <w:br w:type="textWrapping"/>
        <w:t xml:space="preserve">Kai Chen (IBM)</w:t>
        <w:br w:type="textWrapping"/>
        <w:t xml:space="preserve">Tim Snyder (CLS)</w:t>
      </w:r>
    </w:p>
    <w:p w:rsidR="00000000" w:rsidDel="00000000" w:rsidP="00000000" w:rsidRDefault="00000000" w:rsidRPr="00000000" w14:paraId="0000000A">
      <w:pPr>
        <w:pStyle w:val="Subtitle"/>
        <w:keepNext w:val="0"/>
        <w:keepLines w:val="0"/>
        <w:pBdr>
          <w:top w:space="0" w:sz="0" w:val="nil"/>
          <w:left w:space="0" w:sz="0" w:val="nil"/>
          <w:bottom w:space="0" w:sz="0" w:val="nil"/>
          <w:right w:space="0" w:sz="0" w:val="nil"/>
          <w:between w:space="0" w:sz="0" w:val="nil"/>
        </w:pBdr>
        <w:shd w:fill="auto" w:val="clear"/>
        <w:spacing w:after="0" w:before="200" w:line="240" w:lineRule="auto"/>
        <w:contextualSpacing w:val="0"/>
        <w:jc w:val="both"/>
        <w:rPr>
          <w:color w:val="695d46"/>
          <w:sz w:val="28"/>
          <w:szCs w:val="28"/>
        </w:rPr>
      </w:pPr>
      <w:bookmarkStart w:colFirst="0" w:colLast="0" w:name="_trilx6knjv0u" w:id="8"/>
      <w:bookmarkEnd w:id="8"/>
      <w:r w:rsidDel="00000000" w:rsidR="00000000" w:rsidRPr="00000000">
        <w:rPr>
          <w:rtl w:val="0"/>
        </w:rPr>
      </w:r>
    </w:p>
    <w:p w:rsidR="00000000" w:rsidDel="00000000" w:rsidP="00000000" w:rsidRDefault="00000000" w:rsidRPr="00000000" w14:paraId="0000000B">
      <w:pPr>
        <w:pStyle w:val="Subtitle"/>
        <w:keepNext w:val="0"/>
        <w:keepLines w:val="0"/>
        <w:pBdr>
          <w:top w:space="0" w:sz="0" w:val="nil"/>
          <w:left w:space="0" w:sz="0" w:val="nil"/>
          <w:bottom w:space="0" w:sz="0" w:val="nil"/>
          <w:right w:space="0" w:sz="0" w:val="nil"/>
          <w:between w:space="0" w:sz="0" w:val="nil"/>
        </w:pBdr>
        <w:shd w:fill="auto" w:val="clear"/>
        <w:spacing w:after="0" w:before="200" w:line="240" w:lineRule="auto"/>
        <w:contextualSpacing w:val="0"/>
        <w:jc w:val="both"/>
        <w:rPr>
          <w:color w:val="695d46"/>
          <w:sz w:val="28"/>
          <w:szCs w:val="28"/>
        </w:rPr>
      </w:pPr>
      <w:bookmarkStart w:colFirst="0" w:colLast="0" w:name="_5ztv6qsv0f29" w:id="9"/>
      <w:bookmarkEnd w:id="9"/>
      <w:r w:rsidDel="00000000" w:rsidR="00000000" w:rsidRPr="00000000">
        <w:rPr>
          <w:color w:val="695d46"/>
          <w:sz w:val="28"/>
          <w:szCs w:val="28"/>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0C">
      <w:pPr>
        <w:pStyle w:val="Subtitle"/>
        <w:keepNext w:val="0"/>
        <w:keepLines w:val="0"/>
        <w:pBdr>
          <w:top w:space="0" w:sz="0" w:val="nil"/>
          <w:left w:space="0" w:sz="0" w:val="nil"/>
          <w:bottom w:space="0" w:sz="0" w:val="nil"/>
          <w:right w:space="0" w:sz="0" w:val="nil"/>
          <w:between w:space="0" w:sz="0" w:val="nil"/>
        </w:pBdr>
        <w:shd w:fill="auto" w:val="clear"/>
        <w:spacing w:after="0" w:before="200" w:line="240" w:lineRule="auto"/>
        <w:contextualSpacing w:val="0"/>
        <w:jc w:val="both"/>
        <w:rPr>
          <w:color w:val="695d46"/>
          <w:sz w:val="28"/>
          <w:szCs w:val="28"/>
        </w:rPr>
      </w:pPr>
      <w:bookmarkStart w:colFirst="0" w:colLast="0" w:name="_g37d4zxslpfu" w:id="10"/>
      <w:bookmarkEnd w:id="10"/>
      <w:r w:rsidDel="00000000" w:rsidR="00000000" w:rsidRPr="00000000">
        <w:rPr>
          <w:color w:val="695d46"/>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before="80" w:line="240" w:lineRule="auto"/>
            <w:ind w:left="0" w:firstLine="0"/>
            <w:contextualSpacing w:val="0"/>
            <w:rPr>
              <w:color w:val="1155cc"/>
              <w:u w:val="single"/>
            </w:rPr>
          </w:pPr>
          <w:r w:rsidDel="00000000" w:rsidR="00000000" w:rsidRPr="00000000">
            <w:fldChar w:fldCharType="begin"/>
            <w:instrText xml:space="preserve"> TOC \h \u \z \n </w:instrText>
            <w:fldChar w:fldCharType="separate"/>
          </w:r>
          <w:hyperlink w:anchor="_e2qhlmpvqafh">
            <w:r w:rsidDel="00000000" w:rsidR="00000000" w:rsidRPr="00000000">
              <w:rPr>
                <w:color w:val="1155cc"/>
                <w:u w:val="single"/>
                <w:rtl w:val="0"/>
              </w:rPr>
              <w:t xml:space="preserve">Revisions</w:t>
            </w:r>
          </w:hyperlink>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before="200" w:line="240" w:lineRule="auto"/>
            <w:ind w:left="0" w:firstLine="0"/>
            <w:contextualSpacing w:val="0"/>
            <w:rPr>
              <w:color w:val="1155cc"/>
              <w:u w:val="single"/>
            </w:rPr>
          </w:pPr>
          <w:hyperlink w:anchor="_au51mny0sx6">
            <w:r w:rsidDel="00000000" w:rsidR="00000000" w:rsidRPr="00000000">
              <w:rPr>
                <w:color w:val="1155cc"/>
                <w:u w:val="single"/>
                <w:rtl w:val="0"/>
              </w:rPr>
              <w:t xml:space="preserve">Overview</w:t>
            </w:r>
          </w:hyperlink>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before="200" w:line="240" w:lineRule="auto"/>
            <w:ind w:left="0" w:firstLine="0"/>
            <w:contextualSpacing w:val="0"/>
            <w:rPr>
              <w:color w:val="1155cc"/>
              <w:u w:val="single"/>
            </w:rPr>
          </w:pPr>
          <w:hyperlink w:anchor="_3at9u9s4e0vp">
            <w:r w:rsidDel="00000000" w:rsidR="00000000" w:rsidRPr="00000000">
              <w:rPr>
                <w:color w:val="1155cc"/>
                <w:u w:val="single"/>
                <w:rtl w:val="0"/>
              </w:rPr>
              <w:t xml:space="preserve">Goals</w:t>
            </w:r>
          </w:hyperlink>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before="200" w:line="240" w:lineRule="auto"/>
            <w:ind w:left="0" w:firstLine="0"/>
            <w:contextualSpacing w:val="0"/>
            <w:rPr>
              <w:color w:val="1155cc"/>
              <w:u w:val="single"/>
            </w:rPr>
          </w:pPr>
          <w:hyperlink w:anchor="_rqibgvcd6pq">
            <w:r w:rsidDel="00000000" w:rsidR="00000000" w:rsidRPr="00000000">
              <w:rPr>
                <w:color w:val="1155cc"/>
                <w:u w:val="single"/>
                <w:rtl w:val="0"/>
              </w:rPr>
              <w:t xml:space="preserve">Principles</w:t>
            </w:r>
          </w:hyperlink>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before="200" w:line="240" w:lineRule="auto"/>
            <w:ind w:left="0" w:firstLine="0"/>
            <w:contextualSpacing w:val="0"/>
            <w:rPr>
              <w:color w:val="1155cc"/>
              <w:u w:val="single"/>
            </w:rPr>
          </w:pPr>
          <w:hyperlink w:anchor="_xosvr05pmjj0">
            <w:r w:rsidDel="00000000" w:rsidR="00000000" w:rsidRPr="00000000">
              <w:rPr>
                <w:color w:val="1155cc"/>
                <w:u w:val="single"/>
                <w:rtl w:val="0"/>
              </w:rPr>
              <w:t xml:space="preserve">Scenarios</w:t>
            </w:r>
          </w:hyperlink>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3lje6by3epza">
            <w:r w:rsidDel="00000000" w:rsidR="00000000" w:rsidRPr="00000000">
              <w:rPr>
                <w:color w:val="1155cc"/>
                <w:u w:val="single"/>
                <w:rtl w:val="0"/>
              </w:rPr>
              <w:t xml:space="preserve">Membership Registration and Enrollment</w:t>
            </w:r>
          </w:hyperlink>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xiefvihf1zqh">
            <w:r w:rsidDel="00000000" w:rsidR="00000000" w:rsidRPr="00000000">
              <w:rPr>
                <w:color w:val="1155cc"/>
                <w:u w:val="single"/>
                <w:rtl w:val="0"/>
              </w:rPr>
              <w:t xml:space="preserve">Chain Construction</w:t>
            </w:r>
          </w:hyperlink>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yvzhubogjmre">
            <w:r w:rsidDel="00000000" w:rsidR="00000000" w:rsidRPr="00000000">
              <w:rPr>
                <w:color w:val="1155cc"/>
                <w:u w:val="single"/>
                <w:rtl w:val="0"/>
              </w:rPr>
              <w:t xml:space="preserve">Transaction Support</w:t>
            </w:r>
          </w:hyperlink>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before="200" w:line="240" w:lineRule="auto"/>
            <w:ind w:left="0" w:firstLine="0"/>
            <w:contextualSpacing w:val="0"/>
            <w:rPr>
              <w:color w:val="1155cc"/>
              <w:u w:val="single"/>
            </w:rPr>
          </w:pPr>
          <w:hyperlink w:anchor="_sft5h9ke12y5">
            <w:r w:rsidDel="00000000" w:rsidR="00000000" w:rsidRPr="00000000">
              <w:rPr>
                <w:color w:val="1155cc"/>
                <w:u w:val="single"/>
                <w:rtl w:val="0"/>
              </w:rPr>
              <w:t xml:space="preserve">Client-Server API Reference</w:t>
            </w:r>
          </w:hyperlink>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before="200" w:line="240" w:lineRule="auto"/>
            <w:ind w:left="0" w:firstLine="0"/>
            <w:contextualSpacing w:val="0"/>
            <w:rPr>
              <w:color w:val="1155cc"/>
              <w:u w:val="single"/>
            </w:rPr>
          </w:pPr>
          <w:hyperlink w:anchor="_4p7xi5bvhxdr">
            <w:r w:rsidDel="00000000" w:rsidR="00000000" w:rsidRPr="00000000">
              <w:rPr>
                <w:color w:val="1155cc"/>
                <w:u w:val="single"/>
                <w:rtl w:val="0"/>
              </w:rPr>
              <w:t xml:space="preserve">Specifications</w:t>
            </w:r>
          </w:hyperlink>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56kfpodyq5td">
            <w:r w:rsidDel="00000000" w:rsidR="00000000" w:rsidRPr="00000000">
              <w:rPr>
                <w:color w:val="1155cc"/>
                <w:u w:val="single"/>
                <w:rtl w:val="0"/>
              </w:rPr>
              <w:t xml:space="preserve">Client</w:t>
            </w:r>
          </w:hyperlink>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6vtm50v322o7">
            <w:r w:rsidDel="00000000" w:rsidR="00000000" w:rsidRPr="00000000">
              <w:rPr>
                <w:color w:val="1155cc"/>
                <w:u w:val="single"/>
                <w:rtl w:val="0"/>
              </w:rPr>
              <w:t xml:space="preserve">new_chain</w:t>
            </w:r>
          </w:hyperlink>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ott28hn03bv7">
            <w:r w:rsidDel="00000000" w:rsidR="00000000" w:rsidRPr="00000000">
              <w:rPr>
                <w:color w:val="1155cc"/>
                <w:u w:val="single"/>
                <w:rtl w:val="0"/>
              </w:rPr>
              <w:t xml:space="preserve">get_chain</w:t>
            </w:r>
          </w:hyperlink>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o105brli67me">
            <w:r w:rsidDel="00000000" w:rsidR="00000000" w:rsidRPr="00000000">
              <w:rPr>
                <w:color w:val="1155cc"/>
                <w:u w:val="single"/>
                <w:rtl w:val="0"/>
              </w:rPr>
              <w:t xml:space="preserve">query_chain_info</w:t>
            </w:r>
          </w:hyperlink>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a8t7wpf5pxez">
            <w:r w:rsidDel="00000000" w:rsidR="00000000" w:rsidRPr="00000000">
              <w:rPr>
                <w:color w:val="1155cc"/>
                <w:u w:val="single"/>
                <w:rtl w:val="0"/>
              </w:rPr>
              <w:t xml:space="preserve">set_state_store</w:t>
            </w:r>
          </w:hyperlink>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cwhpr9wk7sk2">
            <w:r w:rsidDel="00000000" w:rsidR="00000000" w:rsidRPr="00000000">
              <w:rPr>
                <w:color w:val="1155cc"/>
                <w:u w:val="single"/>
                <w:rtl w:val="0"/>
              </w:rPr>
              <w:t xml:space="preserve">get_state_store</w:t>
            </w:r>
          </w:hyperlink>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6g6s45aa06s7">
            <w:r w:rsidDel="00000000" w:rsidR="00000000" w:rsidRPr="00000000">
              <w:rPr>
                <w:color w:val="1155cc"/>
                <w:u w:val="single"/>
                <w:rtl w:val="0"/>
              </w:rPr>
              <w:t xml:space="preserve">set_crypto_suite</w:t>
            </w:r>
          </w:hyperlink>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vfw5o8rfmdm3">
            <w:r w:rsidDel="00000000" w:rsidR="00000000" w:rsidRPr="00000000">
              <w:rPr>
                <w:color w:val="1155cc"/>
                <w:u w:val="single"/>
                <w:rtl w:val="0"/>
              </w:rPr>
              <w:t xml:space="preserve">get_crypto_suite</w:t>
            </w:r>
          </w:hyperlink>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jtbs6s37jqug">
            <w:r w:rsidDel="00000000" w:rsidR="00000000" w:rsidRPr="00000000">
              <w:rPr>
                <w:color w:val="1155cc"/>
                <w:u w:val="single"/>
                <w:rtl w:val="0"/>
              </w:rPr>
              <w:t xml:space="preserve">set_user_context</w:t>
            </w:r>
          </w:hyperlink>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6c49dyr9vvdz">
            <w:r w:rsidDel="00000000" w:rsidR="00000000" w:rsidRPr="00000000">
              <w:rPr>
                <w:color w:val="1155cc"/>
                <w:u w:val="single"/>
                <w:rtl w:val="0"/>
              </w:rPr>
              <w:t xml:space="preserve">get_user_context</w:t>
            </w:r>
          </w:hyperlink>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20tb0f6aj62j">
            <w:r w:rsidDel="00000000" w:rsidR="00000000" w:rsidRPr="00000000">
              <w:rPr>
                <w:color w:val="1155cc"/>
                <w:u w:val="single"/>
                <w:rtl w:val="0"/>
              </w:rPr>
              <w:t xml:space="preserve">Chain</w:t>
            </w:r>
          </w:hyperlink>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iu4tg5z0511t">
            <w:r w:rsidDel="00000000" w:rsidR="00000000" w:rsidRPr="00000000">
              <w:rPr>
                <w:color w:val="1155cc"/>
                <w:u w:val="single"/>
                <w:rtl w:val="0"/>
              </w:rPr>
              <w:t xml:space="preserve">add_peer</w:t>
            </w:r>
          </w:hyperlink>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kik0j19io5nx">
            <w:r w:rsidDel="00000000" w:rsidR="00000000" w:rsidRPr="00000000">
              <w:rPr>
                <w:color w:val="1155cc"/>
                <w:u w:val="single"/>
                <w:rtl w:val="0"/>
              </w:rPr>
              <w:t xml:space="preserve">remove_peer</w:t>
            </w:r>
          </w:hyperlink>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of9icwk9g45y">
            <w:r w:rsidDel="00000000" w:rsidR="00000000" w:rsidRPr="00000000">
              <w:rPr>
                <w:color w:val="1155cc"/>
                <w:u w:val="single"/>
                <w:rtl w:val="0"/>
              </w:rPr>
              <w:t xml:space="preserve">get_peers</w:t>
            </w:r>
          </w:hyperlink>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gb3oyyqfcbfz">
            <w:r w:rsidDel="00000000" w:rsidR="00000000" w:rsidRPr="00000000">
              <w:rPr>
                <w:color w:val="1155cc"/>
                <w:u w:val="single"/>
                <w:rtl w:val="0"/>
              </w:rPr>
              <w:t xml:space="preserve">add_orderer</w:t>
            </w:r>
          </w:hyperlink>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cimf1rxrjvtv">
            <w:r w:rsidDel="00000000" w:rsidR="00000000" w:rsidRPr="00000000">
              <w:rPr>
                <w:color w:val="1155cc"/>
                <w:u w:val="single"/>
                <w:rtl w:val="0"/>
              </w:rPr>
              <w:t xml:space="preserve">remove_orderer</w:t>
            </w:r>
          </w:hyperlink>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ddhihzdqf1bk">
            <w:r w:rsidDel="00000000" w:rsidR="00000000" w:rsidRPr="00000000">
              <w:rPr>
                <w:color w:val="1155cc"/>
                <w:u w:val="single"/>
                <w:rtl w:val="0"/>
              </w:rPr>
              <w:t xml:space="preserve">get_orderers</w:t>
            </w:r>
          </w:hyperlink>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4xwan2tqsnjo">
            <w:r w:rsidDel="00000000" w:rsidR="00000000" w:rsidRPr="00000000">
              <w:rPr>
                <w:color w:val="1155cc"/>
                <w:u w:val="single"/>
                <w:rtl w:val="0"/>
              </w:rPr>
              <w:t xml:space="preserve">initialize_chain</w:t>
            </w:r>
          </w:hyperlink>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905ei95viv50">
            <w:r w:rsidDel="00000000" w:rsidR="00000000" w:rsidRPr="00000000">
              <w:rPr>
                <w:color w:val="1155cc"/>
                <w:u w:val="single"/>
                <w:rtl w:val="0"/>
              </w:rPr>
              <w:t xml:space="preserve">update_chain</w:t>
            </w:r>
          </w:hyperlink>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9iw7gvl8m8kj">
            <w:r w:rsidDel="00000000" w:rsidR="00000000" w:rsidRPr="00000000">
              <w:rPr>
                <w:color w:val="1155cc"/>
                <w:u w:val="single"/>
                <w:rtl w:val="0"/>
              </w:rPr>
              <w:t xml:space="preserve">is_readonly</w:t>
            </w:r>
          </w:hyperlink>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r60jdwau9wzl">
            <w:r w:rsidDel="00000000" w:rsidR="00000000" w:rsidRPr="00000000">
              <w:rPr>
                <w:color w:val="1155cc"/>
                <w:u w:val="single"/>
                <w:rtl w:val="0"/>
              </w:rPr>
              <w:t xml:space="preserve">query_info</w:t>
            </w:r>
          </w:hyperlink>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jmm3qsrgbd64">
            <w:r w:rsidDel="00000000" w:rsidR="00000000" w:rsidRPr="00000000">
              <w:rPr>
                <w:color w:val="1155cc"/>
                <w:u w:val="single"/>
                <w:rtl w:val="0"/>
              </w:rPr>
              <w:t xml:space="preserve">query_block</w:t>
            </w:r>
          </w:hyperlink>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tl6on4tu2007">
            <w:r w:rsidDel="00000000" w:rsidR="00000000" w:rsidRPr="00000000">
              <w:rPr>
                <w:color w:val="1155cc"/>
                <w:u w:val="single"/>
                <w:rtl w:val="0"/>
              </w:rPr>
              <w:t xml:space="preserve">query_transaction</w:t>
            </w:r>
          </w:hyperlink>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cxemmeu15ub">
            <w:r w:rsidDel="00000000" w:rsidR="00000000" w:rsidRPr="00000000">
              <w:rPr>
                <w:color w:val="1155cc"/>
                <w:u w:val="single"/>
                <w:rtl w:val="0"/>
              </w:rPr>
              <w:t xml:space="preserve">create_deploy_proposal</w:t>
            </w:r>
          </w:hyperlink>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bqa6mzdledqz">
            <w:r w:rsidDel="00000000" w:rsidR="00000000" w:rsidRPr="00000000">
              <w:rPr>
                <w:color w:val="1155cc"/>
                <w:u w:val="single"/>
                <w:rtl w:val="0"/>
              </w:rPr>
              <w:t xml:space="preserve">create_transaction_proposal</w:t>
            </w:r>
          </w:hyperlink>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ri5hdu9yw2v0">
            <w:r w:rsidDel="00000000" w:rsidR="00000000" w:rsidRPr="00000000">
              <w:rPr>
                <w:color w:val="1155cc"/>
                <w:u w:val="single"/>
                <w:rtl w:val="0"/>
              </w:rPr>
              <w:t xml:space="preserve">send_transaction_proposal</w:t>
            </w:r>
          </w:hyperlink>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1pri9hvwgze3">
            <w:r w:rsidDel="00000000" w:rsidR="00000000" w:rsidRPr="00000000">
              <w:rPr>
                <w:color w:val="1155cc"/>
                <w:u w:val="single"/>
                <w:rtl w:val="0"/>
              </w:rPr>
              <w:t xml:space="preserve">create_transaction</w:t>
            </w:r>
          </w:hyperlink>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h4r63puyymdb">
            <w:r w:rsidDel="00000000" w:rsidR="00000000" w:rsidRPr="00000000">
              <w:rPr>
                <w:color w:val="1155cc"/>
                <w:u w:val="single"/>
                <w:rtl w:val="0"/>
              </w:rPr>
              <w:t xml:space="preserve">send_transaction</w:t>
            </w:r>
          </w:hyperlink>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8cz3r95lcd7d">
            <w:r w:rsidDel="00000000" w:rsidR="00000000" w:rsidRPr="00000000">
              <w:rPr>
                <w:color w:val="1155cc"/>
                <w:u w:val="single"/>
                <w:rtl w:val="0"/>
              </w:rPr>
              <w:t xml:space="preserve">User</w:t>
            </w:r>
          </w:hyperlink>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xcmuda7ahwfs">
            <w:r w:rsidDel="00000000" w:rsidR="00000000" w:rsidRPr="00000000">
              <w:rPr>
                <w:color w:val="1155cc"/>
                <w:u w:val="single"/>
                <w:rtl w:val="0"/>
              </w:rPr>
              <w:t xml:space="preserve">get_name</w:t>
            </w:r>
          </w:hyperlink>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5h74prbbnefj">
            <w:r w:rsidDel="00000000" w:rsidR="00000000" w:rsidRPr="00000000">
              <w:rPr>
                <w:color w:val="1155cc"/>
                <w:u w:val="single"/>
                <w:rtl w:val="0"/>
              </w:rPr>
              <w:t xml:space="preserve">get_roles</w:t>
            </w:r>
          </w:hyperlink>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z9z77qg8d65q">
            <w:r w:rsidDel="00000000" w:rsidR="00000000" w:rsidRPr="00000000">
              <w:rPr>
                <w:color w:val="1155cc"/>
                <w:u w:val="single"/>
                <w:rtl w:val="0"/>
              </w:rPr>
              <w:t xml:space="preserve">get_enrollment_certificate</w:t>
            </w:r>
          </w:hyperlink>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3xlc8bvkiegq">
            <w:r w:rsidDel="00000000" w:rsidR="00000000" w:rsidRPr="00000000">
              <w:rPr>
                <w:color w:val="1155cc"/>
                <w:u w:val="single"/>
                <w:rtl w:val="0"/>
              </w:rPr>
              <w:t xml:space="preserve">set_name</w:t>
            </w:r>
          </w:hyperlink>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g7ygxm3tdipk">
            <w:r w:rsidDel="00000000" w:rsidR="00000000" w:rsidRPr="00000000">
              <w:rPr>
                <w:color w:val="1155cc"/>
                <w:u w:val="single"/>
                <w:rtl w:val="0"/>
              </w:rPr>
              <w:t xml:space="preserve">set_roles</w:t>
            </w:r>
          </w:hyperlink>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1y8s7bfj9m30">
            <w:r w:rsidDel="00000000" w:rsidR="00000000" w:rsidRPr="00000000">
              <w:rPr>
                <w:color w:val="1155cc"/>
                <w:u w:val="single"/>
                <w:rtl w:val="0"/>
              </w:rPr>
              <w:t xml:space="preserve">set_enrollment_certificate</w:t>
            </w:r>
          </w:hyperlink>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6voxhe7s0umd">
            <w:r w:rsidDel="00000000" w:rsidR="00000000" w:rsidRPr="00000000">
              <w:rPr>
                <w:color w:val="1155cc"/>
                <w:u w:val="single"/>
                <w:rtl w:val="0"/>
              </w:rPr>
              <w:t xml:space="preserve">generate_tcerts</w:t>
            </w:r>
          </w:hyperlink>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dhfv4zanpm1t">
            <w:r w:rsidDel="00000000" w:rsidR="00000000" w:rsidRPr="00000000">
              <w:rPr>
                <w:color w:val="1155cc"/>
                <w:u w:val="single"/>
                <w:rtl w:val="0"/>
              </w:rPr>
              <w:t xml:space="preserve">Peer</w:t>
            </w:r>
          </w:hyperlink>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l2nj6bwgsvfc">
            <w:r w:rsidDel="00000000" w:rsidR="00000000" w:rsidRPr="00000000">
              <w:rPr>
                <w:color w:val="1155cc"/>
                <w:u w:val="single"/>
                <w:rtl w:val="0"/>
              </w:rPr>
              <w:t xml:space="preserve">connectEventSource</w:t>
            </w:r>
          </w:hyperlink>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kv8c61uafs8i">
            <w:r w:rsidDel="00000000" w:rsidR="00000000" w:rsidRPr="00000000">
              <w:rPr>
                <w:color w:val="1155cc"/>
                <w:u w:val="single"/>
                <w:rtl w:val="0"/>
              </w:rPr>
              <w:t xml:space="preserve">is_event_listened</w:t>
            </w:r>
          </w:hyperlink>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s2wamak702kg">
            <w:r w:rsidDel="00000000" w:rsidR="00000000" w:rsidRPr="00000000">
              <w:rPr>
                <w:color w:val="1155cc"/>
                <w:u w:val="single"/>
                <w:rtl w:val="0"/>
              </w:rPr>
              <w:t xml:space="preserve">addListener</w:t>
            </w:r>
          </w:hyperlink>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k4n2rpql0cqk">
            <w:r w:rsidDel="00000000" w:rsidR="00000000" w:rsidRPr="00000000">
              <w:rPr>
                <w:color w:val="1155cc"/>
                <w:u w:val="single"/>
                <w:rtl w:val="0"/>
              </w:rPr>
              <w:t xml:space="preserve">removeListener</w:t>
            </w:r>
          </w:hyperlink>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gzqsxdplmfl4">
            <w:r w:rsidDel="00000000" w:rsidR="00000000" w:rsidRPr="00000000">
              <w:rPr>
                <w:color w:val="1155cc"/>
                <w:u w:val="single"/>
                <w:rtl w:val="0"/>
              </w:rPr>
              <w:t xml:space="preserve">get_name</w:t>
            </w:r>
          </w:hyperlink>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7d0q1cldy1by">
            <w:r w:rsidDel="00000000" w:rsidR="00000000" w:rsidRPr="00000000">
              <w:rPr>
                <w:color w:val="1155cc"/>
                <w:u w:val="single"/>
                <w:rtl w:val="0"/>
              </w:rPr>
              <w:t xml:space="preserve">set_name</w:t>
            </w:r>
          </w:hyperlink>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hwtdji3bly2q">
            <w:r w:rsidDel="00000000" w:rsidR="00000000" w:rsidRPr="00000000">
              <w:rPr>
                <w:color w:val="1155cc"/>
                <w:u w:val="single"/>
                <w:rtl w:val="0"/>
              </w:rPr>
              <w:t xml:space="preserve">get_roles</w:t>
            </w:r>
          </w:hyperlink>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18p82ilb023n">
            <w:r w:rsidDel="00000000" w:rsidR="00000000" w:rsidRPr="00000000">
              <w:rPr>
                <w:color w:val="1155cc"/>
                <w:u w:val="single"/>
                <w:rtl w:val="0"/>
              </w:rPr>
              <w:t xml:space="preserve">set_roles</w:t>
            </w:r>
          </w:hyperlink>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cmoa57j39psu">
            <w:r w:rsidDel="00000000" w:rsidR="00000000" w:rsidRPr="00000000">
              <w:rPr>
                <w:color w:val="1155cc"/>
                <w:u w:val="single"/>
                <w:rtl w:val="0"/>
              </w:rPr>
              <w:t xml:space="preserve">get_enrollment_certificate</w:t>
            </w:r>
          </w:hyperlink>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5gubeckfgl3o">
            <w:r w:rsidDel="00000000" w:rsidR="00000000" w:rsidRPr="00000000">
              <w:rPr>
                <w:color w:val="1155cc"/>
                <w:u w:val="single"/>
                <w:rtl w:val="0"/>
              </w:rPr>
              <w:t xml:space="preserve">set_enrollment_certificate</w:t>
            </w:r>
          </w:hyperlink>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gmuo8acyehh3">
            <w:r w:rsidDel="00000000" w:rsidR="00000000" w:rsidRPr="00000000">
              <w:rPr>
                <w:color w:val="1155cc"/>
                <w:u w:val="single"/>
                <w:rtl w:val="0"/>
              </w:rPr>
              <w:t xml:space="preserve">KeyValueStore (interface)</w:t>
            </w:r>
          </w:hyperlink>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x5xvu3c5jbw8">
            <w:r w:rsidDel="00000000" w:rsidR="00000000" w:rsidRPr="00000000">
              <w:rPr>
                <w:color w:val="1155cc"/>
                <w:u w:val="single"/>
                <w:rtl w:val="0"/>
              </w:rPr>
              <w:t xml:space="preserve">set_value</w:t>
            </w:r>
          </w:hyperlink>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1p0pdpvgq33r">
            <w:r w:rsidDel="00000000" w:rsidR="00000000" w:rsidRPr="00000000">
              <w:rPr>
                <w:color w:val="1155cc"/>
                <w:u w:val="single"/>
                <w:rtl w:val="0"/>
              </w:rPr>
              <w:t xml:space="preserve">CryptoSuite(Interface)</w:t>
            </w:r>
          </w:hyperlink>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gdy6a2enrx4g">
            <w:r w:rsidDel="00000000" w:rsidR="00000000" w:rsidRPr="00000000">
              <w:rPr>
                <w:color w:val="1155cc"/>
                <w:u w:val="single"/>
                <w:rtl w:val="0"/>
              </w:rPr>
              <w:t xml:space="preserve">generate_key</w:t>
            </w:r>
          </w:hyperlink>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xc0a3c1tgg6x">
            <w:r w:rsidDel="00000000" w:rsidR="00000000" w:rsidRPr="00000000">
              <w:rPr>
                <w:color w:val="1155cc"/>
                <w:u w:val="single"/>
                <w:rtl w:val="0"/>
              </w:rPr>
              <w:t xml:space="preserve">deriveKey</w:t>
            </w:r>
          </w:hyperlink>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pvam9ym1cvc0">
            <w:r w:rsidDel="00000000" w:rsidR="00000000" w:rsidRPr="00000000">
              <w:rPr>
                <w:color w:val="1155cc"/>
                <w:u w:val="single"/>
                <w:rtl w:val="0"/>
              </w:rPr>
              <w:t xml:space="preserve">importKey</w:t>
            </w:r>
          </w:hyperlink>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xu4xpz7bcnqf">
            <w:r w:rsidDel="00000000" w:rsidR="00000000" w:rsidRPr="00000000">
              <w:rPr>
                <w:color w:val="1155cc"/>
                <w:u w:val="single"/>
                <w:rtl w:val="0"/>
              </w:rPr>
              <w:t xml:space="preserve">getKey</w:t>
            </w:r>
          </w:hyperlink>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5hm81t3oylhs">
            <w:r w:rsidDel="00000000" w:rsidR="00000000" w:rsidRPr="00000000">
              <w:rPr>
                <w:color w:val="1155cc"/>
                <w:u w:val="single"/>
                <w:rtl w:val="0"/>
              </w:rPr>
              <w:t xml:space="preserve">hash</w:t>
            </w:r>
          </w:hyperlink>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kyljplv2nn94">
            <w:r w:rsidDel="00000000" w:rsidR="00000000" w:rsidRPr="00000000">
              <w:rPr>
                <w:color w:val="1155cc"/>
                <w:u w:val="single"/>
                <w:rtl w:val="0"/>
              </w:rPr>
              <w:t xml:space="preserve">encrypt</w:t>
            </w:r>
          </w:hyperlink>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d9zbnr9wu9hr">
            <w:r w:rsidDel="00000000" w:rsidR="00000000" w:rsidRPr="00000000">
              <w:rPr>
                <w:color w:val="1155cc"/>
                <w:u w:val="single"/>
                <w:rtl w:val="0"/>
              </w:rPr>
              <w:t xml:space="preserve">decrypt</w:t>
            </w:r>
          </w:hyperlink>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p7iswexmrf4p">
            <w:r w:rsidDel="00000000" w:rsidR="00000000" w:rsidRPr="00000000">
              <w:rPr>
                <w:color w:val="1155cc"/>
                <w:u w:val="single"/>
                <w:rtl w:val="0"/>
              </w:rPr>
              <w:t xml:space="preserve">sign</w:t>
            </w:r>
          </w:hyperlink>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oq5p7lro77rx">
            <w:r w:rsidDel="00000000" w:rsidR="00000000" w:rsidRPr="00000000">
              <w:rPr>
                <w:color w:val="1155cc"/>
                <w:u w:val="single"/>
                <w:rtl w:val="0"/>
              </w:rPr>
              <w:t xml:space="preserve">verify</w:t>
            </w:r>
          </w:hyperlink>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before="200" w:line="240" w:lineRule="auto"/>
            <w:ind w:left="0" w:firstLine="0"/>
            <w:contextualSpacing w:val="0"/>
            <w:rPr>
              <w:color w:val="1155cc"/>
              <w:u w:val="single"/>
            </w:rPr>
          </w:pPr>
          <w:hyperlink w:anchor="_z27ts2v8vmn2">
            <w:r w:rsidDel="00000000" w:rsidR="00000000" w:rsidRPr="00000000">
              <w:rPr>
                <w:color w:val="1155cc"/>
                <w:u w:val="single"/>
                <w:rtl w:val="0"/>
              </w:rPr>
              <w:t xml:space="preserve">Handling Network Errors</w:t>
            </w:r>
          </w:hyperlink>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after="80" w:before="200" w:line="240" w:lineRule="auto"/>
            <w:ind w:left="0" w:firstLine="0"/>
            <w:contextualSpacing w:val="0"/>
            <w:rPr>
              <w:color w:val="1155cc"/>
              <w:u w:val="single"/>
            </w:rPr>
          </w:pPr>
          <w:hyperlink w:anchor="_odj162t3vyf">
            <w:r w:rsidDel="00000000" w:rsidR="00000000" w:rsidRPr="00000000">
              <w:rPr>
                <w:color w:val="1155cc"/>
                <w:u w:val="single"/>
                <w:rtl w:val="0"/>
              </w:rPr>
              <w:t xml:space="preserve">Reference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4">
      <w:pPr>
        <w:pStyle w:val="Heading1"/>
        <w:widowControl w:val="0"/>
        <w:pBdr>
          <w:top w:space="0" w:sz="0" w:val="nil"/>
          <w:left w:space="0" w:sz="0" w:val="nil"/>
          <w:bottom w:space="0" w:sz="0" w:val="nil"/>
          <w:right w:space="0" w:sz="0" w:val="nil"/>
          <w:between w:space="0" w:sz="0" w:val="nil"/>
        </w:pBdr>
        <w:shd w:fill="auto" w:val="clear"/>
        <w:spacing w:after="0" w:before="480" w:line="312" w:lineRule="auto"/>
        <w:contextualSpacing w:val="0"/>
        <w:jc w:val="both"/>
        <w:rPr>
          <w:b w:val="1"/>
          <w:color w:val="ff5e0e"/>
          <w:sz w:val="36"/>
          <w:szCs w:val="36"/>
        </w:rPr>
      </w:pPr>
      <w:bookmarkStart w:colFirst="0" w:colLast="0" w:name="_e2qhlmpvqafh" w:id="11"/>
      <w:bookmarkEnd w:id="11"/>
      <w:r w:rsidDel="00000000" w:rsidR="00000000" w:rsidRPr="00000000">
        <w:rPr>
          <w:b w:val="1"/>
          <w:color w:val="ff5e0e"/>
          <w:sz w:val="36"/>
          <w:szCs w:val="36"/>
          <w:rtl w:val="0"/>
        </w:rPr>
        <w:t xml:space="preserve">Revisions</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before="120" w:line="288" w:lineRule="auto"/>
        <w:contextualSpacing w:val="0"/>
        <w:jc w:val="both"/>
        <w:rPr>
          <w:color w:val="695d46"/>
        </w:rPr>
      </w:pPr>
      <w:r w:rsidDel="00000000" w:rsidR="00000000" w:rsidRPr="00000000">
        <w:rPr>
          <w:rtl w:val="0"/>
        </w:rPr>
      </w:r>
    </w:p>
    <w:tbl>
      <w:tblPr>
        <w:tblStyle w:val="Table1"/>
        <w:tblW w:w="9360.0" w:type="dxa"/>
        <w:jc w:val="left"/>
        <w:tblInd w:w="1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60"/>
        <w:gridCol w:w="1260"/>
        <w:gridCol w:w="3520"/>
        <w:gridCol w:w="3120"/>
        <w:tblGridChange w:id="0">
          <w:tblGrid>
            <w:gridCol w:w="1460"/>
            <w:gridCol w:w="1260"/>
            <w:gridCol w:w="3520"/>
            <w:gridCol w:w="3120"/>
          </w:tblGrid>
        </w:tblGridChange>
      </w:tblGrid>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Revision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Author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8/28/2016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Uploaded draft with initial APIs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Baohua Yang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8/29/2016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Added 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Jim Zhang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8/29/2016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Added goals and formatted the 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Pardha Vishnumolakala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8/30/2016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Revise the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Baohua Yang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8/30/2016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Added Design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Muhammad Altaf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9/6/2016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Added fabric v1.0 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Jim Zhang, Baohua Yang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9/8/2016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Add set_crypto_functions to member_services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Muhammad Altaf</w:t>
            </w:r>
          </w:p>
        </w:tc>
      </w:tr>
      <w:tr>
        <w:trPr>
          <w:trHeight w:val="7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9/21/2016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Add scenario section;</w:t>
            </w:r>
          </w:p>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Update according to 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Baohua Yang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9/21/2016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rFonts w:ascii="Arial Unicode MS" w:cs="Arial Unicode MS" w:eastAsia="Arial Unicode MS" w:hAnsi="Arial Unicode MS"/>
                <w:color w:val="695d46"/>
                <w:rtl w:val="0"/>
              </w:rPr>
              <w:t xml:space="preserve">Add decryption and signature algorithm details；</w:t>
            </w:r>
          </w:p>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Add eventhub content;</w:t>
            </w:r>
          </w:p>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Add CryptoSuite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Muhammad Altaf</w:t>
            </w:r>
          </w:p>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Patrick Mullaney</w:t>
            </w:r>
          </w:p>
          <w:p w:rsidR="00000000" w:rsidDel="00000000" w:rsidP="00000000" w:rsidRDefault="00000000" w:rsidRPr="00000000" w14:paraId="00000082">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Kai Chen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11/8/2016 - 11/15/2015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Added diagrams</w:t>
            </w:r>
          </w:p>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Revised scenario sections</w:t>
            </w:r>
          </w:p>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Revised APIs</w:t>
            </w:r>
          </w:p>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Moved COP client design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Tim Snyder</w:t>
            </w:r>
          </w:p>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Jim Zhang</w:t>
            </w:r>
          </w:p>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Muhammad Altaf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11/21/2016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Ready for TSC to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color w:val="695d46"/>
                <w:rtl w:val="0"/>
              </w:rPr>
              <w:t xml:space="preserve">SDK work group</w:t>
            </w:r>
          </w:p>
        </w:tc>
      </w:tr>
    </w:tbl>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spacing w:before="120" w:line="288" w:lineRule="auto"/>
        <w:contextualSpacing w:val="0"/>
        <w:jc w:val="both"/>
        <w:rPr>
          <w:b w:val="1"/>
          <w:color w:val="695d46"/>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spacing w:before="120" w:line="288" w:lineRule="auto"/>
        <w:contextualSpacing w:val="0"/>
        <w:jc w:val="both"/>
        <w:rPr>
          <w:b w:val="1"/>
          <w:color w:val="695d46"/>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spacing w:before="120" w:line="288" w:lineRule="auto"/>
        <w:contextualSpacing w:val="0"/>
        <w:jc w:val="both"/>
        <w:rPr>
          <w:b w:val="1"/>
          <w:color w:val="ff0000"/>
          <w:sz w:val="28"/>
          <w:szCs w:val="28"/>
        </w:rPr>
      </w:pPr>
      <w:r w:rsidDel="00000000" w:rsidR="00000000" w:rsidRPr="00000000">
        <w:rPr>
          <w:b w:val="1"/>
          <w:color w:val="ff0000"/>
          <w:sz w:val="28"/>
          <w:szCs w:val="28"/>
          <w:rtl w:val="0"/>
        </w:rPr>
        <w:t xml:space="preserve">Dependencies: this document depends on various components including the </w:t>
      </w:r>
      <w:hyperlink r:id="rId7">
        <w:r w:rsidDel="00000000" w:rsidR="00000000" w:rsidRPr="00000000">
          <w:rPr>
            <w:b w:val="1"/>
            <w:color w:val="1155cc"/>
            <w:sz w:val="28"/>
            <w:szCs w:val="28"/>
            <w:u w:val="single"/>
            <w:rtl w:val="0"/>
          </w:rPr>
          <w:t xml:space="preserve">Peer</w:t>
        </w:r>
      </w:hyperlink>
      <w:r w:rsidDel="00000000" w:rsidR="00000000" w:rsidRPr="00000000">
        <w:rPr>
          <w:b w:val="1"/>
          <w:color w:val="ff0000"/>
          <w:sz w:val="28"/>
          <w:szCs w:val="28"/>
          <w:rtl w:val="0"/>
        </w:rPr>
        <w:t xml:space="preserve">, </w:t>
      </w:r>
      <w:hyperlink r:id="rId8">
        <w:r w:rsidDel="00000000" w:rsidR="00000000" w:rsidRPr="00000000">
          <w:rPr>
            <w:b w:val="1"/>
            <w:color w:val="1155cc"/>
            <w:sz w:val="28"/>
            <w:szCs w:val="28"/>
            <w:u w:val="single"/>
            <w:rtl w:val="0"/>
          </w:rPr>
          <w:t xml:space="preserve">CA</w:t>
        </w:r>
      </w:hyperlink>
      <w:r w:rsidDel="00000000" w:rsidR="00000000" w:rsidRPr="00000000">
        <w:rPr>
          <w:b w:val="1"/>
          <w:color w:val="ff0000"/>
          <w:sz w:val="28"/>
          <w:szCs w:val="28"/>
          <w:rtl w:val="0"/>
        </w:rPr>
        <w:t xml:space="preserve">, </w:t>
      </w:r>
      <w:hyperlink r:id="rId9">
        <w:r w:rsidDel="00000000" w:rsidR="00000000" w:rsidRPr="00000000">
          <w:rPr>
            <w:b w:val="1"/>
            <w:color w:val="1155cc"/>
            <w:sz w:val="28"/>
            <w:szCs w:val="28"/>
            <w:u w:val="single"/>
            <w:rtl w:val="0"/>
          </w:rPr>
          <w:t xml:space="preserve">BCCSP</w:t>
        </w:r>
      </w:hyperlink>
      <w:r w:rsidDel="00000000" w:rsidR="00000000" w:rsidRPr="00000000">
        <w:rPr>
          <w:b w:val="1"/>
          <w:color w:val="ff0000"/>
          <w:sz w:val="28"/>
          <w:szCs w:val="28"/>
          <w:rtl w:val="0"/>
        </w:rPr>
        <w:t xml:space="preserve"> (Blockchain Crypto Service Provider) and Ordering Service</w:t>
      </w:r>
      <w:r w:rsidDel="00000000" w:rsidR="00000000" w:rsidRPr="00000000">
        <w:rPr>
          <w:b w:val="1"/>
          <w:color w:val="ff0000"/>
          <w:sz w:val="28"/>
          <w:szCs w:val="28"/>
          <w:rtl w:val="0"/>
        </w:rPr>
        <w:t xml:space="preserve">.</w:t>
      </w:r>
      <w:r w:rsidDel="00000000" w:rsidR="00000000" w:rsidRPr="00000000">
        <w:rPr>
          <w:b w:val="1"/>
          <w:color w:val="ff0000"/>
          <w:sz w:val="28"/>
          <w:szCs w:val="28"/>
          <w:rtl w:val="0"/>
        </w:rPr>
        <w:t xml:space="preserve"> This is a living document that will change over time.</w:t>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spacing w:before="120" w:line="288" w:lineRule="auto"/>
        <w:contextualSpacing w:val="0"/>
        <w:jc w:val="both"/>
        <w:rPr>
          <w:color w:val="695d46"/>
        </w:rPr>
      </w:pPr>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1"/>
        <w:widowControl w:val="0"/>
        <w:numPr>
          <w:ilvl w:val="0"/>
          <w:numId w:val="1"/>
        </w:numPr>
        <w:pBdr>
          <w:top w:space="0" w:sz="0" w:val="nil"/>
          <w:left w:space="0" w:sz="0" w:val="nil"/>
          <w:bottom w:space="0" w:sz="0" w:val="nil"/>
          <w:right w:space="0" w:sz="0" w:val="nil"/>
          <w:between w:space="0" w:sz="0" w:val="nil"/>
        </w:pBdr>
        <w:shd w:fill="auto" w:val="clear"/>
        <w:spacing w:after="0" w:before="480" w:line="312" w:lineRule="auto"/>
        <w:ind w:left="360" w:hanging="360"/>
        <w:contextualSpacing w:val="1"/>
        <w:jc w:val="both"/>
        <w:rPr>
          <w:b w:val="1"/>
          <w:color w:val="ff5e0e"/>
          <w:sz w:val="36"/>
          <w:szCs w:val="36"/>
          <w:u w:val="none"/>
        </w:rPr>
      </w:pPr>
      <w:bookmarkStart w:colFirst="0" w:colLast="0" w:name="_au51mny0sx6" w:id="12"/>
      <w:bookmarkEnd w:id="12"/>
      <w:r w:rsidDel="00000000" w:rsidR="00000000" w:rsidRPr="00000000">
        <w:rPr>
          <w:b w:val="1"/>
          <w:color w:val="ff5e0e"/>
          <w:sz w:val="36"/>
          <w:szCs w:val="36"/>
          <w:rtl w:val="0"/>
        </w:rPr>
        <w:t xml:space="preserve">Overview</w:t>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ind w:firstLine="0"/>
        <w:contextualSpacing w:val="0"/>
        <w:jc w:val="both"/>
        <w:rPr/>
      </w:pPr>
      <w:r w:rsidDel="00000000" w:rsidR="00000000" w:rsidRPr="00000000">
        <w:rPr>
          <w:rtl w:val="0"/>
        </w:rPr>
        <w:t xml:space="preserve">Hyperledger Fabric v1.0 provides basic API using </w:t>
      </w:r>
      <w:hyperlink r:id="rId10">
        <w:r w:rsidDel="00000000" w:rsidR="00000000" w:rsidRPr="00000000">
          <w:rPr>
            <w:color w:val="1155cc"/>
            <w:u w:val="single"/>
            <w:rtl w:val="0"/>
          </w:rPr>
          <w:t xml:space="preserve">Protocol Buffers</w:t>
        </w:r>
      </w:hyperlink>
      <w:r w:rsidDel="00000000" w:rsidR="00000000" w:rsidRPr="00000000">
        <w:rPr>
          <w:rtl w:val="0"/>
        </w:rPr>
        <w:t xml:space="preserve"> over </w:t>
      </w:r>
      <w:hyperlink r:id="rId11">
        <w:r w:rsidDel="00000000" w:rsidR="00000000" w:rsidRPr="00000000">
          <w:rPr>
            <w:color w:val="1155cc"/>
            <w:u w:val="single"/>
            <w:rtl w:val="0"/>
          </w:rPr>
          <w:t xml:space="preserve">gRPC</w:t>
        </w:r>
      </w:hyperlink>
      <w:r w:rsidDel="00000000" w:rsidR="00000000" w:rsidRPr="00000000">
        <w:rPr>
          <w:rtl w:val="0"/>
        </w:rPr>
        <w:t xml:space="preserve"> for applications to interact with the blockchain network. The API covers transaction processing, security membership services, blockchain traversal, and event handling. There are many languages supporting Protocol Buffers, including Go, C#, Java, Javascript, Python, and C++. So it is desirable to provide a native software development kit (SDK) for application developers </w:t>
      </w:r>
      <w:r w:rsidDel="00000000" w:rsidR="00000000" w:rsidRPr="00000000">
        <w:rPr>
          <w:rtl w:val="0"/>
        </w:rPr>
        <w:t xml:space="preserve">to</w:t>
      </w:r>
      <w:r w:rsidDel="00000000" w:rsidR="00000000" w:rsidRPr="00000000">
        <w:rPr>
          <w:rtl w:val="0"/>
        </w:rPr>
        <w:t xml:space="preserve"> use. </w:t>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ind w:firstLine="0"/>
        <w:contextualSpacing w:val="0"/>
        <w:jc w:val="both"/>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ind w:firstLine="0"/>
        <w:contextualSpacing w:val="0"/>
        <w:jc w:val="both"/>
        <w:rPr>
          <w:color w:val="333333"/>
        </w:rPr>
      </w:pPr>
      <w:r w:rsidDel="00000000" w:rsidR="00000000" w:rsidRPr="00000000">
        <w:rPr>
          <w:rtl w:val="0"/>
        </w:rPr>
        <w:t xml:space="preserve">This document specifies the minimum set of API that an SDK implementation should provide. </w:t>
      </w:r>
      <w:r w:rsidDel="00000000" w:rsidR="00000000" w:rsidRPr="00000000">
        <w:rPr>
          <w:color w:val="333333"/>
          <w:rtl w:val="0"/>
        </w:rPr>
        <w:t xml:space="preserve">The goal of an SDK is to provide both the primitives to access the client-facing features in the blockchain network and reasonable level of abstraction on top of that to make developers’ life easier, in the native language that the application is written in to ease the development effort. However, using an SDK doesn’t prevent the application from calling gRPC directly. </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ind w:firstLine="0"/>
        <w:contextualSpacing w:val="0"/>
        <w:jc w:val="both"/>
        <w:rPr>
          <w:color w:val="333333"/>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spacing w:after="240" w:line="240" w:lineRule="auto"/>
        <w:ind w:firstLine="0"/>
        <w:contextualSpacing w:val="0"/>
        <w:jc w:val="both"/>
        <w:rPr>
          <w:color w:val="333333"/>
        </w:rPr>
      </w:pPr>
      <w:r w:rsidDel="00000000" w:rsidR="00000000" w:rsidRPr="00000000">
        <w:rPr>
          <w:color w:val="333333"/>
          <w:rtl w:val="0"/>
        </w:rPr>
        <w:t xml:space="preserve">Note that the current </w:t>
      </w:r>
      <w:hyperlink r:id="rId12">
        <w:r w:rsidDel="00000000" w:rsidR="00000000" w:rsidRPr="00000000">
          <w:rPr>
            <w:color w:val="1155cc"/>
            <w:u w:val="single"/>
            <w:rtl w:val="0"/>
          </w:rPr>
          <w:t xml:space="preserve">REST API</w:t>
        </w:r>
      </w:hyperlink>
      <w:r w:rsidDel="00000000" w:rsidR="00000000" w:rsidRPr="00000000">
        <w:rPr>
          <w:color w:val="333333"/>
          <w:rtl w:val="0"/>
        </w:rPr>
        <w:t xml:space="preserve"> is being deprecated, and SDK should not be built using the REST API. The reasons for going with gRPC over REST are 1) ability to control the flow with full-duplex streaming (most of API calls are asynchronous), and 2) better performance. Furthermore, the Peer doesn’t have to open up more ports for HTTP/HTTPS since internally we also use gRPC for inter-component communication.</w:t>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after="240" w:line="240" w:lineRule="auto"/>
        <w:ind w:firstLine="0"/>
        <w:contextualSpacing w:val="0"/>
        <w:jc w:val="both"/>
        <w:rPr>
          <w:color w:val="333333"/>
        </w:rPr>
      </w:pPr>
      <w:r w:rsidDel="00000000" w:rsidR="00000000" w:rsidRPr="00000000">
        <w:rPr>
          <w:color w:val="333333"/>
          <w:rtl w:val="0"/>
        </w:rPr>
        <w:t xml:space="preserve">An exception is that the new member service implementation (CA) exposes a REST API.</w:t>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spacing w:after="240" w:line="240" w:lineRule="auto"/>
        <w:ind w:firstLine="0"/>
        <w:contextualSpacing w:val="0"/>
        <w:jc w:val="both"/>
        <w:rPr>
          <w:color w:val="333333"/>
        </w:rPr>
      </w:pPr>
      <w:r w:rsidDel="00000000" w:rsidR="00000000" w:rsidRPr="00000000">
        <w:rPr>
          <w:color w:val="333333"/>
          <w:rtl w:val="0"/>
        </w:rPr>
        <w:t xml:space="preserve">For reference, the Fabric v1.0 architecture and interaction model can be found in the attached documents in this work item: </w:t>
      </w:r>
      <w:hyperlink r:id="rId13">
        <w:r w:rsidDel="00000000" w:rsidR="00000000" w:rsidRPr="00000000">
          <w:rPr>
            <w:color w:val="1155cc"/>
            <w:u w:val="single"/>
            <w:rtl w:val="0"/>
          </w:rPr>
          <w:t xml:space="preserve">https://jira.hyperledger.org/browse/FAB-37</w:t>
        </w:r>
      </w:hyperlink>
      <w:r w:rsidDel="00000000" w:rsidR="00000000" w:rsidRPr="00000000">
        <w:rPr>
          <w:rtl w:val="0"/>
        </w:rPr>
      </w:r>
    </w:p>
    <w:p w:rsidR="00000000" w:rsidDel="00000000" w:rsidP="00000000" w:rsidRDefault="00000000" w:rsidRPr="00000000" w14:paraId="0000009C">
      <w:pPr>
        <w:pStyle w:val="Heading1"/>
        <w:widowControl w:val="0"/>
        <w:numPr>
          <w:ilvl w:val="0"/>
          <w:numId w:val="37"/>
        </w:numPr>
        <w:pBdr>
          <w:top w:space="0" w:sz="0" w:val="nil"/>
          <w:left w:space="0" w:sz="0" w:val="nil"/>
          <w:bottom w:space="0" w:sz="0" w:val="nil"/>
          <w:right w:space="0" w:sz="0" w:val="nil"/>
          <w:between w:space="0" w:sz="0" w:val="nil"/>
        </w:pBdr>
        <w:shd w:fill="auto" w:val="clear"/>
        <w:spacing w:after="0" w:before="480" w:line="312" w:lineRule="auto"/>
        <w:ind w:left="360" w:hanging="360"/>
        <w:contextualSpacing w:val="1"/>
        <w:jc w:val="both"/>
        <w:rPr>
          <w:b w:val="1"/>
          <w:color w:val="ff5e0e"/>
          <w:sz w:val="36"/>
          <w:szCs w:val="36"/>
          <w:u w:val="none"/>
        </w:rPr>
      </w:pPr>
      <w:bookmarkStart w:colFirst="0" w:colLast="0" w:name="_3at9u9s4e0vp" w:id="13"/>
      <w:bookmarkEnd w:id="13"/>
      <w:r w:rsidDel="00000000" w:rsidR="00000000" w:rsidRPr="00000000">
        <w:rPr>
          <w:b w:val="1"/>
          <w:color w:val="ff5e0e"/>
          <w:sz w:val="36"/>
          <w:szCs w:val="36"/>
          <w:rtl w:val="0"/>
        </w:rPr>
        <w:t xml:space="preserve">Goals</w:t>
      </w:r>
    </w:p>
    <w:p w:rsidR="00000000" w:rsidDel="00000000" w:rsidP="00000000" w:rsidRDefault="00000000" w:rsidRPr="00000000" w14:paraId="0000009D">
      <w:pPr>
        <w:numPr>
          <w:ilvl w:val="0"/>
          <w:numId w:val="42"/>
        </w:numPr>
        <w:pBdr>
          <w:top w:space="0" w:sz="0" w:val="nil"/>
          <w:left w:space="0" w:sz="0" w:val="nil"/>
          <w:bottom w:space="0" w:sz="0" w:val="nil"/>
          <w:right w:space="0" w:sz="0" w:val="nil"/>
          <w:between w:space="0" w:sz="0" w:val="nil"/>
        </w:pBdr>
        <w:shd w:fill="auto" w:val="clear"/>
        <w:spacing w:after="240" w:line="240" w:lineRule="auto"/>
        <w:ind w:left="360" w:hanging="360"/>
        <w:jc w:val="both"/>
        <w:rPr>
          <w:color w:val="695d46"/>
        </w:rPr>
      </w:pPr>
      <w:r w:rsidDel="00000000" w:rsidR="00000000" w:rsidRPr="00000000">
        <w:rPr>
          <w:b w:val="1"/>
          <w:color w:val="333333"/>
          <w:rtl w:val="0"/>
        </w:rPr>
        <w:t xml:space="preserve">Application development</w:t>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spacing w:after="240" w:line="240" w:lineRule="auto"/>
        <w:ind w:left="360" w:firstLine="0"/>
        <w:contextualSpacing w:val="0"/>
        <w:jc w:val="both"/>
        <w:rPr>
          <w:color w:val="333333"/>
        </w:rPr>
      </w:pPr>
      <w:r w:rsidDel="00000000" w:rsidR="00000000" w:rsidRPr="00000000">
        <w:rPr>
          <w:color w:val="333333"/>
          <w:rtl w:val="0"/>
        </w:rPr>
        <w:t xml:space="preserve">Fabric SDK should enable developers to write applications that can interact with the network in various ways. Applications may deploy/invoke chaincodes, listen to the events generated by the network, retrieve information about the blocks and transactions stored in the ledger etc.</w:t>
      </w:r>
    </w:p>
    <w:p w:rsidR="00000000" w:rsidDel="00000000" w:rsidP="00000000" w:rsidRDefault="00000000" w:rsidRPr="00000000" w14:paraId="0000009F">
      <w:pPr>
        <w:numPr>
          <w:ilvl w:val="0"/>
          <w:numId w:val="42"/>
        </w:numPr>
        <w:pBdr>
          <w:top w:space="0" w:sz="0" w:val="nil"/>
          <w:left w:space="0" w:sz="0" w:val="nil"/>
          <w:bottom w:space="0" w:sz="0" w:val="nil"/>
          <w:right w:space="0" w:sz="0" w:val="nil"/>
          <w:between w:space="0" w:sz="0" w:val="nil"/>
        </w:pBdr>
        <w:shd w:fill="auto" w:val="clear"/>
        <w:spacing w:after="240" w:line="240" w:lineRule="auto"/>
        <w:ind w:left="360" w:hanging="360"/>
        <w:jc w:val="both"/>
        <w:rPr>
          <w:color w:val="695d46"/>
        </w:rPr>
      </w:pPr>
      <w:r w:rsidDel="00000000" w:rsidR="00000000" w:rsidRPr="00000000">
        <w:rPr>
          <w:b w:val="1"/>
          <w:color w:val="333333"/>
          <w:rtl w:val="0"/>
        </w:rPr>
        <w:t xml:space="preserve">Chaincode development (not the focus of v1.0 of this spec)</w:t>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spacing w:after="240" w:line="240" w:lineRule="auto"/>
        <w:ind w:left="360" w:firstLine="0"/>
        <w:contextualSpacing w:val="0"/>
        <w:jc w:val="both"/>
        <w:rPr>
          <w:color w:val="333333"/>
        </w:rPr>
      </w:pPr>
      <w:r w:rsidDel="00000000" w:rsidR="00000000" w:rsidRPr="00000000">
        <w:rPr>
          <w:color w:val="333333"/>
          <w:rtl w:val="0"/>
        </w:rPr>
        <w:t xml:space="preserve">Fabric SDK should enable developers to write and unit test chaincode. Developers should be able to quickly test chaincodes without needing to deploy them to the </w:t>
      </w:r>
      <w:r w:rsidDel="00000000" w:rsidR="00000000" w:rsidRPr="00000000">
        <w:rPr>
          <w:color w:val="333333"/>
          <w:rtl w:val="0"/>
        </w:rPr>
        <w:t xml:space="preserve">network</w:t>
      </w:r>
      <w:r w:rsidDel="00000000" w:rsidR="00000000" w:rsidRPr="00000000">
        <w:rPr>
          <w:color w:val="333333"/>
          <w:rtl w:val="0"/>
        </w:rPr>
        <w:t xml:space="preserve">.</w:t>
      </w:r>
    </w:p>
    <w:p w:rsidR="00000000" w:rsidDel="00000000" w:rsidP="00000000" w:rsidRDefault="00000000" w:rsidRPr="00000000" w14:paraId="000000A1">
      <w:pPr>
        <w:pStyle w:val="Heading1"/>
        <w:widowControl w:val="0"/>
        <w:numPr>
          <w:ilvl w:val="0"/>
          <w:numId w:val="14"/>
        </w:numPr>
        <w:pBdr>
          <w:top w:space="0" w:sz="0" w:val="nil"/>
          <w:left w:space="0" w:sz="0" w:val="nil"/>
          <w:bottom w:space="0" w:sz="0" w:val="nil"/>
          <w:right w:space="0" w:sz="0" w:val="nil"/>
          <w:between w:space="0" w:sz="0" w:val="nil"/>
        </w:pBdr>
        <w:shd w:fill="auto" w:val="clear"/>
        <w:spacing w:after="0" w:before="480" w:line="312" w:lineRule="auto"/>
        <w:ind w:left="360" w:hanging="360"/>
        <w:contextualSpacing w:val="1"/>
        <w:jc w:val="both"/>
        <w:rPr>
          <w:b w:val="1"/>
          <w:color w:val="ff5e0e"/>
          <w:sz w:val="36"/>
          <w:szCs w:val="36"/>
          <w:u w:val="none"/>
        </w:rPr>
      </w:pPr>
      <w:bookmarkStart w:colFirst="0" w:colLast="0" w:name="_rqibgvcd6pq" w:id="14"/>
      <w:bookmarkEnd w:id="14"/>
      <w:r w:rsidDel="00000000" w:rsidR="00000000" w:rsidRPr="00000000">
        <w:rPr>
          <w:b w:val="1"/>
          <w:color w:val="ff5e0e"/>
          <w:sz w:val="36"/>
          <w:szCs w:val="36"/>
          <w:rtl w:val="0"/>
        </w:rPr>
        <w:t xml:space="preserve">Principles</w:t>
      </w:r>
      <w:r w:rsidDel="00000000" w:rsidR="00000000" w:rsidRPr="00000000">
        <w:rPr>
          <w:rtl w:val="0"/>
        </w:rPr>
      </w:r>
    </w:p>
    <w:p w:rsidR="00000000" w:rsidDel="00000000" w:rsidP="00000000" w:rsidRDefault="00000000" w:rsidRPr="00000000" w14:paraId="000000A2">
      <w:pPr>
        <w:numPr>
          <w:ilvl w:val="0"/>
          <w:numId w:val="36"/>
        </w:numPr>
        <w:pBdr>
          <w:top w:space="0" w:sz="0" w:val="nil"/>
          <w:left w:space="0" w:sz="0" w:val="nil"/>
          <w:bottom w:space="0" w:sz="0" w:val="nil"/>
          <w:right w:space="0" w:sz="0" w:val="nil"/>
          <w:between w:space="0" w:sz="0" w:val="nil"/>
        </w:pBdr>
        <w:shd w:fill="auto" w:val="clear"/>
        <w:spacing w:after="240" w:line="240" w:lineRule="auto"/>
        <w:ind w:left="360" w:hanging="360"/>
        <w:jc w:val="both"/>
        <w:rPr>
          <w:b w:val="1"/>
          <w:color w:val="695d46"/>
        </w:rPr>
      </w:pPr>
      <w:r w:rsidDel="00000000" w:rsidR="00000000" w:rsidRPr="00000000">
        <w:rPr>
          <w:b w:val="1"/>
          <w:color w:val="333333"/>
          <w:rtl w:val="0"/>
        </w:rPr>
        <w:t xml:space="preserve">Well documented api(s), data models, and sample code</w:t>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after="240" w:line="240" w:lineRule="auto"/>
        <w:ind w:left="360" w:firstLine="0"/>
        <w:contextualSpacing w:val="0"/>
        <w:jc w:val="both"/>
        <w:rPr>
          <w:b w:val="1"/>
          <w:color w:val="333333"/>
        </w:rPr>
      </w:pPr>
      <w:r w:rsidDel="00000000" w:rsidR="00000000" w:rsidRPr="00000000">
        <w:rPr>
          <w:color w:val="333333"/>
          <w:rtl w:val="0"/>
        </w:rPr>
        <w:t xml:space="preserve">SDK should provide clearly written documentation regarding the available apis, data models, and examples illustrating how the apis can be used.</w:t>
      </w:r>
      <w:r w:rsidDel="00000000" w:rsidR="00000000" w:rsidRPr="00000000">
        <w:rPr>
          <w:rtl w:val="0"/>
        </w:rPr>
      </w:r>
    </w:p>
    <w:p w:rsidR="00000000" w:rsidDel="00000000" w:rsidP="00000000" w:rsidRDefault="00000000" w:rsidRPr="00000000" w14:paraId="000000A4">
      <w:pPr>
        <w:numPr>
          <w:ilvl w:val="0"/>
          <w:numId w:val="36"/>
        </w:numPr>
        <w:pBdr>
          <w:top w:space="0" w:sz="0" w:val="nil"/>
          <w:left w:space="0" w:sz="0" w:val="nil"/>
          <w:bottom w:space="0" w:sz="0" w:val="nil"/>
          <w:right w:space="0" w:sz="0" w:val="nil"/>
          <w:between w:space="0" w:sz="0" w:val="nil"/>
        </w:pBdr>
        <w:shd w:fill="auto" w:val="clear"/>
        <w:spacing w:after="240" w:line="240" w:lineRule="auto"/>
        <w:ind w:left="360" w:hanging="360"/>
        <w:jc w:val="both"/>
        <w:rPr>
          <w:color w:val="695d46"/>
        </w:rPr>
      </w:pPr>
      <w:r w:rsidDel="00000000" w:rsidR="00000000" w:rsidRPr="00000000">
        <w:rPr>
          <w:b w:val="1"/>
          <w:color w:val="333333"/>
          <w:rtl w:val="0"/>
        </w:rPr>
        <w:t xml:space="preserve">Ease of use</w:t>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spacing w:after="240" w:line="240" w:lineRule="auto"/>
        <w:ind w:left="360" w:firstLine="0"/>
        <w:contextualSpacing w:val="0"/>
        <w:jc w:val="both"/>
        <w:rPr>
          <w:color w:val="333333"/>
        </w:rPr>
      </w:pPr>
      <w:r w:rsidDel="00000000" w:rsidR="00000000" w:rsidRPr="00000000">
        <w:rPr>
          <w:color w:val="333333"/>
          <w:rtl w:val="0"/>
        </w:rPr>
        <w:t xml:space="preserve">Chaincode developers and application developers are concerned with writing business logic. Even though it is advantageous for developers to be familiar with internals of the Fabric project, it should not be a prerequisite.  As such, SDK should not have any compile time dependencies on the Fabric project (other than the proto files that define various contracts). SDK packages/jars/libraries should be made available through well known repositories so that developers can easily install them and start writing chaincode developing applications right away.</w:t>
      </w:r>
      <w:r w:rsidDel="00000000" w:rsidR="00000000" w:rsidRPr="00000000">
        <w:rPr>
          <w:rtl w:val="0"/>
        </w:rPr>
      </w:r>
    </w:p>
    <w:p w:rsidR="00000000" w:rsidDel="00000000" w:rsidP="00000000" w:rsidRDefault="00000000" w:rsidRPr="00000000" w14:paraId="000000A6">
      <w:pPr>
        <w:numPr>
          <w:ilvl w:val="0"/>
          <w:numId w:val="36"/>
        </w:numPr>
        <w:pBdr>
          <w:top w:space="0" w:sz="0" w:val="nil"/>
          <w:left w:space="0" w:sz="0" w:val="nil"/>
          <w:bottom w:space="0" w:sz="0" w:val="nil"/>
          <w:right w:space="0" w:sz="0" w:val="nil"/>
          <w:between w:space="0" w:sz="0" w:val="nil"/>
        </w:pBdr>
        <w:shd w:fill="auto" w:val="clear"/>
        <w:spacing w:after="240" w:line="240" w:lineRule="auto"/>
        <w:ind w:left="360" w:hanging="360"/>
        <w:jc w:val="both"/>
        <w:rPr>
          <w:color w:val="695d46"/>
        </w:rPr>
      </w:pPr>
      <w:r w:rsidDel="00000000" w:rsidR="00000000" w:rsidRPr="00000000">
        <w:rPr>
          <w:b w:val="1"/>
          <w:color w:val="333333"/>
          <w:rtl w:val="0"/>
        </w:rPr>
        <w:t xml:space="preserve">Performance</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spacing w:after="240" w:line="240" w:lineRule="auto"/>
        <w:ind w:left="360" w:firstLine="0"/>
        <w:contextualSpacing w:val="0"/>
        <w:jc w:val="both"/>
        <w:rPr>
          <w:b w:val="1"/>
          <w:color w:val="333333"/>
        </w:rPr>
      </w:pPr>
      <w:r w:rsidDel="00000000" w:rsidR="00000000" w:rsidRPr="00000000">
        <w:rPr>
          <w:color w:val="333333"/>
          <w:rtl w:val="0"/>
        </w:rPr>
        <w:t xml:space="preserve">The SDK MUST be carefully designed to facilitate high throughput, horizontal scalability and low latency. It should be ideally implemented as a stateless component, or otherwise allows state to be shared across application instances via a database.</w:t>
      </w:r>
      <w:r w:rsidDel="00000000" w:rsidR="00000000" w:rsidRPr="00000000">
        <w:rPr>
          <w:rtl w:val="0"/>
        </w:rPr>
      </w:r>
    </w:p>
    <w:p w:rsidR="00000000" w:rsidDel="00000000" w:rsidP="00000000" w:rsidRDefault="00000000" w:rsidRPr="00000000" w14:paraId="000000A8">
      <w:pPr>
        <w:numPr>
          <w:ilvl w:val="0"/>
          <w:numId w:val="36"/>
        </w:numPr>
        <w:pBdr>
          <w:top w:space="0" w:sz="0" w:val="nil"/>
          <w:left w:space="0" w:sz="0" w:val="nil"/>
          <w:bottom w:space="0" w:sz="0" w:val="nil"/>
          <w:right w:space="0" w:sz="0" w:val="nil"/>
          <w:between w:space="0" w:sz="0" w:val="nil"/>
        </w:pBdr>
        <w:shd w:fill="auto" w:val="clear"/>
        <w:spacing w:after="240" w:line="240" w:lineRule="auto"/>
        <w:ind w:left="360" w:hanging="360"/>
        <w:jc w:val="both"/>
        <w:rPr>
          <w:color w:val="695d46"/>
        </w:rPr>
      </w:pPr>
      <w:r w:rsidDel="00000000" w:rsidR="00000000" w:rsidRPr="00000000">
        <w:rPr>
          <w:b w:val="1"/>
          <w:color w:val="333333"/>
          <w:rtl w:val="0"/>
        </w:rPr>
        <w:t xml:space="preserve">Versioning</w:t>
      </w: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spacing w:after="240" w:line="240" w:lineRule="auto"/>
        <w:ind w:left="360" w:firstLine="0"/>
        <w:contextualSpacing w:val="0"/>
        <w:jc w:val="both"/>
        <w:rPr>
          <w:color w:val="333333"/>
        </w:rPr>
      </w:pPr>
      <w:r w:rsidDel="00000000" w:rsidR="00000000" w:rsidRPr="00000000">
        <w:rPr>
          <w:color w:val="333333"/>
          <w:rtl w:val="0"/>
        </w:rPr>
        <w:t xml:space="preserve">SDK implemented by different languages is suggested to follow the same versioning, and various implementations of the same versioning should keep compatibility in functionality with each </w:t>
      </w:r>
      <w:r w:rsidDel="00000000" w:rsidR="00000000" w:rsidRPr="00000000">
        <w:rPr>
          <w:color w:val="333333"/>
          <w:rtl w:val="0"/>
        </w:rPr>
        <w:t xml:space="preserve">other</w:t>
      </w:r>
      <w:r w:rsidDel="00000000" w:rsidR="00000000" w:rsidRPr="00000000">
        <w:rPr>
          <w:color w:val="333333"/>
          <w:rtl w:val="0"/>
        </w:rPr>
        <w:t xml:space="preserve">.</w:t>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spacing w:after="240" w:line="240" w:lineRule="auto"/>
        <w:ind w:left="360" w:firstLine="0"/>
        <w:contextualSpacing w:val="0"/>
        <w:jc w:val="both"/>
        <w:rPr>
          <w:color w:val="333333"/>
        </w:rPr>
      </w:pPr>
      <w:r w:rsidDel="00000000" w:rsidR="00000000" w:rsidRPr="00000000">
        <w:rPr>
          <w:color w:val="333333"/>
          <w:rtl w:val="0"/>
        </w:rPr>
        <w:t xml:space="preserve">For example, fabric-sdk-node 1.0 and fabric-sdk-py 1.0 should support Fabric 1.0 release, and have the same exposed functionalities like membership operations and transaction </w:t>
      </w:r>
      <w:r w:rsidDel="00000000" w:rsidR="00000000" w:rsidRPr="00000000">
        <w:rPr>
          <w:color w:val="333333"/>
          <w:rtl w:val="0"/>
        </w:rPr>
        <w:t xml:space="preserve">processing</w:t>
      </w:r>
      <w:r w:rsidDel="00000000" w:rsidR="00000000" w:rsidRPr="00000000">
        <w:rPr>
          <w:color w:val="333333"/>
          <w:rtl w:val="0"/>
        </w:rPr>
        <w:t xml:space="preserve">.</w:t>
      </w:r>
    </w:p>
    <w:p w:rsidR="00000000" w:rsidDel="00000000" w:rsidP="00000000" w:rsidRDefault="00000000" w:rsidRPr="00000000" w14:paraId="000000AB">
      <w:pPr>
        <w:numPr>
          <w:ilvl w:val="0"/>
          <w:numId w:val="32"/>
        </w:numPr>
        <w:pBdr>
          <w:top w:space="0" w:sz="0" w:val="nil"/>
          <w:left w:space="0" w:sz="0" w:val="nil"/>
          <w:bottom w:space="0" w:sz="0" w:val="nil"/>
          <w:right w:space="0" w:sz="0" w:val="nil"/>
          <w:between w:space="0" w:sz="0" w:val="nil"/>
        </w:pBdr>
        <w:shd w:fill="auto" w:val="clear"/>
        <w:spacing w:after="240" w:line="240" w:lineRule="auto"/>
        <w:ind w:left="360" w:hanging="360"/>
        <w:contextualSpacing w:val="1"/>
        <w:jc w:val="both"/>
        <w:rPr>
          <w:b w:val="1"/>
          <w:color w:val="333333"/>
          <w:u w:val="none"/>
        </w:rPr>
      </w:pPr>
      <w:r w:rsidDel="00000000" w:rsidR="00000000" w:rsidRPr="00000000">
        <w:rPr>
          <w:b w:val="1"/>
          <w:color w:val="333333"/>
          <w:rtl w:val="0"/>
        </w:rPr>
        <w:t xml:space="preserve">Serviceability</w:t>
      </w: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The SDK should make it easy to plug in serviceability support, namely logging. It should allow the consuming application to set an instance of a logger. This is useful because an application would likely want to use a common logger for all parts of the code (inside the SDK and outside). And typically an IT organization would have log scraping setup for monitoring and analytics purposes, such that a “standard” log format is desirable. The SDK should have a built-in logger so that developers get logging by default. But it </w:t>
      </w:r>
      <w:r w:rsidDel="00000000" w:rsidR="00000000" w:rsidRPr="00000000">
        <w:rPr>
          <w:color w:val="333333"/>
          <w:rtl w:val="0"/>
        </w:rPr>
        <w:t xml:space="preserve">MUST</w:t>
      </w:r>
      <w:r w:rsidDel="00000000" w:rsidR="00000000" w:rsidRPr="00000000">
        <w:rPr>
          <w:color w:val="333333"/>
          <w:rtl w:val="0"/>
        </w:rPr>
        <w:t xml:space="preserve"> allow an external logger to be set with a standard set of logging APIs.</w:t>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spacing w:line="240" w:lineRule="auto"/>
        <w:ind w:left="1440" w:firstLine="0"/>
        <w:contextualSpacing w:val="0"/>
        <w:rPr>
          <w:color w:val="333333"/>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spacing w:line="240" w:lineRule="auto"/>
        <w:contextualSpacing w:val="0"/>
        <w:rPr>
          <w:color w:val="333333"/>
        </w:rPr>
      </w:pPr>
      <w:r w:rsidDel="00000000" w:rsidR="00000000" w:rsidRPr="00000000">
        <w:rPr>
          <w:rtl w:val="0"/>
        </w:rPr>
      </w:r>
    </w:p>
    <w:p w:rsidR="00000000" w:rsidDel="00000000" w:rsidP="00000000" w:rsidRDefault="00000000" w:rsidRPr="00000000" w14:paraId="000000AF">
      <w:pPr>
        <w:pStyle w:val="Heading1"/>
        <w:widowControl w:val="0"/>
        <w:numPr>
          <w:ilvl w:val="0"/>
          <w:numId w:val="38"/>
        </w:numPr>
        <w:pBdr>
          <w:top w:space="0" w:sz="0" w:val="nil"/>
          <w:left w:space="0" w:sz="0" w:val="nil"/>
          <w:bottom w:space="0" w:sz="0" w:val="nil"/>
          <w:right w:space="0" w:sz="0" w:val="nil"/>
          <w:between w:space="0" w:sz="0" w:val="nil"/>
        </w:pBdr>
        <w:shd w:fill="auto" w:val="clear"/>
        <w:spacing w:after="240" w:before="0" w:line="240" w:lineRule="auto"/>
        <w:ind w:left="360" w:hanging="360"/>
        <w:contextualSpacing w:val="1"/>
        <w:jc w:val="both"/>
        <w:rPr>
          <w:b w:val="1"/>
          <w:color w:val="ff5e0e"/>
          <w:sz w:val="36"/>
          <w:szCs w:val="36"/>
          <w:u w:val="none"/>
        </w:rPr>
      </w:pPr>
      <w:bookmarkStart w:colFirst="0" w:colLast="0" w:name="_xosvr05pmjj0" w:id="15"/>
      <w:bookmarkEnd w:id="15"/>
      <w:r w:rsidDel="00000000" w:rsidR="00000000" w:rsidRPr="00000000">
        <w:rPr>
          <w:b w:val="1"/>
          <w:color w:val="ff5e0e"/>
          <w:sz w:val="36"/>
          <w:szCs w:val="36"/>
          <w:rtl w:val="0"/>
        </w:rPr>
        <w:t xml:space="preserve">Scenarios</w:t>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t xml:space="preserve">There are many possible scenarios, but let’s focus on a few to illustrate the overall capabilities of an SDK.</w:t>
      </w:r>
    </w:p>
    <w:p w:rsidR="00000000" w:rsidDel="00000000" w:rsidP="00000000" w:rsidRDefault="00000000" w:rsidRPr="00000000" w14:paraId="000000B1">
      <w:pPr>
        <w:pStyle w:val="Heading2"/>
        <w:pBdr>
          <w:top w:space="0" w:sz="0" w:val="nil"/>
          <w:left w:space="0" w:sz="0" w:val="nil"/>
          <w:bottom w:space="0" w:sz="0" w:val="nil"/>
          <w:right w:space="0" w:sz="0" w:val="nil"/>
          <w:between w:space="0" w:sz="0" w:val="nil"/>
        </w:pBdr>
        <w:shd w:fill="auto" w:val="clear"/>
        <w:spacing w:after="240" w:line="240" w:lineRule="auto"/>
        <w:contextualSpacing w:val="0"/>
        <w:jc w:val="both"/>
        <w:rPr/>
      </w:pPr>
      <w:bookmarkStart w:colFirst="0" w:colLast="0" w:name="_3lje6by3epza" w:id="16"/>
      <w:bookmarkEnd w:id="16"/>
      <w:r w:rsidDel="00000000" w:rsidR="00000000" w:rsidRPr="00000000">
        <w:rPr>
          <w:rtl w:val="0"/>
        </w:rPr>
        <w:t xml:space="preserve">Membership Registration and Enrollment</w:t>
      </w: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t xml:space="preserve">In order to interact with the Fabric, the application must have a proper identity, which is encoded as part of </w:t>
      </w:r>
      <w:r w:rsidDel="00000000" w:rsidR="00000000" w:rsidRPr="00000000">
        <w:rPr>
          <w:rtl w:val="0"/>
        </w:rPr>
        <w:t xml:space="preserve">a </w:t>
      </w:r>
      <w:r w:rsidDel="00000000" w:rsidR="00000000" w:rsidRPr="00000000">
        <w:rPr>
          <w:rtl w:val="0"/>
        </w:rPr>
        <w:t xml:space="preserve">membership certificate </w:t>
      </w:r>
      <w:r w:rsidDel="00000000" w:rsidR="00000000" w:rsidRPr="00000000">
        <w:rPr>
          <w:rtl w:val="0"/>
        </w:rPr>
        <w:t xml:space="preserve">that </w:t>
      </w:r>
      <w:r w:rsidDel="00000000" w:rsidR="00000000" w:rsidRPr="00000000">
        <w:rPr>
          <w:rtl w:val="0"/>
        </w:rPr>
        <w:t xml:space="preserve">we call ECert (Enrollment Certificate). This identity may be provided by an external CA </w:t>
      </w:r>
      <w:r w:rsidDel="00000000" w:rsidR="00000000" w:rsidRPr="00000000">
        <w:rPr>
          <w:rtl w:val="0"/>
        </w:rPr>
        <w:t xml:space="preserve">(Certificate Authority) </w:t>
      </w:r>
      <w:r w:rsidDel="00000000" w:rsidR="00000000" w:rsidRPr="00000000">
        <w:rPr>
          <w:rtl w:val="0"/>
        </w:rPr>
        <w:t xml:space="preserve">or Fabric </w:t>
      </w:r>
      <w:r w:rsidDel="00000000" w:rsidR="00000000" w:rsidRPr="00000000">
        <w:rPr>
          <w:rtl w:val="0"/>
        </w:rPr>
        <w:t xml:space="preserve">Membership Services</w:t>
      </w:r>
      <w:r w:rsidDel="00000000" w:rsidR="00000000" w:rsidRPr="00000000">
        <w:rPr>
          <w:rtl w:val="0"/>
        </w:rPr>
        <w:t xml:space="preserve"> (Fabric-C</w:t>
      </w:r>
      <w:r w:rsidDel="00000000" w:rsidR="00000000" w:rsidRPr="00000000">
        <w:rPr>
          <w:rtl w:val="0"/>
        </w:rPr>
        <w:t xml:space="preserve">A</w:t>
      </w:r>
      <w:r w:rsidDel="00000000" w:rsidR="00000000" w:rsidRPr="00000000">
        <w:rPr>
          <w:rtl w:val="0"/>
        </w:rPr>
        <w:t xml:space="preserve">), as long as the ECert can be validated by the </w:t>
      </w:r>
      <w:r w:rsidDel="00000000" w:rsidR="00000000" w:rsidRPr="00000000">
        <w:rPr>
          <w:rtl w:val="0"/>
        </w:rPr>
        <w:t xml:space="preserve">Fabric components </w:t>
      </w:r>
      <w:r w:rsidDel="00000000" w:rsidR="00000000" w:rsidRPr="00000000">
        <w:rPr>
          <w:rtl w:val="0"/>
        </w:rPr>
        <w:t xml:space="preserve">during processing to establish a chain of trust.</w:t>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t xml:space="preserve">If a standard CA is used to manage the distribution of ECert, then transactions will be signed with ECert. This makes each transaction identifiable to a client identity.</w:t>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t xml:space="preserve">On the other hand, the member service provider (MSP) designed for the fabric makes use of a crypto algorithm that derives a key pair from the key pair of the ECert, thus producing a pseudonymous certificate for each transaction, aka TCert. A TCert doesn’t represent identity but can be traced back to the originating ECert via the member service. This technique is useful to hide transaction identities in many business scenarios.</w:t>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t xml:space="preserve">Fabric provides an implementation of the MSP interface, which is called “</w:t>
      </w:r>
      <w:r w:rsidDel="00000000" w:rsidR="00000000" w:rsidRPr="00000000">
        <w:rPr>
          <w:rtl w:val="0"/>
        </w:rPr>
        <w:t xml:space="preserve">COP</w:t>
      </w:r>
      <w:r w:rsidDel="00000000" w:rsidR="00000000" w:rsidRPr="00000000">
        <w:rPr>
          <w:rtl w:val="0"/>
        </w:rPr>
        <w:t xml:space="preserve">” (name is inspired by it’s police-like functionality, not an acronym). It is in “fabric-cop” repository under the hyperledger organization in github.com.</w:t>
      </w: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t xml:space="preserve">If a Fabric-based network is configured to use an external CA, then the </w:t>
      </w:r>
      <w:r w:rsidDel="00000000" w:rsidR="00000000" w:rsidRPr="00000000">
        <w:rPr>
          <w:rtl w:val="0"/>
        </w:rPr>
        <w:t xml:space="preserve">user registry</w:t>
      </w:r>
      <w:r w:rsidDel="00000000" w:rsidR="00000000" w:rsidRPr="00000000">
        <w:rPr>
          <w:rtl w:val="0"/>
        </w:rPr>
        <w:t xml:space="preserve"> would also be maintained externally. The external user registry will be responsible for authenticating the user. An authenticated user can then request for enrollment with the CA in order to obtain the ECert.</w:t>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t xml:space="preserve">As far as the SDK is concerned, there should be two types of APIs: </w:t>
      </w:r>
      <w:r w:rsidDel="00000000" w:rsidR="00000000" w:rsidRPr="00000000">
        <w:rPr>
          <w:i w:val="1"/>
          <w:rtl w:val="0"/>
        </w:rPr>
        <w:t xml:space="preserve">common APIs</w:t>
      </w:r>
      <w:r w:rsidDel="00000000" w:rsidR="00000000" w:rsidRPr="00000000">
        <w:rPr>
          <w:rtl w:val="0"/>
        </w:rPr>
        <w:t xml:space="preserve"> for any CA (built-in or external), and </w:t>
      </w:r>
      <w:r w:rsidDel="00000000" w:rsidR="00000000" w:rsidRPr="00000000">
        <w:rPr>
          <w:i w:val="1"/>
          <w:rtl w:val="0"/>
        </w:rPr>
        <w:t xml:space="preserve">APIs specific</w:t>
      </w:r>
      <w:r w:rsidDel="00000000" w:rsidR="00000000" w:rsidRPr="00000000">
        <w:rPr>
          <w:rtl w:val="0"/>
        </w:rPr>
        <w:t xml:space="preserve"> to the Fabric’s built-in member services. The common APIs are responsible for allowing the consuming application to perform the most essential operations as related to user identities, namely “enroll()”, which is the process to obtain ECert for the authenticated user, and “getTCerts()”, which obtains transaction certificates to allow the user to submit transactions.</w:t>
      </w: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t xml:space="preserve">The design for the client of the optional member service implementation (aka COP) is described in </w:t>
      </w:r>
      <w:hyperlink r:id="rId14">
        <w:r w:rsidDel="00000000" w:rsidR="00000000" w:rsidRPr="00000000">
          <w:rPr>
            <w:color w:val="1155cc"/>
            <w:u w:val="single"/>
            <w:rtl w:val="0"/>
          </w:rPr>
          <w:t xml:space="preserve">a separate document</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F">
      <w:pPr>
        <w:pStyle w:val="Heading2"/>
        <w:pBdr>
          <w:top w:space="0" w:sz="0" w:val="nil"/>
          <w:left w:space="0" w:sz="0" w:val="nil"/>
          <w:bottom w:space="0" w:sz="0" w:val="nil"/>
          <w:right w:space="0" w:sz="0" w:val="nil"/>
          <w:between w:space="0" w:sz="0" w:val="nil"/>
        </w:pBdr>
        <w:shd w:fill="auto" w:val="clear"/>
        <w:ind w:left="0" w:firstLine="0"/>
        <w:contextualSpacing w:val="0"/>
        <w:rPr/>
      </w:pPr>
      <w:bookmarkStart w:colFirst="0" w:colLast="0" w:name="_xiefvihf1zqh" w:id="17"/>
      <w:bookmarkEnd w:id="17"/>
      <w:r w:rsidDel="00000000" w:rsidR="00000000" w:rsidRPr="00000000">
        <w:rPr>
          <w:rtl w:val="0"/>
        </w:rPr>
        <w:t xml:space="preserve">Chain Construction</w:t>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t xml:space="preserve">The</w:t>
      </w:r>
      <w:r w:rsidDel="00000000" w:rsidR="00000000" w:rsidRPr="00000000">
        <w:rPr>
          <w:rtl w:val="0"/>
        </w:rPr>
        <w:t xml:space="preserve"> Hyperledger</w:t>
      </w:r>
      <w:r w:rsidDel="00000000" w:rsidR="00000000" w:rsidRPr="00000000">
        <w:rPr>
          <w:rtl w:val="0"/>
        </w:rPr>
        <w:t xml:space="preserve"> </w:t>
      </w:r>
      <w:r w:rsidDel="00000000" w:rsidR="00000000" w:rsidRPr="00000000">
        <w:rPr>
          <w:rtl w:val="0"/>
        </w:rPr>
        <w:t xml:space="preserve">F</w:t>
      </w:r>
      <w:r w:rsidDel="00000000" w:rsidR="00000000" w:rsidRPr="00000000">
        <w:rPr>
          <w:rtl w:val="0"/>
        </w:rPr>
        <w:t xml:space="preserve">abric supports privacy and confidentiality via </w:t>
      </w:r>
      <w:hyperlink r:id="rId15">
        <w:r w:rsidDel="00000000" w:rsidR="00000000" w:rsidRPr="00000000">
          <w:rPr>
            <w:color w:val="1155cc"/>
            <w:u w:val="single"/>
            <w:rtl w:val="0"/>
          </w:rPr>
          <w:t xml:space="preserve">the channel and ledger design</w:t>
        </w:r>
      </w:hyperlink>
      <w:r w:rsidDel="00000000" w:rsidR="00000000" w:rsidRPr="00000000">
        <w:rPr>
          <w:rtl w:val="0"/>
        </w:rPr>
        <w:t xml:space="preserve">, which collectively is called a “</w:t>
      </w:r>
      <w:r w:rsidDel="00000000" w:rsidR="00000000" w:rsidRPr="00000000">
        <w:rPr>
          <w:rtl w:val="0"/>
        </w:rPr>
        <w:t xml:space="preserve">Chain</w:t>
      </w:r>
      <w:r w:rsidDel="00000000" w:rsidR="00000000" w:rsidRPr="00000000">
        <w:rPr>
          <w:rtl w:val="0"/>
        </w:rPr>
        <w:t xml:space="preserve">”</w:t>
      </w:r>
      <w:r w:rsidDel="00000000" w:rsidR="00000000" w:rsidRPr="00000000">
        <w:rPr>
          <w:rtl w:val="0"/>
        </w:rPr>
        <w:t xml:space="preserve">. Communications (data on the wire) are confined within the channel between the participants, while the blocks (data at rest) are saved on a private ledger distributed only among those participants. Peers on the network that are not part of the chain are not aware of anything inside the channels and private</w:t>
      </w:r>
      <w:r w:rsidDel="00000000" w:rsidR="00000000" w:rsidRPr="00000000">
        <w:rPr>
          <w:rtl w:val="0"/>
        </w:rPr>
        <w:t xml:space="preserve"> ledgers</w:t>
      </w:r>
      <w:r w:rsidDel="00000000" w:rsidR="00000000" w:rsidRPr="00000000">
        <w:rPr>
          <w:rtl w:val="0"/>
        </w:rPr>
        <w:t xml:space="preserve">, nor do they have access to them either.</w:t>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t xml:space="preserve">Once a chain is constructed, the application can send transactions to the Peers on the chain in a private manner and have the validated transactions committed to the private ledger.</w:t>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t xml:space="preserve">The responsibility to create chains falls on the application. Through the SDK the application initiates the formation of a chain with the group of organizations (representing network membership) and the orderer service.</w:t>
      </w: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t xml:space="preserve">In the SDK, the combination of a channel and its associated ledger are represented by the Chain class. The application works with the designated orderer(s) to first prepare a new channel and obtains a genesis block that contains key information about the new chain, including the participant information (URL and certificates), orderer information (URL and certificates). The application then coordinates the invitation of the participating Peers to the new channel via a Configuration Transaction that targets the Configuration System Chaincode.</w:t>
      </w: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drawing>
          <wp:inline distB="114300" distT="114300" distL="114300" distR="114300">
            <wp:extent cx="5930029" cy="5138738"/>
            <wp:effectExtent b="0" l="0" r="0" t="0"/>
            <wp:docPr id="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30029" cy="513873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Style w:val="Heading2"/>
        <w:pBdr>
          <w:top w:space="0" w:sz="0" w:val="nil"/>
          <w:left w:space="0" w:sz="0" w:val="nil"/>
          <w:bottom w:space="0" w:sz="0" w:val="nil"/>
          <w:right w:space="0" w:sz="0" w:val="nil"/>
          <w:between w:space="0" w:sz="0" w:val="nil"/>
        </w:pBdr>
        <w:shd w:fill="auto" w:val="clear"/>
        <w:ind w:left="0" w:firstLine="0"/>
        <w:contextualSpacing w:val="0"/>
        <w:rPr/>
      </w:pPr>
      <w:bookmarkStart w:colFirst="0" w:colLast="0" w:name="_yvzhubogjmre" w:id="18"/>
      <w:bookmarkEnd w:id="18"/>
      <w:r w:rsidDel="00000000" w:rsidR="00000000" w:rsidRPr="00000000">
        <w:rPr>
          <w:rtl w:val="0"/>
        </w:rPr>
        <w:t xml:space="preserve">Transaction Support</w:t>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t xml:space="preserve">A transaction involves 2 explicit steps: Endorsing and Committing. Endorsing is to request Peers to run and endorse (sign) the result of the transaction;  Committing is to </w:t>
      </w:r>
      <w:r w:rsidDel="00000000" w:rsidR="00000000" w:rsidRPr="00000000">
        <w:rPr>
          <w:rtl w:val="0"/>
        </w:rPr>
        <w:t xml:space="preserve">request consensus</w:t>
      </w:r>
      <w:r w:rsidDel="00000000" w:rsidR="00000000" w:rsidRPr="00000000">
        <w:rPr>
          <w:rtl w:val="0"/>
        </w:rPr>
        <w:t xml:space="preserve"> on the </w:t>
      </w:r>
      <w:r w:rsidDel="00000000" w:rsidR="00000000" w:rsidRPr="00000000">
        <w:rPr>
          <w:rtl w:val="0"/>
        </w:rPr>
        <w:t xml:space="preserve">validity </w:t>
      </w:r>
      <w:r w:rsidDel="00000000" w:rsidR="00000000" w:rsidRPr="00000000">
        <w:rPr>
          <w:rtl w:val="0"/>
        </w:rPr>
        <w:t xml:space="preserve">of the transaction and its endorsements.</w:t>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t xml:space="preserve">The following diagram illustrates the interaction between the client SDK and the Peers on a transaction. See the </w:t>
      </w:r>
      <w:hyperlink r:id="rId17">
        <w:r w:rsidDel="00000000" w:rsidR="00000000" w:rsidRPr="00000000">
          <w:rPr>
            <w:color w:val="1155cc"/>
            <w:u w:val="single"/>
            <w:rtl w:val="0"/>
          </w:rPr>
          <w:t xml:space="preserve">architecture document</w:t>
        </w:r>
      </w:hyperlink>
      <w:r w:rsidDel="00000000" w:rsidR="00000000" w:rsidRPr="00000000">
        <w:rPr>
          <w:rtl w:val="0"/>
        </w:rPr>
        <w:t xml:space="preserve"> for more details. </w:t>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t xml:space="preserve">First the SDK, working with the application, signs the message with the application’s (or the authenticated user’s) private key (all external messages require signature authentication). Then it </w:t>
      </w:r>
      <w:r w:rsidDel="00000000" w:rsidR="00000000" w:rsidRPr="00000000">
        <w:rPr>
          <w:rtl w:val="0"/>
        </w:rPr>
        <w:t xml:space="preserve">sends the message to 1 or more Peers</w:t>
      </w:r>
      <w:r w:rsidDel="00000000" w:rsidR="00000000" w:rsidRPr="00000000">
        <w:rPr>
          <w:rtl w:val="0"/>
        </w:rPr>
        <w:t xml:space="preserve"> according to the endorsement policy </w:t>
      </w:r>
      <w:r w:rsidDel="00000000" w:rsidR="00000000" w:rsidRPr="00000000">
        <w:rPr>
          <w:rtl w:val="0"/>
        </w:rPr>
        <w:t xml:space="preserve">(implemented through Validation System Chain Code or VSCC</w:t>
      </w:r>
      <w:r w:rsidDel="00000000" w:rsidR="00000000" w:rsidRPr="00000000">
        <w:rPr>
          <w:rtl w:val="0"/>
        </w:rPr>
        <w:t xml:space="preserve">). It gets back the responses asynchronously and decides whether or not to proceed to create and submit the transaction to the consensus service. The decision to proceed with the transaction submission is based on the endorsement policy predicates (like 2 out of 3) based on out-of-band knowledge. </w:t>
      </w:r>
      <w:r w:rsidDel="00000000" w:rsidR="00000000" w:rsidRPr="00000000">
        <w:rPr>
          <w:rtl w:val="0"/>
        </w:rPr>
        <w:t xml:space="preserve">Once submitted</w:t>
      </w:r>
      <w:r w:rsidDel="00000000" w:rsidR="00000000" w:rsidRPr="00000000">
        <w:rPr>
          <w:rtl w:val="0"/>
        </w:rPr>
        <w:t xml:space="preserve">, the processing of the transaction is asynchronous, so the SDK listens to the commit event to inform the application of the completion or rejection of the transaction </w:t>
      </w:r>
      <w:r w:rsidDel="00000000" w:rsidR="00000000" w:rsidRPr="00000000">
        <w:rPr>
          <w:rtl w:val="0"/>
        </w:rPr>
        <w:t xml:space="preserve">processing</w:t>
      </w:r>
      <w:r w:rsidDel="00000000" w:rsidR="00000000" w:rsidRPr="00000000">
        <w:rPr>
          <w:rtl w:val="0"/>
        </w:rPr>
        <w:t xml:space="preserve">. </w:t>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spacing w:after="240" w:line="240" w:lineRule="auto"/>
        <w:contextualSpacing w:val="0"/>
        <w:jc w:val="center"/>
        <w:rPr/>
      </w:pPr>
      <w:r w:rsidDel="00000000" w:rsidR="00000000" w:rsidRPr="00000000">
        <w:rPr>
          <w:color w:val="333333"/>
        </w:rPr>
        <w:drawing>
          <wp:inline distB="114300" distT="114300" distL="114300" distR="114300">
            <wp:extent cx="5943600" cy="4978400"/>
            <wp:effectExtent b="0" l="0" r="0" t="0"/>
            <wp:docPr descr="transaction-sequence.jpg" id="2" name="image6.jpg"/>
            <a:graphic>
              <a:graphicData uri="http://schemas.openxmlformats.org/drawingml/2006/picture">
                <pic:pic>
                  <pic:nvPicPr>
                    <pic:cNvPr descr="transaction-sequence.jpg" id="0" name="image6.jpg"/>
                    <pic:cNvPicPr preferRelativeResize="0"/>
                  </pic:nvPicPr>
                  <pic:blipFill>
                    <a:blip r:embed="rId18"/>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t xml:space="preserve">This is very high level description of the transaction flow. The detail involves network and environment configuration on the SDK, security membership management to obtain signing key, handling transaction and event flows, and (depending on application) multiple consensus channels. </w:t>
      </w:r>
    </w:p>
    <w:p w:rsidR="00000000" w:rsidDel="00000000" w:rsidP="00000000" w:rsidRDefault="00000000" w:rsidRPr="00000000" w14:paraId="000000D2">
      <w:pPr>
        <w:pStyle w:val="Heading1"/>
        <w:widowControl w:val="0"/>
        <w:numPr>
          <w:ilvl w:val="0"/>
          <w:numId w:val="11"/>
        </w:numPr>
        <w:pBdr>
          <w:top w:space="0" w:sz="0" w:val="nil"/>
          <w:left w:space="0" w:sz="0" w:val="nil"/>
          <w:bottom w:space="0" w:sz="0" w:val="nil"/>
          <w:right w:space="0" w:sz="0" w:val="nil"/>
          <w:between w:space="0" w:sz="0" w:val="nil"/>
        </w:pBdr>
        <w:shd w:fill="auto" w:val="clear"/>
        <w:spacing w:after="0" w:before="480" w:line="312" w:lineRule="auto"/>
        <w:ind w:left="360" w:hanging="360"/>
        <w:contextualSpacing w:val="1"/>
        <w:jc w:val="both"/>
        <w:rPr>
          <w:b w:val="1"/>
          <w:color w:val="ff5e0e"/>
          <w:sz w:val="36"/>
          <w:szCs w:val="36"/>
          <w:u w:val="none"/>
        </w:rPr>
      </w:pPr>
      <w:bookmarkStart w:colFirst="0" w:colLast="0" w:name="_sft5h9ke12y5" w:id="19"/>
      <w:bookmarkEnd w:id="19"/>
      <w:r w:rsidDel="00000000" w:rsidR="00000000" w:rsidRPr="00000000">
        <w:rPr>
          <w:b w:val="1"/>
          <w:color w:val="ff5e0e"/>
          <w:sz w:val="36"/>
          <w:szCs w:val="36"/>
          <w:rtl w:val="0"/>
        </w:rPr>
        <w:t xml:space="preserve">Client-</w:t>
      </w:r>
      <w:r w:rsidDel="00000000" w:rsidR="00000000" w:rsidRPr="00000000">
        <w:rPr>
          <w:b w:val="1"/>
          <w:color w:val="ff5e0e"/>
          <w:sz w:val="36"/>
          <w:szCs w:val="36"/>
          <w:rtl w:val="0"/>
        </w:rPr>
        <w:t xml:space="preserve">Server API Reference</w:t>
      </w: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t xml:space="preserve">The following links point to message </w:t>
      </w:r>
      <w:r w:rsidDel="00000000" w:rsidR="00000000" w:rsidRPr="00000000">
        <w:rPr>
          <w:rtl w:val="0"/>
        </w:rPr>
        <w:t xml:space="preserve">and service </w:t>
      </w:r>
      <w:r w:rsidDel="00000000" w:rsidR="00000000" w:rsidRPr="00000000">
        <w:rPr>
          <w:rtl w:val="0"/>
        </w:rPr>
        <w:t xml:space="preserve">definitions for the grpc communications with the Fabric (peer</w:t>
      </w:r>
      <w:r w:rsidDel="00000000" w:rsidR="00000000" w:rsidRPr="00000000">
        <w:rPr>
          <w:rtl w:val="0"/>
        </w:rPr>
        <w:t xml:space="preserve">, orderer</w:t>
      </w:r>
      <w:r w:rsidDel="00000000" w:rsidR="00000000" w:rsidRPr="00000000">
        <w:rPr>
          <w:rtl w:val="0"/>
        </w:rPr>
        <w:t xml:space="preserve"> and member service):</w:t>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ind w:firstLine="720"/>
        <w:contextualSpacing w:val="0"/>
        <w:rPr/>
      </w:pPr>
      <w:hyperlink r:id="rId19">
        <w:r w:rsidDel="00000000" w:rsidR="00000000" w:rsidRPr="00000000">
          <w:rPr>
            <w:color w:val="1155cc"/>
            <w:u w:val="single"/>
            <w:rtl w:val="0"/>
          </w:rPr>
          <w:t xml:space="preserve">Proposal</w:t>
        </w:r>
      </w:hyperlink>
      <w:r w:rsidDel="00000000" w:rsidR="00000000" w:rsidRPr="00000000">
        <w:rPr>
          <w:rtl w:val="0"/>
        </w:rPr>
        <w:t xml:space="preserve"> (proposal for deploy or transaction invocation)</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ind w:firstLine="720"/>
        <w:contextualSpacing w:val="0"/>
        <w:rPr/>
      </w:pPr>
      <w:hyperlink r:id="rId20">
        <w:r w:rsidDel="00000000" w:rsidR="00000000" w:rsidRPr="00000000">
          <w:rPr>
            <w:color w:val="1155cc"/>
            <w:u w:val="single"/>
            <w:rtl w:val="0"/>
          </w:rPr>
          <w:t xml:space="preserve">ProposalResponse</w:t>
        </w:r>
      </w:hyperlink>
      <w:r w:rsidDel="00000000" w:rsidR="00000000" w:rsidRPr="00000000">
        <w:rPr>
          <w:rtl w:val="0"/>
        </w:rPr>
        <w:t xml:space="preserve"> (universal proposal response)</w:t>
      </w: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ind w:firstLine="720"/>
        <w:contextualSpacing w:val="0"/>
        <w:rPr/>
      </w:pPr>
      <w:hyperlink r:id="rId21">
        <w:r w:rsidDel="00000000" w:rsidR="00000000" w:rsidRPr="00000000">
          <w:rPr>
            <w:color w:val="1155cc"/>
            <w:u w:val="single"/>
            <w:rtl w:val="0"/>
          </w:rPr>
          <w:t xml:space="preserve">Chaincode</w:t>
        </w:r>
      </w:hyperlink>
      <w:r w:rsidDel="00000000" w:rsidR="00000000" w:rsidRPr="00000000">
        <w:rPr>
          <w:rtl w:val="0"/>
        </w:rPr>
        <w:t xml:space="preserve"> (chaincode spec, invocation spec, deployment spec)</w:t>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ind w:firstLine="720"/>
        <w:contextualSpacing w:val="0"/>
        <w:rPr/>
      </w:pPr>
      <w:hyperlink r:id="rId22">
        <w:r w:rsidDel="00000000" w:rsidR="00000000" w:rsidRPr="00000000">
          <w:rPr>
            <w:color w:val="1155cc"/>
            <w:u w:val="single"/>
            <w:rtl w:val="0"/>
          </w:rPr>
          <w:t xml:space="preserve">ChaincodeProposal</w:t>
        </w:r>
      </w:hyperlink>
      <w:r w:rsidDel="00000000" w:rsidR="00000000" w:rsidRPr="00000000">
        <w:rPr>
          <w:rtl w:val="0"/>
        </w:rPr>
        <w:t xml:space="preserve"> (chaincode-specific proposal header and payload)</w:t>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ind w:firstLine="720"/>
        <w:contextualSpacing w:val="0"/>
        <w:rPr/>
      </w:pPr>
      <w:hyperlink r:id="rId23">
        <w:r w:rsidDel="00000000" w:rsidR="00000000" w:rsidRPr="00000000">
          <w:rPr>
            <w:color w:val="1155cc"/>
            <w:u w:val="single"/>
            <w:rtl w:val="0"/>
          </w:rPr>
          <w:t xml:space="preserve">Transaction</w:t>
        </w:r>
      </w:hyperlink>
      <w:r w:rsidDel="00000000" w:rsidR="00000000" w:rsidRPr="00000000">
        <w:rPr>
          <w:rtl w:val="0"/>
        </w:rPr>
        <w:t xml:space="preserve"> (transaction invocation)</w:t>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ind w:firstLine="720"/>
        <w:contextualSpacing w:val="0"/>
        <w:rPr/>
      </w:pPr>
      <w:hyperlink r:id="rId24">
        <w:r w:rsidDel="00000000" w:rsidR="00000000" w:rsidRPr="00000000">
          <w:rPr>
            <w:color w:val="1155cc"/>
            <w:u w:val="single"/>
            <w:rtl w:val="0"/>
          </w:rPr>
          <w:t xml:space="preserve">ChaincodeTransaction</w:t>
        </w:r>
      </w:hyperlink>
      <w:r w:rsidDel="00000000" w:rsidR="00000000" w:rsidRPr="00000000">
        <w:rPr>
          <w:rtl w:val="0"/>
        </w:rPr>
        <w:t xml:space="preserve"> (chaincode-specific transaction action payload)</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(New COP API is json based, needs to be added with new member services design)</w:t>
      </w: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t xml:space="preserve">The message definitions should be a source of inspirations for designing the SDK APIs. The APIs obviously don’t have to faithfully reflect the message definitions, because the SDK can use smart defaults and state information to minimize the number of required parameters.</w:t>
      </w:r>
      <w:r w:rsidDel="00000000" w:rsidR="00000000" w:rsidRPr="00000000">
        <w:rPr>
          <w:rtl w:val="0"/>
        </w:rPr>
      </w:r>
    </w:p>
    <w:p w:rsidR="00000000" w:rsidDel="00000000" w:rsidP="00000000" w:rsidRDefault="00000000" w:rsidRPr="00000000" w14:paraId="000000E1">
      <w:pPr>
        <w:pStyle w:val="Heading1"/>
        <w:widowControl w:val="0"/>
        <w:numPr>
          <w:ilvl w:val="0"/>
          <w:numId w:val="50"/>
        </w:numPr>
        <w:pBdr>
          <w:top w:space="0" w:sz="0" w:val="nil"/>
          <w:left w:space="0" w:sz="0" w:val="nil"/>
          <w:bottom w:space="0" w:sz="0" w:val="nil"/>
          <w:right w:space="0" w:sz="0" w:val="nil"/>
          <w:between w:space="0" w:sz="0" w:val="nil"/>
        </w:pBdr>
        <w:shd w:fill="auto" w:val="clear"/>
        <w:spacing w:after="0" w:before="480" w:line="312" w:lineRule="auto"/>
        <w:ind w:left="360" w:hanging="360"/>
        <w:contextualSpacing w:val="1"/>
        <w:jc w:val="both"/>
        <w:rPr>
          <w:b w:val="1"/>
          <w:color w:val="ff5e0e"/>
          <w:sz w:val="36"/>
          <w:szCs w:val="36"/>
          <w:u w:val="none"/>
        </w:rPr>
      </w:pPr>
      <w:bookmarkStart w:colFirst="0" w:colLast="0" w:name="_4p7xi5bvhxdr" w:id="20"/>
      <w:bookmarkEnd w:id="20"/>
      <w:r w:rsidDel="00000000" w:rsidR="00000000" w:rsidRPr="00000000">
        <w:rPr>
          <w:b w:val="1"/>
          <w:color w:val="ff5e0e"/>
          <w:sz w:val="36"/>
          <w:szCs w:val="36"/>
          <w:rtl w:val="0"/>
        </w:rPr>
        <w:t xml:space="preserve">Specifications</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spacing w:after="240" w:line="240" w:lineRule="auto"/>
        <w:contextualSpacing w:val="0"/>
        <w:rPr>
          <w:color w:val="333333"/>
        </w:rPr>
      </w:pPr>
      <w:r w:rsidDel="00000000" w:rsidR="00000000" w:rsidRPr="00000000">
        <w:rPr>
          <w:color w:val="333333"/>
          <w:rtl w:val="0"/>
        </w:rPr>
        <w:t xml:space="preserve">Here we discuss the design principle and architecture consideration.</w:t>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spacing w:after="240" w:line="240" w:lineRule="auto"/>
        <w:contextualSpacing w:val="0"/>
        <w:rPr>
          <w:color w:val="333333"/>
        </w:rPr>
      </w:pPr>
      <w:r w:rsidDel="00000000" w:rsidR="00000000" w:rsidRPr="00000000">
        <w:rPr>
          <w:color w:val="333333"/>
          <w:rtl w:val="0"/>
        </w:rPr>
        <w:t xml:space="preserve">In total, we have several modules of different levels (smaller numbers means higher level):</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900"/>
        <w:gridCol w:w="6315"/>
        <w:tblGridChange w:id="0">
          <w:tblGrid>
            <w:gridCol w:w="2145"/>
            <w:gridCol w:w="900"/>
            <w:gridCol w:w="6315"/>
          </w:tblGrid>
        </w:tblGridChange>
      </w:tblGrid>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spacing w:after="240" w:line="240" w:lineRule="auto"/>
              <w:contextualSpacing w:val="0"/>
              <w:rPr>
                <w:b w:val="1"/>
                <w:color w:val="333333"/>
              </w:rPr>
            </w:pPr>
            <w:r w:rsidDel="00000000" w:rsidR="00000000" w:rsidRPr="00000000">
              <w:rPr>
                <w:b w:val="1"/>
                <w:color w:val="333333"/>
                <w:rtl w:val="0"/>
              </w:rPr>
              <w:t xml:space="preserve">Package: Hyperledger Fabric Client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333333"/>
              </w:rPr>
            </w:pPr>
            <w:r w:rsidDel="00000000" w:rsidR="00000000" w:rsidRPr="00000000">
              <w:rPr>
                <w:color w:val="333333"/>
                <w:rtl w:val="0"/>
              </w:rPr>
              <w:t xml:space="preserve">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333333"/>
              </w:rPr>
            </w:pPr>
            <w:r w:rsidDel="00000000" w:rsidR="00000000" w:rsidRPr="00000000">
              <w:rPr>
                <w:color w:val="333333"/>
                <w:rtl w:val="0"/>
              </w:rPr>
              <w:t xml:space="preserv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333333"/>
              </w:rPr>
            </w:pPr>
            <w:r w:rsidDel="00000000" w:rsidR="00000000" w:rsidRPr="00000000">
              <w:rPr>
                <w:color w:val="333333"/>
                <w:rtl w:val="0"/>
              </w:rPr>
              <w:t xml:space="preserve">Functionality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333333"/>
              </w:rPr>
            </w:pPr>
            <w:r w:rsidDel="00000000" w:rsidR="00000000" w:rsidRPr="00000000">
              <w:rPr>
                <w:color w:val="333333"/>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333333"/>
              </w:rPr>
            </w:pPr>
            <w:r w:rsidDel="00000000" w:rsidR="00000000" w:rsidRPr="00000000">
              <w:rPr>
                <w:color w:val="333333"/>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spacing w:after="240" w:line="240" w:lineRule="auto"/>
              <w:contextualSpacing w:val="0"/>
              <w:rPr>
                <w:color w:val="333333"/>
              </w:rPr>
            </w:pPr>
            <w:r w:rsidDel="00000000" w:rsidR="00000000" w:rsidRPr="00000000">
              <w:rPr>
                <w:color w:val="333333"/>
                <w:rtl w:val="0"/>
              </w:rPr>
              <w:t xml:space="preserve">Main entrance module. It MUST allow users to construct any required objects to perform all supported operations against the network directly, e.g., chaincode deploy, transaction invoke, various queries. </w:t>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spacing w:after="240" w:line="240" w:lineRule="auto"/>
              <w:contextualSpacing w:val="0"/>
              <w:rPr>
                <w:color w:val="333333"/>
              </w:rPr>
            </w:pPr>
            <w:r w:rsidDel="00000000" w:rsidR="00000000" w:rsidRPr="00000000">
              <w:rPr>
                <w:color w:val="333333"/>
                <w:rtl w:val="0"/>
              </w:rPr>
              <w:t xml:space="preserve">In addition, each language implementation can also decide, based on coding styles and prevalent community practices, whether to add convenient methods like sendTransaction(chain, tx);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333333"/>
              </w:rPr>
            </w:pPr>
            <w:r w:rsidDel="00000000" w:rsidR="00000000" w:rsidRPr="00000000">
              <w:rPr>
                <w:color w:val="333333"/>
                <w:rtl w:val="0"/>
              </w:rPr>
              <w:t xml:space="preserve">Chain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333333"/>
              </w:rPr>
            </w:pPr>
            <w:r w:rsidDel="00000000" w:rsidR="00000000" w:rsidRPr="00000000">
              <w:rPr>
                <w:color w:val="333333"/>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333333"/>
              </w:rPr>
            </w:pPr>
            <w:r w:rsidDel="00000000" w:rsidR="00000000" w:rsidRPr="00000000">
              <w:rPr>
                <w:color w:val="333333"/>
                <w:rtl w:val="0"/>
              </w:rPr>
              <w:t xml:space="preserve">A chain re</w:t>
            </w:r>
            <w:r w:rsidDel="00000000" w:rsidR="00000000" w:rsidRPr="00000000">
              <w:rPr>
                <w:color w:val="333333"/>
                <w:rtl w:val="0"/>
              </w:rPr>
              <w:t xml:space="preserve">presents a network of peers</w:t>
            </w:r>
            <w:r w:rsidDel="00000000" w:rsidR="00000000" w:rsidRPr="00000000">
              <w:rPr>
                <w:color w:val="333333"/>
                <w:rtl w:val="0"/>
              </w:rPr>
              <w:t xml:space="preserve"> formed ad hoc to start a channel </w:t>
            </w:r>
            <w:hyperlink r:id="rId25">
              <w:r w:rsidDel="00000000" w:rsidR="00000000" w:rsidRPr="00000000">
                <w:rPr>
                  <w:color w:val="333333"/>
                  <w:rtl w:val="0"/>
                </w:rPr>
                <w:t xml:space="preserve">of consensus where transactions can be independently processed</w:t>
              </w:r>
            </w:hyperlink>
            <w:r w:rsidDel="00000000" w:rsidR="00000000" w:rsidRPr="00000000">
              <w:rPr>
                <w:color w:val="333333"/>
                <w:rtl w:val="0"/>
              </w:rPr>
              <w:t xml:space="preserve">. </w:t>
            </w:r>
            <w:r w:rsidDel="00000000" w:rsidR="00000000" w:rsidRPr="00000000">
              <w:rPr>
                <w:color w:val="333333"/>
                <w:rtl w:val="0"/>
              </w:rPr>
              <w:t xml:space="preserve">A network may have 1 or more chains. </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333333"/>
              </w:rPr>
            </w:pPr>
            <w:r w:rsidDel="00000000" w:rsidR="00000000" w:rsidRPr="00000000">
              <w:rPr>
                <w:rtl w:val="0"/>
              </w:rPr>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333333"/>
              </w:rPr>
            </w:pPr>
            <w:r w:rsidDel="00000000" w:rsidR="00000000" w:rsidRPr="00000000">
              <w:rPr>
                <w:color w:val="333333"/>
                <w:rtl w:val="0"/>
              </w:rPr>
              <w:t xml:space="preserve">The peers within a chain maintain a separate ledger containing transactions delivered on the chain, including any configuration on membership.  All transactions are sent on a chain, and an application may operate on multiple chains.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333333"/>
              </w:rPr>
            </w:pPr>
            <w:r w:rsidDel="00000000" w:rsidR="00000000" w:rsidRPr="00000000">
              <w:rPr>
                <w:color w:val="333333"/>
                <w:rtl w:val="0"/>
              </w:rPr>
              <w:t xml:space="preserve">Peer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333333"/>
              </w:rPr>
            </w:pPr>
            <w:r w:rsidDel="00000000" w:rsidR="00000000" w:rsidRPr="00000000">
              <w:rPr>
                <w:color w:val="333333"/>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333333"/>
              </w:rPr>
            </w:pPr>
            <w:r w:rsidDel="00000000" w:rsidR="00000000" w:rsidRPr="00000000">
              <w:rPr>
                <w:color w:val="333333"/>
                <w:rtl w:val="0"/>
              </w:rPr>
              <w:t xml:space="preserve">Represents a </w:t>
            </w:r>
            <w:r w:rsidDel="00000000" w:rsidR="00000000" w:rsidRPr="00000000">
              <w:rPr>
                <w:color w:val="333333"/>
                <w:rtl w:val="0"/>
              </w:rPr>
              <w:t xml:space="preserve">computing</w:t>
            </w:r>
            <w:r w:rsidDel="00000000" w:rsidR="00000000" w:rsidRPr="00000000">
              <w:rPr>
                <w:color w:val="333333"/>
                <w:rtl w:val="0"/>
              </w:rPr>
              <w:t xml:space="preserve"> node</w:t>
            </w:r>
            <w:r w:rsidDel="00000000" w:rsidR="00000000" w:rsidRPr="00000000">
              <w:rPr>
                <w:color w:val="333333"/>
                <w:rtl w:val="0"/>
              </w:rPr>
              <w:t xml:space="preserve"> on the network</w:t>
            </w:r>
            <w:r w:rsidDel="00000000" w:rsidR="00000000" w:rsidRPr="00000000">
              <w:rPr>
                <w:color w:val="333333"/>
                <w:rtl w:val="0"/>
              </w:rPr>
              <w:t xml:space="preserve">. Peer has roles of </w:t>
            </w:r>
            <w:r w:rsidDel="00000000" w:rsidR="00000000" w:rsidRPr="00000000">
              <w:rPr>
                <w:i w:val="1"/>
                <w:color w:val="333333"/>
                <w:rtl w:val="0"/>
              </w:rPr>
              <w:t xml:space="preserve">endorser </w:t>
            </w:r>
            <w:r w:rsidDel="00000000" w:rsidR="00000000" w:rsidRPr="00000000">
              <w:rPr>
                <w:color w:val="333333"/>
                <w:rtl w:val="0"/>
              </w:rPr>
              <w:t xml:space="preserve">and/or</w:t>
            </w:r>
            <w:r w:rsidDel="00000000" w:rsidR="00000000" w:rsidRPr="00000000">
              <w:rPr>
                <w:i w:val="1"/>
                <w:color w:val="333333"/>
                <w:rtl w:val="0"/>
              </w:rPr>
              <w:t xml:space="preserve"> committer</w:t>
            </w:r>
            <w:r w:rsidDel="00000000" w:rsidR="00000000" w:rsidRPr="00000000">
              <w:rPr>
                <w:color w:val="333333"/>
                <w:rtl w:val="0"/>
              </w:rPr>
              <w:t xml:space="preserve">, which maintains the ledger</w:t>
            </w:r>
            <w:r w:rsidDel="00000000" w:rsidR="00000000" w:rsidRPr="00000000">
              <w:rPr>
                <w:color w:val="333333"/>
                <w:rtl w:val="0"/>
              </w:rPr>
              <w:t xml:space="preserve">. An application may connect to a number of peers it has access 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333333"/>
              </w:rPr>
            </w:pPr>
            <w:r w:rsidDel="00000000" w:rsidR="00000000" w:rsidRPr="00000000">
              <w:rPr>
                <w:color w:val="333333"/>
                <w:rtl w:val="0"/>
              </w:rPr>
              <w:t xml:space="preserve">Orderer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333333"/>
              </w:rPr>
            </w:pPr>
            <w:r w:rsidDel="00000000" w:rsidR="00000000" w:rsidRPr="00000000">
              <w:rPr>
                <w:color w:val="333333"/>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333333"/>
              </w:rPr>
            </w:pPr>
            <w:r w:rsidDel="00000000" w:rsidR="00000000" w:rsidRPr="00000000">
              <w:rPr>
                <w:color w:val="333333"/>
                <w:rtl w:val="0"/>
              </w:rPr>
              <w:t xml:space="preserve">Similar</w:t>
            </w:r>
            <w:r w:rsidDel="00000000" w:rsidR="00000000" w:rsidRPr="00000000">
              <w:rPr>
                <w:color w:val="333333"/>
                <w:rtl w:val="0"/>
              </w:rPr>
              <w:t xml:space="preserve"> to “Peer”, but represents the endpoint for the ordering service, which could be a single node (local setup during development) or a proxy node to a network of orderers. A Fabric-based blockchain network would have a single ordering service</w:t>
            </w:r>
            <w:r w:rsidDel="00000000" w:rsidR="00000000" w:rsidRPr="00000000">
              <w:rPr>
                <w:color w:val="333333"/>
                <w:rtl w:val="0"/>
              </w:rPr>
              <w:t xml:space="preserve"> made up of a set of orderer nodes. An application can choose to trust a particular one of the orderers, or a set of orderers, or set up a proxy to propagate transaction broadcasts to the orderers</w:t>
            </w:r>
            <w:r w:rsidDel="00000000" w:rsidR="00000000" w:rsidRPr="00000000">
              <w:rPr>
                <w:color w:val="333333"/>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333333"/>
              </w:rPr>
            </w:pPr>
            <w:r w:rsidDel="00000000" w:rsidR="00000000" w:rsidRPr="00000000">
              <w:rPr>
                <w:color w:val="333333"/>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333333"/>
              </w:rPr>
            </w:pPr>
            <w:r w:rsidDel="00000000" w:rsidR="00000000" w:rsidRPr="00000000">
              <w:rPr>
                <w:color w:val="333333"/>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333333"/>
              </w:rPr>
            </w:pPr>
            <w:r w:rsidDel="00000000" w:rsidR="00000000" w:rsidRPr="00000000">
              <w:rPr>
                <w:color w:val="333333"/>
                <w:rtl w:val="0"/>
              </w:rPr>
              <w:t xml:space="preserve">Represents a user that will transact on the network. An instance of this class can be instantiated based on an enrollment certificate. The certificate may be obtained from the member service or from an external CA.</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color w:val="333333"/>
              </w:rPr>
            </w:pPr>
            <w:r w:rsidDel="00000000" w:rsidR="00000000" w:rsidRPr="00000000">
              <w:rPr>
                <w:rtl w:val="0"/>
              </w:rPr>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color w:val="333333"/>
              </w:rPr>
            </w:pPr>
            <w:r w:rsidDel="00000000" w:rsidR="00000000" w:rsidRPr="00000000">
              <w:rPr>
                <w:color w:val="333333"/>
                <w:rtl w:val="0"/>
              </w:rPr>
              <w:t xml:space="preserve">In theory, this class could also represent a Peer node membership in the network. However, that is not a concern of an application (it’s more of a network administrative concern), so that is not exposed in this design</w:t>
            </w:r>
            <w:r w:rsidDel="00000000" w:rsidR="00000000" w:rsidRPr="00000000">
              <w:rPr>
                <w:color w:val="333333"/>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333333"/>
              </w:rPr>
            </w:pPr>
            <w:r w:rsidDel="00000000" w:rsidR="00000000" w:rsidRPr="00000000">
              <w:rPr>
                <w:color w:val="333333"/>
                <w:rtl w:val="0"/>
              </w:rPr>
              <w:t xml:space="preserve">Proposal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333333"/>
              </w:rPr>
            </w:pPr>
            <w:r w:rsidDel="00000000" w:rsidR="00000000" w:rsidRPr="00000000">
              <w:rPr>
                <w:color w:val="333333"/>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333333"/>
              </w:rPr>
            </w:pPr>
            <w:r w:rsidDel="00000000" w:rsidR="00000000" w:rsidRPr="00000000">
              <w:rPr>
                <w:color w:val="333333"/>
                <w:rtl w:val="0"/>
              </w:rPr>
              <w:t xml:space="preserve">An enrolled</w:t>
            </w:r>
            <w:r w:rsidDel="00000000" w:rsidR="00000000" w:rsidRPr="00000000">
              <w:rPr>
                <w:color w:val="333333"/>
                <w:rtl w:val="0"/>
              </w:rPr>
              <w:t xml:space="preserve"> user </w:t>
            </w:r>
            <w:r w:rsidDel="00000000" w:rsidR="00000000" w:rsidRPr="00000000">
              <w:rPr>
                <w:color w:val="333333"/>
                <w:rtl w:val="0"/>
              </w:rPr>
              <w:t xml:space="preserve">can issue an </w:t>
            </w:r>
            <w:r w:rsidDel="00000000" w:rsidR="00000000" w:rsidRPr="00000000">
              <w:rPr>
                <w:color w:val="333333"/>
                <w:rtl w:val="0"/>
              </w:rPr>
              <w:t xml:space="preserve">transaction</w:t>
            </w:r>
            <w:r w:rsidDel="00000000" w:rsidR="00000000" w:rsidRPr="00000000">
              <w:rPr>
                <w:color w:val="333333"/>
                <w:rtl w:val="0"/>
              </w:rPr>
              <w:t xml:space="preserve"> proposal to a list of peers</w:t>
            </w:r>
            <w:r w:rsidDel="00000000" w:rsidR="00000000" w:rsidRPr="00000000">
              <w:rPr>
                <w:color w:val="333333"/>
                <w:rtl w:val="0"/>
              </w:rPr>
              <w:t xml:space="preserve"> to endorse the transaction</w:t>
            </w:r>
            <w:r w:rsidDel="00000000" w:rsidR="00000000" w:rsidRPr="00000000">
              <w:rPr>
                <w:color w:val="333333"/>
                <w:rtl w:val="0"/>
              </w:rPr>
              <w:t xml:space="preserve">. Once the endorsement responses are received, the application can determine if enough endorsement signatures have been obtained and whether it should proceed to submit the transaction to the </w:t>
            </w:r>
            <w:r w:rsidDel="00000000" w:rsidR="00000000" w:rsidRPr="00000000">
              <w:rPr>
                <w:color w:val="333333"/>
                <w:rtl w:val="0"/>
              </w:rPr>
              <w:t xml:space="preserve">consensus service</w:t>
            </w: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333333"/>
              </w:rPr>
            </w:pPr>
            <w:r w:rsidDel="00000000" w:rsidR="00000000" w:rsidRPr="00000000">
              <w:rPr>
                <w:rtl w:val="0"/>
              </w:rPr>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333333"/>
              </w:rPr>
            </w:pPr>
            <w:r w:rsidDel="00000000" w:rsidR="00000000" w:rsidRPr="00000000">
              <w:rPr>
                <w:color w:val="333333"/>
                <w:rtl w:val="0"/>
              </w:rPr>
              <w:t xml:space="preserve">This is a wrapper class around the raw GRPC message for proposal, providing convenience methods to construct it.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333333"/>
              </w:rPr>
            </w:pPr>
            <w:r w:rsidDel="00000000" w:rsidR="00000000" w:rsidRPr="00000000">
              <w:rPr>
                <w:color w:val="333333"/>
                <w:rtl w:val="0"/>
              </w:rPr>
              <w:t xml:space="preserve">ProposalResponse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333333"/>
              </w:rPr>
            </w:pPr>
            <w:r w:rsidDel="00000000" w:rsidR="00000000" w:rsidRPr="00000000">
              <w:rPr>
                <w:color w:val="333333"/>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333333"/>
              </w:rPr>
            </w:pPr>
            <w:r w:rsidDel="00000000" w:rsidR="00000000" w:rsidRPr="00000000">
              <w:rPr>
                <w:color w:val="333333"/>
                <w:rtl w:val="0"/>
              </w:rPr>
              <w:t xml:space="preserve">Response from the proposal call to the endorser, encapsulating endorsement results (yay or nay), signatures, etc.</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333333"/>
              </w:rPr>
            </w:pPr>
            <w:r w:rsidDel="00000000" w:rsidR="00000000" w:rsidRPr="00000000">
              <w:rPr>
                <w:rtl w:val="0"/>
              </w:rPr>
            </w:r>
          </w:p>
          <w:p w:rsidR="00000000" w:rsidDel="00000000" w:rsidP="00000000" w:rsidRDefault="00000000" w:rsidRPr="00000000" w14:paraId="00000107">
            <w:pPr>
              <w:widowControl w:val="0"/>
              <w:pBdr>
                <w:top w:space="0" w:sz="0" w:val="nil"/>
                <w:left w:space="0" w:sz="0" w:val="nil"/>
                <w:bottom w:space="0" w:sz="0" w:val="nil"/>
                <w:right w:space="0" w:sz="0" w:val="nil"/>
                <w:between w:space="0" w:sz="0" w:val="nil"/>
              </w:pBdr>
              <w:shd w:fill="auto" w:val="clear"/>
              <w:spacing w:line="240" w:lineRule="auto"/>
              <w:contextualSpacing w:val="0"/>
              <w:rPr>
                <w:color w:val="333333"/>
              </w:rPr>
            </w:pPr>
            <w:r w:rsidDel="00000000" w:rsidR="00000000" w:rsidRPr="00000000">
              <w:rPr>
                <w:color w:val="333333"/>
                <w:rtl w:val="0"/>
              </w:rPr>
              <w:t xml:space="preserve">This is a wrapper class around the raw GRPC message for ProposalResponse, providing convenience methods to access its content (endorsement, signature, etc).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333333"/>
              </w:rPr>
            </w:pPr>
            <w:r w:rsidDel="00000000" w:rsidR="00000000" w:rsidRPr="00000000">
              <w:rPr>
                <w:color w:val="333333"/>
                <w:rtl w:val="0"/>
              </w:rPr>
              <w:t xml:space="preserve">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333333"/>
              </w:rPr>
            </w:pPr>
            <w:r w:rsidDel="00000000" w:rsidR="00000000" w:rsidRPr="00000000">
              <w:rPr>
                <w:color w:val="333333"/>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333333"/>
              </w:rPr>
            </w:pPr>
            <w:r w:rsidDel="00000000" w:rsidR="00000000" w:rsidRPr="00000000">
              <w:rPr>
                <w:color w:val="333333"/>
                <w:rtl w:val="0"/>
              </w:rPr>
              <w:t xml:space="preserve">An enrolled user can submit a transaction after having collected endorsements. A transaction request contains endorsement signatures and the MVCC + post-image, and targets the ordering service API. Transactions may be of two types: </w:t>
            </w:r>
            <w:r w:rsidDel="00000000" w:rsidR="00000000" w:rsidRPr="00000000">
              <w:rPr>
                <w:i w:val="1"/>
                <w:color w:val="333333"/>
                <w:rtl w:val="0"/>
              </w:rPr>
              <w:t xml:space="preserve">Deploy</w:t>
            </w:r>
            <w:r w:rsidDel="00000000" w:rsidR="00000000" w:rsidRPr="00000000">
              <w:rPr>
                <w:color w:val="333333"/>
                <w:rtl w:val="0"/>
              </w:rPr>
              <w:t xml:space="preserve"> and </w:t>
            </w:r>
            <w:r w:rsidDel="00000000" w:rsidR="00000000" w:rsidRPr="00000000">
              <w:rPr>
                <w:i w:val="1"/>
                <w:color w:val="333333"/>
                <w:rtl w:val="0"/>
              </w:rPr>
              <w:t xml:space="preserve">Invoke</w:t>
            </w: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10B">
            <w:pPr>
              <w:widowControl w:val="0"/>
              <w:pBdr>
                <w:top w:space="0" w:sz="0" w:val="nil"/>
                <w:left w:space="0" w:sz="0" w:val="nil"/>
                <w:bottom w:space="0" w:sz="0" w:val="nil"/>
                <w:right w:space="0" w:sz="0" w:val="nil"/>
                <w:between w:space="0" w:sz="0" w:val="nil"/>
              </w:pBdr>
              <w:shd w:fill="auto" w:val="clear"/>
              <w:spacing w:line="240" w:lineRule="auto"/>
              <w:contextualSpacing w:val="0"/>
              <w:rPr>
                <w:color w:val="333333"/>
              </w:rPr>
            </w:pPr>
            <w:r w:rsidDel="00000000" w:rsidR="00000000" w:rsidRPr="00000000">
              <w:rPr>
                <w:rtl w:val="0"/>
              </w:rPr>
            </w:r>
          </w:p>
          <w:p w:rsidR="00000000" w:rsidDel="00000000" w:rsidP="00000000" w:rsidRDefault="00000000" w:rsidRPr="00000000" w14:paraId="0000010C">
            <w:pPr>
              <w:widowControl w:val="0"/>
              <w:pBdr>
                <w:top w:space="0" w:sz="0" w:val="nil"/>
                <w:left w:space="0" w:sz="0" w:val="nil"/>
                <w:bottom w:space="0" w:sz="0" w:val="nil"/>
                <w:right w:space="0" w:sz="0" w:val="nil"/>
                <w:between w:space="0" w:sz="0" w:val="nil"/>
              </w:pBdr>
              <w:shd w:fill="auto" w:val="clear"/>
              <w:spacing w:line="240" w:lineRule="auto"/>
              <w:contextualSpacing w:val="0"/>
              <w:rPr>
                <w:color w:val="333333"/>
              </w:rPr>
            </w:pPr>
            <w:r w:rsidDel="00000000" w:rsidR="00000000" w:rsidRPr="00000000">
              <w:rPr>
                <w:color w:val="333333"/>
                <w:rtl w:val="0"/>
              </w:rPr>
              <w:t xml:space="preserve">This is a wrapper class around the raw GRPC message for Transaction, providing convenience methods to construct it.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333333"/>
              </w:rPr>
            </w:pPr>
            <w:r w:rsidDel="00000000" w:rsidR="00000000" w:rsidRPr="00000000">
              <w:rPr>
                <w:color w:val="333333"/>
                <w:rtl w:val="0"/>
              </w:rPr>
              <w:t xml:space="preserve">CryptoSuite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333333"/>
              </w:rPr>
            </w:pPr>
            <w:r w:rsidDel="00000000" w:rsidR="00000000" w:rsidRPr="00000000">
              <w:rPr>
                <w:color w:val="333333"/>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spacing w:line="240" w:lineRule="auto"/>
              <w:ind w:left="0" w:firstLine="0"/>
              <w:contextualSpacing w:val="0"/>
              <w:rPr>
                <w:color w:val="333333"/>
              </w:rPr>
            </w:pPr>
            <w:r w:rsidDel="00000000" w:rsidR="00000000" w:rsidRPr="00000000">
              <w:rPr>
                <w:color w:val="333333"/>
                <w:rtl w:val="0"/>
              </w:rPr>
              <w:t xml:space="preserve">A crypto suite encapsulates algorithms for digital signatures and encryption with asymmetric key pairs, message encryption with a symmetric key, and secure hashing and MAC.</w:t>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spacing w:after="240" w:line="240" w:lineRule="auto"/>
              <w:contextualSpacing w:val="0"/>
              <w:rPr>
                <w:b w:val="1"/>
                <w:color w:val="333333"/>
              </w:rPr>
            </w:pPr>
            <w:r w:rsidDel="00000000" w:rsidR="00000000" w:rsidRPr="00000000">
              <w:rPr>
                <w:b w:val="1"/>
                <w:color w:val="333333"/>
                <w:rtl w:val="0"/>
              </w:rPr>
              <w:t xml:space="preserve">Package: Member Service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pBdr>
                <w:top w:space="0" w:sz="0" w:val="nil"/>
                <w:left w:space="0" w:sz="0" w:val="nil"/>
                <w:bottom w:space="0" w:sz="0" w:val="nil"/>
                <w:right w:space="0" w:sz="0" w:val="nil"/>
                <w:between w:space="0" w:sz="0" w:val="nil"/>
              </w:pBdr>
              <w:shd w:fill="auto" w:val="clear"/>
              <w:spacing w:line="240" w:lineRule="auto"/>
              <w:contextualSpacing w:val="0"/>
              <w:rPr>
                <w:color w:val="333333"/>
              </w:rPr>
            </w:pPr>
            <w:r w:rsidDel="00000000" w:rsidR="00000000" w:rsidRPr="00000000">
              <w:rPr>
                <w:color w:val="333333"/>
                <w:rtl w:val="0"/>
              </w:rPr>
              <w:t xml:space="preserve">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pBdr>
                <w:top w:space="0" w:sz="0" w:val="nil"/>
                <w:left w:space="0" w:sz="0" w:val="nil"/>
                <w:bottom w:space="0" w:sz="0" w:val="nil"/>
                <w:right w:space="0" w:sz="0" w:val="nil"/>
                <w:between w:space="0" w:sz="0" w:val="nil"/>
              </w:pBdr>
              <w:shd w:fill="auto" w:val="clear"/>
              <w:spacing w:line="240" w:lineRule="auto"/>
              <w:contextualSpacing w:val="0"/>
              <w:rPr>
                <w:color w:val="333333"/>
              </w:rPr>
            </w:pPr>
            <w:r w:rsidDel="00000000" w:rsidR="00000000" w:rsidRPr="00000000">
              <w:rPr>
                <w:color w:val="333333"/>
                <w:rtl w:val="0"/>
              </w:rPr>
              <w:t xml:space="preserv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spacing w:line="240" w:lineRule="auto"/>
              <w:contextualSpacing w:val="0"/>
              <w:rPr>
                <w:color w:val="333333"/>
              </w:rPr>
            </w:pPr>
            <w:r w:rsidDel="00000000" w:rsidR="00000000" w:rsidRPr="00000000">
              <w:rPr>
                <w:color w:val="333333"/>
                <w:rtl w:val="0"/>
              </w:rPr>
              <w:t xml:space="preserve">Functionality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pBdr>
                <w:top w:space="0" w:sz="0" w:val="nil"/>
                <w:left w:space="0" w:sz="0" w:val="nil"/>
                <w:bottom w:space="0" w:sz="0" w:val="nil"/>
                <w:right w:space="0" w:sz="0" w:val="nil"/>
                <w:between w:space="0" w:sz="0" w:val="nil"/>
              </w:pBdr>
              <w:shd w:fill="auto" w:val="clear"/>
              <w:spacing w:line="240" w:lineRule="auto"/>
              <w:contextualSpacing w:val="0"/>
              <w:rPr>
                <w:color w:val="333333"/>
              </w:rPr>
            </w:pPr>
            <w:r w:rsidDel="00000000" w:rsidR="00000000" w:rsidRPr="00000000">
              <w:rPr>
                <w:color w:val="333333"/>
                <w:rtl w:val="0"/>
              </w:rPr>
              <w:t xml:space="preserve">MemberService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pBdr>
                <w:top w:space="0" w:sz="0" w:val="nil"/>
                <w:left w:space="0" w:sz="0" w:val="nil"/>
                <w:bottom w:space="0" w:sz="0" w:val="nil"/>
                <w:right w:space="0" w:sz="0" w:val="nil"/>
                <w:between w:space="0" w:sz="0" w:val="nil"/>
              </w:pBdr>
              <w:shd w:fill="auto" w:val="clear"/>
              <w:spacing w:line="240" w:lineRule="auto"/>
              <w:contextualSpacing w:val="0"/>
              <w:rPr>
                <w:color w:val="333333"/>
              </w:rPr>
            </w:pPr>
            <w:r w:rsidDel="00000000" w:rsidR="00000000" w:rsidRPr="00000000">
              <w:rPr>
                <w:color w:val="333333"/>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spacing w:after="240" w:before="60" w:line="240" w:lineRule="auto"/>
              <w:contextualSpacing w:val="0"/>
              <w:rPr>
                <w:color w:val="333333"/>
              </w:rPr>
            </w:pPr>
            <w:r w:rsidDel="00000000" w:rsidR="00000000" w:rsidRPr="00000000">
              <w:rPr>
                <w:color w:val="333333"/>
                <w:rtl w:val="0"/>
              </w:rPr>
              <w:t xml:space="preserve">This is the client for the optional component of the fabric, the member service. The main purpose of this class is to obtain user enrollment certificates from the member service.</w:t>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spacing w:after="240" w:before="60" w:line="240" w:lineRule="auto"/>
              <w:contextualSpacing w:val="0"/>
              <w:rPr>
                <w:color w:val="333333"/>
              </w:rPr>
            </w:pPr>
            <w:r w:rsidDel="00000000" w:rsidR="00000000" w:rsidRPr="00000000">
              <w:rPr>
                <w:color w:val="333333"/>
                <w:rtl w:val="0"/>
              </w:rPr>
              <w:t xml:space="preserve">In addition, this class itself or an extension of it SHOULD also provide additional capabilities available in the Fabric’s default member service implementation, namely user registration.</w:t>
            </w:r>
          </w:p>
        </w:tc>
      </w:tr>
    </w:tbl>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spacing w:after="240" w:before="360" w:line="288" w:lineRule="auto"/>
        <w:ind w:left="0" w:firstLine="0"/>
        <w:contextualSpacing w:val="0"/>
        <w:rPr>
          <w:color w:val="695d46"/>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spacing w:after="240" w:before="360" w:line="288" w:lineRule="auto"/>
        <w:ind w:left="0" w:firstLine="0"/>
        <w:contextualSpacing w:val="0"/>
        <w:rPr>
          <w:color w:val="695d46"/>
        </w:rPr>
      </w:pPr>
      <w:r w:rsidDel="00000000" w:rsidR="00000000" w:rsidRPr="00000000">
        <w:rPr>
          <w:rtl w:val="0"/>
        </w:rPr>
        <w:t xml:space="preserve">To help illustrate the relationship among the model classes above, the following UML diagram is created</w:t>
      </w:r>
      <w:r w:rsidDel="00000000" w:rsidR="00000000" w:rsidRPr="00000000">
        <w:rPr>
          <w:color w:val="695d46"/>
          <w:rtl w:val="0"/>
        </w:rPr>
        <w:t xml:space="preserve">:</w:t>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spacing w:after="240" w:before="360" w:line="288" w:lineRule="auto"/>
        <w:ind w:left="0" w:firstLine="0"/>
        <w:contextualSpacing w:val="0"/>
        <w:rPr>
          <w:color w:val="695d46"/>
        </w:rPr>
      </w:pPr>
      <w:r w:rsidDel="00000000" w:rsidR="00000000" w:rsidRPr="00000000">
        <w:rPr>
          <w:color w:val="695d46"/>
        </w:rPr>
        <w:drawing>
          <wp:inline distB="114300" distT="114300" distL="114300" distR="114300">
            <wp:extent cx="5943600" cy="3797300"/>
            <wp:effectExtent b="0" l="0" r="0" t="0"/>
            <wp:docPr id="3"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Style w:val="Heading2"/>
        <w:keepNext w:val="0"/>
        <w:keepLines w:val="0"/>
        <w:numPr>
          <w:ilvl w:val="0"/>
          <w:numId w:val="43"/>
        </w:numPr>
        <w:pBdr>
          <w:top w:space="0" w:sz="0" w:val="nil"/>
          <w:left w:space="0" w:sz="0" w:val="nil"/>
          <w:bottom w:space="0" w:sz="0" w:val="nil"/>
          <w:right w:space="0" w:sz="0" w:val="nil"/>
          <w:between w:space="0" w:sz="0" w:val="nil"/>
        </w:pBdr>
        <w:shd w:fill="auto" w:val="clear"/>
        <w:spacing w:after="0" w:before="320" w:line="240" w:lineRule="auto"/>
        <w:ind w:left="360" w:hanging="360"/>
        <w:contextualSpacing w:val="1"/>
        <w:rPr>
          <w:color w:val="008575"/>
          <w:sz w:val="32"/>
          <w:szCs w:val="32"/>
        </w:rPr>
      </w:pPr>
      <w:bookmarkStart w:colFirst="0" w:colLast="0" w:name="_56kfpodyq5td" w:id="21"/>
      <w:bookmarkEnd w:id="21"/>
      <w:r w:rsidDel="00000000" w:rsidR="00000000" w:rsidRPr="00000000">
        <w:rPr>
          <w:color w:val="008575"/>
          <w:rtl w:val="0"/>
        </w:rPr>
        <w:t xml:space="preserve">Client</w:t>
      </w: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spacing w:line="240" w:lineRule="auto"/>
        <w:contextualSpacing w:val="0"/>
        <w:rPr>
          <w:color w:val="695d46"/>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spacing w:line="240" w:lineRule="auto"/>
        <w:ind w:left="0" w:firstLine="0"/>
        <w:contextualSpacing w:val="0"/>
        <w:rPr>
          <w:color w:val="333333"/>
        </w:rPr>
      </w:pPr>
      <w:r w:rsidDel="00000000" w:rsidR="00000000" w:rsidRPr="00000000">
        <w:rPr>
          <w:color w:val="333333"/>
          <w:rtl w:val="0"/>
        </w:rPr>
        <w:t xml:space="preserve">Main interaction handler with end user. A client instance provides a handler to interact with a network of peers, orderers and optionally member services. An application using the SDK may need to interact with multiple networks, each through a separate instance of the Client.</w:t>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spacing w:line="240" w:lineRule="auto"/>
        <w:ind w:left="0" w:firstLine="720"/>
        <w:contextualSpacing w:val="0"/>
        <w:rPr>
          <w:color w:val="333333"/>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spacing w:line="240" w:lineRule="auto"/>
        <w:ind w:left="0" w:firstLine="0"/>
        <w:contextualSpacing w:val="0"/>
        <w:rPr>
          <w:color w:val="333333"/>
        </w:rPr>
      </w:pPr>
      <w:r w:rsidDel="00000000" w:rsidR="00000000" w:rsidRPr="00000000">
        <w:rPr>
          <w:color w:val="333333"/>
          <w:rtl w:val="0"/>
        </w:rPr>
        <w:t xml:space="preserve">Each client when initially created should be initialized with configuration data from the consensus service, which includes a list of trusted roots, orderer certificates and IP addresses, and a list of peer certificates and IP addresses that it can access. This must be done out of band as part of bootstrapping the application environment. It is also the responsibility of the application to maintain the configuration of a client as the SDK does not persist this object.</w:t>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spacing w:line="240" w:lineRule="auto"/>
        <w:ind w:left="0" w:firstLine="0"/>
        <w:contextualSpacing w:val="0"/>
        <w:rPr>
          <w:color w:val="333333"/>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spacing w:line="240" w:lineRule="auto"/>
        <w:ind w:left="0" w:firstLine="0"/>
        <w:contextualSpacing w:val="0"/>
        <w:rPr>
          <w:color w:val="333333"/>
        </w:rPr>
      </w:pPr>
      <w:r w:rsidDel="00000000" w:rsidR="00000000" w:rsidRPr="00000000">
        <w:rPr>
          <w:color w:val="333333"/>
          <w:rtl w:val="0"/>
        </w:rPr>
        <w:t xml:space="preserve">Each Client instance can maintain several </w:t>
      </w:r>
      <w:r w:rsidDel="00000000" w:rsidR="00000000" w:rsidRPr="00000000">
        <w:rPr>
          <w:color w:val="333333"/>
          <w:rtl w:val="0"/>
        </w:rPr>
        <w:t xml:space="preserve">chains</w:t>
      </w:r>
      <w:r w:rsidDel="00000000" w:rsidR="00000000" w:rsidRPr="00000000">
        <w:rPr>
          <w:color w:val="333333"/>
          <w:rtl w:val="0"/>
        </w:rPr>
        <w:t xml:space="preserve"> representing channels</w:t>
      </w:r>
      <w:r w:rsidDel="00000000" w:rsidR="00000000" w:rsidRPr="00000000">
        <w:rPr>
          <w:color w:val="333333"/>
          <w:rtl w:val="0"/>
        </w:rPr>
        <w:t xml:space="preserve"> and the associated sub-ledgers.</w:t>
      </w:r>
    </w:p>
    <w:p w:rsidR="00000000" w:rsidDel="00000000" w:rsidP="00000000" w:rsidRDefault="00000000" w:rsidRPr="00000000" w14:paraId="00000124">
      <w:pPr>
        <w:pStyle w:val="Heading4"/>
        <w:numPr>
          <w:ilvl w:val="0"/>
          <w:numId w:val="25"/>
        </w:numPr>
        <w:pBdr>
          <w:top w:space="0" w:sz="0" w:val="nil"/>
          <w:left w:space="0" w:sz="0" w:val="nil"/>
          <w:bottom w:space="0" w:sz="0" w:val="nil"/>
          <w:right w:space="0" w:sz="0" w:val="nil"/>
          <w:between w:space="0" w:sz="0" w:val="nil"/>
        </w:pBdr>
        <w:shd w:fill="auto" w:val="clear"/>
        <w:spacing w:after="0" w:before="160" w:line="288" w:lineRule="auto"/>
        <w:ind w:left="360" w:hanging="360"/>
        <w:contextualSpacing w:val="1"/>
        <w:rPr>
          <w:color w:val="666666"/>
        </w:rPr>
      </w:pPr>
      <w:bookmarkStart w:colFirst="0" w:colLast="0" w:name="_6vtm50v322o7" w:id="22"/>
      <w:bookmarkEnd w:id="22"/>
      <w:r w:rsidDel="00000000" w:rsidR="00000000" w:rsidRPr="00000000">
        <w:rPr>
          <w:sz w:val="22"/>
          <w:szCs w:val="22"/>
          <w:u w:val="single"/>
          <w:rtl w:val="0"/>
        </w:rPr>
        <w:t xml:space="preserve">new_chain</w:t>
      </w: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spacing w:line="288" w:lineRule="auto"/>
        <w:ind w:left="360" w:firstLine="0"/>
        <w:contextualSpacing w:val="0"/>
        <w:rPr>
          <w:color w:val="333333"/>
        </w:rPr>
      </w:pPr>
      <w:r w:rsidDel="00000000" w:rsidR="00000000" w:rsidRPr="00000000">
        <w:rPr>
          <w:color w:val="333333"/>
          <w:rtl w:val="0"/>
        </w:rPr>
        <w:t xml:space="preserve">Initializes a chain instance with the given name. This is really representing the “Channel” (as explained above), and this call returns an empty object. To initialize the channel, a list of participating endorsers and orderer peers must be configured first on the returned object.</w:t>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spacing w:line="240" w:lineRule="auto"/>
        <w:ind w:left="0" w:firstLine="720"/>
        <w:contextualSpacing w:val="0"/>
        <w:rPr>
          <w:color w:val="333333"/>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Params</w:t>
      </w:r>
      <w:r w:rsidDel="00000000" w:rsidR="00000000" w:rsidRPr="00000000">
        <w:rPr>
          <w:rtl w:val="0"/>
        </w:rPr>
      </w:r>
    </w:p>
    <w:p w:rsidR="00000000" w:rsidDel="00000000" w:rsidP="00000000" w:rsidRDefault="00000000" w:rsidRPr="00000000" w14:paraId="00000128">
      <w:pPr>
        <w:numPr>
          <w:ilvl w:val="0"/>
          <w:numId w:val="12"/>
        </w:numPr>
        <w:pBdr>
          <w:top w:space="0" w:sz="0" w:val="nil"/>
          <w:left w:space="0" w:sz="0" w:val="nil"/>
          <w:bottom w:space="0" w:sz="0" w:val="nil"/>
          <w:right w:space="0" w:sz="0" w:val="nil"/>
          <w:between w:space="0" w:sz="0" w:val="nil"/>
        </w:pBdr>
        <w:shd w:fill="auto" w:val="clear"/>
        <w:spacing w:line="240" w:lineRule="auto"/>
        <w:ind w:left="720" w:hanging="360"/>
        <w:rPr>
          <w:rFonts w:ascii="Arial" w:cs="Arial" w:eastAsia="Arial" w:hAnsi="Arial"/>
          <w:sz w:val="22"/>
          <w:szCs w:val="22"/>
        </w:rPr>
      </w:pPr>
      <w:r w:rsidDel="00000000" w:rsidR="00000000" w:rsidRPr="00000000">
        <w:rPr>
          <w:color w:val="333333"/>
          <w:rtl w:val="0"/>
        </w:rPr>
        <w:t xml:space="preserve">name (str): The name of the chain, recommend using namespaces to avoid collision</w:t>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Returns </w:t>
      </w:r>
    </w:p>
    <w:p w:rsidR="00000000" w:rsidDel="00000000" w:rsidP="00000000" w:rsidRDefault="00000000" w:rsidRPr="00000000" w14:paraId="0000012A">
      <w:pPr>
        <w:numPr>
          <w:ilvl w:val="0"/>
          <w:numId w:val="53"/>
        </w:numPr>
        <w:pBdr>
          <w:top w:space="0" w:sz="0" w:val="nil"/>
          <w:left w:space="0" w:sz="0" w:val="nil"/>
          <w:bottom w:space="0" w:sz="0" w:val="nil"/>
          <w:right w:space="0" w:sz="0" w:val="nil"/>
          <w:between w:space="0" w:sz="0" w:val="nil"/>
        </w:pBdr>
        <w:shd w:fill="auto" w:val="clear"/>
        <w:spacing w:line="240" w:lineRule="auto"/>
        <w:ind w:left="720" w:hanging="360"/>
        <w:contextualSpacing w:val="1"/>
        <w:rPr>
          <w:color w:val="333333"/>
          <w:u w:val="none"/>
        </w:rPr>
      </w:pPr>
      <w:r w:rsidDel="00000000" w:rsidR="00000000" w:rsidRPr="00000000">
        <w:rPr>
          <w:color w:val="333333"/>
          <w:rtl w:val="0"/>
        </w:rPr>
        <w:t xml:space="preserve">(Chain instance): The uninitialized chain instance.</w:t>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spacing w:line="240" w:lineRule="auto"/>
        <w:contextualSpacing w:val="0"/>
        <w:rPr>
          <w:color w:val="333333"/>
        </w:rPr>
      </w:pPr>
      <w:r w:rsidDel="00000000" w:rsidR="00000000" w:rsidRPr="00000000">
        <w:rPr>
          <w:rtl w:val="0"/>
        </w:rPr>
      </w:r>
    </w:p>
    <w:p w:rsidR="00000000" w:rsidDel="00000000" w:rsidP="00000000" w:rsidRDefault="00000000" w:rsidRPr="00000000" w14:paraId="0000012C">
      <w:pPr>
        <w:pStyle w:val="Heading4"/>
        <w:numPr>
          <w:ilvl w:val="0"/>
          <w:numId w:val="20"/>
        </w:numPr>
        <w:pBdr>
          <w:top w:space="0" w:sz="0" w:val="nil"/>
          <w:left w:space="0" w:sz="0" w:val="nil"/>
          <w:bottom w:space="0" w:sz="0" w:val="nil"/>
          <w:right w:space="0" w:sz="0" w:val="nil"/>
          <w:between w:space="0" w:sz="0" w:val="nil"/>
        </w:pBdr>
        <w:shd w:fill="auto" w:val="clear"/>
        <w:spacing w:after="0" w:before="160" w:line="288" w:lineRule="auto"/>
        <w:ind w:left="360" w:hanging="360"/>
        <w:contextualSpacing w:val="1"/>
        <w:rPr>
          <w:color w:val="666666"/>
        </w:rPr>
      </w:pPr>
      <w:bookmarkStart w:colFirst="0" w:colLast="0" w:name="_ott28hn03bv7" w:id="23"/>
      <w:bookmarkEnd w:id="23"/>
      <w:r w:rsidDel="00000000" w:rsidR="00000000" w:rsidRPr="00000000">
        <w:rPr>
          <w:sz w:val="22"/>
          <w:szCs w:val="22"/>
          <w:u w:val="single"/>
          <w:rtl w:val="0"/>
        </w:rPr>
        <w:t xml:space="preserve">get_chain</w:t>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Get a chain instance from the state storage. This allows existing chain instances to be saved for retrieval later and to be shared among instances of the application. Note that it’s the application/SDK’s responsibility to record the chain information. If an application is not able to look up the chain information from storage, it may call another API that queries one or more Peers for that information.</w:t>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spacing w:line="240" w:lineRule="auto"/>
        <w:ind w:left="0" w:firstLine="720"/>
        <w:contextualSpacing w:val="0"/>
        <w:rPr>
          <w:color w:val="333333"/>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Params</w:t>
      </w:r>
    </w:p>
    <w:p w:rsidR="00000000" w:rsidDel="00000000" w:rsidP="00000000" w:rsidRDefault="00000000" w:rsidRPr="00000000" w14:paraId="00000130">
      <w:pPr>
        <w:numPr>
          <w:ilvl w:val="0"/>
          <w:numId w:val="33"/>
        </w:numPr>
        <w:pBdr>
          <w:top w:space="0" w:sz="0" w:val="nil"/>
          <w:left w:space="0" w:sz="0" w:val="nil"/>
          <w:bottom w:space="0" w:sz="0" w:val="nil"/>
          <w:right w:space="0" w:sz="0" w:val="nil"/>
          <w:between w:space="0" w:sz="0" w:val="nil"/>
        </w:pBdr>
        <w:shd w:fill="auto" w:val="clear"/>
        <w:spacing w:line="240" w:lineRule="auto"/>
        <w:ind w:left="720" w:hanging="360"/>
        <w:rPr>
          <w:rFonts w:ascii="Arial" w:cs="Arial" w:eastAsia="Arial" w:hAnsi="Arial"/>
          <w:sz w:val="22"/>
          <w:szCs w:val="22"/>
        </w:rPr>
      </w:pPr>
      <w:r w:rsidDel="00000000" w:rsidR="00000000" w:rsidRPr="00000000">
        <w:rPr>
          <w:color w:val="333333"/>
          <w:rtl w:val="0"/>
        </w:rPr>
        <w:t xml:space="preserve">name (str): The name of the chain</w:t>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Returns </w:t>
      </w:r>
    </w:p>
    <w:p w:rsidR="00000000" w:rsidDel="00000000" w:rsidP="00000000" w:rsidRDefault="00000000" w:rsidRPr="00000000" w14:paraId="00000132">
      <w:pPr>
        <w:numPr>
          <w:ilvl w:val="0"/>
          <w:numId w:val="15"/>
        </w:numPr>
        <w:pBdr>
          <w:top w:space="0" w:sz="0" w:val="nil"/>
          <w:left w:space="0" w:sz="0" w:val="nil"/>
          <w:bottom w:space="0" w:sz="0" w:val="nil"/>
          <w:right w:space="0" w:sz="0" w:val="nil"/>
          <w:between w:space="0" w:sz="0" w:val="nil"/>
        </w:pBdr>
        <w:shd w:fill="auto" w:val="clear"/>
        <w:spacing w:line="240" w:lineRule="auto"/>
        <w:ind w:left="720" w:hanging="360"/>
        <w:contextualSpacing w:val="1"/>
        <w:rPr>
          <w:color w:val="333333"/>
          <w:u w:val="none"/>
        </w:rPr>
      </w:pPr>
      <w:r w:rsidDel="00000000" w:rsidR="00000000" w:rsidRPr="00000000">
        <w:rPr>
          <w:color w:val="333333"/>
          <w:rtl w:val="0"/>
        </w:rPr>
        <w:t xml:space="preserve">(Chain instance or None): </w:t>
      </w:r>
      <w:r w:rsidDel="00000000" w:rsidR="00000000" w:rsidRPr="00000000">
        <w:rPr>
          <w:color w:val="333333"/>
          <w:rtl w:val="0"/>
        </w:rPr>
        <w:t xml:space="preserve">the chain instance for the name.</w:t>
      </w: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Error: </w:t>
      </w:r>
    </w:p>
    <w:p w:rsidR="00000000" w:rsidDel="00000000" w:rsidP="00000000" w:rsidRDefault="00000000" w:rsidRPr="00000000" w14:paraId="00000134">
      <w:pPr>
        <w:numPr>
          <w:ilvl w:val="0"/>
          <w:numId w:val="60"/>
        </w:numPr>
        <w:pBdr>
          <w:top w:space="0" w:sz="0" w:val="nil"/>
          <w:left w:space="0" w:sz="0" w:val="nil"/>
          <w:bottom w:space="0" w:sz="0" w:val="nil"/>
          <w:right w:space="0" w:sz="0" w:val="nil"/>
          <w:between w:space="0" w:sz="0" w:val="nil"/>
        </w:pBdr>
        <w:shd w:fill="auto" w:val="clear"/>
        <w:spacing w:line="240" w:lineRule="auto"/>
        <w:ind w:left="720" w:hanging="360"/>
        <w:contextualSpacing w:val="1"/>
        <w:rPr>
          <w:color w:val="333333"/>
          <w:u w:val="none"/>
        </w:rPr>
      </w:pPr>
      <w:r w:rsidDel="00000000" w:rsidR="00000000" w:rsidRPr="00000000">
        <w:rPr>
          <w:color w:val="333333"/>
          <w:rtl w:val="0"/>
        </w:rPr>
        <w:t xml:space="preserve">The state store has not been set</w:t>
      </w:r>
    </w:p>
    <w:p w:rsidR="00000000" w:rsidDel="00000000" w:rsidP="00000000" w:rsidRDefault="00000000" w:rsidRPr="00000000" w14:paraId="00000135">
      <w:pPr>
        <w:numPr>
          <w:ilvl w:val="0"/>
          <w:numId w:val="60"/>
        </w:numPr>
        <w:pBdr>
          <w:top w:space="0" w:sz="0" w:val="nil"/>
          <w:left w:space="0" w:sz="0" w:val="nil"/>
          <w:bottom w:space="0" w:sz="0" w:val="nil"/>
          <w:right w:space="0" w:sz="0" w:val="nil"/>
          <w:between w:space="0" w:sz="0" w:val="nil"/>
        </w:pBdr>
        <w:shd w:fill="auto" w:val="clear"/>
        <w:spacing w:line="240" w:lineRule="auto"/>
        <w:ind w:left="720" w:hanging="360"/>
        <w:contextualSpacing w:val="1"/>
        <w:rPr>
          <w:color w:val="333333"/>
          <w:u w:val="none"/>
        </w:rPr>
      </w:pPr>
      <w:r w:rsidDel="00000000" w:rsidR="00000000" w:rsidRPr="00000000">
        <w:rPr>
          <w:color w:val="333333"/>
          <w:rtl w:val="0"/>
        </w:rPr>
        <w:t xml:space="preserve">A chain does not exist under that name</w:t>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spacing w:line="240" w:lineRule="auto"/>
        <w:contextualSpacing w:val="0"/>
        <w:rPr>
          <w:color w:val="333333"/>
        </w:rPr>
      </w:pPr>
      <w:r w:rsidDel="00000000" w:rsidR="00000000" w:rsidRPr="00000000">
        <w:rPr>
          <w:rtl w:val="0"/>
        </w:rPr>
      </w:r>
    </w:p>
    <w:p w:rsidR="00000000" w:rsidDel="00000000" w:rsidP="00000000" w:rsidRDefault="00000000" w:rsidRPr="00000000" w14:paraId="00000137">
      <w:pPr>
        <w:pStyle w:val="Heading4"/>
        <w:numPr>
          <w:ilvl w:val="0"/>
          <w:numId w:val="60"/>
        </w:numPr>
        <w:pBdr>
          <w:top w:space="0" w:sz="0" w:val="nil"/>
          <w:left w:space="0" w:sz="0" w:val="nil"/>
          <w:bottom w:space="0" w:sz="0" w:val="nil"/>
          <w:right w:space="0" w:sz="0" w:val="nil"/>
          <w:between w:space="0" w:sz="0" w:val="nil"/>
        </w:pBdr>
        <w:shd w:fill="auto" w:val="clear"/>
        <w:spacing w:after="0" w:before="160" w:line="288" w:lineRule="auto"/>
        <w:ind w:left="360" w:hanging="360"/>
        <w:contextualSpacing w:val="1"/>
        <w:rPr>
          <w:color w:val="666666"/>
          <w:sz w:val="24"/>
          <w:szCs w:val="24"/>
        </w:rPr>
      </w:pPr>
      <w:bookmarkStart w:colFirst="0" w:colLast="0" w:name="_o105brli67me" w:id="24"/>
      <w:bookmarkEnd w:id="24"/>
      <w:r w:rsidDel="00000000" w:rsidR="00000000" w:rsidRPr="00000000">
        <w:rPr>
          <w:sz w:val="22"/>
          <w:szCs w:val="22"/>
          <w:u w:val="single"/>
          <w:rtl w:val="0"/>
        </w:rPr>
        <w:t xml:space="preserve">query_chain_info</w:t>
      </w: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This is a network call to the designated Peer(s) to discover the chain information. The target Peer(s) must be part of the chain in question to be able to return the requested information.</w:t>
      </w: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spacing w:line="240" w:lineRule="auto"/>
        <w:ind w:firstLine="720"/>
        <w:contextualSpacing w:val="0"/>
        <w:rPr>
          <w:color w:val="333333"/>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spacing w:line="240" w:lineRule="auto"/>
        <w:ind w:firstLine="360"/>
        <w:contextualSpacing w:val="0"/>
        <w:rPr>
          <w:color w:val="333333"/>
        </w:rPr>
      </w:pPr>
      <w:r w:rsidDel="00000000" w:rsidR="00000000" w:rsidRPr="00000000">
        <w:rPr>
          <w:color w:val="333333"/>
          <w:rtl w:val="0"/>
        </w:rPr>
        <w:t xml:space="preserve">Params</w:t>
      </w:r>
    </w:p>
    <w:p w:rsidR="00000000" w:rsidDel="00000000" w:rsidP="00000000" w:rsidRDefault="00000000" w:rsidRPr="00000000" w14:paraId="0000013B">
      <w:pPr>
        <w:numPr>
          <w:ilvl w:val="0"/>
          <w:numId w:val="33"/>
        </w:numPr>
        <w:pBdr>
          <w:top w:space="0" w:sz="0" w:val="nil"/>
          <w:left w:space="0" w:sz="0" w:val="nil"/>
          <w:bottom w:space="0" w:sz="0" w:val="nil"/>
          <w:right w:space="0" w:sz="0" w:val="nil"/>
          <w:between w:space="0" w:sz="0" w:val="nil"/>
        </w:pBdr>
        <w:shd w:fill="auto" w:val="clear"/>
        <w:spacing w:line="240" w:lineRule="auto"/>
        <w:ind w:left="720" w:hanging="360"/>
        <w:rPr>
          <w:rFonts w:ascii="Arial" w:cs="Arial" w:eastAsia="Arial" w:hAnsi="Arial"/>
          <w:sz w:val="22"/>
          <w:szCs w:val="22"/>
        </w:rPr>
      </w:pPr>
      <w:r w:rsidDel="00000000" w:rsidR="00000000" w:rsidRPr="00000000">
        <w:rPr>
          <w:color w:val="333333"/>
          <w:rtl w:val="0"/>
        </w:rPr>
        <w:t xml:space="preserve">name (str): The name of the chain</w:t>
      </w:r>
    </w:p>
    <w:p w:rsidR="00000000" w:rsidDel="00000000" w:rsidP="00000000" w:rsidRDefault="00000000" w:rsidRPr="00000000" w14:paraId="0000013C">
      <w:pPr>
        <w:numPr>
          <w:ilvl w:val="0"/>
          <w:numId w:val="33"/>
        </w:numPr>
        <w:pBdr>
          <w:top w:space="0" w:sz="0" w:val="nil"/>
          <w:left w:space="0" w:sz="0" w:val="nil"/>
          <w:bottom w:space="0" w:sz="0" w:val="nil"/>
          <w:right w:space="0" w:sz="0" w:val="nil"/>
          <w:between w:space="0" w:sz="0" w:val="nil"/>
        </w:pBdr>
        <w:shd w:fill="auto" w:val="clear"/>
        <w:spacing w:line="240" w:lineRule="auto"/>
        <w:ind w:left="720" w:hanging="360"/>
        <w:rPr>
          <w:color w:val="333333"/>
          <w:u w:val="none"/>
        </w:rPr>
      </w:pPr>
      <w:r w:rsidDel="00000000" w:rsidR="00000000" w:rsidRPr="00000000">
        <w:rPr>
          <w:color w:val="333333"/>
          <w:rtl w:val="0"/>
        </w:rPr>
        <w:t xml:space="preserve">peers (array of Peer instances): target Peers to query</w:t>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spacing w:line="240" w:lineRule="auto"/>
        <w:ind w:left="720" w:hanging="360"/>
        <w:contextualSpacing w:val="0"/>
        <w:rPr>
          <w:color w:val="333333"/>
        </w:rPr>
      </w:pPr>
      <w:r w:rsidDel="00000000" w:rsidR="00000000" w:rsidRPr="00000000">
        <w:rPr>
          <w:color w:val="333333"/>
          <w:rtl w:val="0"/>
        </w:rPr>
        <w:t xml:space="preserve">Returns </w:t>
      </w:r>
    </w:p>
    <w:p w:rsidR="00000000" w:rsidDel="00000000" w:rsidP="00000000" w:rsidRDefault="00000000" w:rsidRPr="00000000" w14:paraId="0000013E">
      <w:pPr>
        <w:numPr>
          <w:ilvl w:val="0"/>
          <w:numId w:val="29"/>
        </w:numPr>
        <w:pBdr>
          <w:top w:space="0" w:sz="0" w:val="nil"/>
          <w:left w:space="0" w:sz="0" w:val="nil"/>
          <w:bottom w:space="0" w:sz="0" w:val="nil"/>
          <w:right w:space="0" w:sz="0" w:val="nil"/>
          <w:between w:space="0" w:sz="0" w:val="nil"/>
        </w:pBdr>
        <w:shd w:fill="auto" w:val="clear"/>
        <w:spacing w:line="240" w:lineRule="auto"/>
        <w:ind w:left="720" w:hanging="360"/>
        <w:contextualSpacing w:val="1"/>
        <w:rPr>
          <w:color w:val="333333"/>
          <w:u w:val="none"/>
        </w:rPr>
      </w:pPr>
      <w:r w:rsidDel="00000000" w:rsidR="00000000" w:rsidRPr="00000000">
        <w:rPr>
          <w:color w:val="333333"/>
          <w:rtl w:val="0"/>
        </w:rPr>
        <w:t xml:space="preserve">(Chain instance or None): </w:t>
      </w:r>
      <w:r w:rsidDel="00000000" w:rsidR="00000000" w:rsidRPr="00000000">
        <w:rPr>
          <w:color w:val="333333"/>
          <w:rtl w:val="0"/>
        </w:rPr>
        <w:t xml:space="preserve">the chain instance for the name.</w:t>
      </w: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spacing w:line="240" w:lineRule="auto"/>
        <w:ind w:firstLine="360"/>
        <w:contextualSpacing w:val="0"/>
        <w:rPr>
          <w:color w:val="333333"/>
        </w:rPr>
      </w:pPr>
      <w:r w:rsidDel="00000000" w:rsidR="00000000" w:rsidRPr="00000000">
        <w:rPr>
          <w:color w:val="333333"/>
          <w:rtl w:val="0"/>
        </w:rPr>
        <w:t xml:space="preserve">Error: </w:t>
      </w:r>
    </w:p>
    <w:p w:rsidR="00000000" w:rsidDel="00000000" w:rsidP="00000000" w:rsidRDefault="00000000" w:rsidRPr="00000000" w14:paraId="00000140">
      <w:pPr>
        <w:numPr>
          <w:ilvl w:val="0"/>
          <w:numId w:val="60"/>
        </w:numPr>
        <w:pBdr>
          <w:top w:space="0" w:sz="0" w:val="nil"/>
          <w:left w:space="0" w:sz="0" w:val="nil"/>
          <w:bottom w:space="0" w:sz="0" w:val="nil"/>
          <w:right w:space="0" w:sz="0" w:val="nil"/>
          <w:between w:space="0" w:sz="0" w:val="nil"/>
        </w:pBdr>
        <w:shd w:fill="auto" w:val="clear"/>
        <w:spacing w:line="240" w:lineRule="auto"/>
        <w:ind w:left="720" w:hanging="360"/>
        <w:contextualSpacing w:val="1"/>
        <w:rPr>
          <w:color w:val="333333"/>
        </w:rPr>
      </w:pPr>
      <w:r w:rsidDel="00000000" w:rsidR="00000000" w:rsidRPr="00000000">
        <w:rPr>
          <w:color w:val="333333"/>
          <w:rtl w:val="0"/>
        </w:rPr>
        <w:t xml:space="preserve">The target Peer(s) does not know anything about the chain</w:t>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spacing w:line="240" w:lineRule="auto"/>
        <w:contextualSpacing w:val="0"/>
        <w:rPr>
          <w:color w:val="333333"/>
        </w:rPr>
      </w:pPr>
      <w:r w:rsidDel="00000000" w:rsidR="00000000" w:rsidRPr="00000000">
        <w:rPr>
          <w:rtl w:val="0"/>
        </w:rPr>
      </w:r>
    </w:p>
    <w:p w:rsidR="00000000" w:rsidDel="00000000" w:rsidP="00000000" w:rsidRDefault="00000000" w:rsidRPr="00000000" w14:paraId="00000142">
      <w:pPr>
        <w:pStyle w:val="Heading4"/>
        <w:numPr>
          <w:ilvl w:val="0"/>
          <w:numId w:val="23"/>
        </w:numPr>
        <w:pBdr>
          <w:top w:space="0" w:sz="0" w:val="nil"/>
          <w:left w:space="0" w:sz="0" w:val="nil"/>
          <w:bottom w:space="0" w:sz="0" w:val="nil"/>
          <w:right w:space="0" w:sz="0" w:val="nil"/>
          <w:between w:space="0" w:sz="0" w:val="nil"/>
        </w:pBdr>
        <w:shd w:fill="auto" w:val="clear"/>
        <w:spacing w:after="240" w:before="360" w:line="288" w:lineRule="auto"/>
        <w:ind w:left="360" w:hanging="360"/>
        <w:contextualSpacing w:val="1"/>
        <w:rPr>
          <w:rFonts w:ascii="Open Sans" w:cs="Open Sans" w:eastAsia="Open Sans" w:hAnsi="Open Sans"/>
          <w:color w:val="666666"/>
        </w:rPr>
      </w:pPr>
      <w:bookmarkStart w:colFirst="0" w:colLast="0" w:name="_a8t7wpf5pxez" w:id="25"/>
      <w:bookmarkEnd w:id="25"/>
      <w:r w:rsidDel="00000000" w:rsidR="00000000" w:rsidRPr="00000000">
        <w:rPr>
          <w:sz w:val="22"/>
          <w:szCs w:val="22"/>
          <w:u w:val="single"/>
          <w:rtl w:val="0"/>
        </w:rPr>
        <w:t xml:space="preserve">s</w:t>
      </w:r>
      <w:r w:rsidDel="00000000" w:rsidR="00000000" w:rsidRPr="00000000">
        <w:rPr>
          <w:sz w:val="22"/>
          <w:szCs w:val="22"/>
          <w:u w:val="single"/>
          <w:rtl w:val="0"/>
        </w:rPr>
        <w:t xml:space="preserve">et</w:t>
      </w:r>
      <w:r w:rsidDel="00000000" w:rsidR="00000000" w:rsidRPr="00000000">
        <w:rPr>
          <w:sz w:val="22"/>
          <w:szCs w:val="22"/>
          <w:u w:val="single"/>
          <w:rtl w:val="0"/>
        </w:rPr>
        <w:t xml:space="preserve">_state_store</w:t>
      </w: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The</w:t>
      </w:r>
      <w:r w:rsidDel="00000000" w:rsidR="00000000" w:rsidRPr="00000000">
        <w:rPr>
          <w:color w:val="333333"/>
          <w:rtl w:val="0"/>
        </w:rPr>
        <w:t xml:space="preserve"> SDK should have a built-in key value store implementation (suggest a file-based implementation to allow easy setup during development). But production systems would want a store backed by database for more robust storage and clustering, so that multiple app instances can share app state via the database (note that this doesn’t necessarily make the app stateful). This API m</w:t>
      </w:r>
      <w:r w:rsidDel="00000000" w:rsidR="00000000" w:rsidRPr="00000000">
        <w:rPr>
          <w:color w:val="333333"/>
          <w:rtl w:val="0"/>
        </w:rPr>
        <w:t xml:space="preserve">akes this pluggable so that different store implementations can be selected by the application.</w:t>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spacing w:line="240" w:lineRule="auto"/>
        <w:ind w:left="0" w:firstLine="720"/>
        <w:contextualSpacing w:val="0"/>
        <w:rPr>
          <w:color w:val="333333"/>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spacing w:line="240" w:lineRule="auto"/>
        <w:ind w:left="720" w:hanging="360"/>
        <w:contextualSpacing w:val="0"/>
        <w:rPr>
          <w:color w:val="333333"/>
        </w:rPr>
      </w:pPr>
      <w:r w:rsidDel="00000000" w:rsidR="00000000" w:rsidRPr="00000000">
        <w:rPr>
          <w:color w:val="333333"/>
          <w:rtl w:val="0"/>
        </w:rPr>
        <w:t xml:space="preserve">Params</w:t>
      </w:r>
    </w:p>
    <w:p w:rsidR="00000000" w:rsidDel="00000000" w:rsidP="00000000" w:rsidRDefault="00000000" w:rsidRPr="00000000" w14:paraId="00000146">
      <w:pPr>
        <w:numPr>
          <w:ilvl w:val="0"/>
          <w:numId w:val="33"/>
        </w:numPr>
        <w:pBdr>
          <w:top w:space="0" w:sz="0" w:val="nil"/>
          <w:left w:space="0" w:sz="0" w:val="nil"/>
          <w:bottom w:space="0" w:sz="0" w:val="nil"/>
          <w:right w:space="0" w:sz="0" w:val="nil"/>
          <w:between w:space="0" w:sz="0" w:val="nil"/>
        </w:pBdr>
        <w:shd w:fill="auto" w:val="clear"/>
        <w:spacing w:line="240" w:lineRule="auto"/>
        <w:ind w:left="720" w:hanging="360"/>
        <w:rPr>
          <w:rFonts w:ascii="Arial" w:cs="Arial" w:eastAsia="Arial" w:hAnsi="Arial"/>
          <w:sz w:val="22"/>
          <w:szCs w:val="22"/>
        </w:rPr>
      </w:pPr>
      <w:r w:rsidDel="00000000" w:rsidR="00000000" w:rsidRPr="00000000">
        <w:rPr>
          <w:color w:val="333333"/>
          <w:rtl w:val="0"/>
        </w:rPr>
        <w:t xml:space="preserve">store (KeyValueStore): instance of an alternative KeyValueStore implementation provided by the consuming app.</w:t>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spacing w:line="240" w:lineRule="auto"/>
        <w:ind w:left="720" w:hanging="360"/>
        <w:contextualSpacing w:val="0"/>
        <w:rPr>
          <w:color w:val="333333"/>
        </w:rPr>
      </w:pPr>
      <w:r w:rsidDel="00000000" w:rsidR="00000000" w:rsidRPr="00000000">
        <w:rPr>
          <w:color w:val="333333"/>
          <w:rtl w:val="0"/>
        </w:rPr>
        <w:t xml:space="preserve">Returns </w:t>
      </w:r>
    </w:p>
    <w:p w:rsidR="00000000" w:rsidDel="00000000" w:rsidP="00000000" w:rsidRDefault="00000000" w:rsidRPr="00000000" w14:paraId="00000148">
      <w:pPr>
        <w:numPr>
          <w:ilvl w:val="0"/>
          <w:numId w:val="48"/>
        </w:numPr>
        <w:pBdr>
          <w:top w:space="0" w:sz="0" w:val="nil"/>
          <w:left w:space="0" w:sz="0" w:val="nil"/>
          <w:bottom w:space="0" w:sz="0" w:val="nil"/>
          <w:right w:space="0" w:sz="0" w:val="nil"/>
          <w:between w:space="0" w:sz="0" w:val="nil"/>
        </w:pBdr>
        <w:shd w:fill="auto" w:val="clear"/>
        <w:spacing w:line="240" w:lineRule="auto"/>
        <w:ind w:left="720" w:hanging="360"/>
        <w:contextualSpacing w:val="1"/>
        <w:rPr>
          <w:color w:val="333333"/>
          <w:u w:val="none"/>
        </w:rPr>
      </w:pPr>
      <w:r w:rsidDel="00000000" w:rsidR="00000000" w:rsidRPr="00000000">
        <w:rPr>
          <w:color w:val="333333"/>
          <w:rtl w:val="0"/>
        </w:rPr>
        <w:t xml:space="preserve">None</w:t>
      </w:r>
      <w:r w:rsidDel="00000000" w:rsidR="00000000" w:rsidRPr="00000000">
        <w:rPr>
          <w:rtl w:val="0"/>
        </w:rPr>
      </w:r>
    </w:p>
    <w:p w:rsidR="00000000" w:rsidDel="00000000" w:rsidP="00000000" w:rsidRDefault="00000000" w:rsidRPr="00000000" w14:paraId="00000149">
      <w:pPr>
        <w:pStyle w:val="Heading4"/>
        <w:numPr>
          <w:ilvl w:val="0"/>
          <w:numId w:val="48"/>
        </w:numPr>
        <w:pBdr>
          <w:top w:space="0" w:sz="0" w:val="nil"/>
          <w:left w:space="0" w:sz="0" w:val="nil"/>
          <w:bottom w:space="0" w:sz="0" w:val="nil"/>
          <w:right w:space="0" w:sz="0" w:val="nil"/>
          <w:between w:space="0" w:sz="0" w:val="nil"/>
        </w:pBdr>
        <w:shd w:fill="auto" w:val="clear"/>
        <w:spacing w:after="240" w:before="360" w:line="288" w:lineRule="auto"/>
        <w:ind w:left="360" w:hanging="360"/>
        <w:contextualSpacing w:val="1"/>
        <w:rPr>
          <w:color w:val="666666"/>
          <w:sz w:val="24"/>
          <w:szCs w:val="24"/>
        </w:rPr>
      </w:pPr>
      <w:bookmarkStart w:colFirst="0" w:colLast="0" w:name="_cwhpr9wk7sk2" w:id="26"/>
      <w:bookmarkEnd w:id="26"/>
      <w:r w:rsidDel="00000000" w:rsidR="00000000" w:rsidRPr="00000000">
        <w:rPr>
          <w:sz w:val="22"/>
          <w:szCs w:val="22"/>
          <w:u w:val="single"/>
          <w:rtl w:val="0"/>
        </w:rPr>
        <w:t xml:space="preserve">g</w:t>
      </w:r>
      <w:r w:rsidDel="00000000" w:rsidR="00000000" w:rsidRPr="00000000">
        <w:rPr>
          <w:sz w:val="22"/>
          <w:szCs w:val="22"/>
          <w:u w:val="single"/>
          <w:rtl w:val="0"/>
        </w:rPr>
        <w:t xml:space="preserve">et_state_store </w:t>
      </w: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A convenience method for obtaining the state store object in use for this client.</w:t>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Params</w:t>
      </w:r>
    </w:p>
    <w:p w:rsidR="00000000" w:rsidDel="00000000" w:rsidP="00000000" w:rsidRDefault="00000000" w:rsidRPr="00000000" w14:paraId="0000014D">
      <w:pPr>
        <w:numPr>
          <w:ilvl w:val="0"/>
          <w:numId w:val="46"/>
        </w:numPr>
        <w:pBdr>
          <w:top w:space="0" w:sz="0" w:val="nil"/>
          <w:left w:space="0" w:sz="0" w:val="nil"/>
          <w:bottom w:space="0" w:sz="0" w:val="nil"/>
          <w:right w:space="0" w:sz="0" w:val="nil"/>
          <w:between w:space="0" w:sz="0" w:val="nil"/>
        </w:pBdr>
        <w:shd w:fill="auto" w:val="clear"/>
        <w:spacing w:line="240" w:lineRule="auto"/>
        <w:ind w:left="720" w:hanging="360"/>
        <w:rPr>
          <w:rFonts w:ascii="Arial" w:cs="Arial" w:eastAsia="Arial" w:hAnsi="Arial"/>
          <w:sz w:val="22"/>
          <w:szCs w:val="22"/>
        </w:rPr>
      </w:pPr>
      <w:r w:rsidDel="00000000" w:rsidR="00000000" w:rsidRPr="00000000">
        <w:rPr>
          <w:color w:val="333333"/>
          <w:rtl w:val="0"/>
        </w:rPr>
        <w:t xml:space="preserve">None</w:t>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Returns </w:t>
      </w:r>
    </w:p>
    <w:p w:rsidR="00000000" w:rsidDel="00000000" w:rsidP="00000000" w:rsidRDefault="00000000" w:rsidRPr="00000000" w14:paraId="0000014F">
      <w:pPr>
        <w:numPr>
          <w:ilvl w:val="0"/>
          <w:numId w:val="48"/>
        </w:numPr>
        <w:pBdr>
          <w:top w:space="0" w:sz="0" w:val="nil"/>
          <w:left w:space="0" w:sz="0" w:val="nil"/>
          <w:bottom w:space="0" w:sz="0" w:val="nil"/>
          <w:right w:space="0" w:sz="0" w:val="nil"/>
          <w:between w:space="0" w:sz="0" w:val="nil"/>
        </w:pBdr>
        <w:shd w:fill="auto" w:val="clear"/>
        <w:spacing w:line="240" w:lineRule="auto"/>
        <w:ind w:left="720" w:hanging="360"/>
        <w:contextualSpacing w:val="1"/>
        <w:rPr>
          <w:color w:val="333333"/>
        </w:rPr>
      </w:pPr>
      <w:r w:rsidDel="00000000" w:rsidR="00000000" w:rsidRPr="00000000">
        <w:rPr>
          <w:color w:val="333333"/>
          <w:rtl w:val="0"/>
        </w:rPr>
        <w:t xml:space="preserve">(KeyValueStore instance): The </w:t>
      </w:r>
      <w:r w:rsidDel="00000000" w:rsidR="00000000" w:rsidRPr="00000000">
        <w:rPr>
          <w:color w:val="333333"/>
          <w:rtl w:val="0"/>
        </w:rPr>
        <w:t xml:space="preserve">KeyValueStore implementation object set within this Client, or null if it does not exist </w:t>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spacing w:line="240" w:lineRule="auto"/>
        <w:contextualSpacing w:val="0"/>
        <w:rPr>
          <w:color w:val="333333"/>
        </w:rPr>
      </w:pPr>
      <w:r w:rsidDel="00000000" w:rsidR="00000000" w:rsidRPr="00000000">
        <w:rPr>
          <w:rtl w:val="0"/>
        </w:rPr>
      </w:r>
    </w:p>
    <w:p w:rsidR="00000000" w:rsidDel="00000000" w:rsidP="00000000" w:rsidRDefault="00000000" w:rsidRPr="00000000" w14:paraId="00000151">
      <w:pPr>
        <w:pStyle w:val="Heading4"/>
        <w:numPr>
          <w:ilvl w:val="0"/>
          <w:numId w:val="6"/>
        </w:numPr>
        <w:pBdr>
          <w:top w:space="0" w:sz="0" w:val="nil"/>
          <w:left w:space="0" w:sz="0" w:val="nil"/>
          <w:bottom w:space="0" w:sz="0" w:val="nil"/>
          <w:right w:space="0" w:sz="0" w:val="nil"/>
          <w:between w:space="0" w:sz="0" w:val="nil"/>
        </w:pBdr>
        <w:shd w:fill="auto" w:val="clear"/>
        <w:spacing w:after="240" w:before="360" w:line="288" w:lineRule="auto"/>
        <w:ind w:left="360" w:hanging="360"/>
        <w:contextualSpacing w:val="1"/>
        <w:rPr>
          <w:sz w:val="22"/>
          <w:szCs w:val="22"/>
          <w:u w:val="none"/>
        </w:rPr>
      </w:pPr>
      <w:bookmarkStart w:colFirst="0" w:colLast="0" w:name="_6g6s45aa06s7" w:id="27"/>
      <w:bookmarkEnd w:id="27"/>
      <w:r w:rsidDel="00000000" w:rsidR="00000000" w:rsidRPr="00000000">
        <w:rPr>
          <w:sz w:val="22"/>
          <w:szCs w:val="22"/>
          <w:u w:val="single"/>
          <w:rtl w:val="0"/>
        </w:rPr>
        <w:t xml:space="preserve">set_crypto_suite</w:t>
      </w: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Sets an instance of the CryptoSuite interface implementation. A crypto suite encapsulates algorithms for digital signatures and encryption with asymmetric key pairs, message encryption with a symmetric key, and secure hashing and MAC.</w:t>
      </w:r>
    </w:p>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Params</w:t>
      </w:r>
    </w:p>
    <w:p w:rsidR="00000000" w:rsidDel="00000000" w:rsidP="00000000" w:rsidRDefault="00000000" w:rsidRPr="00000000" w14:paraId="00000155">
      <w:pPr>
        <w:numPr>
          <w:ilvl w:val="2"/>
          <w:numId w:val="33"/>
        </w:numPr>
        <w:pBdr>
          <w:top w:space="0" w:sz="0" w:val="nil"/>
          <w:left w:space="0" w:sz="0" w:val="nil"/>
          <w:bottom w:space="0" w:sz="0" w:val="nil"/>
          <w:right w:space="0" w:sz="0" w:val="nil"/>
          <w:between w:space="0" w:sz="0" w:val="nil"/>
        </w:pBdr>
        <w:shd w:fill="auto" w:val="clear"/>
        <w:spacing w:line="240" w:lineRule="auto"/>
        <w:ind w:left="720" w:hanging="360"/>
        <w:rPr>
          <w:rFonts w:ascii="Arial" w:cs="Arial" w:eastAsia="Arial" w:hAnsi="Arial"/>
          <w:sz w:val="22"/>
          <w:szCs w:val="22"/>
        </w:rPr>
      </w:pPr>
      <w:r w:rsidDel="00000000" w:rsidR="00000000" w:rsidRPr="00000000">
        <w:rPr>
          <w:color w:val="333333"/>
          <w:rtl w:val="0"/>
        </w:rPr>
        <w:t xml:space="preserve">Suite (object): an instance of a crypto suite implementation</w:t>
      </w: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spacing w:line="240" w:lineRule="auto"/>
        <w:ind w:left="0" w:firstLine="0"/>
        <w:contextualSpacing w:val="0"/>
        <w:rPr>
          <w:color w:val="333333"/>
        </w:rPr>
      </w:pPr>
      <w:r w:rsidDel="00000000" w:rsidR="00000000" w:rsidRPr="00000000">
        <w:rPr>
          <w:rtl w:val="0"/>
        </w:rPr>
      </w:r>
    </w:p>
    <w:p w:rsidR="00000000" w:rsidDel="00000000" w:rsidP="00000000" w:rsidRDefault="00000000" w:rsidRPr="00000000" w14:paraId="00000157">
      <w:pPr>
        <w:pStyle w:val="Heading4"/>
        <w:numPr>
          <w:ilvl w:val="0"/>
          <w:numId w:val="22"/>
        </w:numPr>
        <w:pBdr>
          <w:top w:space="0" w:sz="0" w:val="nil"/>
          <w:left w:space="0" w:sz="0" w:val="nil"/>
          <w:bottom w:space="0" w:sz="0" w:val="nil"/>
          <w:right w:space="0" w:sz="0" w:val="nil"/>
          <w:between w:space="0" w:sz="0" w:val="nil"/>
        </w:pBdr>
        <w:shd w:fill="auto" w:val="clear"/>
        <w:spacing w:after="240" w:before="360" w:line="288" w:lineRule="auto"/>
        <w:ind w:left="360"/>
        <w:contextualSpacing w:val="1"/>
        <w:rPr>
          <w:color w:val="666666"/>
          <w:sz w:val="24"/>
          <w:szCs w:val="24"/>
        </w:rPr>
      </w:pPr>
      <w:bookmarkStart w:colFirst="0" w:colLast="0" w:name="_vfw5o8rfmdm3" w:id="28"/>
      <w:bookmarkEnd w:id="28"/>
      <w:r w:rsidDel="00000000" w:rsidR="00000000" w:rsidRPr="00000000">
        <w:rPr>
          <w:sz w:val="22"/>
          <w:szCs w:val="22"/>
          <w:u w:val="single"/>
          <w:rtl w:val="0"/>
        </w:rPr>
        <w:t xml:space="preserve">g</w:t>
      </w:r>
      <w:r w:rsidDel="00000000" w:rsidR="00000000" w:rsidRPr="00000000">
        <w:rPr>
          <w:sz w:val="22"/>
          <w:szCs w:val="22"/>
          <w:u w:val="single"/>
          <w:rtl w:val="0"/>
        </w:rPr>
        <w:t xml:space="preserve">et_crypto_suite </w:t>
      </w: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A convenience method for obtaining the CryptoSuite object in use for this client.</w:t>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Params</w:t>
      </w:r>
    </w:p>
    <w:p w:rsidR="00000000" w:rsidDel="00000000" w:rsidP="00000000" w:rsidRDefault="00000000" w:rsidRPr="00000000" w14:paraId="0000015B">
      <w:pPr>
        <w:numPr>
          <w:ilvl w:val="0"/>
          <w:numId w:val="46"/>
        </w:numPr>
        <w:pBdr>
          <w:top w:space="0" w:sz="0" w:val="nil"/>
          <w:left w:space="0" w:sz="0" w:val="nil"/>
          <w:bottom w:space="0" w:sz="0" w:val="nil"/>
          <w:right w:space="0" w:sz="0" w:val="nil"/>
          <w:between w:space="0" w:sz="0" w:val="nil"/>
        </w:pBdr>
        <w:shd w:fill="auto" w:val="clear"/>
        <w:spacing w:line="240" w:lineRule="auto"/>
        <w:ind w:left="720" w:hanging="360"/>
        <w:rPr>
          <w:rFonts w:ascii="Arial" w:cs="Arial" w:eastAsia="Arial" w:hAnsi="Arial"/>
          <w:sz w:val="22"/>
          <w:szCs w:val="22"/>
        </w:rPr>
      </w:pPr>
      <w:r w:rsidDel="00000000" w:rsidR="00000000" w:rsidRPr="00000000">
        <w:rPr>
          <w:color w:val="333333"/>
          <w:rtl w:val="0"/>
        </w:rPr>
        <w:t xml:space="preserve">None</w:t>
      </w:r>
    </w:p>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Returns </w:t>
      </w:r>
    </w:p>
    <w:p w:rsidR="00000000" w:rsidDel="00000000" w:rsidP="00000000" w:rsidRDefault="00000000" w:rsidRPr="00000000" w14:paraId="0000015D">
      <w:pPr>
        <w:numPr>
          <w:ilvl w:val="0"/>
          <w:numId w:val="22"/>
        </w:numPr>
        <w:pBdr>
          <w:top w:space="0" w:sz="0" w:val="nil"/>
          <w:left w:space="0" w:sz="0" w:val="nil"/>
          <w:bottom w:space="0" w:sz="0" w:val="nil"/>
          <w:right w:space="0" w:sz="0" w:val="nil"/>
          <w:between w:space="0" w:sz="0" w:val="nil"/>
        </w:pBdr>
        <w:shd w:fill="auto" w:val="clear"/>
        <w:spacing w:line="240" w:lineRule="auto"/>
        <w:ind w:left="720" w:hanging="360"/>
        <w:contextualSpacing w:val="1"/>
        <w:rPr>
          <w:color w:val="333333"/>
        </w:rPr>
      </w:pPr>
      <w:r w:rsidDel="00000000" w:rsidR="00000000" w:rsidRPr="00000000">
        <w:rPr>
          <w:color w:val="333333"/>
          <w:rtl w:val="0"/>
        </w:rPr>
        <w:t xml:space="preserve">(CryptoSuite instance): The </w:t>
      </w:r>
      <w:r w:rsidDel="00000000" w:rsidR="00000000" w:rsidRPr="00000000">
        <w:rPr>
          <w:color w:val="333333"/>
          <w:rtl w:val="0"/>
        </w:rPr>
        <w:t xml:space="preserve">CryptoSuite implementation object set within this Client, or null if it does not exist </w:t>
      </w:r>
    </w:p>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spacing w:line="240" w:lineRule="auto"/>
        <w:contextualSpacing w:val="0"/>
        <w:rPr>
          <w:color w:val="333333"/>
        </w:rPr>
      </w:pPr>
      <w:r w:rsidDel="00000000" w:rsidR="00000000" w:rsidRPr="00000000">
        <w:rPr>
          <w:rtl w:val="0"/>
        </w:rPr>
      </w:r>
    </w:p>
    <w:p w:rsidR="00000000" w:rsidDel="00000000" w:rsidP="00000000" w:rsidRDefault="00000000" w:rsidRPr="00000000" w14:paraId="0000015F">
      <w:pPr>
        <w:pStyle w:val="Heading4"/>
        <w:numPr>
          <w:ilvl w:val="0"/>
          <w:numId w:val="52"/>
        </w:numPr>
        <w:pBdr>
          <w:top w:space="0" w:sz="0" w:val="nil"/>
          <w:left w:space="0" w:sz="0" w:val="nil"/>
          <w:bottom w:space="0" w:sz="0" w:val="nil"/>
          <w:right w:space="0" w:sz="0" w:val="nil"/>
          <w:between w:space="0" w:sz="0" w:val="nil"/>
        </w:pBdr>
        <w:shd w:fill="auto" w:val="clear"/>
        <w:spacing w:after="240" w:before="360" w:line="288" w:lineRule="auto"/>
        <w:ind w:left="360" w:hanging="360"/>
        <w:contextualSpacing w:val="1"/>
        <w:rPr>
          <w:rFonts w:ascii="Arial" w:cs="Arial" w:eastAsia="Arial" w:hAnsi="Arial"/>
          <w:color w:val="666666"/>
        </w:rPr>
      </w:pPr>
      <w:bookmarkStart w:colFirst="0" w:colLast="0" w:name="_jtbs6s37jqug" w:id="29"/>
      <w:bookmarkEnd w:id="29"/>
      <w:r w:rsidDel="00000000" w:rsidR="00000000" w:rsidRPr="00000000">
        <w:rPr>
          <w:sz w:val="22"/>
          <w:szCs w:val="22"/>
          <w:u w:val="single"/>
          <w:rtl w:val="0"/>
        </w:rPr>
        <w:t xml:space="preserve">set_user_context</w:t>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t xml:space="preserve">Sets an instance of the User class as the security context of this client instance. This user’s credentials (ECert) will be used to conduct transactions and queries with the blockchain network. Upon setting the user context, the SDK saves the object in a persistence cache if the “state store” has been set on the Client instance. If no state store has been set, this cache will not be established and the application is responsible for setting the user context again when the application crashed and is recovered.</w:t>
      </w:r>
    </w:p>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t xml:space="preserve">Params</w:t>
      </w:r>
    </w:p>
    <w:p w:rsidR="00000000" w:rsidDel="00000000" w:rsidP="00000000" w:rsidRDefault="00000000" w:rsidRPr="00000000" w14:paraId="00000163">
      <w:pPr>
        <w:numPr>
          <w:ilvl w:val="0"/>
          <w:numId w:val="6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user (User): an instance of the User class encapsulating the authenticated user’s signing materials (private key and enrollment certificate)</w:t>
      </w:r>
    </w:p>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65">
      <w:pPr>
        <w:pStyle w:val="Heading4"/>
        <w:numPr>
          <w:ilvl w:val="0"/>
          <w:numId w:val="52"/>
        </w:numPr>
        <w:pBdr>
          <w:top w:space="0" w:sz="0" w:val="nil"/>
          <w:left w:space="0" w:sz="0" w:val="nil"/>
          <w:bottom w:space="0" w:sz="0" w:val="nil"/>
          <w:right w:space="0" w:sz="0" w:val="nil"/>
          <w:between w:space="0" w:sz="0" w:val="nil"/>
        </w:pBdr>
        <w:shd w:fill="auto" w:val="clear"/>
        <w:spacing w:after="240" w:before="360" w:line="288" w:lineRule="auto"/>
        <w:ind w:left="360" w:hanging="360"/>
        <w:contextualSpacing w:val="1"/>
        <w:rPr>
          <w:rFonts w:ascii="Arial" w:cs="Arial" w:eastAsia="Arial" w:hAnsi="Arial"/>
          <w:color w:val="666666"/>
        </w:rPr>
      </w:pPr>
      <w:bookmarkStart w:colFirst="0" w:colLast="0" w:name="_6c49dyr9vvdz" w:id="30"/>
      <w:bookmarkEnd w:id="30"/>
      <w:r w:rsidDel="00000000" w:rsidR="00000000" w:rsidRPr="00000000">
        <w:rPr>
          <w:sz w:val="22"/>
          <w:szCs w:val="22"/>
          <w:u w:val="single"/>
          <w:rtl w:val="0"/>
        </w:rPr>
        <w:t xml:space="preserve">g</w:t>
      </w:r>
      <w:r w:rsidDel="00000000" w:rsidR="00000000" w:rsidRPr="00000000">
        <w:rPr>
          <w:sz w:val="22"/>
          <w:szCs w:val="22"/>
          <w:u w:val="single"/>
          <w:rtl w:val="0"/>
        </w:rPr>
        <w:t xml:space="preserve">et_user_context</w:t>
      </w: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As explained above, the client instance can have an optional state store. The SDK saves enrolled users in the storage which can be accessed by authorized users of the application (authentication is done by the application outside of the SDK). This function attempts to l</w:t>
      </w:r>
      <w:r w:rsidDel="00000000" w:rsidR="00000000" w:rsidRPr="00000000">
        <w:rPr>
          <w:color w:val="333333"/>
          <w:rtl w:val="0"/>
        </w:rPr>
        <w:t xml:space="preserve">oad the user by name from the local storage (via the KeyValueStore interface). The loaded user object must represent an enrolled user with a valid enrollment certificate signed by a trusted CA (such as the COP server). </w:t>
      </w:r>
    </w:p>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Params</w:t>
      </w:r>
    </w:p>
    <w:p w:rsidR="00000000" w:rsidDel="00000000" w:rsidP="00000000" w:rsidRDefault="00000000" w:rsidRPr="00000000" w14:paraId="00000169">
      <w:pPr>
        <w:numPr>
          <w:ilvl w:val="0"/>
          <w:numId w:val="46"/>
        </w:numPr>
        <w:pBdr>
          <w:top w:space="0" w:sz="0" w:val="nil"/>
          <w:left w:space="0" w:sz="0" w:val="nil"/>
          <w:bottom w:space="0" w:sz="0" w:val="nil"/>
          <w:right w:space="0" w:sz="0" w:val="nil"/>
          <w:between w:space="0" w:sz="0" w:val="nil"/>
        </w:pBdr>
        <w:shd w:fill="auto" w:val="clear"/>
        <w:spacing w:line="240" w:lineRule="auto"/>
        <w:ind w:left="720" w:hanging="360"/>
        <w:rPr>
          <w:rFonts w:ascii="Arial" w:cs="Arial" w:eastAsia="Arial" w:hAnsi="Arial"/>
          <w:sz w:val="22"/>
          <w:szCs w:val="22"/>
        </w:rPr>
      </w:pPr>
      <w:r w:rsidDel="00000000" w:rsidR="00000000" w:rsidRPr="00000000">
        <w:rPr>
          <w:color w:val="333333"/>
          <w:rtl w:val="0"/>
        </w:rPr>
        <w:t xml:space="preserve">name (str): The name of the user</w:t>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Returns </w:t>
      </w:r>
    </w:p>
    <w:p w:rsidR="00000000" w:rsidDel="00000000" w:rsidP="00000000" w:rsidRDefault="00000000" w:rsidRPr="00000000" w14:paraId="0000016B">
      <w:pPr>
        <w:numPr>
          <w:ilvl w:val="0"/>
          <w:numId w:val="22"/>
        </w:numPr>
        <w:pBdr>
          <w:top w:space="0" w:sz="0" w:val="nil"/>
          <w:left w:space="0" w:sz="0" w:val="nil"/>
          <w:bottom w:space="0" w:sz="0" w:val="nil"/>
          <w:right w:space="0" w:sz="0" w:val="nil"/>
          <w:between w:space="0" w:sz="0" w:val="nil"/>
        </w:pBdr>
        <w:shd w:fill="auto" w:val="clear"/>
        <w:spacing w:line="240" w:lineRule="auto"/>
        <w:ind w:left="720" w:hanging="360"/>
        <w:contextualSpacing w:val="1"/>
        <w:rPr>
          <w:color w:val="333333"/>
          <w:u w:val="none"/>
        </w:rPr>
      </w:pPr>
      <w:r w:rsidDel="00000000" w:rsidR="00000000" w:rsidRPr="00000000">
        <w:rPr>
          <w:color w:val="333333"/>
          <w:rtl w:val="0"/>
        </w:rPr>
        <w:t xml:space="preserve">(User instance): The </w:t>
      </w:r>
      <w:r w:rsidDel="00000000" w:rsidR="00000000" w:rsidRPr="00000000">
        <w:rPr>
          <w:color w:val="333333"/>
          <w:rtl w:val="0"/>
        </w:rPr>
        <w:t xml:space="preserve">user object corresponding to the name, or null if the user does not exist or if the state store has not been set</w:t>
      </w:r>
    </w:p>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spacing w:line="240" w:lineRule="auto"/>
        <w:contextualSpacing w:val="0"/>
        <w:rPr>
          <w:color w:val="333333"/>
        </w:rPr>
      </w:pPr>
      <w:r w:rsidDel="00000000" w:rsidR="00000000" w:rsidRPr="00000000">
        <w:rPr>
          <w:rtl w:val="0"/>
        </w:rPr>
      </w:r>
    </w:p>
    <w:p w:rsidR="00000000" w:rsidDel="00000000" w:rsidP="00000000" w:rsidRDefault="00000000" w:rsidRPr="00000000" w14:paraId="0000016D">
      <w:pPr>
        <w:pStyle w:val="Heading2"/>
        <w:keepNext w:val="0"/>
        <w:keepLines w:val="0"/>
        <w:numPr>
          <w:ilvl w:val="0"/>
          <w:numId w:val="43"/>
        </w:numPr>
        <w:pBdr>
          <w:top w:space="0" w:sz="0" w:val="nil"/>
          <w:left w:space="0" w:sz="0" w:val="nil"/>
          <w:bottom w:space="0" w:sz="0" w:val="nil"/>
          <w:right w:space="0" w:sz="0" w:val="nil"/>
          <w:between w:space="0" w:sz="0" w:val="nil"/>
        </w:pBdr>
        <w:shd w:fill="auto" w:val="clear"/>
        <w:spacing w:after="0" w:before="320" w:line="240" w:lineRule="auto"/>
        <w:ind w:left="360" w:hanging="360"/>
        <w:contextualSpacing w:val="1"/>
        <w:rPr>
          <w:color w:val="008575"/>
          <w:sz w:val="32"/>
          <w:szCs w:val="32"/>
        </w:rPr>
      </w:pPr>
      <w:bookmarkStart w:colFirst="0" w:colLast="0" w:name="_20tb0f6aj62j" w:id="31"/>
      <w:bookmarkEnd w:id="31"/>
      <w:r w:rsidDel="00000000" w:rsidR="00000000" w:rsidRPr="00000000">
        <w:rPr>
          <w:color w:val="008575"/>
          <w:rtl w:val="0"/>
        </w:rPr>
        <w:t xml:space="preserve">Chain</w:t>
      </w: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spacing w:after="240" w:line="240" w:lineRule="auto"/>
        <w:ind w:left="0" w:firstLine="0"/>
        <w:contextualSpacing w:val="0"/>
        <w:rPr>
          <w:color w:val="333333"/>
        </w:rPr>
      </w:pPr>
      <w:r w:rsidDel="00000000" w:rsidR="00000000" w:rsidRPr="00000000">
        <w:rPr>
          <w:color w:val="333333"/>
          <w:rtl w:val="0"/>
        </w:rPr>
        <w:br w:type="textWrapping"/>
      </w:r>
      <w:r w:rsidDel="00000000" w:rsidR="00000000" w:rsidRPr="00000000">
        <w:rPr>
          <w:color w:val="333333"/>
          <w:rtl w:val="0"/>
        </w:rPr>
        <w:t xml:space="preserve">The “Chain” object captures settings for a channel, which is created by the orderers to isolate transactions delivery to peers participating on channel. A chain must be initialized after it has been configured with the list of peers and orderers. The initialization sends a CONFIGURATION transaction to the orderers to create the specified channel and asks the peers to join that channel. </w:t>
      </w:r>
      <w:r w:rsidDel="00000000" w:rsidR="00000000" w:rsidRPr="00000000">
        <w:rPr>
          <w:rtl w:val="0"/>
        </w:rPr>
      </w:r>
    </w:p>
    <w:p w:rsidR="00000000" w:rsidDel="00000000" w:rsidP="00000000" w:rsidRDefault="00000000" w:rsidRPr="00000000" w14:paraId="0000016F">
      <w:pPr>
        <w:pStyle w:val="Heading4"/>
        <w:numPr>
          <w:ilvl w:val="0"/>
          <w:numId w:val="44"/>
        </w:numPr>
        <w:pBdr>
          <w:top w:space="0" w:sz="0" w:val="nil"/>
          <w:left w:space="0" w:sz="0" w:val="nil"/>
          <w:bottom w:space="0" w:sz="0" w:val="nil"/>
          <w:right w:space="0" w:sz="0" w:val="nil"/>
          <w:between w:space="0" w:sz="0" w:val="nil"/>
        </w:pBdr>
        <w:shd w:fill="auto" w:val="clear"/>
        <w:spacing w:after="240" w:before="360" w:line="288" w:lineRule="auto"/>
        <w:ind w:left="360" w:hanging="360"/>
        <w:contextualSpacing w:val="1"/>
        <w:rPr>
          <w:color w:val="666666"/>
        </w:rPr>
      </w:pPr>
      <w:bookmarkStart w:colFirst="0" w:colLast="0" w:name="_iu4tg5z0511t" w:id="32"/>
      <w:bookmarkEnd w:id="32"/>
      <w:r w:rsidDel="00000000" w:rsidR="00000000" w:rsidRPr="00000000">
        <w:rPr>
          <w:sz w:val="22"/>
          <w:szCs w:val="22"/>
          <w:u w:val="single"/>
          <w:rtl w:val="0"/>
        </w:rPr>
        <w:t xml:space="preserve">add_peer</w:t>
      </w: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Add peer endpoint to a chain object, this is a </w:t>
      </w:r>
      <w:r w:rsidDel="00000000" w:rsidR="00000000" w:rsidRPr="00000000">
        <w:rPr>
          <w:color w:val="333333"/>
          <w:rtl w:val="0"/>
        </w:rPr>
        <w:t xml:space="preserve">local-only</w:t>
      </w:r>
      <w:r w:rsidDel="00000000" w:rsidR="00000000" w:rsidRPr="00000000">
        <w:rPr>
          <w:color w:val="333333"/>
          <w:rtl w:val="0"/>
        </w:rPr>
        <w:t xml:space="preserve"> operation</w:t>
      </w:r>
    </w:p>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Params</w:t>
      </w:r>
    </w:p>
    <w:p w:rsidR="00000000" w:rsidDel="00000000" w:rsidP="00000000" w:rsidRDefault="00000000" w:rsidRPr="00000000" w14:paraId="00000173">
      <w:pPr>
        <w:numPr>
          <w:ilvl w:val="0"/>
          <w:numId w:val="47"/>
        </w:numPr>
        <w:pBdr>
          <w:top w:space="0" w:sz="0" w:val="nil"/>
          <w:left w:space="0" w:sz="0" w:val="nil"/>
          <w:bottom w:space="0" w:sz="0" w:val="nil"/>
          <w:right w:space="0" w:sz="0" w:val="nil"/>
          <w:between w:space="0" w:sz="0" w:val="nil"/>
        </w:pBdr>
        <w:shd w:fill="auto" w:val="clear"/>
        <w:spacing w:before="60" w:line="240" w:lineRule="auto"/>
        <w:ind w:left="720" w:hanging="360"/>
        <w:rPr>
          <w:color w:val="333333"/>
          <w:u w:val="none"/>
        </w:rPr>
      </w:pPr>
      <w:r w:rsidDel="00000000" w:rsidR="00000000" w:rsidRPr="00000000">
        <w:rPr>
          <w:color w:val="333333"/>
          <w:rtl w:val="0"/>
        </w:rPr>
        <w:t xml:space="preserve">peer (Peer): an instance of the Peer class that has been initialized with URL, TLC certificate, and enrollment certificate</w:t>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spacing w:line="240" w:lineRule="auto"/>
        <w:ind w:left="360" w:hanging="360"/>
        <w:contextualSpacing w:val="0"/>
        <w:rPr>
          <w:color w:val="333333"/>
        </w:rPr>
      </w:pPr>
      <w:r w:rsidDel="00000000" w:rsidR="00000000" w:rsidRPr="00000000">
        <w:rPr>
          <w:rtl w:val="0"/>
        </w:rPr>
      </w:r>
    </w:p>
    <w:p w:rsidR="00000000" w:rsidDel="00000000" w:rsidP="00000000" w:rsidRDefault="00000000" w:rsidRPr="00000000" w14:paraId="00000175">
      <w:pPr>
        <w:pStyle w:val="Heading4"/>
        <w:numPr>
          <w:ilvl w:val="0"/>
          <w:numId w:val="44"/>
        </w:numPr>
        <w:pBdr>
          <w:top w:space="0" w:sz="0" w:val="nil"/>
          <w:left w:space="0" w:sz="0" w:val="nil"/>
          <w:bottom w:space="0" w:sz="0" w:val="nil"/>
          <w:right w:space="0" w:sz="0" w:val="nil"/>
          <w:between w:space="0" w:sz="0" w:val="nil"/>
        </w:pBdr>
        <w:shd w:fill="auto" w:val="clear"/>
        <w:spacing w:after="240" w:before="360" w:line="288" w:lineRule="auto"/>
        <w:ind w:left="360" w:hanging="360"/>
        <w:contextualSpacing w:val="1"/>
        <w:rPr>
          <w:color w:val="666666"/>
          <w:sz w:val="24"/>
          <w:szCs w:val="24"/>
        </w:rPr>
      </w:pPr>
      <w:bookmarkStart w:colFirst="0" w:colLast="0" w:name="_kik0j19io5nx" w:id="33"/>
      <w:bookmarkEnd w:id="33"/>
      <w:r w:rsidDel="00000000" w:rsidR="00000000" w:rsidRPr="00000000">
        <w:rPr>
          <w:sz w:val="22"/>
          <w:szCs w:val="22"/>
          <w:u w:val="single"/>
          <w:rtl w:val="0"/>
        </w:rPr>
        <w:t xml:space="preserve">remove</w:t>
      </w:r>
      <w:r w:rsidDel="00000000" w:rsidR="00000000" w:rsidRPr="00000000">
        <w:rPr>
          <w:sz w:val="22"/>
          <w:szCs w:val="22"/>
          <w:u w:val="single"/>
          <w:rtl w:val="0"/>
        </w:rPr>
        <w:t xml:space="preserve">_peer</w:t>
      </w: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spacing w:line="240" w:lineRule="auto"/>
        <w:ind w:left="720" w:hanging="360"/>
        <w:contextualSpacing w:val="0"/>
        <w:rPr>
          <w:color w:val="333333"/>
        </w:rPr>
      </w:pPr>
      <w:r w:rsidDel="00000000" w:rsidR="00000000" w:rsidRPr="00000000">
        <w:rPr>
          <w:color w:val="333333"/>
          <w:rtl w:val="0"/>
        </w:rPr>
        <w:t xml:space="preserve">Remove peer endpoint from a chain object, this is a local-only operation</w:t>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spacing w:line="240" w:lineRule="auto"/>
        <w:ind w:left="720" w:hanging="360"/>
        <w:contextualSpacing w:val="0"/>
        <w:rPr>
          <w:color w:val="333333"/>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spacing w:line="240" w:lineRule="auto"/>
        <w:ind w:left="720" w:hanging="360"/>
        <w:contextualSpacing w:val="0"/>
        <w:rPr>
          <w:color w:val="333333"/>
        </w:rPr>
      </w:pPr>
      <w:r w:rsidDel="00000000" w:rsidR="00000000" w:rsidRPr="00000000">
        <w:rPr>
          <w:color w:val="333333"/>
          <w:rtl w:val="0"/>
        </w:rPr>
        <w:t xml:space="preserve">Params</w:t>
      </w:r>
    </w:p>
    <w:p w:rsidR="00000000" w:rsidDel="00000000" w:rsidP="00000000" w:rsidRDefault="00000000" w:rsidRPr="00000000" w14:paraId="00000179">
      <w:pPr>
        <w:numPr>
          <w:ilvl w:val="0"/>
          <w:numId w:val="47"/>
        </w:numPr>
        <w:pBdr>
          <w:top w:space="0" w:sz="0" w:val="nil"/>
          <w:left w:space="0" w:sz="0" w:val="nil"/>
          <w:bottom w:space="0" w:sz="0" w:val="nil"/>
          <w:right w:space="0" w:sz="0" w:val="nil"/>
          <w:between w:space="0" w:sz="0" w:val="nil"/>
        </w:pBdr>
        <w:shd w:fill="auto" w:val="clear"/>
        <w:spacing w:before="60" w:line="240" w:lineRule="auto"/>
        <w:ind w:left="720" w:hanging="360"/>
        <w:rPr/>
      </w:pPr>
      <w:r w:rsidDel="00000000" w:rsidR="00000000" w:rsidRPr="00000000">
        <w:rPr>
          <w:color w:val="333333"/>
          <w:rtl w:val="0"/>
        </w:rPr>
        <w:t xml:space="preserve">peer (Peer): an instance of the Peer class</w:t>
      </w:r>
    </w:p>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spacing w:line="240" w:lineRule="auto"/>
        <w:ind w:left="360" w:hanging="360"/>
        <w:contextualSpacing w:val="0"/>
        <w:rPr>
          <w:color w:val="333333"/>
        </w:rPr>
      </w:pPr>
      <w:r w:rsidDel="00000000" w:rsidR="00000000" w:rsidRPr="00000000">
        <w:rPr>
          <w:rtl w:val="0"/>
        </w:rPr>
      </w:r>
    </w:p>
    <w:p w:rsidR="00000000" w:rsidDel="00000000" w:rsidP="00000000" w:rsidRDefault="00000000" w:rsidRPr="00000000" w14:paraId="0000017B">
      <w:pPr>
        <w:pStyle w:val="Heading4"/>
        <w:numPr>
          <w:ilvl w:val="0"/>
          <w:numId w:val="17"/>
        </w:numPr>
        <w:pBdr>
          <w:top w:space="0" w:sz="0" w:val="nil"/>
          <w:left w:space="0" w:sz="0" w:val="nil"/>
          <w:bottom w:space="0" w:sz="0" w:val="nil"/>
          <w:right w:space="0" w:sz="0" w:val="nil"/>
          <w:between w:space="0" w:sz="0" w:val="nil"/>
        </w:pBdr>
        <w:shd w:fill="auto" w:val="clear"/>
        <w:spacing w:after="240" w:before="360" w:line="288" w:lineRule="auto"/>
        <w:ind w:left="360" w:hanging="360"/>
        <w:contextualSpacing w:val="1"/>
        <w:rPr>
          <w:rFonts w:ascii="Arial" w:cs="Arial" w:eastAsia="Arial" w:hAnsi="Arial"/>
        </w:rPr>
      </w:pPr>
      <w:bookmarkStart w:colFirst="0" w:colLast="0" w:name="_of9icwk9g45y" w:id="34"/>
      <w:bookmarkEnd w:id="34"/>
      <w:r w:rsidDel="00000000" w:rsidR="00000000" w:rsidRPr="00000000">
        <w:rPr>
          <w:sz w:val="22"/>
          <w:szCs w:val="22"/>
          <w:u w:val="single"/>
          <w:rtl w:val="0"/>
        </w:rPr>
        <w:t xml:space="preserve">get_peers</w:t>
      </w: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Get peers of a chain from local information</w:t>
      </w:r>
      <w:r w:rsidDel="00000000" w:rsidR="00000000" w:rsidRPr="00000000">
        <w:rPr>
          <w:color w:val="333333"/>
          <w:rtl w:val="0"/>
        </w:rPr>
        <w:t xml:space="preserve">.</w:t>
      </w:r>
    </w:p>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spacing w:line="240" w:lineRule="auto"/>
        <w:ind w:left="720" w:hanging="360"/>
        <w:contextualSpacing w:val="0"/>
        <w:rPr>
          <w:color w:val="333333"/>
        </w:rPr>
      </w:pPr>
      <w:r w:rsidDel="00000000" w:rsidR="00000000" w:rsidRPr="00000000">
        <w:rPr>
          <w:color w:val="333333"/>
          <w:rtl w:val="0"/>
        </w:rPr>
        <w:t xml:space="preserve">Params</w:t>
      </w:r>
    </w:p>
    <w:p w:rsidR="00000000" w:rsidDel="00000000" w:rsidP="00000000" w:rsidRDefault="00000000" w:rsidRPr="00000000" w14:paraId="0000017F">
      <w:pPr>
        <w:numPr>
          <w:ilvl w:val="0"/>
          <w:numId w:val="54"/>
        </w:numPr>
        <w:pBdr>
          <w:top w:space="0" w:sz="0" w:val="nil"/>
          <w:left w:space="0" w:sz="0" w:val="nil"/>
          <w:bottom w:space="0" w:sz="0" w:val="nil"/>
          <w:right w:space="0" w:sz="0" w:val="nil"/>
          <w:between w:space="0" w:sz="0" w:val="nil"/>
        </w:pBdr>
        <w:shd w:fill="auto" w:val="clear"/>
        <w:spacing w:line="240" w:lineRule="auto"/>
        <w:ind w:left="720" w:hanging="360"/>
        <w:rPr>
          <w:rFonts w:ascii="Arial" w:cs="Arial" w:eastAsia="Arial" w:hAnsi="Arial"/>
          <w:sz w:val="22"/>
          <w:szCs w:val="22"/>
        </w:rPr>
      </w:pPr>
      <w:r w:rsidDel="00000000" w:rsidR="00000000" w:rsidRPr="00000000">
        <w:rPr>
          <w:color w:val="333333"/>
          <w:rtl w:val="0"/>
        </w:rPr>
        <w:t xml:space="preserve">None</w:t>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spacing w:line="240" w:lineRule="auto"/>
        <w:ind w:left="720" w:hanging="360"/>
        <w:contextualSpacing w:val="0"/>
        <w:rPr>
          <w:color w:val="333333"/>
        </w:rPr>
      </w:pPr>
      <w:r w:rsidDel="00000000" w:rsidR="00000000" w:rsidRPr="00000000">
        <w:rPr>
          <w:color w:val="333333"/>
          <w:rtl w:val="0"/>
        </w:rPr>
        <w:t xml:space="preserve">Returns</w:t>
      </w:r>
    </w:p>
    <w:p w:rsidR="00000000" w:rsidDel="00000000" w:rsidP="00000000" w:rsidRDefault="00000000" w:rsidRPr="00000000" w14:paraId="00000181">
      <w:pPr>
        <w:numPr>
          <w:ilvl w:val="0"/>
          <w:numId w:val="39"/>
        </w:numPr>
        <w:pBdr>
          <w:top w:space="0" w:sz="0" w:val="nil"/>
          <w:left w:space="0" w:sz="0" w:val="nil"/>
          <w:bottom w:space="0" w:sz="0" w:val="nil"/>
          <w:right w:space="0" w:sz="0" w:val="nil"/>
          <w:between w:space="0" w:sz="0" w:val="nil"/>
        </w:pBdr>
        <w:shd w:fill="auto" w:val="clear"/>
        <w:spacing w:line="240" w:lineRule="auto"/>
        <w:ind w:left="720" w:hanging="360"/>
        <w:rPr>
          <w:rFonts w:ascii="Arial" w:cs="Arial" w:eastAsia="Arial" w:hAnsi="Arial"/>
          <w:sz w:val="22"/>
          <w:szCs w:val="22"/>
        </w:rPr>
      </w:pPr>
      <w:r w:rsidDel="00000000" w:rsidR="00000000" w:rsidRPr="00000000">
        <w:rPr>
          <w:color w:val="333333"/>
          <w:rtl w:val="0"/>
        </w:rPr>
        <w:t xml:space="preserve">(Peer list): The peer list on the chain</w:t>
      </w:r>
    </w:p>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spacing w:line="240" w:lineRule="auto"/>
        <w:ind w:left="360" w:hanging="360"/>
        <w:contextualSpacing w:val="0"/>
        <w:rPr>
          <w:color w:val="333333"/>
        </w:rPr>
      </w:pPr>
      <w:r w:rsidDel="00000000" w:rsidR="00000000" w:rsidRPr="00000000">
        <w:rPr>
          <w:rtl w:val="0"/>
        </w:rPr>
      </w:r>
    </w:p>
    <w:p w:rsidR="00000000" w:rsidDel="00000000" w:rsidP="00000000" w:rsidRDefault="00000000" w:rsidRPr="00000000" w14:paraId="00000183">
      <w:pPr>
        <w:pStyle w:val="Heading4"/>
        <w:numPr>
          <w:ilvl w:val="0"/>
          <w:numId w:val="9"/>
        </w:numPr>
        <w:pBdr>
          <w:top w:space="0" w:sz="0" w:val="nil"/>
          <w:left w:space="0" w:sz="0" w:val="nil"/>
          <w:bottom w:space="0" w:sz="0" w:val="nil"/>
          <w:right w:space="0" w:sz="0" w:val="nil"/>
          <w:between w:space="0" w:sz="0" w:val="nil"/>
        </w:pBdr>
        <w:shd w:fill="auto" w:val="clear"/>
        <w:spacing w:after="240" w:before="360" w:line="288" w:lineRule="auto"/>
        <w:ind w:left="360" w:hanging="360"/>
        <w:contextualSpacing w:val="1"/>
        <w:rPr/>
      </w:pPr>
      <w:bookmarkStart w:colFirst="0" w:colLast="0" w:name="_gb3oyyqfcbfz" w:id="35"/>
      <w:bookmarkEnd w:id="35"/>
      <w:r w:rsidDel="00000000" w:rsidR="00000000" w:rsidRPr="00000000">
        <w:rPr>
          <w:sz w:val="22"/>
          <w:szCs w:val="22"/>
          <w:u w:val="single"/>
          <w:rtl w:val="0"/>
        </w:rPr>
        <w:t xml:space="preserve">add</w:t>
      </w:r>
      <w:r w:rsidDel="00000000" w:rsidR="00000000" w:rsidRPr="00000000">
        <w:rPr>
          <w:sz w:val="22"/>
          <w:szCs w:val="22"/>
          <w:u w:val="single"/>
          <w:rtl w:val="0"/>
        </w:rPr>
        <w:t xml:space="preserve">_orderer</w:t>
      </w: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Add orderer endpoint to a chain object, this is a local-only operation. A chain instance may choose to use a single orderer node, which will broadcast requests to the rest of the orderer network. Or if the application does not trust the orderer nodes, it can choose to use more than one by adding them to the chain instance. And all APIs concerning the orderer will broadcast to all orderers simultaneously.</w:t>
      </w:r>
    </w:p>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Params</w:t>
      </w:r>
    </w:p>
    <w:p w:rsidR="00000000" w:rsidDel="00000000" w:rsidP="00000000" w:rsidRDefault="00000000" w:rsidRPr="00000000" w14:paraId="00000187">
      <w:pPr>
        <w:numPr>
          <w:ilvl w:val="0"/>
          <w:numId w:val="47"/>
        </w:numPr>
        <w:pBdr>
          <w:top w:space="0" w:sz="0" w:val="nil"/>
          <w:left w:space="0" w:sz="0" w:val="nil"/>
          <w:bottom w:space="0" w:sz="0" w:val="nil"/>
          <w:right w:space="0" w:sz="0" w:val="nil"/>
          <w:between w:space="0" w:sz="0" w:val="nil"/>
        </w:pBdr>
        <w:shd w:fill="auto" w:val="clear"/>
        <w:spacing w:before="60" w:line="240" w:lineRule="auto"/>
        <w:ind w:left="720" w:hanging="360"/>
        <w:rPr/>
      </w:pPr>
      <w:r w:rsidDel="00000000" w:rsidR="00000000" w:rsidRPr="00000000">
        <w:rPr>
          <w:color w:val="333333"/>
          <w:rtl w:val="0"/>
        </w:rPr>
        <w:t xml:space="preserve">orderer (Orderer): an instance of the Orderer class</w:t>
      </w:r>
    </w:p>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spacing w:line="240" w:lineRule="auto"/>
        <w:ind w:left="360" w:hanging="360"/>
        <w:contextualSpacing w:val="0"/>
        <w:rPr>
          <w:color w:val="333333"/>
        </w:rPr>
      </w:pPr>
      <w:r w:rsidDel="00000000" w:rsidR="00000000" w:rsidRPr="00000000">
        <w:rPr>
          <w:rtl w:val="0"/>
        </w:rPr>
      </w:r>
    </w:p>
    <w:p w:rsidR="00000000" w:rsidDel="00000000" w:rsidP="00000000" w:rsidRDefault="00000000" w:rsidRPr="00000000" w14:paraId="00000189">
      <w:pPr>
        <w:pStyle w:val="Heading4"/>
        <w:numPr>
          <w:ilvl w:val="0"/>
          <w:numId w:val="9"/>
        </w:numPr>
        <w:pBdr>
          <w:top w:space="0" w:sz="0" w:val="nil"/>
          <w:left w:space="0" w:sz="0" w:val="nil"/>
          <w:bottom w:space="0" w:sz="0" w:val="nil"/>
          <w:right w:space="0" w:sz="0" w:val="nil"/>
          <w:between w:space="0" w:sz="0" w:val="nil"/>
        </w:pBdr>
        <w:shd w:fill="auto" w:val="clear"/>
        <w:spacing w:after="240" w:before="360" w:line="288" w:lineRule="auto"/>
        <w:ind w:left="360" w:hanging="360"/>
        <w:contextualSpacing w:val="1"/>
        <w:rPr>
          <w:color w:val="666666"/>
          <w:sz w:val="24"/>
          <w:szCs w:val="24"/>
        </w:rPr>
      </w:pPr>
      <w:bookmarkStart w:colFirst="0" w:colLast="0" w:name="_cimf1rxrjvtv" w:id="36"/>
      <w:bookmarkEnd w:id="36"/>
      <w:r w:rsidDel="00000000" w:rsidR="00000000" w:rsidRPr="00000000">
        <w:rPr>
          <w:sz w:val="22"/>
          <w:szCs w:val="22"/>
          <w:u w:val="single"/>
          <w:rtl w:val="0"/>
        </w:rPr>
        <w:t xml:space="preserve">remove_orderer</w:t>
      </w: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Remove orderer endpoint from a chain object, this is a local-only operation. </w:t>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Params</w:t>
      </w:r>
    </w:p>
    <w:p w:rsidR="00000000" w:rsidDel="00000000" w:rsidP="00000000" w:rsidRDefault="00000000" w:rsidRPr="00000000" w14:paraId="0000018D">
      <w:pPr>
        <w:numPr>
          <w:ilvl w:val="0"/>
          <w:numId w:val="47"/>
        </w:numPr>
        <w:pBdr>
          <w:top w:space="0" w:sz="0" w:val="nil"/>
          <w:left w:space="0" w:sz="0" w:val="nil"/>
          <w:bottom w:space="0" w:sz="0" w:val="nil"/>
          <w:right w:space="0" w:sz="0" w:val="nil"/>
          <w:between w:space="0" w:sz="0" w:val="nil"/>
        </w:pBdr>
        <w:shd w:fill="auto" w:val="clear"/>
        <w:spacing w:before="60" w:line="240" w:lineRule="auto"/>
        <w:ind w:left="720" w:hanging="360"/>
        <w:rPr/>
      </w:pPr>
      <w:r w:rsidDel="00000000" w:rsidR="00000000" w:rsidRPr="00000000">
        <w:rPr>
          <w:color w:val="333333"/>
          <w:rtl w:val="0"/>
        </w:rPr>
        <w:t xml:space="preserve">orderer (Orderer): an instance of the Orderer class</w:t>
      </w:r>
    </w:p>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spacing w:line="240" w:lineRule="auto"/>
        <w:ind w:left="360" w:hanging="360"/>
        <w:contextualSpacing w:val="0"/>
        <w:rPr>
          <w:color w:val="333333"/>
        </w:rPr>
      </w:pPr>
      <w:r w:rsidDel="00000000" w:rsidR="00000000" w:rsidRPr="00000000">
        <w:rPr>
          <w:rtl w:val="0"/>
        </w:rPr>
      </w:r>
    </w:p>
    <w:p w:rsidR="00000000" w:rsidDel="00000000" w:rsidP="00000000" w:rsidRDefault="00000000" w:rsidRPr="00000000" w14:paraId="0000018F">
      <w:pPr>
        <w:pStyle w:val="Heading4"/>
        <w:numPr>
          <w:ilvl w:val="0"/>
          <w:numId w:val="17"/>
        </w:numPr>
        <w:pBdr>
          <w:top w:space="0" w:sz="0" w:val="nil"/>
          <w:left w:space="0" w:sz="0" w:val="nil"/>
          <w:bottom w:space="0" w:sz="0" w:val="nil"/>
          <w:right w:space="0" w:sz="0" w:val="nil"/>
          <w:between w:space="0" w:sz="0" w:val="nil"/>
        </w:pBdr>
        <w:shd w:fill="auto" w:val="clear"/>
        <w:spacing w:after="240" w:before="360" w:line="288" w:lineRule="auto"/>
        <w:ind w:left="360" w:hanging="360"/>
        <w:contextualSpacing w:val="1"/>
        <w:rPr>
          <w:rFonts w:ascii="Arial" w:cs="Arial" w:eastAsia="Arial" w:hAnsi="Arial"/>
        </w:rPr>
      </w:pPr>
      <w:bookmarkStart w:colFirst="0" w:colLast="0" w:name="_ddhihzdqf1bk" w:id="37"/>
      <w:bookmarkEnd w:id="37"/>
      <w:r w:rsidDel="00000000" w:rsidR="00000000" w:rsidRPr="00000000">
        <w:rPr>
          <w:sz w:val="22"/>
          <w:szCs w:val="22"/>
          <w:u w:val="single"/>
          <w:rtl w:val="0"/>
        </w:rPr>
        <w:t xml:space="preserve">get_orderers</w:t>
      </w: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Get orderers of a chain. This is a local-only operation.</w:t>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Params</w:t>
      </w:r>
    </w:p>
    <w:p w:rsidR="00000000" w:rsidDel="00000000" w:rsidP="00000000" w:rsidRDefault="00000000" w:rsidRPr="00000000" w14:paraId="00000193">
      <w:pPr>
        <w:numPr>
          <w:ilvl w:val="0"/>
          <w:numId w:val="54"/>
        </w:numPr>
        <w:pBdr>
          <w:top w:space="0" w:sz="0" w:val="nil"/>
          <w:left w:space="0" w:sz="0" w:val="nil"/>
          <w:bottom w:space="0" w:sz="0" w:val="nil"/>
          <w:right w:space="0" w:sz="0" w:val="nil"/>
          <w:between w:space="0" w:sz="0" w:val="nil"/>
        </w:pBdr>
        <w:shd w:fill="auto" w:val="clear"/>
        <w:spacing w:line="240" w:lineRule="auto"/>
        <w:ind w:left="720" w:hanging="360"/>
        <w:rPr>
          <w:rFonts w:ascii="Arial" w:cs="Arial" w:eastAsia="Arial" w:hAnsi="Arial"/>
          <w:sz w:val="22"/>
          <w:szCs w:val="22"/>
        </w:rPr>
      </w:pPr>
      <w:r w:rsidDel="00000000" w:rsidR="00000000" w:rsidRPr="00000000">
        <w:rPr>
          <w:color w:val="333333"/>
          <w:rtl w:val="0"/>
        </w:rPr>
        <w:t xml:space="preserve">None</w:t>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Returns</w:t>
      </w:r>
    </w:p>
    <w:p w:rsidR="00000000" w:rsidDel="00000000" w:rsidP="00000000" w:rsidRDefault="00000000" w:rsidRPr="00000000" w14:paraId="00000195">
      <w:pPr>
        <w:numPr>
          <w:ilvl w:val="0"/>
          <w:numId w:val="27"/>
        </w:numPr>
        <w:pBdr>
          <w:top w:space="0" w:sz="0" w:val="nil"/>
          <w:left w:space="0" w:sz="0" w:val="nil"/>
          <w:bottom w:space="0" w:sz="0" w:val="nil"/>
          <w:right w:space="0" w:sz="0" w:val="nil"/>
          <w:between w:space="0" w:sz="0" w:val="nil"/>
        </w:pBdr>
        <w:shd w:fill="auto" w:val="clear"/>
        <w:spacing w:line="240" w:lineRule="auto"/>
        <w:ind w:left="720" w:hanging="360"/>
        <w:contextualSpacing w:val="1"/>
        <w:rPr>
          <w:color w:val="333333"/>
          <w:sz w:val="22"/>
          <w:szCs w:val="22"/>
          <w:u w:val="none"/>
        </w:rPr>
      </w:pPr>
      <w:r w:rsidDel="00000000" w:rsidR="00000000" w:rsidRPr="00000000">
        <w:rPr>
          <w:color w:val="333333"/>
          <w:sz w:val="22"/>
          <w:szCs w:val="22"/>
          <w:rtl w:val="0"/>
        </w:rPr>
        <w:t xml:space="preserve">(Orderer list): The </w:t>
      </w:r>
      <w:r w:rsidDel="00000000" w:rsidR="00000000" w:rsidRPr="00000000">
        <w:rPr>
          <w:color w:val="333333"/>
          <w:rtl w:val="0"/>
        </w:rPr>
        <w:t xml:space="preserve">orderer</w:t>
      </w:r>
      <w:r w:rsidDel="00000000" w:rsidR="00000000" w:rsidRPr="00000000">
        <w:rPr>
          <w:color w:val="333333"/>
          <w:sz w:val="22"/>
          <w:szCs w:val="22"/>
          <w:rtl w:val="0"/>
        </w:rPr>
        <w:t xml:space="preserve"> list on the chain</w:t>
      </w:r>
    </w:p>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spacing w:line="240" w:lineRule="auto"/>
        <w:ind w:left="360" w:hanging="360"/>
        <w:contextualSpacing w:val="0"/>
        <w:rPr>
          <w:color w:val="333333"/>
        </w:rPr>
      </w:pPr>
      <w:r w:rsidDel="00000000" w:rsidR="00000000" w:rsidRPr="00000000">
        <w:rPr>
          <w:rtl w:val="0"/>
        </w:rPr>
      </w:r>
    </w:p>
    <w:p w:rsidR="00000000" w:rsidDel="00000000" w:rsidP="00000000" w:rsidRDefault="00000000" w:rsidRPr="00000000" w14:paraId="00000197">
      <w:pPr>
        <w:pStyle w:val="Heading4"/>
        <w:numPr>
          <w:ilvl w:val="0"/>
          <w:numId w:val="30"/>
        </w:numPr>
        <w:pBdr>
          <w:top w:space="0" w:sz="0" w:val="nil"/>
          <w:left w:space="0" w:sz="0" w:val="nil"/>
          <w:bottom w:space="0" w:sz="0" w:val="nil"/>
          <w:right w:space="0" w:sz="0" w:val="nil"/>
          <w:between w:space="0" w:sz="0" w:val="nil"/>
        </w:pBdr>
        <w:shd w:fill="auto" w:val="clear"/>
        <w:spacing w:after="240" w:before="360" w:line="288" w:lineRule="auto"/>
        <w:ind w:left="360" w:hanging="360"/>
        <w:contextualSpacing w:val="1"/>
        <w:rPr>
          <w:sz w:val="22"/>
          <w:szCs w:val="22"/>
          <w:u w:val="none"/>
        </w:rPr>
      </w:pPr>
      <w:bookmarkStart w:colFirst="0" w:colLast="0" w:name="_4xwan2tqsnjo" w:id="38"/>
      <w:bookmarkEnd w:id="38"/>
      <w:r w:rsidDel="00000000" w:rsidR="00000000" w:rsidRPr="00000000">
        <w:rPr>
          <w:sz w:val="22"/>
          <w:szCs w:val="22"/>
          <w:u w:val="single"/>
          <w:rtl w:val="0"/>
        </w:rPr>
        <w:t xml:space="preserve">initialize_chain</w:t>
      </w: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Calls the orderer(s) to start building the new chain, which is a combination of opening new message stream and connecting the list of participating peers. This is a long-running process. Only one of the application instances needs to call this method. Once the chain is successfully created, other application instances only need to call get_chain() to obtain the information about this chain.</w:t>
      </w:r>
    </w:p>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Params</w:t>
      </w:r>
    </w:p>
    <w:p w:rsidR="00000000" w:rsidDel="00000000" w:rsidP="00000000" w:rsidRDefault="00000000" w:rsidRPr="00000000" w14:paraId="0000019B">
      <w:pPr>
        <w:numPr>
          <w:ilvl w:val="0"/>
          <w:numId w:val="54"/>
        </w:numPr>
        <w:pBdr>
          <w:top w:space="0" w:sz="0" w:val="nil"/>
          <w:left w:space="0" w:sz="0" w:val="nil"/>
          <w:bottom w:space="0" w:sz="0" w:val="nil"/>
          <w:right w:space="0" w:sz="0" w:val="nil"/>
          <w:between w:space="0" w:sz="0" w:val="nil"/>
        </w:pBdr>
        <w:shd w:fill="auto" w:val="clear"/>
        <w:spacing w:line="240" w:lineRule="auto"/>
        <w:ind w:left="720" w:hanging="360"/>
        <w:rPr>
          <w:rFonts w:ascii="Arial" w:cs="Arial" w:eastAsia="Arial" w:hAnsi="Arial"/>
          <w:sz w:val="22"/>
          <w:szCs w:val="22"/>
        </w:rPr>
      </w:pPr>
      <w:r w:rsidDel="00000000" w:rsidR="00000000" w:rsidRPr="00000000">
        <w:rPr>
          <w:color w:val="333333"/>
          <w:rtl w:val="0"/>
        </w:rPr>
        <w:t xml:space="preserve">None</w:t>
      </w:r>
    </w:p>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Returns</w:t>
      </w:r>
    </w:p>
    <w:p w:rsidR="00000000" w:rsidDel="00000000" w:rsidP="00000000" w:rsidRDefault="00000000" w:rsidRPr="00000000" w14:paraId="0000019D">
      <w:pPr>
        <w:numPr>
          <w:ilvl w:val="0"/>
          <w:numId w:val="27"/>
        </w:numPr>
        <w:pBdr>
          <w:top w:space="0" w:sz="0" w:val="nil"/>
          <w:left w:space="0" w:sz="0" w:val="nil"/>
          <w:bottom w:space="0" w:sz="0" w:val="nil"/>
          <w:right w:space="0" w:sz="0" w:val="nil"/>
          <w:between w:space="0" w:sz="0" w:val="nil"/>
        </w:pBdr>
        <w:shd w:fill="auto" w:val="clear"/>
        <w:spacing w:line="240" w:lineRule="auto"/>
        <w:ind w:left="720" w:hanging="360"/>
        <w:contextualSpacing w:val="1"/>
        <w:rPr>
          <w:color w:val="333333"/>
          <w:sz w:val="22"/>
          <w:szCs w:val="22"/>
        </w:rPr>
      </w:pPr>
      <w:r w:rsidDel="00000000" w:rsidR="00000000" w:rsidRPr="00000000">
        <w:rPr>
          <w:color w:val="333333"/>
          <w:rtl w:val="0"/>
        </w:rPr>
        <w:t xml:space="preserve">(bool): whether the chain initialization process was successful</w:t>
      </w: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spacing w:line="240" w:lineRule="auto"/>
        <w:contextualSpacing w:val="0"/>
        <w:rPr>
          <w:u w:val="single"/>
        </w:rPr>
      </w:pPr>
      <w:r w:rsidDel="00000000" w:rsidR="00000000" w:rsidRPr="00000000">
        <w:rPr>
          <w:rtl w:val="0"/>
        </w:rPr>
      </w:r>
    </w:p>
    <w:p w:rsidR="00000000" w:rsidDel="00000000" w:rsidP="00000000" w:rsidRDefault="00000000" w:rsidRPr="00000000" w14:paraId="0000019F">
      <w:pPr>
        <w:pStyle w:val="Heading4"/>
        <w:numPr>
          <w:ilvl w:val="0"/>
          <w:numId w:val="30"/>
        </w:numPr>
        <w:pBdr>
          <w:top w:space="0" w:sz="0" w:val="nil"/>
          <w:left w:space="0" w:sz="0" w:val="nil"/>
          <w:bottom w:space="0" w:sz="0" w:val="nil"/>
          <w:right w:space="0" w:sz="0" w:val="nil"/>
          <w:between w:space="0" w:sz="0" w:val="nil"/>
        </w:pBdr>
        <w:shd w:fill="auto" w:val="clear"/>
        <w:spacing w:after="240" w:before="360" w:line="288" w:lineRule="auto"/>
        <w:ind w:left="360"/>
        <w:contextualSpacing w:val="1"/>
        <w:rPr>
          <w:sz w:val="22"/>
          <w:szCs w:val="22"/>
        </w:rPr>
      </w:pPr>
      <w:bookmarkStart w:colFirst="0" w:colLast="0" w:name="_905ei95viv50" w:id="39"/>
      <w:bookmarkEnd w:id="39"/>
      <w:r w:rsidDel="00000000" w:rsidR="00000000" w:rsidRPr="00000000">
        <w:rPr>
          <w:sz w:val="22"/>
          <w:szCs w:val="22"/>
          <w:u w:val="single"/>
          <w:rtl w:val="0"/>
        </w:rPr>
        <w:t xml:space="preserve">update_chain</w:t>
      </w:r>
    </w:p>
    <w:p w:rsidR="00000000" w:rsidDel="00000000" w:rsidP="00000000" w:rsidRDefault="00000000" w:rsidRPr="00000000" w14:paraId="000001A0">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Calls the orderer(s) to update an existing chain. This allows the addition and deletion of Peer nodes to an existing chain, as well as the update of Peer certificate information upon certificate renewals.</w:t>
      </w:r>
    </w:p>
    <w:p w:rsidR="00000000" w:rsidDel="00000000" w:rsidP="00000000" w:rsidRDefault="00000000" w:rsidRPr="00000000" w14:paraId="000001A1">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Params</w:t>
      </w:r>
    </w:p>
    <w:p w:rsidR="00000000" w:rsidDel="00000000" w:rsidP="00000000" w:rsidRDefault="00000000" w:rsidRPr="00000000" w14:paraId="000001A3">
      <w:pPr>
        <w:numPr>
          <w:ilvl w:val="0"/>
          <w:numId w:val="54"/>
        </w:numPr>
        <w:pBdr>
          <w:top w:space="0" w:sz="0" w:val="nil"/>
          <w:left w:space="0" w:sz="0" w:val="nil"/>
          <w:bottom w:space="0" w:sz="0" w:val="nil"/>
          <w:right w:space="0" w:sz="0" w:val="nil"/>
          <w:between w:space="0" w:sz="0" w:val="nil"/>
        </w:pBdr>
        <w:shd w:fill="auto" w:val="clear"/>
        <w:spacing w:line="240" w:lineRule="auto"/>
        <w:ind w:left="720" w:hanging="360"/>
        <w:rPr>
          <w:rFonts w:ascii="Arial" w:cs="Arial" w:eastAsia="Arial" w:hAnsi="Arial"/>
          <w:sz w:val="22"/>
          <w:szCs w:val="22"/>
        </w:rPr>
      </w:pPr>
      <w:r w:rsidDel="00000000" w:rsidR="00000000" w:rsidRPr="00000000">
        <w:rPr>
          <w:color w:val="333333"/>
          <w:rtl w:val="0"/>
        </w:rPr>
        <w:t xml:space="preserve">None</w:t>
      </w:r>
    </w:p>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Returns</w:t>
      </w:r>
    </w:p>
    <w:p w:rsidR="00000000" w:rsidDel="00000000" w:rsidP="00000000" w:rsidRDefault="00000000" w:rsidRPr="00000000" w14:paraId="000001A5">
      <w:pPr>
        <w:numPr>
          <w:ilvl w:val="0"/>
          <w:numId w:val="54"/>
        </w:numPr>
        <w:pBdr>
          <w:top w:space="0" w:sz="0" w:val="nil"/>
          <w:left w:space="0" w:sz="0" w:val="nil"/>
          <w:bottom w:space="0" w:sz="0" w:val="nil"/>
          <w:right w:space="0" w:sz="0" w:val="nil"/>
          <w:between w:space="0" w:sz="0" w:val="nil"/>
        </w:pBdr>
        <w:shd w:fill="auto" w:val="clear"/>
        <w:spacing w:line="240" w:lineRule="auto"/>
        <w:ind w:left="720" w:hanging="360"/>
        <w:rPr>
          <w:rFonts w:ascii="Arial" w:cs="Arial" w:eastAsia="Arial" w:hAnsi="Arial"/>
          <w:sz w:val="22"/>
          <w:szCs w:val="22"/>
        </w:rPr>
      </w:pPr>
      <w:r w:rsidDel="00000000" w:rsidR="00000000" w:rsidRPr="00000000">
        <w:rPr>
          <w:color w:val="333333"/>
          <w:rtl w:val="0"/>
        </w:rPr>
        <w:t xml:space="preserve">(bool): whether the chain update process was successful</w:t>
      </w:r>
      <w:r w:rsidDel="00000000" w:rsidR="00000000" w:rsidRPr="00000000">
        <w:rPr>
          <w:u w:val="single"/>
          <w:rtl w:val="0"/>
        </w:rPr>
        <w:br w:type="textWrapping"/>
      </w:r>
      <w:r w:rsidDel="00000000" w:rsidR="00000000" w:rsidRPr="00000000">
        <w:rPr>
          <w:rtl w:val="0"/>
        </w:rPr>
      </w:r>
    </w:p>
    <w:p w:rsidR="00000000" w:rsidDel="00000000" w:rsidP="00000000" w:rsidRDefault="00000000" w:rsidRPr="00000000" w14:paraId="000001A6">
      <w:pPr>
        <w:pStyle w:val="Heading4"/>
        <w:numPr>
          <w:ilvl w:val="0"/>
          <w:numId w:val="9"/>
        </w:numPr>
        <w:pBdr>
          <w:top w:space="0" w:sz="0" w:val="nil"/>
          <w:left w:space="0" w:sz="0" w:val="nil"/>
          <w:bottom w:space="0" w:sz="0" w:val="nil"/>
          <w:right w:space="0" w:sz="0" w:val="nil"/>
          <w:between w:space="0" w:sz="0" w:val="nil"/>
        </w:pBdr>
        <w:shd w:fill="auto" w:val="clear"/>
        <w:spacing w:after="240" w:before="360" w:line="288" w:lineRule="auto"/>
        <w:ind w:left="360" w:hanging="360"/>
        <w:contextualSpacing w:val="1"/>
        <w:rPr>
          <w:color w:val="666666"/>
        </w:rPr>
      </w:pPr>
      <w:bookmarkStart w:colFirst="0" w:colLast="0" w:name="_9iw7gvl8m8kj" w:id="40"/>
      <w:bookmarkEnd w:id="40"/>
      <w:r w:rsidDel="00000000" w:rsidR="00000000" w:rsidRPr="00000000">
        <w:rPr>
          <w:sz w:val="22"/>
          <w:szCs w:val="22"/>
          <w:u w:val="single"/>
          <w:rtl w:val="0"/>
        </w:rPr>
        <w:t xml:space="preserve">is_readonly</w:t>
      </w: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Get chain status to see if the underlying channel has been terminated</w:t>
      </w:r>
      <w:r w:rsidDel="00000000" w:rsidR="00000000" w:rsidRPr="00000000">
        <w:rPr>
          <w:color w:val="333333"/>
          <w:rtl w:val="0"/>
        </w:rPr>
        <w:t xml:space="preserve">, making it a read-only chain, where information (transactions and states) can be queried but no new transactions can be submitted.</w:t>
      </w:r>
    </w:p>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Params</w:t>
      </w:r>
    </w:p>
    <w:p w:rsidR="00000000" w:rsidDel="00000000" w:rsidP="00000000" w:rsidRDefault="00000000" w:rsidRPr="00000000" w14:paraId="000001AA">
      <w:pPr>
        <w:numPr>
          <w:ilvl w:val="0"/>
          <w:numId w:val="40"/>
        </w:numPr>
        <w:pBdr>
          <w:top w:space="0" w:sz="0" w:val="nil"/>
          <w:left w:space="0" w:sz="0" w:val="nil"/>
          <w:bottom w:space="0" w:sz="0" w:val="nil"/>
          <w:right w:space="0" w:sz="0" w:val="nil"/>
          <w:between w:space="0" w:sz="0" w:val="nil"/>
        </w:pBdr>
        <w:shd w:fill="auto" w:val="clear"/>
        <w:spacing w:line="240" w:lineRule="auto"/>
        <w:ind w:left="720" w:hanging="360"/>
        <w:rPr>
          <w:rFonts w:ascii="Arial" w:cs="Arial" w:eastAsia="Arial" w:hAnsi="Arial"/>
          <w:sz w:val="22"/>
          <w:szCs w:val="22"/>
        </w:rPr>
      </w:pPr>
      <w:r w:rsidDel="00000000" w:rsidR="00000000" w:rsidRPr="00000000">
        <w:rPr>
          <w:color w:val="333333"/>
          <w:rtl w:val="0"/>
        </w:rPr>
        <w:t xml:space="preserve">None</w:t>
      </w:r>
    </w:p>
    <w:p w:rsidR="00000000" w:rsidDel="00000000" w:rsidP="00000000" w:rsidRDefault="00000000" w:rsidRPr="00000000" w14:paraId="000001AB">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Returns</w:t>
      </w:r>
    </w:p>
    <w:p w:rsidR="00000000" w:rsidDel="00000000" w:rsidP="00000000" w:rsidRDefault="00000000" w:rsidRPr="00000000" w14:paraId="000001AC">
      <w:pPr>
        <w:numPr>
          <w:ilvl w:val="0"/>
          <w:numId w:val="2"/>
        </w:numPr>
        <w:pBdr>
          <w:top w:space="0" w:sz="0" w:val="nil"/>
          <w:left w:space="0" w:sz="0" w:val="nil"/>
          <w:bottom w:space="0" w:sz="0" w:val="nil"/>
          <w:right w:space="0" w:sz="0" w:val="nil"/>
          <w:between w:space="0" w:sz="0" w:val="nil"/>
        </w:pBdr>
        <w:shd w:fill="auto" w:val="clear"/>
        <w:spacing w:line="240" w:lineRule="auto"/>
        <w:ind w:left="720" w:hanging="360"/>
        <w:rPr>
          <w:rFonts w:ascii="Arial" w:cs="Arial" w:eastAsia="Arial" w:hAnsi="Arial"/>
          <w:sz w:val="22"/>
          <w:szCs w:val="22"/>
        </w:rPr>
      </w:pPr>
      <w:r w:rsidDel="00000000" w:rsidR="00000000" w:rsidRPr="00000000">
        <w:rPr>
          <w:color w:val="333333"/>
          <w:rtl w:val="0"/>
        </w:rPr>
        <w:t xml:space="preserve">(bool): is ready-only (true) or not </w:t>
      </w:r>
    </w:p>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spacing w:line="240" w:lineRule="auto"/>
        <w:ind w:left="0" w:firstLine="0"/>
        <w:contextualSpacing w:val="0"/>
        <w:rPr>
          <w:color w:val="333333"/>
        </w:rPr>
      </w:pPr>
      <w:r w:rsidDel="00000000" w:rsidR="00000000" w:rsidRPr="00000000">
        <w:rPr>
          <w:rtl w:val="0"/>
        </w:rPr>
      </w:r>
    </w:p>
    <w:p w:rsidR="00000000" w:rsidDel="00000000" w:rsidP="00000000" w:rsidRDefault="00000000" w:rsidRPr="00000000" w14:paraId="000001AE">
      <w:pPr>
        <w:pStyle w:val="Heading4"/>
        <w:numPr>
          <w:ilvl w:val="0"/>
          <w:numId w:val="16"/>
        </w:numPr>
        <w:pBdr>
          <w:top w:space="0" w:sz="0" w:val="nil"/>
          <w:left w:space="0" w:sz="0" w:val="nil"/>
          <w:bottom w:space="0" w:sz="0" w:val="nil"/>
          <w:right w:space="0" w:sz="0" w:val="nil"/>
          <w:between w:space="0" w:sz="0" w:val="nil"/>
        </w:pBdr>
        <w:shd w:fill="auto" w:val="clear"/>
        <w:spacing w:after="240" w:before="360" w:line="288" w:lineRule="auto"/>
        <w:ind w:left="360" w:hanging="360"/>
        <w:contextualSpacing w:val="1"/>
        <w:rPr>
          <w:color w:val="666666"/>
          <w:sz w:val="24"/>
          <w:szCs w:val="24"/>
        </w:rPr>
      </w:pPr>
      <w:bookmarkStart w:colFirst="0" w:colLast="0" w:name="_r60jdwau9wzl" w:id="41"/>
      <w:bookmarkEnd w:id="41"/>
      <w:r w:rsidDel="00000000" w:rsidR="00000000" w:rsidRPr="00000000">
        <w:rPr>
          <w:sz w:val="22"/>
          <w:szCs w:val="22"/>
          <w:u w:val="single"/>
          <w:rtl w:val="0"/>
        </w:rPr>
        <w:t xml:space="preserve">query</w:t>
      </w:r>
      <w:r w:rsidDel="00000000" w:rsidR="00000000" w:rsidRPr="00000000">
        <w:rPr>
          <w:sz w:val="22"/>
          <w:szCs w:val="22"/>
          <w:u w:val="single"/>
          <w:rtl w:val="0"/>
        </w:rPr>
        <w:t xml:space="preserve">_info</w:t>
      </w: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Queries for various useful information on the state of the Chain (height, known peers)</w:t>
      </w:r>
    </w:p>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Params</w:t>
      </w:r>
    </w:p>
    <w:p w:rsidR="00000000" w:rsidDel="00000000" w:rsidP="00000000" w:rsidRDefault="00000000" w:rsidRPr="00000000" w14:paraId="000001B2">
      <w:pPr>
        <w:numPr>
          <w:ilvl w:val="0"/>
          <w:numId w:val="52"/>
        </w:numPr>
        <w:pBdr>
          <w:top w:space="0" w:sz="0" w:val="nil"/>
          <w:left w:space="0" w:sz="0" w:val="nil"/>
          <w:bottom w:space="0" w:sz="0" w:val="nil"/>
          <w:right w:space="0" w:sz="0" w:val="nil"/>
          <w:between w:space="0" w:sz="0" w:val="nil"/>
        </w:pBdr>
        <w:shd w:fill="auto" w:val="clear"/>
        <w:spacing w:line="240" w:lineRule="auto"/>
        <w:ind w:left="720" w:hanging="360"/>
        <w:rPr>
          <w:rFonts w:ascii="Arial" w:cs="Arial" w:eastAsia="Arial" w:hAnsi="Arial"/>
          <w:sz w:val="22"/>
          <w:szCs w:val="22"/>
        </w:rPr>
      </w:pPr>
      <w:r w:rsidDel="00000000" w:rsidR="00000000" w:rsidRPr="00000000">
        <w:rPr>
          <w:color w:val="333333"/>
          <w:rtl w:val="0"/>
        </w:rPr>
        <w:t xml:space="preserve">none</w:t>
      </w: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Returns </w:t>
      </w:r>
    </w:p>
    <w:p w:rsidR="00000000" w:rsidDel="00000000" w:rsidP="00000000" w:rsidRDefault="00000000" w:rsidRPr="00000000" w14:paraId="000001B4">
      <w:pPr>
        <w:numPr>
          <w:ilvl w:val="0"/>
          <w:numId w:val="26"/>
        </w:numPr>
        <w:pBdr>
          <w:top w:space="0" w:sz="0" w:val="nil"/>
          <w:left w:space="0" w:sz="0" w:val="nil"/>
          <w:bottom w:space="0" w:sz="0" w:val="nil"/>
          <w:right w:space="0" w:sz="0" w:val="nil"/>
          <w:between w:space="0" w:sz="0" w:val="nil"/>
        </w:pBdr>
        <w:shd w:fill="auto" w:val="clear"/>
        <w:spacing w:line="240" w:lineRule="auto"/>
        <w:ind w:left="720" w:hanging="360"/>
        <w:contextualSpacing w:val="1"/>
        <w:rPr>
          <w:color w:val="333333"/>
          <w:u w:val="none"/>
        </w:rPr>
      </w:pPr>
      <w:r w:rsidDel="00000000" w:rsidR="00000000" w:rsidRPr="00000000">
        <w:rPr>
          <w:color w:val="333333"/>
          <w:rtl w:val="0"/>
        </w:rPr>
        <w:t xml:space="preserve">(</w:t>
      </w:r>
      <w:r w:rsidDel="00000000" w:rsidR="00000000" w:rsidRPr="00000000">
        <w:rPr>
          <w:color w:val="333333"/>
          <w:rtl w:val="0"/>
        </w:rPr>
        <w:t xml:space="preserve">ChainInfo) with height, currently the only useful info</w:t>
      </w:r>
    </w:p>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spacing w:line="240" w:lineRule="auto"/>
        <w:ind w:left="360" w:hanging="360"/>
        <w:contextualSpacing w:val="0"/>
        <w:rPr>
          <w:color w:val="333333"/>
        </w:rPr>
      </w:pPr>
      <w:r w:rsidDel="00000000" w:rsidR="00000000" w:rsidRPr="00000000">
        <w:rPr>
          <w:rtl w:val="0"/>
        </w:rPr>
      </w:r>
    </w:p>
    <w:p w:rsidR="00000000" w:rsidDel="00000000" w:rsidP="00000000" w:rsidRDefault="00000000" w:rsidRPr="00000000" w14:paraId="000001B6">
      <w:pPr>
        <w:pStyle w:val="Heading4"/>
        <w:numPr>
          <w:ilvl w:val="0"/>
          <w:numId w:val="49"/>
        </w:numPr>
        <w:pBdr>
          <w:top w:space="0" w:sz="0" w:val="nil"/>
          <w:left w:space="0" w:sz="0" w:val="nil"/>
          <w:bottom w:space="0" w:sz="0" w:val="nil"/>
          <w:right w:space="0" w:sz="0" w:val="nil"/>
          <w:between w:space="0" w:sz="0" w:val="nil"/>
        </w:pBdr>
        <w:shd w:fill="auto" w:val="clear"/>
        <w:spacing w:after="240" w:before="360" w:line="288" w:lineRule="auto"/>
        <w:ind w:left="360" w:hanging="360"/>
        <w:contextualSpacing w:val="1"/>
        <w:rPr>
          <w:sz w:val="22"/>
          <w:szCs w:val="22"/>
          <w:u w:val="none"/>
        </w:rPr>
      </w:pPr>
      <w:bookmarkStart w:colFirst="0" w:colLast="0" w:name="_jmm3qsrgbd64" w:id="42"/>
      <w:bookmarkEnd w:id="42"/>
      <w:r w:rsidDel="00000000" w:rsidR="00000000" w:rsidRPr="00000000">
        <w:rPr>
          <w:sz w:val="22"/>
          <w:szCs w:val="22"/>
          <w:u w:val="single"/>
          <w:rtl w:val="0"/>
        </w:rPr>
        <w:t xml:space="preserve">query_block</w:t>
      </w: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Q</w:t>
      </w:r>
      <w:r w:rsidDel="00000000" w:rsidR="00000000" w:rsidRPr="00000000">
        <w:rPr>
          <w:color w:val="333333"/>
          <w:rtl w:val="0"/>
        </w:rPr>
        <w:t xml:space="preserve">ueries the ledger for Block by block number</w:t>
      </w:r>
    </w:p>
    <w:p w:rsidR="00000000" w:rsidDel="00000000" w:rsidP="00000000" w:rsidRDefault="00000000" w:rsidRPr="00000000" w14:paraId="000001B8">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Params</w:t>
      </w:r>
    </w:p>
    <w:p w:rsidR="00000000" w:rsidDel="00000000" w:rsidP="00000000" w:rsidRDefault="00000000" w:rsidRPr="00000000" w14:paraId="000001BA">
      <w:pPr>
        <w:numPr>
          <w:ilvl w:val="0"/>
          <w:numId w:val="52"/>
        </w:numPr>
        <w:pBdr>
          <w:top w:space="0" w:sz="0" w:val="nil"/>
          <w:left w:space="0" w:sz="0" w:val="nil"/>
          <w:bottom w:space="0" w:sz="0" w:val="nil"/>
          <w:right w:space="0" w:sz="0" w:val="nil"/>
          <w:between w:space="0" w:sz="0" w:val="nil"/>
        </w:pBdr>
        <w:shd w:fill="auto" w:val="clear"/>
        <w:spacing w:line="240" w:lineRule="auto"/>
        <w:ind w:left="720" w:hanging="360"/>
        <w:rPr>
          <w:rFonts w:ascii="Arial" w:cs="Arial" w:eastAsia="Arial" w:hAnsi="Arial"/>
          <w:sz w:val="22"/>
          <w:szCs w:val="22"/>
        </w:rPr>
      </w:pPr>
      <w:r w:rsidDel="00000000" w:rsidR="00000000" w:rsidRPr="00000000">
        <w:rPr>
          <w:color w:val="333333"/>
          <w:rtl w:val="0"/>
        </w:rPr>
        <w:t xml:space="preserve">blockNumber (number)</w:t>
      </w:r>
    </w:p>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Returns </w:t>
      </w:r>
    </w:p>
    <w:p w:rsidR="00000000" w:rsidDel="00000000" w:rsidP="00000000" w:rsidRDefault="00000000" w:rsidRPr="00000000" w14:paraId="000001BC">
      <w:pPr>
        <w:numPr>
          <w:ilvl w:val="0"/>
          <w:numId w:val="13"/>
        </w:numPr>
        <w:pBdr>
          <w:top w:space="0" w:sz="0" w:val="nil"/>
          <w:left w:space="0" w:sz="0" w:val="nil"/>
          <w:bottom w:space="0" w:sz="0" w:val="nil"/>
          <w:right w:space="0" w:sz="0" w:val="nil"/>
          <w:between w:space="0" w:sz="0" w:val="nil"/>
        </w:pBdr>
        <w:shd w:fill="auto" w:val="clear"/>
        <w:spacing w:line="240" w:lineRule="auto"/>
        <w:ind w:left="720" w:hanging="360"/>
        <w:contextualSpacing w:val="1"/>
        <w:rPr>
          <w:color w:val="333333"/>
        </w:rPr>
      </w:pPr>
      <w:r w:rsidDel="00000000" w:rsidR="00000000" w:rsidRPr="00000000">
        <w:rPr>
          <w:color w:val="333333"/>
          <w:rtl w:val="0"/>
        </w:rPr>
        <w:t xml:space="preserve">Object containing the block</w:t>
      </w:r>
    </w:p>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spacing w:line="240" w:lineRule="auto"/>
        <w:ind w:left="360" w:hanging="360"/>
        <w:contextualSpacing w:val="0"/>
        <w:rPr>
          <w:color w:val="333333"/>
        </w:rPr>
      </w:pPr>
      <w:r w:rsidDel="00000000" w:rsidR="00000000" w:rsidRPr="00000000">
        <w:rPr>
          <w:rtl w:val="0"/>
        </w:rPr>
      </w:r>
    </w:p>
    <w:p w:rsidR="00000000" w:rsidDel="00000000" w:rsidP="00000000" w:rsidRDefault="00000000" w:rsidRPr="00000000" w14:paraId="000001BE">
      <w:pPr>
        <w:pStyle w:val="Heading4"/>
        <w:numPr>
          <w:ilvl w:val="0"/>
          <w:numId w:val="18"/>
        </w:numPr>
        <w:pBdr>
          <w:top w:space="0" w:sz="0" w:val="nil"/>
          <w:left w:space="0" w:sz="0" w:val="nil"/>
          <w:bottom w:space="0" w:sz="0" w:val="nil"/>
          <w:right w:space="0" w:sz="0" w:val="nil"/>
          <w:between w:space="0" w:sz="0" w:val="nil"/>
        </w:pBdr>
        <w:shd w:fill="auto" w:val="clear"/>
        <w:spacing w:after="240" w:before="360" w:line="288" w:lineRule="auto"/>
        <w:ind w:left="360" w:hanging="360"/>
        <w:contextualSpacing w:val="1"/>
        <w:rPr>
          <w:sz w:val="22"/>
          <w:szCs w:val="22"/>
          <w:u w:val="none"/>
        </w:rPr>
      </w:pPr>
      <w:bookmarkStart w:colFirst="0" w:colLast="0" w:name="_tl6on4tu2007" w:id="43"/>
      <w:bookmarkEnd w:id="43"/>
      <w:r w:rsidDel="00000000" w:rsidR="00000000" w:rsidRPr="00000000">
        <w:rPr>
          <w:sz w:val="22"/>
          <w:szCs w:val="22"/>
          <w:u w:val="single"/>
          <w:rtl w:val="0"/>
        </w:rPr>
        <w:t xml:space="preserve">query_transaction</w:t>
      </w: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Q</w:t>
      </w:r>
      <w:r w:rsidDel="00000000" w:rsidR="00000000" w:rsidRPr="00000000">
        <w:rPr>
          <w:color w:val="333333"/>
          <w:rtl w:val="0"/>
        </w:rPr>
        <w:t xml:space="preserve">ueries the ledger for Transaction by number</w:t>
      </w:r>
    </w:p>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Params</w:t>
      </w:r>
    </w:p>
    <w:p w:rsidR="00000000" w:rsidDel="00000000" w:rsidP="00000000" w:rsidRDefault="00000000" w:rsidRPr="00000000" w14:paraId="000001C2">
      <w:pPr>
        <w:numPr>
          <w:ilvl w:val="0"/>
          <w:numId w:val="52"/>
        </w:numPr>
        <w:pBdr>
          <w:top w:space="0" w:sz="0" w:val="nil"/>
          <w:left w:space="0" w:sz="0" w:val="nil"/>
          <w:bottom w:space="0" w:sz="0" w:val="nil"/>
          <w:right w:space="0" w:sz="0" w:val="nil"/>
          <w:between w:space="0" w:sz="0" w:val="nil"/>
        </w:pBdr>
        <w:shd w:fill="auto" w:val="clear"/>
        <w:spacing w:line="240" w:lineRule="auto"/>
        <w:ind w:left="720" w:hanging="360"/>
        <w:rPr>
          <w:rFonts w:ascii="Arial" w:cs="Arial" w:eastAsia="Arial" w:hAnsi="Arial"/>
          <w:sz w:val="22"/>
          <w:szCs w:val="22"/>
        </w:rPr>
      </w:pPr>
      <w:r w:rsidDel="00000000" w:rsidR="00000000" w:rsidRPr="00000000">
        <w:rPr>
          <w:color w:val="333333"/>
          <w:rtl w:val="0"/>
        </w:rPr>
        <w:t xml:space="preserve">transactionID</w:t>
      </w:r>
    </w:p>
    <w:p w:rsidR="00000000" w:rsidDel="00000000" w:rsidP="00000000" w:rsidRDefault="00000000" w:rsidRPr="00000000" w14:paraId="000001C3">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Returns </w:t>
      </w:r>
    </w:p>
    <w:p w:rsidR="00000000" w:rsidDel="00000000" w:rsidP="00000000" w:rsidRDefault="00000000" w:rsidRPr="00000000" w14:paraId="000001C4">
      <w:pPr>
        <w:numPr>
          <w:ilvl w:val="0"/>
          <w:numId w:val="13"/>
        </w:numPr>
        <w:pBdr>
          <w:top w:space="0" w:sz="0" w:val="nil"/>
          <w:left w:space="0" w:sz="0" w:val="nil"/>
          <w:bottom w:space="0" w:sz="0" w:val="nil"/>
          <w:right w:space="0" w:sz="0" w:val="nil"/>
          <w:between w:space="0" w:sz="0" w:val="nil"/>
        </w:pBdr>
        <w:shd w:fill="auto" w:val="clear"/>
        <w:spacing w:line="240" w:lineRule="auto"/>
        <w:ind w:left="720" w:hanging="360"/>
        <w:contextualSpacing w:val="1"/>
        <w:rPr>
          <w:color w:val="333333"/>
        </w:rPr>
      </w:pPr>
      <w:r w:rsidDel="00000000" w:rsidR="00000000" w:rsidRPr="00000000">
        <w:rPr>
          <w:color w:val="333333"/>
          <w:rtl w:val="0"/>
        </w:rPr>
        <w:t xml:space="preserve">TransactionInfo containing the transaction</w:t>
      </w: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shd w:fill="auto" w:val="clear"/>
        <w:spacing w:line="240" w:lineRule="auto"/>
        <w:contextualSpacing w:val="0"/>
        <w:rPr>
          <w:color w:val="333333"/>
        </w:rPr>
      </w:pPr>
      <w:r w:rsidDel="00000000" w:rsidR="00000000" w:rsidRPr="00000000">
        <w:rPr>
          <w:rtl w:val="0"/>
        </w:rPr>
      </w:r>
    </w:p>
    <w:p w:rsidR="00000000" w:rsidDel="00000000" w:rsidP="00000000" w:rsidRDefault="00000000" w:rsidRPr="00000000" w14:paraId="000001C6">
      <w:pPr>
        <w:pStyle w:val="Heading4"/>
        <w:numPr>
          <w:ilvl w:val="0"/>
          <w:numId w:val="18"/>
        </w:numPr>
        <w:pBdr>
          <w:top w:space="0" w:sz="0" w:val="nil"/>
          <w:left w:space="0" w:sz="0" w:val="nil"/>
          <w:bottom w:space="0" w:sz="0" w:val="nil"/>
          <w:right w:space="0" w:sz="0" w:val="nil"/>
          <w:between w:space="0" w:sz="0" w:val="nil"/>
        </w:pBdr>
        <w:shd w:fill="auto" w:val="clear"/>
        <w:spacing w:after="240" w:before="360" w:line="288" w:lineRule="auto"/>
        <w:ind w:left="360"/>
        <w:contextualSpacing w:val="1"/>
        <w:rPr>
          <w:color w:val="666666"/>
          <w:sz w:val="24"/>
          <w:szCs w:val="24"/>
        </w:rPr>
      </w:pPr>
      <w:bookmarkStart w:colFirst="0" w:colLast="0" w:name="_cxemmeu15ub" w:id="44"/>
      <w:bookmarkEnd w:id="44"/>
      <w:r w:rsidDel="00000000" w:rsidR="00000000" w:rsidRPr="00000000">
        <w:rPr>
          <w:sz w:val="22"/>
          <w:szCs w:val="22"/>
          <w:u w:val="single"/>
          <w:rtl w:val="0"/>
        </w:rPr>
        <w:t xml:space="preserve">create_</w:t>
      </w:r>
      <w:r w:rsidDel="00000000" w:rsidR="00000000" w:rsidRPr="00000000">
        <w:rPr>
          <w:sz w:val="22"/>
          <w:szCs w:val="22"/>
          <w:u w:val="single"/>
          <w:rtl w:val="0"/>
        </w:rPr>
        <w:t xml:space="preserve">deploy</w:t>
      </w:r>
      <w:r w:rsidDel="00000000" w:rsidR="00000000" w:rsidRPr="00000000">
        <w:rPr>
          <w:sz w:val="22"/>
          <w:szCs w:val="22"/>
          <w:u w:val="single"/>
          <w:rtl w:val="0"/>
        </w:rPr>
        <w:t xml:space="preserve">_proposal</w:t>
      </w:r>
    </w:p>
    <w:p w:rsidR="00000000" w:rsidDel="00000000" w:rsidP="00000000" w:rsidRDefault="00000000" w:rsidRPr="00000000" w14:paraId="000001C7">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Create  a proposal for </w:t>
      </w:r>
      <w:r w:rsidDel="00000000" w:rsidR="00000000" w:rsidRPr="00000000">
        <w:rPr>
          <w:color w:val="333333"/>
          <w:rtl w:val="0"/>
        </w:rPr>
        <w:t xml:space="preserve">transaction</w:t>
      </w:r>
      <w:r w:rsidDel="00000000" w:rsidR="00000000" w:rsidRPr="00000000">
        <w:rPr>
          <w:color w:val="333333"/>
          <w:rtl w:val="0"/>
        </w:rPr>
        <w:t xml:space="preserve">. This involves assembling the proposal with the data (</w:t>
      </w:r>
      <w:r w:rsidDel="00000000" w:rsidR="00000000" w:rsidRPr="00000000">
        <w:rPr>
          <w:color w:val="333333"/>
          <w:rtl w:val="0"/>
        </w:rPr>
        <w:t xml:space="preserve">chaincodeID</w:t>
      </w:r>
      <w:r w:rsidDel="00000000" w:rsidR="00000000" w:rsidRPr="00000000">
        <w:rPr>
          <w:color w:val="333333"/>
          <w:rtl w:val="0"/>
        </w:rPr>
        <w:t xml:space="preserve">, chaincode invocation spec, etc.) and signing it using the private key corresponding to the ECert to sign.</w:t>
      </w:r>
    </w:p>
    <w:p w:rsidR="00000000" w:rsidDel="00000000" w:rsidP="00000000" w:rsidRDefault="00000000" w:rsidRPr="00000000" w14:paraId="000001C8">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Params</w:t>
      </w:r>
    </w:p>
    <w:p w:rsidR="00000000" w:rsidDel="00000000" w:rsidP="00000000" w:rsidRDefault="00000000" w:rsidRPr="00000000" w14:paraId="000001CA">
      <w:pPr>
        <w:numPr>
          <w:ilvl w:val="0"/>
          <w:numId w:val="51"/>
        </w:numPr>
        <w:pBdr>
          <w:top w:space="0" w:sz="0" w:val="nil"/>
          <w:left w:space="0" w:sz="0" w:val="nil"/>
          <w:bottom w:space="0" w:sz="0" w:val="nil"/>
          <w:right w:space="0" w:sz="0" w:val="nil"/>
          <w:between w:space="0" w:sz="0" w:val="nil"/>
        </w:pBdr>
        <w:shd w:fill="auto" w:val="clear"/>
        <w:spacing w:line="240" w:lineRule="auto"/>
        <w:ind w:left="720" w:hanging="360"/>
        <w:rPr>
          <w:rFonts w:ascii="Arial" w:cs="Arial" w:eastAsia="Arial" w:hAnsi="Arial"/>
          <w:sz w:val="22"/>
          <w:szCs w:val="22"/>
        </w:rPr>
      </w:pPr>
      <w:r w:rsidDel="00000000" w:rsidR="00000000" w:rsidRPr="00000000">
        <w:rPr>
          <w:color w:val="333333"/>
          <w:rtl w:val="0"/>
        </w:rPr>
        <w:t xml:space="preserve">chaincode_path (string): path to the chaincode to deploy</w:t>
      </w:r>
    </w:p>
    <w:p w:rsidR="00000000" w:rsidDel="00000000" w:rsidP="00000000" w:rsidRDefault="00000000" w:rsidRPr="00000000" w14:paraId="000001CB">
      <w:pPr>
        <w:numPr>
          <w:ilvl w:val="0"/>
          <w:numId w:val="51"/>
        </w:numPr>
        <w:pBdr>
          <w:top w:space="0" w:sz="0" w:val="nil"/>
          <w:left w:space="0" w:sz="0" w:val="nil"/>
          <w:bottom w:space="0" w:sz="0" w:val="nil"/>
          <w:right w:space="0" w:sz="0" w:val="nil"/>
          <w:between w:space="0" w:sz="0" w:val="nil"/>
        </w:pBdr>
        <w:shd w:fill="auto" w:val="clear"/>
        <w:spacing w:line="240" w:lineRule="auto"/>
        <w:ind w:left="720" w:hanging="360"/>
        <w:rPr>
          <w:rFonts w:ascii="Arial" w:cs="Arial" w:eastAsia="Arial" w:hAnsi="Arial"/>
          <w:sz w:val="22"/>
          <w:szCs w:val="22"/>
        </w:rPr>
      </w:pPr>
      <w:r w:rsidDel="00000000" w:rsidR="00000000" w:rsidRPr="00000000">
        <w:rPr>
          <w:color w:val="333333"/>
          <w:rtl w:val="0"/>
        </w:rPr>
        <w:t xml:space="preserve">chaincode_name</w:t>
      </w:r>
      <w:r w:rsidDel="00000000" w:rsidR="00000000" w:rsidRPr="00000000">
        <w:rPr>
          <w:color w:val="333333"/>
          <w:rtl w:val="0"/>
        </w:rPr>
        <w:t xml:space="preserve"> </w:t>
      </w:r>
      <w:r w:rsidDel="00000000" w:rsidR="00000000" w:rsidRPr="00000000">
        <w:rPr>
          <w:color w:val="333333"/>
          <w:rtl w:val="0"/>
        </w:rPr>
        <w:t xml:space="preserve">(string): a custom name to identify the chaincode on the chain</w:t>
      </w:r>
    </w:p>
    <w:p w:rsidR="00000000" w:rsidDel="00000000" w:rsidP="00000000" w:rsidRDefault="00000000" w:rsidRPr="00000000" w14:paraId="000001CC">
      <w:pPr>
        <w:numPr>
          <w:ilvl w:val="0"/>
          <w:numId w:val="51"/>
        </w:numPr>
        <w:pBdr>
          <w:top w:space="0" w:sz="0" w:val="nil"/>
          <w:left w:space="0" w:sz="0" w:val="nil"/>
          <w:bottom w:space="0" w:sz="0" w:val="nil"/>
          <w:right w:space="0" w:sz="0" w:val="nil"/>
          <w:between w:space="0" w:sz="0" w:val="nil"/>
        </w:pBdr>
        <w:shd w:fill="auto" w:val="clear"/>
        <w:spacing w:line="240" w:lineRule="auto"/>
        <w:ind w:left="720" w:hanging="360"/>
        <w:rPr>
          <w:color w:val="333333"/>
          <w:u w:val="none"/>
        </w:rPr>
      </w:pPr>
      <w:r w:rsidDel="00000000" w:rsidR="00000000" w:rsidRPr="00000000">
        <w:rPr>
          <w:color w:val="333333"/>
          <w:rtl w:val="0"/>
        </w:rPr>
        <w:t xml:space="preserve">fcn (string): name of the chaincode function to call after deploy to initiate the state</w:t>
      </w:r>
    </w:p>
    <w:p w:rsidR="00000000" w:rsidDel="00000000" w:rsidP="00000000" w:rsidRDefault="00000000" w:rsidRPr="00000000" w14:paraId="000001CD">
      <w:pPr>
        <w:numPr>
          <w:ilvl w:val="0"/>
          <w:numId w:val="51"/>
        </w:numPr>
        <w:pBdr>
          <w:top w:space="0" w:sz="0" w:val="nil"/>
          <w:left w:space="0" w:sz="0" w:val="nil"/>
          <w:bottom w:space="0" w:sz="0" w:val="nil"/>
          <w:right w:space="0" w:sz="0" w:val="nil"/>
          <w:between w:space="0" w:sz="0" w:val="nil"/>
        </w:pBdr>
        <w:shd w:fill="auto" w:val="clear"/>
        <w:spacing w:line="240" w:lineRule="auto"/>
        <w:ind w:left="720" w:hanging="360"/>
        <w:rPr>
          <w:color w:val="333333"/>
          <w:u w:val="none"/>
        </w:rPr>
      </w:pPr>
      <w:r w:rsidDel="00000000" w:rsidR="00000000" w:rsidRPr="00000000">
        <w:rPr>
          <w:color w:val="333333"/>
          <w:rtl w:val="0"/>
        </w:rPr>
        <w:t xml:space="preserve">args (string[]): arguments for calling the init function designated by “fcn”</w:t>
      </w:r>
    </w:p>
    <w:p w:rsidR="00000000" w:rsidDel="00000000" w:rsidP="00000000" w:rsidRDefault="00000000" w:rsidRPr="00000000" w14:paraId="000001CE">
      <w:pPr>
        <w:numPr>
          <w:ilvl w:val="0"/>
          <w:numId w:val="51"/>
        </w:numPr>
        <w:pBdr>
          <w:top w:space="0" w:sz="0" w:val="nil"/>
          <w:left w:space="0" w:sz="0" w:val="nil"/>
          <w:bottom w:space="0" w:sz="0" w:val="nil"/>
          <w:right w:space="0" w:sz="0" w:val="nil"/>
          <w:between w:space="0" w:sz="0" w:val="nil"/>
        </w:pBdr>
        <w:shd w:fill="auto" w:val="clear"/>
        <w:spacing w:line="240" w:lineRule="auto"/>
        <w:ind w:left="720" w:hanging="360"/>
        <w:rPr>
          <w:rFonts w:ascii="Arial" w:cs="Arial" w:eastAsia="Arial" w:hAnsi="Arial"/>
        </w:rPr>
      </w:pPr>
      <w:r w:rsidDel="00000000" w:rsidR="00000000" w:rsidRPr="00000000">
        <w:rPr>
          <w:color w:val="333333"/>
          <w:rtl w:val="0"/>
        </w:rPr>
        <w:t xml:space="preserve">sign (Bool): Whether to sign the transaction, default to True</w:t>
      </w:r>
    </w:p>
    <w:p w:rsidR="00000000" w:rsidDel="00000000" w:rsidP="00000000" w:rsidRDefault="00000000" w:rsidRPr="00000000" w14:paraId="000001CF">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Returns</w:t>
      </w:r>
    </w:p>
    <w:p w:rsidR="00000000" w:rsidDel="00000000" w:rsidP="00000000" w:rsidRDefault="00000000" w:rsidRPr="00000000" w14:paraId="000001D0">
      <w:pPr>
        <w:numPr>
          <w:ilvl w:val="0"/>
          <w:numId w:val="19"/>
        </w:numPr>
        <w:pBdr>
          <w:top w:space="0" w:sz="0" w:val="nil"/>
          <w:left w:space="0" w:sz="0" w:val="nil"/>
          <w:bottom w:space="0" w:sz="0" w:val="nil"/>
          <w:right w:space="0" w:sz="0" w:val="nil"/>
          <w:between w:space="0" w:sz="0" w:val="nil"/>
        </w:pBdr>
        <w:shd w:fill="auto" w:val="clear"/>
        <w:spacing w:line="240" w:lineRule="auto"/>
        <w:ind w:left="720" w:hanging="360"/>
        <w:rPr>
          <w:rFonts w:ascii="Arial" w:cs="Arial" w:eastAsia="Arial" w:hAnsi="Arial"/>
          <w:sz w:val="22"/>
          <w:szCs w:val="22"/>
        </w:rPr>
      </w:pPr>
      <w:r w:rsidDel="00000000" w:rsidR="00000000" w:rsidRPr="00000000">
        <w:rPr>
          <w:color w:val="333333"/>
          <w:rtl w:val="0"/>
        </w:rPr>
        <w:t xml:space="preserve">(Proposal): The created Proposal instance </w:t>
      </w:r>
      <w:r w:rsidDel="00000000" w:rsidR="00000000" w:rsidRPr="00000000">
        <w:rPr>
          <w:color w:val="333333"/>
          <w:rtl w:val="0"/>
        </w:rPr>
        <w:t xml:space="preserve">or None.</w:t>
      </w: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shd w:fill="auto" w:val="clear"/>
        <w:spacing w:line="240" w:lineRule="auto"/>
        <w:contextualSpacing w:val="0"/>
        <w:rPr>
          <w:color w:val="333333"/>
        </w:rPr>
      </w:pPr>
      <w:r w:rsidDel="00000000" w:rsidR="00000000" w:rsidRPr="00000000">
        <w:rPr>
          <w:rtl w:val="0"/>
        </w:rPr>
      </w:r>
    </w:p>
    <w:p w:rsidR="00000000" w:rsidDel="00000000" w:rsidP="00000000" w:rsidRDefault="00000000" w:rsidRPr="00000000" w14:paraId="000001D2">
      <w:pPr>
        <w:pStyle w:val="Heading4"/>
        <w:numPr>
          <w:ilvl w:val="0"/>
          <w:numId w:val="18"/>
        </w:numPr>
        <w:pBdr>
          <w:top w:space="0" w:sz="0" w:val="nil"/>
          <w:left w:space="0" w:sz="0" w:val="nil"/>
          <w:bottom w:space="0" w:sz="0" w:val="nil"/>
          <w:right w:space="0" w:sz="0" w:val="nil"/>
          <w:between w:space="0" w:sz="0" w:val="nil"/>
        </w:pBdr>
        <w:shd w:fill="auto" w:val="clear"/>
        <w:spacing w:after="240" w:before="360" w:line="288" w:lineRule="auto"/>
        <w:ind w:left="360"/>
        <w:contextualSpacing w:val="1"/>
        <w:rPr>
          <w:color w:val="666666"/>
        </w:rPr>
      </w:pPr>
      <w:bookmarkStart w:colFirst="0" w:colLast="0" w:name="_bqa6mzdledqz" w:id="45"/>
      <w:bookmarkEnd w:id="45"/>
      <w:r w:rsidDel="00000000" w:rsidR="00000000" w:rsidRPr="00000000">
        <w:rPr>
          <w:sz w:val="22"/>
          <w:szCs w:val="22"/>
          <w:u w:val="single"/>
          <w:rtl w:val="0"/>
        </w:rPr>
        <w:t xml:space="preserve">create_transaction_proposal</w:t>
      </w:r>
    </w:p>
    <w:p w:rsidR="00000000" w:rsidDel="00000000" w:rsidP="00000000" w:rsidRDefault="00000000" w:rsidRPr="00000000" w14:paraId="000001D3">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Create  a proposal for transaction. This involves assembling the proposal with the data (</w:t>
      </w:r>
      <w:r w:rsidDel="00000000" w:rsidR="00000000" w:rsidRPr="00000000">
        <w:rPr>
          <w:color w:val="333333"/>
          <w:rtl w:val="0"/>
        </w:rPr>
        <w:t xml:space="preserve">chaincode</w:t>
      </w:r>
      <w:r w:rsidDel="00000000" w:rsidR="00000000" w:rsidRPr="00000000">
        <w:rPr>
          <w:color w:val="333333"/>
          <w:rtl w:val="0"/>
        </w:rPr>
        <w:t xml:space="preserve"> name, function to call, arguments, etc.) and signing it using the private key corresponding to the ECert to sign.</w:t>
      </w:r>
    </w:p>
    <w:p w:rsidR="00000000" w:rsidDel="00000000" w:rsidP="00000000" w:rsidRDefault="00000000" w:rsidRPr="00000000" w14:paraId="000001D4">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Params</w:t>
      </w:r>
    </w:p>
    <w:p w:rsidR="00000000" w:rsidDel="00000000" w:rsidP="00000000" w:rsidRDefault="00000000" w:rsidRPr="00000000" w14:paraId="000001D6">
      <w:pPr>
        <w:numPr>
          <w:ilvl w:val="0"/>
          <w:numId w:val="51"/>
        </w:numPr>
        <w:pBdr>
          <w:top w:space="0" w:sz="0" w:val="nil"/>
          <w:left w:space="0" w:sz="0" w:val="nil"/>
          <w:bottom w:space="0" w:sz="0" w:val="nil"/>
          <w:right w:space="0" w:sz="0" w:val="nil"/>
          <w:between w:space="0" w:sz="0" w:val="nil"/>
        </w:pBdr>
        <w:shd w:fill="auto" w:val="clear"/>
        <w:spacing w:line="240" w:lineRule="auto"/>
        <w:ind w:left="720" w:hanging="360"/>
        <w:rPr>
          <w:rFonts w:ascii="Arial" w:cs="Arial" w:eastAsia="Arial" w:hAnsi="Arial"/>
          <w:sz w:val="22"/>
          <w:szCs w:val="22"/>
        </w:rPr>
      </w:pPr>
      <w:r w:rsidDel="00000000" w:rsidR="00000000" w:rsidRPr="00000000">
        <w:rPr>
          <w:color w:val="333333"/>
          <w:rtl w:val="0"/>
        </w:rPr>
        <w:t xml:space="preserve">chaincode_name</w:t>
      </w:r>
      <w:r w:rsidDel="00000000" w:rsidR="00000000" w:rsidRPr="00000000">
        <w:rPr>
          <w:color w:val="333333"/>
          <w:rtl w:val="0"/>
        </w:rPr>
        <w:t xml:space="preserve"> </w:t>
      </w:r>
      <w:r w:rsidDel="00000000" w:rsidR="00000000" w:rsidRPr="00000000">
        <w:rPr>
          <w:color w:val="333333"/>
          <w:rtl w:val="0"/>
        </w:rPr>
        <w:t xml:space="preserve">(string): The name given to the target chaincode to invoke</w:t>
      </w:r>
    </w:p>
    <w:p w:rsidR="00000000" w:rsidDel="00000000" w:rsidP="00000000" w:rsidRDefault="00000000" w:rsidRPr="00000000" w14:paraId="000001D7">
      <w:pPr>
        <w:numPr>
          <w:ilvl w:val="0"/>
          <w:numId w:val="51"/>
        </w:numPr>
        <w:pBdr>
          <w:top w:space="0" w:sz="0" w:val="nil"/>
          <w:left w:space="0" w:sz="0" w:val="nil"/>
          <w:bottom w:space="0" w:sz="0" w:val="nil"/>
          <w:right w:space="0" w:sz="0" w:val="nil"/>
          <w:between w:space="0" w:sz="0" w:val="nil"/>
        </w:pBdr>
        <w:shd w:fill="auto" w:val="clear"/>
        <w:spacing w:line="240" w:lineRule="auto"/>
        <w:ind w:left="720" w:hanging="360"/>
        <w:rPr>
          <w:color w:val="333333"/>
          <w:u w:val="none"/>
        </w:rPr>
      </w:pPr>
      <w:r w:rsidDel="00000000" w:rsidR="00000000" w:rsidRPr="00000000">
        <w:rPr>
          <w:color w:val="333333"/>
          <w:rtl w:val="0"/>
        </w:rPr>
        <w:t xml:space="preserve">args (string[]):</w:t>
      </w:r>
      <w:r w:rsidDel="00000000" w:rsidR="00000000" w:rsidRPr="00000000">
        <w:rPr>
          <w:color w:val="333333"/>
          <w:rtl w:val="0"/>
        </w:rPr>
        <w:t xml:space="preserve"> arguments for calling the “invoke” method on the chaincode</w:t>
      </w:r>
    </w:p>
    <w:p w:rsidR="00000000" w:rsidDel="00000000" w:rsidP="00000000" w:rsidRDefault="00000000" w:rsidRPr="00000000" w14:paraId="000001D8">
      <w:pPr>
        <w:numPr>
          <w:ilvl w:val="0"/>
          <w:numId w:val="51"/>
        </w:numPr>
        <w:pBdr>
          <w:top w:space="0" w:sz="0" w:val="nil"/>
          <w:left w:space="0" w:sz="0" w:val="nil"/>
          <w:bottom w:space="0" w:sz="0" w:val="nil"/>
          <w:right w:space="0" w:sz="0" w:val="nil"/>
          <w:between w:space="0" w:sz="0" w:val="nil"/>
        </w:pBdr>
        <w:shd w:fill="auto" w:val="clear"/>
        <w:spacing w:line="240" w:lineRule="auto"/>
        <w:ind w:left="720" w:hanging="360"/>
        <w:rPr>
          <w:rFonts w:ascii="Arial" w:cs="Arial" w:eastAsia="Arial" w:hAnsi="Arial"/>
        </w:rPr>
      </w:pPr>
      <w:r w:rsidDel="00000000" w:rsidR="00000000" w:rsidRPr="00000000">
        <w:rPr>
          <w:color w:val="333333"/>
          <w:rtl w:val="0"/>
        </w:rPr>
        <w:t xml:space="preserve">Sign (Bool): Whether to sign the transaction, default to True</w:t>
      </w:r>
    </w:p>
    <w:p w:rsidR="00000000" w:rsidDel="00000000" w:rsidP="00000000" w:rsidRDefault="00000000" w:rsidRPr="00000000" w14:paraId="000001D9">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Returns</w:t>
      </w:r>
    </w:p>
    <w:p w:rsidR="00000000" w:rsidDel="00000000" w:rsidP="00000000" w:rsidRDefault="00000000" w:rsidRPr="00000000" w14:paraId="000001DA">
      <w:pPr>
        <w:numPr>
          <w:ilvl w:val="0"/>
          <w:numId w:val="19"/>
        </w:numPr>
        <w:pBdr>
          <w:top w:space="0" w:sz="0" w:val="nil"/>
          <w:left w:space="0" w:sz="0" w:val="nil"/>
          <w:bottom w:space="0" w:sz="0" w:val="nil"/>
          <w:right w:space="0" w:sz="0" w:val="nil"/>
          <w:between w:space="0" w:sz="0" w:val="nil"/>
        </w:pBdr>
        <w:shd w:fill="auto" w:val="clear"/>
        <w:spacing w:line="240" w:lineRule="auto"/>
        <w:ind w:left="720" w:hanging="360"/>
        <w:rPr>
          <w:rFonts w:ascii="Arial" w:cs="Arial" w:eastAsia="Arial" w:hAnsi="Arial"/>
          <w:sz w:val="22"/>
          <w:szCs w:val="22"/>
        </w:rPr>
      </w:pPr>
      <w:r w:rsidDel="00000000" w:rsidR="00000000" w:rsidRPr="00000000">
        <w:rPr>
          <w:color w:val="333333"/>
          <w:rtl w:val="0"/>
        </w:rPr>
        <w:t xml:space="preserve">(Transaction_Proposal instance): The created Transaction_Proposal instance </w:t>
      </w:r>
      <w:r w:rsidDel="00000000" w:rsidR="00000000" w:rsidRPr="00000000">
        <w:rPr>
          <w:color w:val="333333"/>
          <w:rtl w:val="0"/>
        </w:rPr>
        <w:t xml:space="preserve">or None.</w:t>
      </w: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shd w:fill="auto" w:val="clear"/>
        <w:spacing w:line="240" w:lineRule="auto"/>
        <w:ind w:left="360"/>
        <w:contextualSpacing w:val="0"/>
        <w:rPr>
          <w:color w:val="333333"/>
        </w:rPr>
      </w:pPr>
      <w:r w:rsidDel="00000000" w:rsidR="00000000" w:rsidRPr="00000000">
        <w:rPr>
          <w:rtl w:val="0"/>
        </w:rPr>
      </w:r>
    </w:p>
    <w:p w:rsidR="00000000" w:rsidDel="00000000" w:rsidP="00000000" w:rsidRDefault="00000000" w:rsidRPr="00000000" w14:paraId="000001DC">
      <w:pPr>
        <w:pStyle w:val="Heading4"/>
        <w:numPr>
          <w:ilvl w:val="0"/>
          <w:numId w:val="19"/>
        </w:numPr>
        <w:pBdr>
          <w:top w:space="0" w:sz="0" w:val="nil"/>
          <w:left w:space="0" w:sz="0" w:val="nil"/>
          <w:bottom w:space="0" w:sz="0" w:val="nil"/>
          <w:right w:space="0" w:sz="0" w:val="nil"/>
          <w:between w:space="0" w:sz="0" w:val="nil"/>
        </w:pBdr>
        <w:shd w:fill="auto" w:val="clear"/>
        <w:spacing w:after="240" w:before="360" w:line="288" w:lineRule="auto"/>
        <w:ind w:left="360"/>
        <w:contextualSpacing w:val="1"/>
        <w:rPr>
          <w:rFonts w:ascii="Arial" w:cs="Arial" w:eastAsia="Arial" w:hAnsi="Arial"/>
          <w:color w:val="666666"/>
        </w:rPr>
      </w:pPr>
      <w:bookmarkStart w:colFirst="0" w:colLast="0" w:name="_ri5hdu9yw2v0" w:id="46"/>
      <w:bookmarkEnd w:id="46"/>
      <w:r w:rsidDel="00000000" w:rsidR="00000000" w:rsidRPr="00000000">
        <w:rPr>
          <w:sz w:val="22"/>
          <w:szCs w:val="22"/>
          <w:u w:val="single"/>
          <w:rtl w:val="0"/>
        </w:rPr>
        <w:t xml:space="preserve">send_transaction_proposal</w:t>
      </w: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Send  the created proposal to peer for endorsement.</w:t>
      </w:r>
    </w:p>
    <w:p w:rsidR="00000000" w:rsidDel="00000000" w:rsidP="00000000" w:rsidRDefault="00000000" w:rsidRPr="00000000" w14:paraId="000001DE">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Params</w:t>
      </w:r>
    </w:p>
    <w:p w:rsidR="00000000" w:rsidDel="00000000" w:rsidP="00000000" w:rsidRDefault="00000000" w:rsidRPr="00000000" w14:paraId="000001E0">
      <w:pPr>
        <w:numPr>
          <w:ilvl w:val="0"/>
          <w:numId w:val="51"/>
        </w:numPr>
        <w:pBdr>
          <w:top w:space="0" w:sz="0" w:val="nil"/>
          <w:left w:space="0" w:sz="0" w:val="nil"/>
          <w:bottom w:space="0" w:sz="0" w:val="nil"/>
          <w:right w:space="0" w:sz="0" w:val="nil"/>
          <w:between w:space="0" w:sz="0" w:val="nil"/>
        </w:pBdr>
        <w:shd w:fill="auto" w:val="clear"/>
        <w:spacing w:line="240" w:lineRule="auto"/>
        <w:ind w:left="720" w:hanging="360"/>
        <w:rPr>
          <w:rFonts w:ascii="Arial" w:cs="Arial" w:eastAsia="Arial" w:hAnsi="Arial"/>
          <w:sz w:val="22"/>
          <w:szCs w:val="22"/>
        </w:rPr>
      </w:pPr>
      <w:r w:rsidDel="00000000" w:rsidR="00000000" w:rsidRPr="00000000">
        <w:rPr>
          <w:color w:val="333333"/>
          <w:rtl w:val="0"/>
        </w:rPr>
        <w:t xml:space="preserve">transaction_proposal (Transaction_Proposal): The transaction proposal data</w:t>
      </w:r>
    </w:p>
    <w:p w:rsidR="00000000" w:rsidDel="00000000" w:rsidP="00000000" w:rsidRDefault="00000000" w:rsidRPr="00000000" w14:paraId="000001E1">
      <w:pPr>
        <w:numPr>
          <w:ilvl w:val="0"/>
          <w:numId w:val="51"/>
        </w:numPr>
        <w:pBdr>
          <w:top w:space="0" w:sz="0" w:val="nil"/>
          <w:left w:space="0" w:sz="0" w:val="nil"/>
          <w:bottom w:space="0" w:sz="0" w:val="nil"/>
          <w:right w:space="0" w:sz="0" w:val="nil"/>
          <w:between w:space="0" w:sz="0" w:val="nil"/>
        </w:pBdr>
        <w:shd w:fill="auto" w:val="clear"/>
        <w:spacing w:line="240" w:lineRule="auto"/>
        <w:ind w:left="720" w:hanging="360"/>
        <w:rPr>
          <w:rFonts w:ascii="Arial" w:cs="Arial" w:eastAsia="Arial" w:hAnsi="Arial"/>
        </w:rPr>
      </w:pPr>
      <w:r w:rsidDel="00000000" w:rsidR="00000000" w:rsidRPr="00000000">
        <w:rPr>
          <w:color w:val="333333"/>
          <w:rtl w:val="0"/>
        </w:rPr>
        <w:t xml:space="preserve">chain: The target chain whose peers the proposal will be sent to</w:t>
      </w:r>
    </w:p>
    <w:p w:rsidR="00000000" w:rsidDel="00000000" w:rsidP="00000000" w:rsidRDefault="00000000" w:rsidRPr="00000000" w14:paraId="000001E2">
      <w:pPr>
        <w:numPr>
          <w:ilvl w:val="0"/>
          <w:numId w:val="51"/>
        </w:numPr>
        <w:pBdr>
          <w:top w:space="0" w:sz="0" w:val="nil"/>
          <w:left w:space="0" w:sz="0" w:val="nil"/>
          <w:bottom w:space="0" w:sz="0" w:val="nil"/>
          <w:right w:space="0" w:sz="0" w:val="nil"/>
          <w:between w:space="0" w:sz="0" w:val="nil"/>
        </w:pBdr>
        <w:shd w:fill="auto" w:val="clear"/>
        <w:spacing w:line="240" w:lineRule="auto"/>
        <w:ind w:left="720" w:hanging="360"/>
        <w:rPr>
          <w:rFonts w:ascii="Arial" w:cs="Arial" w:eastAsia="Arial" w:hAnsi="Arial"/>
        </w:rPr>
      </w:pPr>
      <w:r w:rsidDel="00000000" w:rsidR="00000000" w:rsidRPr="00000000">
        <w:rPr>
          <w:color w:val="333333"/>
          <w:rtl w:val="0"/>
        </w:rPr>
        <w:t xml:space="preserve">retry </w:t>
      </w:r>
      <w:r w:rsidDel="00000000" w:rsidR="00000000" w:rsidRPr="00000000">
        <w:rPr>
          <w:color w:val="333333"/>
          <w:rtl w:val="0"/>
        </w:rPr>
        <w:t xml:space="preserve">(Number): Times to retry when failure, by default to 0 (no retry)</w:t>
      </w:r>
    </w:p>
    <w:p w:rsidR="00000000" w:rsidDel="00000000" w:rsidP="00000000" w:rsidRDefault="00000000" w:rsidRPr="00000000" w14:paraId="000001E3">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Returns</w:t>
      </w:r>
    </w:p>
    <w:p w:rsidR="00000000" w:rsidDel="00000000" w:rsidP="00000000" w:rsidRDefault="00000000" w:rsidRPr="00000000" w14:paraId="000001E4">
      <w:pPr>
        <w:numPr>
          <w:ilvl w:val="0"/>
          <w:numId w:val="41"/>
        </w:numPr>
        <w:pBdr>
          <w:top w:space="0" w:sz="0" w:val="nil"/>
          <w:left w:space="0" w:sz="0" w:val="nil"/>
          <w:bottom w:space="0" w:sz="0" w:val="nil"/>
          <w:right w:space="0" w:sz="0" w:val="nil"/>
          <w:between w:space="0" w:sz="0" w:val="nil"/>
        </w:pBdr>
        <w:shd w:fill="auto" w:val="clear"/>
        <w:spacing w:line="240" w:lineRule="auto"/>
        <w:ind w:left="720" w:hanging="360"/>
        <w:contextualSpacing w:val="1"/>
        <w:rPr>
          <w:color w:val="333333"/>
        </w:rPr>
      </w:pPr>
      <w:r w:rsidDel="00000000" w:rsidR="00000000" w:rsidRPr="00000000">
        <w:rPr>
          <w:color w:val="333333"/>
          <w:rtl w:val="0"/>
        </w:rPr>
        <w:t xml:space="preserve">(Transaction_Proposal_Response response): The response to send proposal request.</w:t>
      </w:r>
    </w:p>
    <w:p w:rsidR="00000000" w:rsidDel="00000000" w:rsidP="00000000" w:rsidRDefault="00000000" w:rsidRPr="00000000" w14:paraId="000001E5">
      <w:pPr>
        <w:pBdr>
          <w:top w:space="0" w:sz="0" w:val="nil"/>
          <w:left w:space="0" w:sz="0" w:val="nil"/>
          <w:bottom w:space="0" w:sz="0" w:val="nil"/>
          <w:right w:space="0" w:sz="0" w:val="nil"/>
          <w:between w:space="0" w:sz="0" w:val="nil"/>
        </w:pBdr>
        <w:shd w:fill="auto" w:val="clear"/>
        <w:spacing w:line="240" w:lineRule="auto"/>
        <w:ind w:left="360"/>
        <w:contextualSpacing w:val="0"/>
        <w:rPr>
          <w:color w:val="333333"/>
        </w:rPr>
      </w:pPr>
      <w:r w:rsidDel="00000000" w:rsidR="00000000" w:rsidRPr="00000000">
        <w:rPr>
          <w:rtl w:val="0"/>
        </w:rPr>
      </w:r>
    </w:p>
    <w:p w:rsidR="00000000" w:rsidDel="00000000" w:rsidP="00000000" w:rsidRDefault="00000000" w:rsidRPr="00000000" w14:paraId="000001E6">
      <w:pPr>
        <w:pStyle w:val="Heading4"/>
        <w:numPr>
          <w:ilvl w:val="0"/>
          <w:numId w:val="8"/>
        </w:numPr>
        <w:pBdr>
          <w:top w:space="0" w:sz="0" w:val="nil"/>
          <w:left w:space="0" w:sz="0" w:val="nil"/>
          <w:bottom w:space="0" w:sz="0" w:val="nil"/>
          <w:right w:space="0" w:sz="0" w:val="nil"/>
          <w:between w:space="0" w:sz="0" w:val="nil"/>
        </w:pBdr>
        <w:shd w:fill="auto" w:val="clear"/>
        <w:spacing w:after="240" w:before="360" w:line="288" w:lineRule="auto"/>
        <w:ind w:left="360"/>
        <w:contextualSpacing w:val="1"/>
        <w:rPr>
          <w:color w:val="666666"/>
          <w:sz w:val="24"/>
          <w:szCs w:val="24"/>
        </w:rPr>
      </w:pPr>
      <w:bookmarkStart w:colFirst="0" w:colLast="0" w:name="_1pri9hvwgze3" w:id="47"/>
      <w:bookmarkEnd w:id="47"/>
      <w:r w:rsidDel="00000000" w:rsidR="00000000" w:rsidRPr="00000000">
        <w:rPr>
          <w:sz w:val="22"/>
          <w:szCs w:val="22"/>
          <w:u w:val="single"/>
          <w:rtl w:val="0"/>
        </w:rPr>
        <w:t xml:space="preserve">create_transaction</w:t>
      </w: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Create a transaction with proposal response, following the endorsement policy.</w:t>
      </w:r>
    </w:p>
    <w:p w:rsidR="00000000" w:rsidDel="00000000" w:rsidP="00000000" w:rsidRDefault="00000000" w:rsidRPr="00000000" w14:paraId="000001E8">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Params</w:t>
      </w:r>
    </w:p>
    <w:p w:rsidR="00000000" w:rsidDel="00000000" w:rsidP="00000000" w:rsidRDefault="00000000" w:rsidRPr="00000000" w14:paraId="000001EA">
      <w:pPr>
        <w:numPr>
          <w:ilvl w:val="0"/>
          <w:numId w:val="51"/>
        </w:numPr>
        <w:pBdr>
          <w:top w:space="0" w:sz="0" w:val="nil"/>
          <w:left w:space="0" w:sz="0" w:val="nil"/>
          <w:bottom w:space="0" w:sz="0" w:val="nil"/>
          <w:right w:space="0" w:sz="0" w:val="nil"/>
          <w:between w:space="0" w:sz="0" w:val="nil"/>
        </w:pBdr>
        <w:shd w:fill="auto" w:val="clear"/>
        <w:spacing w:line="240" w:lineRule="auto"/>
        <w:ind w:left="720" w:hanging="360"/>
        <w:rPr>
          <w:rFonts w:ascii="Arial" w:cs="Arial" w:eastAsia="Arial" w:hAnsi="Arial"/>
          <w:sz w:val="22"/>
          <w:szCs w:val="22"/>
        </w:rPr>
      </w:pPr>
      <w:r w:rsidDel="00000000" w:rsidR="00000000" w:rsidRPr="00000000">
        <w:rPr>
          <w:color w:val="333333"/>
          <w:rtl w:val="0"/>
        </w:rPr>
        <w:t xml:space="preserve">proposal_response</w:t>
      </w:r>
      <w:r w:rsidDel="00000000" w:rsidR="00000000" w:rsidRPr="00000000">
        <w:rPr>
          <w:color w:val="333333"/>
          <w:rtl w:val="0"/>
        </w:rPr>
        <w:t xml:space="preserve">s ([Transaction_Proposal_Response]): The array of proposal responses received in the proposal call.</w:t>
      </w:r>
    </w:p>
    <w:p w:rsidR="00000000" w:rsidDel="00000000" w:rsidP="00000000" w:rsidRDefault="00000000" w:rsidRPr="00000000" w14:paraId="000001EB">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Returns</w:t>
      </w:r>
    </w:p>
    <w:p w:rsidR="00000000" w:rsidDel="00000000" w:rsidP="00000000" w:rsidRDefault="00000000" w:rsidRPr="00000000" w14:paraId="000001EC">
      <w:pPr>
        <w:numPr>
          <w:ilvl w:val="0"/>
          <w:numId w:val="19"/>
        </w:numPr>
        <w:pBdr>
          <w:top w:space="0" w:sz="0" w:val="nil"/>
          <w:left w:space="0" w:sz="0" w:val="nil"/>
          <w:bottom w:space="0" w:sz="0" w:val="nil"/>
          <w:right w:space="0" w:sz="0" w:val="nil"/>
          <w:between w:space="0" w:sz="0" w:val="nil"/>
        </w:pBdr>
        <w:shd w:fill="auto" w:val="clear"/>
        <w:spacing w:line="240" w:lineRule="auto"/>
        <w:ind w:left="720" w:hanging="360"/>
        <w:rPr>
          <w:rFonts w:ascii="Arial" w:cs="Arial" w:eastAsia="Arial" w:hAnsi="Arial"/>
          <w:sz w:val="22"/>
          <w:szCs w:val="22"/>
        </w:rPr>
      </w:pPr>
      <w:r w:rsidDel="00000000" w:rsidR="00000000" w:rsidRPr="00000000">
        <w:rPr>
          <w:color w:val="333333"/>
          <w:rtl w:val="0"/>
        </w:rPr>
        <w:t xml:space="preserve">(Transaction instance): The created transaction object instance.</w:t>
      </w:r>
    </w:p>
    <w:p w:rsidR="00000000" w:rsidDel="00000000" w:rsidP="00000000" w:rsidRDefault="00000000" w:rsidRPr="00000000" w14:paraId="000001ED">
      <w:pPr>
        <w:pBdr>
          <w:top w:space="0" w:sz="0" w:val="nil"/>
          <w:left w:space="0" w:sz="0" w:val="nil"/>
          <w:bottom w:space="0" w:sz="0" w:val="nil"/>
          <w:right w:space="0" w:sz="0" w:val="nil"/>
          <w:between w:space="0" w:sz="0" w:val="nil"/>
        </w:pBdr>
        <w:shd w:fill="auto" w:val="clear"/>
        <w:spacing w:line="240" w:lineRule="auto"/>
        <w:ind w:left="360"/>
        <w:contextualSpacing w:val="0"/>
        <w:rPr>
          <w:color w:val="333333"/>
        </w:rPr>
      </w:pPr>
      <w:r w:rsidDel="00000000" w:rsidR="00000000" w:rsidRPr="00000000">
        <w:rPr>
          <w:rtl w:val="0"/>
        </w:rPr>
      </w:r>
    </w:p>
    <w:p w:rsidR="00000000" w:rsidDel="00000000" w:rsidP="00000000" w:rsidRDefault="00000000" w:rsidRPr="00000000" w14:paraId="000001EE">
      <w:pPr>
        <w:pStyle w:val="Heading4"/>
        <w:numPr>
          <w:ilvl w:val="0"/>
          <w:numId w:val="57"/>
        </w:numPr>
        <w:pBdr>
          <w:top w:space="0" w:sz="0" w:val="nil"/>
          <w:left w:space="0" w:sz="0" w:val="nil"/>
          <w:bottom w:space="0" w:sz="0" w:val="nil"/>
          <w:right w:space="0" w:sz="0" w:val="nil"/>
          <w:between w:space="0" w:sz="0" w:val="nil"/>
        </w:pBdr>
        <w:shd w:fill="auto" w:val="clear"/>
        <w:spacing w:after="240" w:before="360" w:line="288" w:lineRule="auto"/>
        <w:ind w:left="360"/>
        <w:contextualSpacing w:val="1"/>
        <w:rPr>
          <w:color w:val="666666"/>
          <w:sz w:val="24"/>
          <w:szCs w:val="24"/>
        </w:rPr>
      </w:pPr>
      <w:bookmarkStart w:colFirst="0" w:colLast="0" w:name="_h4r63puyymdb" w:id="48"/>
      <w:bookmarkEnd w:id="48"/>
      <w:r w:rsidDel="00000000" w:rsidR="00000000" w:rsidRPr="00000000">
        <w:rPr>
          <w:sz w:val="22"/>
          <w:szCs w:val="22"/>
          <w:u w:val="single"/>
          <w:rtl w:val="0"/>
        </w:rPr>
        <w:t xml:space="preserve">send_transaction</w:t>
      </w:r>
    </w:p>
    <w:p w:rsidR="00000000" w:rsidDel="00000000" w:rsidP="00000000" w:rsidRDefault="00000000" w:rsidRPr="00000000" w14:paraId="000001EF">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Send a transaction to the chain’s orderer service (one or more orderer endpoints) for consensus and committing to the ledger.</w:t>
      </w:r>
    </w:p>
    <w:p w:rsidR="00000000" w:rsidDel="00000000" w:rsidP="00000000" w:rsidRDefault="00000000" w:rsidRPr="00000000" w14:paraId="000001F0">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This call is asynchronous and the successful transaction commit is notified via a BLOCK or CHAINCODE event. This method must provide a mechanism for applications to attach event listeners to handle “transaction submitted”, “transaction complete” and “error” events.</w:t>
      </w:r>
    </w:p>
    <w:p w:rsidR="00000000" w:rsidDel="00000000" w:rsidP="00000000" w:rsidRDefault="00000000" w:rsidRPr="00000000" w14:paraId="000001F2">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Note that under the cover there are two different kinds of communications with the fabric backend that trigger different events to be emitted back to the application’s handlers:</w:t>
      </w:r>
    </w:p>
    <w:p w:rsidR="00000000" w:rsidDel="00000000" w:rsidP="00000000" w:rsidRDefault="00000000" w:rsidRPr="00000000" w14:paraId="000001F4">
      <w:pPr>
        <w:numPr>
          <w:ilvl w:val="0"/>
          <w:numId w:val="34"/>
        </w:numPr>
        <w:pBdr>
          <w:top w:space="0" w:sz="0" w:val="nil"/>
          <w:left w:space="0" w:sz="0" w:val="nil"/>
          <w:bottom w:space="0" w:sz="0" w:val="nil"/>
          <w:right w:space="0" w:sz="0" w:val="nil"/>
          <w:between w:space="0" w:sz="0" w:val="nil"/>
        </w:pBdr>
        <w:shd w:fill="auto" w:val="clear"/>
        <w:spacing w:line="240" w:lineRule="auto"/>
        <w:ind w:left="720" w:hanging="360"/>
        <w:contextualSpacing w:val="1"/>
        <w:rPr>
          <w:color w:val="333333"/>
          <w:u w:val="none"/>
        </w:rPr>
      </w:pPr>
      <w:r w:rsidDel="00000000" w:rsidR="00000000" w:rsidRPr="00000000">
        <w:rPr>
          <w:color w:val="333333"/>
          <w:rtl w:val="0"/>
        </w:rPr>
        <w:t xml:space="preserve">the grpc client with the orderer service uses a “regular” stateless HTTP connection in a request/response fashion with the “broadcast” call. The method implementation should emit “</w:t>
      </w:r>
      <w:r w:rsidDel="00000000" w:rsidR="00000000" w:rsidRPr="00000000">
        <w:rPr>
          <w:i w:val="1"/>
          <w:color w:val="333333"/>
          <w:rtl w:val="0"/>
        </w:rPr>
        <w:t xml:space="preserve">transaction submitted</w:t>
      </w:r>
      <w:r w:rsidDel="00000000" w:rsidR="00000000" w:rsidRPr="00000000">
        <w:rPr>
          <w:color w:val="333333"/>
          <w:rtl w:val="0"/>
        </w:rPr>
        <w:t xml:space="preserve">” when a successful acknowledgement is received in the response, or “</w:t>
      </w:r>
      <w:r w:rsidDel="00000000" w:rsidR="00000000" w:rsidRPr="00000000">
        <w:rPr>
          <w:i w:val="1"/>
          <w:color w:val="333333"/>
          <w:rtl w:val="0"/>
        </w:rPr>
        <w:t xml:space="preserve">error</w:t>
      </w:r>
      <w:r w:rsidDel="00000000" w:rsidR="00000000" w:rsidRPr="00000000">
        <w:rPr>
          <w:color w:val="333333"/>
          <w:rtl w:val="0"/>
        </w:rPr>
        <w:t xml:space="preserve">” when an error is received</w:t>
      </w:r>
    </w:p>
    <w:p w:rsidR="00000000" w:rsidDel="00000000" w:rsidP="00000000" w:rsidRDefault="00000000" w:rsidRPr="00000000" w14:paraId="000001F5">
      <w:pPr>
        <w:numPr>
          <w:ilvl w:val="0"/>
          <w:numId w:val="34"/>
        </w:numPr>
        <w:pBdr>
          <w:top w:space="0" w:sz="0" w:val="nil"/>
          <w:left w:space="0" w:sz="0" w:val="nil"/>
          <w:bottom w:space="0" w:sz="0" w:val="nil"/>
          <w:right w:space="0" w:sz="0" w:val="nil"/>
          <w:between w:space="0" w:sz="0" w:val="nil"/>
        </w:pBdr>
        <w:shd w:fill="auto" w:val="clear"/>
        <w:spacing w:line="240" w:lineRule="auto"/>
        <w:ind w:left="720" w:hanging="360"/>
        <w:contextualSpacing w:val="1"/>
        <w:rPr>
          <w:color w:val="333333"/>
          <w:u w:val="none"/>
        </w:rPr>
      </w:pPr>
      <w:r w:rsidDel="00000000" w:rsidR="00000000" w:rsidRPr="00000000">
        <w:rPr>
          <w:color w:val="333333"/>
          <w:rtl w:val="0"/>
        </w:rPr>
        <w:t xml:space="preserve">The method implementation should also maintain a persistent connection with the Chain’s event source Peer as part of the internal event hub mechanism in order to support the fabric events “BLOCK”, “CHAINCODE” and “TRANSACTION”. These events should cause the method to emit “</w:t>
      </w:r>
      <w:r w:rsidDel="00000000" w:rsidR="00000000" w:rsidRPr="00000000">
        <w:rPr>
          <w:i w:val="1"/>
          <w:color w:val="333333"/>
          <w:rtl w:val="0"/>
        </w:rPr>
        <w:t xml:space="preserve">complete</w:t>
      </w:r>
      <w:r w:rsidDel="00000000" w:rsidR="00000000" w:rsidRPr="00000000">
        <w:rPr>
          <w:color w:val="333333"/>
          <w:rtl w:val="0"/>
        </w:rPr>
        <w:t xml:space="preserve">” or “</w:t>
      </w:r>
      <w:r w:rsidDel="00000000" w:rsidR="00000000" w:rsidRPr="00000000">
        <w:rPr>
          <w:i w:val="1"/>
          <w:color w:val="333333"/>
          <w:rtl w:val="0"/>
        </w:rPr>
        <w:t xml:space="preserve">error</w:t>
      </w:r>
      <w:r w:rsidDel="00000000" w:rsidR="00000000" w:rsidRPr="00000000">
        <w:rPr>
          <w:color w:val="333333"/>
          <w:rtl w:val="0"/>
        </w:rPr>
        <w:t xml:space="preserve">” events to the application.</w:t>
      </w:r>
    </w:p>
    <w:p w:rsidR="00000000" w:rsidDel="00000000" w:rsidP="00000000" w:rsidRDefault="00000000" w:rsidRPr="00000000" w14:paraId="000001F6">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Params</w:t>
      </w:r>
    </w:p>
    <w:p w:rsidR="00000000" w:rsidDel="00000000" w:rsidP="00000000" w:rsidRDefault="00000000" w:rsidRPr="00000000" w14:paraId="000001F8">
      <w:pPr>
        <w:numPr>
          <w:ilvl w:val="0"/>
          <w:numId w:val="21"/>
        </w:numPr>
        <w:pBdr>
          <w:top w:space="0" w:sz="0" w:val="nil"/>
          <w:left w:space="0" w:sz="0" w:val="nil"/>
          <w:bottom w:space="0" w:sz="0" w:val="nil"/>
          <w:right w:space="0" w:sz="0" w:val="nil"/>
          <w:between w:space="0" w:sz="0" w:val="nil"/>
        </w:pBdr>
        <w:shd w:fill="auto" w:val="clear"/>
        <w:spacing w:line="240" w:lineRule="auto"/>
        <w:ind w:left="720" w:hanging="360"/>
        <w:rPr>
          <w:rFonts w:ascii="Arial" w:cs="Arial" w:eastAsia="Arial" w:hAnsi="Arial"/>
          <w:sz w:val="22"/>
          <w:szCs w:val="22"/>
        </w:rPr>
      </w:pPr>
      <w:r w:rsidDel="00000000" w:rsidR="00000000" w:rsidRPr="00000000">
        <w:rPr>
          <w:color w:val="333333"/>
          <w:rtl w:val="0"/>
        </w:rPr>
        <w:t xml:space="preserve">transaction (Transaction): The transaction</w:t>
      </w:r>
      <w:r w:rsidDel="00000000" w:rsidR="00000000" w:rsidRPr="00000000">
        <w:rPr>
          <w:color w:val="333333"/>
          <w:rtl w:val="0"/>
        </w:rPr>
        <w:t xml:space="preserve"> object constructed above</w:t>
      </w:r>
    </w:p>
    <w:p w:rsidR="00000000" w:rsidDel="00000000" w:rsidP="00000000" w:rsidRDefault="00000000" w:rsidRPr="00000000" w14:paraId="000001F9">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Returns</w:t>
      </w:r>
    </w:p>
    <w:p w:rsidR="00000000" w:rsidDel="00000000" w:rsidP="00000000" w:rsidRDefault="00000000" w:rsidRPr="00000000" w14:paraId="000001FA">
      <w:pPr>
        <w:numPr>
          <w:ilvl w:val="0"/>
          <w:numId w:val="7"/>
        </w:numPr>
        <w:pBdr>
          <w:top w:space="0" w:sz="0" w:val="nil"/>
          <w:left w:space="0" w:sz="0" w:val="nil"/>
          <w:bottom w:space="0" w:sz="0" w:val="nil"/>
          <w:right w:space="0" w:sz="0" w:val="nil"/>
          <w:between w:space="0" w:sz="0" w:val="nil"/>
        </w:pBdr>
        <w:shd w:fill="auto" w:val="clear"/>
        <w:spacing w:line="240" w:lineRule="auto"/>
        <w:ind w:left="720" w:hanging="360"/>
        <w:rPr>
          <w:rFonts w:ascii="Arial" w:cs="Arial" w:eastAsia="Arial" w:hAnsi="Arial"/>
          <w:sz w:val="22"/>
          <w:szCs w:val="22"/>
        </w:rPr>
      </w:pPr>
      <w:r w:rsidDel="00000000" w:rsidR="00000000" w:rsidRPr="00000000">
        <w:rPr>
          <w:color w:val="333333"/>
          <w:rtl w:val="0"/>
        </w:rPr>
        <w:t xml:space="preserve">result (EventEmitter): an handle to allow the application to attach event handlers on “submitted”, “complete”, and “error”.</w:t>
      </w:r>
    </w:p>
    <w:p w:rsidR="00000000" w:rsidDel="00000000" w:rsidP="00000000" w:rsidRDefault="00000000" w:rsidRPr="00000000" w14:paraId="000001FB">
      <w:pPr>
        <w:pBdr>
          <w:top w:space="0" w:sz="0" w:val="nil"/>
          <w:left w:space="0" w:sz="0" w:val="nil"/>
          <w:bottom w:space="0" w:sz="0" w:val="nil"/>
          <w:right w:space="0" w:sz="0" w:val="nil"/>
          <w:between w:space="0" w:sz="0" w:val="nil"/>
        </w:pBdr>
        <w:shd w:fill="auto" w:val="clear"/>
        <w:spacing w:line="240" w:lineRule="auto"/>
        <w:ind w:left="360"/>
        <w:contextualSpacing w:val="0"/>
        <w:rPr>
          <w:color w:val="333333"/>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shd w:fill="auto" w:val="clear"/>
        <w:spacing w:line="240" w:lineRule="auto"/>
        <w:contextualSpacing w:val="0"/>
        <w:rPr>
          <w:color w:val="666666"/>
          <w:u w:val="single"/>
        </w:rPr>
      </w:pP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shd w:fill="auto" w:val="clear"/>
        <w:spacing w:line="240" w:lineRule="auto"/>
        <w:contextualSpacing w:val="0"/>
        <w:rPr>
          <w:color w:val="333333"/>
        </w:rPr>
      </w:pPr>
      <w:r w:rsidDel="00000000" w:rsidR="00000000" w:rsidRPr="00000000">
        <w:rPr>
          <w:rtl w:val="0"/>
        </w:rPr>
      </w:r>
    </w:p>
    <w:p w:rsidR="00000000" w:rsidDel="00000000" w:rsidP="00000000" w:rsidRDefault="00000000" w:rsidRPr="00000000" w14:paraId="000001FE">
      <w:pPr>
        <w:pStyle w:val="Heading2"/>
        <w:keepNext w:val="0"/>
        <w:keepLines w:val="0"/>
        <w:numPr>
          <w:ilvl w:val="0"/>
          <w:numId w:val="43"/>
        </w:numPr>
        <w:pBdr>
          <w:top w:space="0" w:sz="0" w:val="nil"/>
          <w:left w:space="0" w:sz="0" w:val="nil"/>
          <w:bottom w:space="0" w:sz="0" w:val="nil"/>
          <w:right w:space="0" w:sz="0" w:val="nil"/>
          <w:between w:space="0" w:sz="0" w:val="nil"/>
        </w:pBdr>
        <w:shd w:fill="auto" w:val="clear"/>
        <w:spacing w:after="0" w:before="320" w:line="240" w:lineRule="auto"/>
        <w:ind w:left="360" w:hanging="360"/>
        <w:contextualSpacing w:val="1"/>
        <w:rPr>
          <w:color w:val="008575"/>
        </w:rPr>
      </w:pPr>
      <w:bookmarkStart w:colFirst="0" w:colLast="0" w:name="_8cz3r95lcd7d" w:id="49"/>
      <w:bookmarkEnd w:id="49"/>
      <w:r w:rsidDel="00000000" w:rsidR="00000000" w:rsidRPr="00000000">
        <w:rPr>
          <w:color w:val="008575"/>
          <w:rtl w:val="0"/>
        </w:rPr>
        <w:t xml:space="preserve">User</w:t>
      </w:r>
      <w:r w:rsidDel="00000000" w:rsidR="00000000" w:rsidRPr="00000000">
        <w:rPr>
          <w:color w:val="008575"/>
          <w:rtl w:val="0"/>
        </w:rPr>
        <w:br w:type="textWrapping"/>
      </w:r>
    </w:p>
    <w:p w:rsidR="00000000" w:rsidDel="00000000" w:rsidP="00000000" w:rsidRDefault="00000000" w:rsidRPr="00000000" w14:paraId="000001FF">
      <w:pPr>
        <w:pBdr>
          <w:top w:space="0" w:sz="0" w:val="nil"/>
          <w:left w:space="0" w:sz="0" w:val="nil"/>
          <w:bottom w:space="0" w:sz="0" w:val="nil"/>
          <w:right w:space="0" w:sz="0" w:val="nil"/>
          <w:between w:space="0" w:sz="0" w:val="nil"/>
        </w:pBdr>
        <w:shd w:fill="auto" w:val="clear"/>
        <w:ind w:left="0" w:firstLine="0"/>
        <w:contextualSpacing w:val="0"/>
        <w:rPr>
          <w:color w:val="333333"/>
        </w:rPr>
      </w:pPr>
      <w:r w:rsidDel="00000000" w:rsidR="00000000" w:rsidRPr="00000000">
        <w:rPr>
          <w:color w:val="333333"/>
          <w:rtl w:val="0"/>
        </w:rPr>
        <w:t xml:space="preserve">The User class represents users that have been enrolled and represented by an enrollment certificate (ECert) and a signing key. The ECert must have been signed by one of the CAs the blockchain network has been configured to trust. An enrolled user (having a signing key and ECert) can conduct chaincode deployments, transactions and queries with the Chain. </w:t>
      </w:r>
    </w:p>
    <w:p w:rsidR="00000000" w:rsidDel="00000000" w:rsidP="00000000" w:rsidRDefault="00000000" w:rsidRPr="00000000" w14:paraId="00000200">
      <w:pPr>
        <w:pBdr>
          <w:top w:space="0" w:sz="0" w:val="nil"/>
          <w:left w:space="0" w:sz="0" w:val="nil"/>
          <w:bottom w:space="0" w:sz="0" w:val="nil"/>
          <w:right w:space="0" w:sz="0" w:val="nil"/>
          <w:between w:space="0" w:sz="0" w:val="nil"/>
        </w:pBdr>
        <w:shd w:fill="auto" w:val="clear"/>
        <w:ind w:left="360" w:firstLine="0"/>
        <w:contextualSpacing w:val="0"/>
        <w:rPr>
          <w:color w:val="333333"/>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shd w:fill="auto" w:val="clear"/>
        <w:ind w:left="0" w:firstLine="0"/>
        <w:contextualSpacing w:val="0"/>
        <w:rPr>
          <w:color w:val="333333"/>
        </w:rPr>
      </w:pPr>
      <w:r w:rsidDel="00000000" w:rsidR="00000000" w:rsidRPr="00000000">
        <w:rPr>
          <w:color w:val="333333"/>
          <w:rtl w:val="0"/>
        </w:rPr>
        <w:t xml:space="preserve">User ECerts can be obtained from a CA beforehand as part of deploying the application, or it can be obtained from the optional Fabric COP service via its enrollment process.</w:t>
      </w:r>
    </w:p>
    <w:p w:rsidR="00000000" w:rsidDel="00000000" w:rsidP="00000000" w:rsidRDefault="00000000" w:rsidRPr="00000000" w14:paraId="00000202">
      <w:pPr>
        <w:pBdr>
          <w:top w:space="0" w:sz="0" w:val="nil"/>
          <w:left w:space="0" w:sz="0" w:val="nil"/>
          <w:bottom w:space="0" w:sz="0" w:val="nil"/>
          <w:right w:space="0" w:sz="0" w:val="nil"/>
          <w:between w:space="0" w:sz="0" w:val="nil"/>
        </w:pBdr>
        <w:shd w:fill="auto" w:val="clear"/>
        <w:ind w:left="360" w:firstLine="0"/>
        <w:contextualSpacing w:val="0"/>
        <w:rPr>
          <w:color w:val="333333"/>
        </w:rPr>
      </w:pP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shd w:fill="auto" w:val="clear"/>
        <w:ind w:left="0" w:firstLine="0"/>
        <w:contextualSpacing w:val="0"/>
        <w:rPr>
          <w:color w:val="333333"/>
        </w:rPr>
      </w:pPr>
      <w:r w:rsidDel="00000000" w:rsidR="00000000" w:rsidRPr="00000000">
        <w:rPr>
          <w:color w:val="333333"/>
          <w:rtl w:val="0"/>
        </w:rPr>
        <w:t xml:space="preserve">Sometimes User identities are confused with Peer identities. User identities represent signing capability because it has access to the private key, while Peer identities in the context of the application/SDK only has the certificate for verifying signatures. An application cannot use the Peer identity to sign things because the application doesn’t have access to the Peer identity’s private key.</w:t>
      </w:r>
      <w:r w:rsidDel="00000000" w:rsidR="00000000" w:rsidRPr="00000000">
        <w:rPr>
          <w:rtl w:val="0"/>
        </w:rPr>
      </w:r>
    </w:p>
    <w:p w:rsidR="00000000" w:rsidDel="00000000" w:rsidP="00000000" w:rsidRDefault="00000000" w:rsidRPr="00000000" w14:paraId="00000204">
      <w:pPr>
        <w:pStyle w:val="Heading4"/>
        <w:numPr>
          <w:ilvl w:val="0"/>
          <w:numId w:val="58"/>
        </w:numPr>
        <w:pBdr>
          <w:top w:space="0" w:sz="0" w:val="nil"/>
          <w:left w:space="0" w:sz="0" w:val="nil"/>
          <w:bottom w:space="0" w:sz="0" w:val="nil"/>
          <w:right w:space="0" w:sz="0" w:val="nil"/>
          <w:between w:space="0" w:sz="0" w:val="nil"/>
        </w:pBdr>
        <w:shd w:fill="auto" w:val="clear"/>
        <w:spacing w:after="240" w:before="360" w:line="288" w:lineRule="auto"/>
        <w:ind w:left="360" w:hanging="360"/>
        <w:contextualSpacing w:val="1"/>
        <w:rPr>
          <w:color w:val="666666"/>
          <w:sz w:val="24"/>
          <w:szCs w:val="24"/>
        </w:rPr>
      </w:pPr>
      <w:bookmarkStart w:colFirst="0" w:colLast="0" w:name="_xcmuda7ahwfs" w:id="50"/>
      <w:bookmarkEnd w:id="50"/>
      <w:r w:rsidDel="00000000" w:rsidR="00000000" w:rsidRPr="00000000">
        <w:rPr>
          <w:sz w:val="22"/>
          <w:szCs w:val="22"/>
          <w:u w:val="single"/>
          <w:rtl w:val="0"/>
        </w:rPr>
        <w:t xml:space="preserve">get_name</w:t>
      </w:r>
    </w:p>
    <w:p w:rsidR="00000000" w:rsidDel="00000000" w:rsidP="00000000" w:rsidRDefault="00000000" w:rsidRPr="00000000" w14:paraId="00000205">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Get member name. Required property for the instance objects.</w:t>
      </w:r>
    </w:p>
    <w:p w:rsidR="00000000" w:rsidDel="00000000" w:rsidP="00000000" w:rsidRDefault="00000000" w:rsidRPr="00000000" w14:paraId="00000206">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Returns (str): </w:t>
      </w:r>
    </w:p>
    <w:p w:rsidR="00000000" w:rsidDel="00000000" w:rsidP="00000000" w:rsidRDefault="00000000" w:rsidRPr="00000000" w14:paraId="00000208">
      <w:pPr>
        <w:numPr>
          <w:ilvl w:val="0"/>
          <w:numId w:val="28"/>
        </w:numPr>
        <w:pBdr>
          <w:top w:space="0" w:sz="0" w:val="nil"/>
          <w:left w:space="0" w:sz="0" w:val="nil"/>
          <w:bottom w:space="0" w:sz="0" w:val="nil"/>
          <w:right w:space="0" w:sz="0" w:val="nil"/>
          <w:between w:space="0" w:sz="0" w:val="nil"/>
        </w:pBdr>
        <w:shd w:fill="auto" w:val="clear"/>
        <w:spacing w:line="240" w:lineRule="auto"/>
        <w:ind w:left="720" w:hanging="360"/>
        <w:contextualSpacing w:val="1"/>
        <w:rPr>
          <w:color w:val="333333"/>
          <w:u w:val="none"/>
        </w:rPr>
      </w:pPr>
      <w:r w:rsidDel="00000000" w:rsidR="00000000" w:rsidRPr="00000000">
        <w:rPr>
          <w:color w:val="333333"/>
          <w:rtl w:val="0"/>
        </w:rPr>
        <w:t xml:space="preserve">The name of the user</w:t>
      </w:r>
    </w:p>
    <w:p w:rsidR="00000000" w:rsidDel="00000000" w:rsidP="00000000" w:rsidRDefault="00000000" w:rsidRPr="00000000" w14:paraId="00000209">
      <w:pPr>
        <w:pBdr>
          <w:top w:space="0" w:sz="0" w:val="nil"/>
          <w:left w:space="0" w:sz="0" w:val="nil"/>
          <w:bottom w:space="0" w:sz="0" w:val="nil"/>
          <w:right w:space="0" w:sz="0" w:val="nil"/>
          <w:between w:space="0" w:sz="0" w:val="nil"/>
        </w:pBdr>
        <w:shd w:fill="auto" w:val="clear"/>
        <w:spacing w:line="240" w:lineRule="auto"/>
        <w:contextualSpacing w:val="0"/>
        <w:rPr>
          <w:color w:val="333333"/>
        </w:rPr>
      </w:pPr>
      <w:r w:rsidDel="00000000" w:rsidR="00000000" w:rsidRPr="00000000">
        <w:rPr>
          <w:rtl w:val="0"/>
        </w:rPr>
      </w:r>
    </w:p>
    <w:p w:rsidR="00000000" w:rsidDel="00000000" w:rsidP="00000000" w:rsidRDefault="00000000" w:rsidRPr="00000000" w14:paraId="0000020A">
      <w:pPr>
        <w:pStyle w:val="Heading4"/>
        <w:numPr>
          <w:ilvl w:val="0"/>
          <w:numId w:val="58"/>
        </w:numPr>
        <w:pBdr>
          <w:top w:space="0" w:sz="0" w:val="nil"/>
          <w:left w:space="0" w:sz="0" w:val="nil"/>
          <w:bottom w:space="0" w:sz="0" w:val="nil"/>
          <w:right w:space="0" w:sz="0" w:val="nil"/>
          <w:between w:space="0" w:sz="0" w:val="nil"/>
        </w:pBdr>
        <w:shd w:fill="auto" w:val="clear"/>
        <w:spacing w:after="240" w:before="360" w:line="288" w:lineRule="auto"/>
        <w:ind w:left="360" w:hanging="360"/>
        <w:contextualSpacing w:val="1"/>
        <w:rPr>
          <w:color w:val="666666"/>
          <w:sz w:val="24"/>
          <w:szCs w:val="24"/>
        </w:rPr>
      </w:pPr>
      <w:bookmarkStart w:colFirst="0" w:colLast="0" w:name="_5h74prbbnefj" w:id="51"/>
      <w:bookmarkEnd w:id="51"/>
      <w:r w:rsidDel="00000000" w:rsidR="00000000" w:rsidRPr="00000000">
        <w:rPr>
          <w:sz w:val="22"/>
          <w:szCs w:val="22"/>
          <w:u w:val="single"/>
          <w:rtl w:val="0"/>
        </w:rPr>
        <w:t xml:space="preserve">get_roles</w:t>
      </w:r>
    </w:p>
    <w:p w:rsidR="00000000" w:rsidDel="00000000" w:rsidP="00000000" w:rsidRDefault="00000000" w:rsidRPr="00000000" w14:paraId="0000020B">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Get the user’s roles. It’s an array of possible values in “client”, and “auditor”. The member service defines two more roles reserved for peer membership: “peer” and “validator”, which are not exposed to the applications.</w:t>
      </w:r>
    </w:p>
    <w:p w:rsidR="00000000" w:rsidDel="00000000" w:rsidP="00000000" w:rsidRDefault="00000000" w:rsidRPr="00000000" w14:paraId="0000020C">
      <w:pPr>
        <w:pBdr>
          <w:top w:space="0" w:sz="0" w:val="nil"/>
          <w:left w:space="0" w:sz="0" w:val="nil"/>
          <w:bottom w:space="0" w:sz="0" w:val="nil"/>
          <w:right w:space="0" w:sz="0" w:val="nil"/>
          <w:between w:space="0" w:sz="0" w:val="nil"/>
        </w:pBdr>
        <w:shd w:fill="auto" w:val="clear"/>
        <w:spacing w:line="240" w:lineRule="auto"/>
        <w:ind w:left="360" w:hanging="360"/>
        <w:contextualSpacing w:val="0"/>
        <w:rPr>
          <w:color w:val="333333"/>
        </w:rPr>
      </w:pP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Returns (</w:t>
      </w:r>
      <w:r w:rsidDel="00000000" w:rsidR="00000000" w:rsidRPr="00000000">
        <w:rPr>
          <w:color w:val="333333"/>
          <w:rtl w:val="0"/>
        </w:rPr>
        <w:t xml:space="preserve">str</w:t>
      </w:r>
      <w:r w:rsidDel="00000000" w:rsidR="00000000" w:rsidRPr="00000000">
        <w:rPr>
          <w:color w:val="333333"/>
          <w:rtl w:val="0"/>
        </w:rPr>
        <w:t xml:space="preserve">[]): </w:t>
      </w:r>
    </w:p>
    <w:p w:rsidR="00000000" w:rsidDel="00000000" w:rsidP="00000000" w:rsidRDefault="00000000" w:rsidRPr="00000000" w14:paraId="0000020E">
      <w:pPr>
        <w:numPr>
          <w:ilvl w:val="0"/>
          <w:numId w:val="35"/>
        </w:numPr>
        <w:pBdr>
          <w:top w:space="0" w:sz="0" w:val="nil"/>
          <w:left w:space="0" w:sz="0" w:val="nil"/>
          <w:bottom w:space="0" w:sz="0" w:val="nil"/>
          <w:right w:space="0" w:sz="0" w:val="nil"/>
          <w:between w:space="0" w:sz="0" w:val="nil"/>
        </w:pBdr>
        <w:shd w:fill="auto" w:val="clear"/>
        <w:spacing w:line="240" w:lineRule="auto"/>
        <w:ind w:left="720" w:hanging="360"/>
        <w:contextualSpacing w:val="1"/>
        <w:rPr>
          <w:color w:val="333333"/>
          <w:u w:val="none"/>
        </w:rPr>
      </w:pPr>
      <w:r w:rsidDel="00000000" w:rsidR="00000000" w:rsidRPr="00000000">
        <w:rPr>
          <w:color w:val="333333"/>
          <w:rtl w:val="0"/>
        </w:rPr>
        <w:t xml:space="preserve">The roles for this user</w:t>
      </w:r>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10">
      <w:pPr>
        <w:pStyle w:val="Heading4"/>
        <w:numPr>
          <w:ilvl w:val="0"/>
          <w:numId w:val="10"/>
        </w:numPr>
        <w:pBdr>
          <w:top w:space="0" w:sz="0" w:val="nil"/>
          <w:left w:space="0" w:sz="0" w:val="nil"/>
          <w:bottom w:space="0" w:sz="0" w:val="nil"/>
          <w:right w:space="0" w:sz="0" w:val="nil"/>
          <w:between w:space="0" w:sz="0" w:val="nil"/>
        </w:pBdr>
        <w:shd w:fill="auto" w:val="clear"/>
        <w:spacing w:after="240" w:before="360" w:line="288" w:lineRule="auto"/>
        <w:ind w:left="360" w:hanging="360"/>
        <w:contextualSpacing w:val="1"/>
        <w:rPr/>
      </w:pPr>
      <w:bookmarkStart w:colFirst="0" w:colLast="0" w:name="_z9z77qg8d65q" w:id="52"/>
      <w:bookmarkEnd w:id="52"/>
      <w:r w:rsidDel="00000000" w:rsidR="00000000" w:rsidRPr="00000000">
        <w:rPr>
          <w:sz w:val="22"/>
          <w:szCs w:val="22"/>
          <w:u w:val="single"/>
          <w:rtl w:val="0"/>
        </w:rPr>
        <w:t xml:space="preserve">get_enrollment_certificate</w:t>
      </w:r>
    </w:p>
    <w:p w:rsidR="00000000" w:rsidDel="00000000" w:rsidP="00000000" w:rsidRDefault="00000000" w:rsidRPr="00000000" w14:paraId="00000211">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t xml:space="preserve">Returns the underlying ECert representing this user’s identity.</w:t>
      </w:r>
    </w:p>
    <w:p w:rsidR="00000000" w:rsidDel="00000000" w:rsidP="00000000" w:rsidRDefault="00000000" w:rsidRPr="00000000" w14:paraId="00000212">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t xml:space="preserve">Params: none</w:t>
      </w:r>
    </w:p>
    <w:p w:rsidR="00000000" w:rsidDel="00000000" w:rsidP="00000000" w:rsidRDefault="00000000" w:rsidRPr="00000000" w14:paraId="00000214">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t xml:space="preserve">Returns:</w:t>
      </w:r>
    </w:p>
    <w:p w:rsidR="00000000" w:rsidDel="00000000" w:rsidP="00000000" w:rsidRDefault="00000000" w:rsidRPr="00000000" w14:paraId="00000215">
      <w:pPr>
        <w:numPr>
          <w:ilvl w:val="0"/>
          <w:numId w:val="5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Certificate in PEM format signed by the trusted CA</w:t>
      </w:r>
    </w:p>
    <w:p w:rsidR="00000000" w:rsidDel="00000000" w:rsidP="00000000" w:rsidRDefault="00000000" w:rsidRPr="00000000" w14:paraId="0000021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17">
      <w:pPr>
        <w:pStyle w:val="Heading4"/>
        <w:numPr>
          <w:ilvl w:val="0"/>
          <w:numId w:val="58"/>
        </w:numPr>
        <w:pBdr>
          <w:top w:space="0" w:sz="0" w:val="nil"/>
          <w:left w:space="0" w:sz="0" w:val="nil"/>
          <w:bottom w:space="0" w:sz="0" w:val="nil"/>
          <w:right w:space="0" w:sz="0" w:val="nil"/>
          <w:between w:space="0" w:sz="0" w:val="nil"/>
        </w:pBdr>
        <w:shd w:fill="auto" w:val="clear"/>
        <w:spacing w:after="240" w:before="360" w:line="288" w:lineRule="auto"/>
        <w:ind w:left="360"/>
        <w:contextualSpacing w:val="1"/>
        <w:rPr>
          <w:color w:val="666666"/>
          <w:sz w:val="24"/>
          <w:szCs w:val="24"/>
        </w:rPr>
      </w:pPr>
      <w:bookmarkStart w:colFirst="0" w:colLast="0" w:name="_3xlc8bvkiegq" w:id="53"/>
      <w:bookmarkEnd w:id="53"/>
      <w:r w:rsidDel="00000000" w:rsidR="00000000" w:rsidRPr="00000000">
        <w:rPr>
          <w:sz w:val="22"/>
          <w:szCs w:val="22"/>
          <w:u w:val="single"/>
          <w:rtl w:val="0"/>
        </w:rPr>
        <w:t xml:space="preserve">set_name</w:t>
      </w:r>
    </w:p>
    <w:p w:rsidR="00000000" w:rsidDel="00000000" w:rsidP="00000000" w:rsidRDefault="00000000" w:rsidRPr="00000000" w14:paraId="00000218">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Set the user’s name/id. </w:t>
      </w:r>
    </w:p>
    <w:p w:rsidR="00000000" w:rsidDel="00000000" w:rsidP="00000000" w:rsidRDefault="00000000" w:rsidRPr="00000000" w14:paraId="00000219">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Params: </w:t>
      </w:r>
    </w:p>
    <w:p w:rsidR="00000000" w:rsidDel="00000000" w:rsidP="00000000" w:rsidRDefault="00000000" w:rsidRPr="00000000" w14:paraId="0000021B">
      <w:pPr>
        <w:numPr>
          <w:ilvl w:val="0"/>
          <w:numId w:val="31"/>
        </w:numPr>
        <w:pBdr>
          <w:top w:space="0" w:sz="0" w:val="nil"/>
          <w:left w:space="0" w:sz="0" w:val="nil"/>
          <w:bottom w:space="0" w:sz="0" w:val="nil"/>
          <w:right w:space="0" w:sz="0" w:val="nil"/>
          <w:between w:space="0" w:sz="0" w:val="nil"/>
        </w:pBdr>
        <w:shd w:fill="auto" w:val="clear"/>
        <w:spacing w:line="240" w:lineRule="auto"/>
        <w:ind w:left="720" w:hanging="360"/>
        <w:contextualSpacing w:val="1"/>
        <w:rPr>
          <w:color w:val="333333"/>
        </w:rPr>
      </w:pPr>
      <w:r w:rsidDel="00000000" w:rsidR="00000000" w:rsidRPr="00000000">
        <w:rPr>
          <w:color w:val="333333"/>
          <w:rtl w:val="0"/>
        </w:rPr>
        <w:t xml:space="preserve">name (string[): The user name / id.</w:t>
      </w:r>
    </w:p>
    <w:p w:rsidR="00000000" w:rsidDel="00000000" w:rsidP="00000000" w:rsidRDefault="00000000" w:rsidRPr="00000000" w14:paraId="0000021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1D">
      <w:pPr>
        <w:pStyle w:val="Heading4"/>
        <w:numPr>
          <w:ilvl w:val="0"/>
          <w:numId w:val="58"/>
        </w:numPr>
        <w:pBdr>
          <w:top w:space="0" w:sz="0" w:val="nil"/>
          <w:left w:space="0" w:sz="0" w:val="nil"/>
          <w:bottom w:space="0" w:sz="0" w:val="nil"/>
          <w:right w:space="0" w:sz="0" w:val="nil"/>
          <w:between w:space="0" w:sz="0" w:val="nil"/>
        </w:pBdr>
        <w:shd w:fill="auto" w:val="clear"/>
        <w:spacing w:after="240" w:before="360" w:line="288" w:lineRule="auto"/>
        <w:ind w:left="360"/>
        <w:contextualSpacing w:val="1"/>
        <w:rPr>
          <w:color w:val="666666"/>
          <w:sz w:val="24"/>
          <w:szCs w:val="24"/>
        </w:rPr>
      </w:pPr>
      <w:bookmarkStart w:colFirst="0" w:colLast="0" w:name="_g7ygxm3tdipk" w:id="54"/>
      <w:bookmarkEnd w:id="54"/>
      <w:r w:rsidDel="00000000" w:rsidR="00000000" w:rsidRPr="00000000">
        <w:rPr>
          <w:sz w:val="22"/>
          <w:szCs w:val="22"/>
          <w:u w:val="single"/>
          <w:rtl w:val="0"/>
        </w:rPr>
        <w:t xml:space="preserve">set_roles</w:t>
      </w:r>
    </w:p>
    <w:p w:rsidR="00000000" w:rsidDel="00000000" w:rsidP="00000000" w:rsidRDefault="00000000" w:rsidRPr="00000000" w14:paraId="0000021E">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Set the user’s roles. See above for legitimate values.</w:t>
      </w:r>
    </w:p>
    <w:p w:rsidR="00000000" w:rsidDel="00000000" w:rsidP="00000000" w:rsidRDefault="00000000" w:rsidRPr="00000000" w14:paraId="0000021F">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Params: </w:t>
      </w:r>
    </w:p>
    <w:p w:rsidR="00000000" w:rsidDel="00000000" w:rsidP="00000000" w:rsidRDefault="00000000" w:rsidRPr="00000000" w14:paraId="00000221">
      <w:pPr>
        <w:numPr>
          <w:ilvl w:val="0"/>
          <w:numId w:val="31"/>
        </w:numPr>
        <w:pBdr>
          <w:top w:space="0" w:sz="0" w:val="nil"/>
          <w:left w:space="0" w:sz="0" w:val="nil"/>
          <w:bottom w:space="0" w:sz="0" w:val="nil"/>
          <w:right w:space="0" w:sz="0" w:val="nil"/>
          <w:between w:space="0" w:sz="0" w:val="nil"/>
        </w:pBdr>
        <w:shd w:fill="auto" w:val="clear"/>
        <w:spacing w:line="240" w:lineRule="auto"/>
        <w:ind w:left="720" w:hanging="360"/>
        <w:contextualSpacing w:val="1"/>
        <w:rPr>
          <w:color w:val="333333"/>
        </w:rPr>
      </w:pPr>
      <w:r w:rsidDel="00000000" w:rsidR="00000000" w:rsidRPr="00000000">
        <w:rPr>
          <w:color w:val="333333"/>
          <w:rtl w:val="0"/>
        </w:rPr>
        <w:t xml:space="preserve">Roles (string[]): The list of roles for the user</w:t>
      </w:r>
    </w:p>
    <w:p w:rsidR="00000000" w:rsidDel="00000000" w:rsidP="00000000" w:rsidRDefault="00000000" w:rsidRPr="00000000" w14:paraId="0000022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23">
      <w:pPr>
        <w:pStyle w:val="Heading4"/>
        <w:numPr>
          <w:ilvl w:val="0"/>
          <w:numId w:val="58"/>
        </w:numPr>
        <w:pBdr>
          <w:top w:space="0" w:sz="0" w:val="nil"/>
          <w:left w:space="0" w:sz="0" w:val="nil"/>
          <w:bottom w:space="0" w:sz="0" w:val="nil"/>
          <w:right w:space="0" w:sz="0" w:val="nil"/>
          <w:between w:space="0" w:sz="0" w:val="nil"/>
        </w:pBdr>
        <w:shd w:fill="auto" w:val="clear"/>
        <w:spacing w:after="240" w:before="360" w:line="288" w:lineRule="auto"/>
        <w:ind w:left="360"/>
        <w:contextualSpacing w:val="1"/>
        <w:rPr>
          <w:color w:val="666666"/>
          <w:sz w:val="24"/>
          <w:szCs w:val="24"/>
        </w:rPr>
      </w:pPr>
      <w:bookmarkStart w:colFirst="0" w:colLast="0" w:name="_1y8s7bfj9m30" w:id="55"/>
      <w:bookmarkEnd w:id="55"/>
      <w:r w:rsidDel="00000000" w:rsidR="00000000" w:rsidRPr="00000000">
        <w:rPr>
          <w:sz w:val="22"/>
          <w:szCs w:val="22"/>
          <w:u w:val="single"/>
          <w:rtl w:val="0"/>
        </w:rPr>
        <w:t xml:space="preserve">set_enrollment_certificate</w:t>
      </w:r>
    </w:p>
    <w:p w:rsidR="00000000" w:rsidDel="00000000" w:rsidP="00000000" w:rsidRDefault="00000000" w:rsidRPr="00000000" w14:paraId="00000224">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Set the user’s Enrollment Certificate.</w:t>
      </w:r>
    </w:p>
    <w:p w:rsidR="00000000" w:rsidDel="00000000" w:rsidP="00000000" w:rsidRDefault="00000000" w:rsidRPr="00000000" w14:paraId="00000225">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Params: </w:t>
      </w:r>
    </w:p>
    <w:p w:rsidR="00000000" w:rsidDel="00000000" w:rsidP="00000000" w:rsidRDefault="00000000" w:rsidRPr="00000000" w14:paraId="00000227">
      <w:pPr>
        <w:numPr>
          <w:ilvl w:val="0"/>
          <w:numId w:val="31"/>
        </w:numPr>
        <w:pBdr>
          <w:top w:space="0" w:sz="0" w:val="nil"/>
          <w:left w:space="0" w:sz="0" w:val="nil"/>
          <w:bottom w:space="0" w:sz="0" w:val="nil"/>
          <w:right w:space="0" w:sz="0" w:val="nil"/>
          <w:between w:space="0" w:sz="0" w:val="nil"/>
        </w:pBdr>
        <w:shd w:fill="auto" w:val="clear"/>
        <w:spacing w:line="240" w:lineRule="auto"/>
        <w:ind w:left="720" w:hanging="360"/>
        <w:contextualSpacing w:val="1"/>
        <w:rPr>
          <w:color w:val="333333"/>
        </w:rPr>
      </w:pPr>
      <w:r w:rsidDel="00000000" w:rsidR="00000000" w:rsidRPr="00000000">
        <w:rPr>
          <w:color w:val="333333"/>
          <w:rtl w:val="0"/>
        </w:rPr>
        <w:t xml:space="preserve">Certificate : The certificate </w:t>
      </w:r>
      <w:r w:rsidDel="00000000" w:rsidR="00000000" w:rsidRPr="00000000">
        <w:rPr>
          <w:rtl w:val="0"/>
        </w:rPr>
        <w:t xml:space="preserve">in PEM format signed by the trusted CA</w:t>
      </w:r>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29">
      <w:pPr>
        <w:pStyle w:val="Heading4"/>
        <w:numPr>
          <w:ilvl w:val="0"/>
          <w:numId w:val="10"/>
        </w:numPr>
        <w:pBdr>
          <w:top w:space="0" w:sz="0" w:val="nil"/>
          <w:left w:space="0" w:sz="0" w:val="nil"/>
          <w:bottom w:space="0" w:sz="0" w:val="nil"/>
          <w:right w:space="0" w:sz="0" w:val="nil"/>
          <w:between w:space="0" w:sz="0" w:val="nil"/>
        </w:pBdr>
        <w:shd w:fill="auto" w:val="clear"/>
        <w:spacing w:after="240" w:before="360" w:line="288" w:lineRule="auto"/>
        <w:ind w:left="360" w:hanging="360"/>
        <w:contextualSpacing w:val="1"/>
        <w:rPr/>
      </w:pPr>
      <w:bookmarkStart w:colFirst="0" w:colLast="0" w:name="_6voxhe7s0umd" w:id="56"/>
      <w:bookmarkEnd w:id="56"/>
      <w:r w:rsidDel="00000000" w:rsidR="00000000" w:rsidRPr="00000000">
        <w:rPr>
          <w:sz w:val="22"/>
          <w:szCs w:val="22"/>
          <w:u w:val="single"/>
          <w:rtl w:val="0"/>
        </w:rPr>
        <w:t xml:space="preserve">generate</w:t>
      </w:r>
      <w:r w:rsidDel="00000000" w:rsidR="00000000" w:rsidRPr="00000000">
        <w:rPr>
          <w:sz w:val="22"/>
          <w:szCs w:val="22"/>
          <w:u w:val="single"/>
          <w:rtl w:val="0"/>
        </w:rPr>
        <w:t xml:space="preserve">_tcert</w:t>
      </w:r>
      <w:r w:rsidDel="00000000" w:rsidR="00000000" w:rsidRPr="00000000">
        <w:rPr>
          <w:sz w:val="22"/>
          <w:szCs w:val="22"/>
          <w:u w:val="single"/>
          <w:rtl w:val="0"/>
        </w:rPr>
        <w:t xml:space="preserve">s</w:t>
      </w:r>
    </w:p>
    <w:p w:rsidR="00000000" w:rsidDel="00000000" w:rsidP="00000000" w:rsidRDefault="00000000" w:rsidRPr="00000000" w14:paraId="0000022A">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Gets a batch of TCerts to use for transaction. there is a 1-to-1 relationship between TCert and Transaction. The TCert can be generated locally by the SDK using the user’s crypto materials.</w:t>
      </w:r>
    </w:p>
    <w:p w:rsidR="00000000" w:rsidDel="00000000" w:rsidP="00000000" w:rsidRDefault="00000000" w:rsidRPr="00000000" w14:paraId="0000022B">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Params</w:t>
      </w:r>
    </w:p>
    <w:p w:rsidR="00000000" w:rsidDel="00000000" w:rsidP="00000000" w:rsidRDefault="00000000" w:rsidRPr="00000000" w14:paraId="0000022D">
      <w:pPr>
        <w:numPr>
          <w:ilvl w:val="0"/>
          <w:numId w:val="4"/>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color w:val="333333"/>
          <w:rtl w:val="0"/>
        </w:rPr>
        <w:t xml:space="preserve">count (number): how many in the batch to obtain?</w:t>
      </w:r>
    </w:p>
    <w:p w:rsidR="00000000" w:rsidDel="00000000" w:rsidP="00000000" w:rsidRDefault="00000000" w:rsidRPr="00000000" w14:paraId="0000022E">
      <w:pPr>
        <w:numPr>
          <w:ilvl w:val="0"/>
          <w:numId w:val="4"/>
        </w:numPr>
        <w:pBdr>
          <w:top w:space="0" w:sz="0" w:val="nil"/>
          <w:left w:space="0" w:sz="0" w:val="nil"/>
          <w:bottom w:space="0" w:sz="0" w:val="nil"/>
          <w:right w:space="0" w:sz="0" w:val="nil"/>
          <w:between w:space="0" w:sz="0" w:val="nil"/>
        </w:pBdr>
        <w:shd w:fill="auto" w:val="clear"/>
        <w:spacing w:line="240" w:lineRule="auto"/>
        <w:ind w:left="720" w:hanging="360"/>
        <w:rPr>
          <w:color w:val="333333"/>
          <w:u w:val="none"/>
        </w:rPr>
      </w:pPr>
      <w:r w:rsidDel="00000000" w:rsidR="00000000" w:rsidRPr="00000000">
        <w:rPr>
          <w:color w:val="333333"/>
          <w:rtl w:val="0"/>
        </w:rPr>
        <w:t xml:space="preserve">Attributes (string[]): list of attributes to include in the TCert</w:t>
      </w:r>
    </w:p>
    <w:p w:rsidR="00000000" w:rsidDel="00000000" w:rsidP="00000000" w:rsidRDefault="00000000" w:rsidRPr="00000000" w14:paraId="0000022F">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Returns (TCert[]): </w:t>
      </w:r>
    </w:p>
    <w:p w:rsidR="00000000" w:rsidDel="00000000" w:rsidP="00000000" w:rsidRDefault="00000000" w:rsidRPr="00000000" w14:paraId="00000230">
      <w:pPr>
        <w:numPr>
          <w:ilvl w:val="0"/>
          <w:numId w:val="3"/>
        </w:numPr>
        <w:pBdr>
          <w:top w:space="0" w:sz="0" w:val="nil"/>
          <w:left w:space="0" w:sz="0" w:val="nil"/>
          <w:bottom w:space="0" w:sz="0" w:val="nil"/>
          <w:right w:space="0" w:sz="0" w:val="nil"/>
          <w:between w:space="0" w:sz="0" w:val="nil"/>
        </w:pBdr>
        <w:shd w:fill="auto" w:val="clear"/>
        <w:spacing w:line="240" w:lineRule="auto"/>
        <w:ind w:left="720" w:hanging="360"/>
        <w:contextualSpacing w:val="1"/>
        <w:rPr>
          <w:color w:val="333333"/>
          <w:u w:val="none"/>
        </w:rPr>
      </w:pPr>
      <w:r w:rsidDel="00000000" w:rsidR="00000000" w:rsidRPr="00000000">
        <w:rPr>
          <w:color w:val="333333"/>
          <w:rtl w:val="0"/>
        </w:rPr>
        <w:t xml:space="preserve">An array of TCerts</w:t>
      </w: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shd w:fill="auto" w:val="clear"/>
        <w:spacing w:line="240" w:lineRule="auto"/>
        <w:ind w:left="360" w:hanging="360"/>
        <w:contextualSpacing w:val="0"/>
        <w:rPr>
          <w:color w:val="333333"/>
        </w:rPr>
      </w:pP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shd w:fill="auto" w:val="clear"/>
        <w:spacing w:line="240" w:lineRule="auto"/>
        <w:contextualSpacing w:val="0"/>
        <w:rPr>
          <w:color w:val="333333"/>
        </w:rPr>
      </w:pPr>
      <w:r w:rsidDel="00000000" w:rsidR="00000000" w:rsidRPr="00000000">
        <w:rPr>
          <w:rtl w:val="0"/>
        </w:rPr>
      </w:r>
    </w:p>
    <w:p w:rsidR="00000000" w:rsidDel="00000000" w:rsidP="00000000" w:rsidRDefault="00000000" w:rsidRPr="00000000" w14:paraId="00000233">
      <w:pPr>
        <w:pStyle w:val="Heading2"/>
        <w:keepNext w:val="0"/>
        <w:keepLines w:val="0"/>
        <w:numPr>
          <w:ilvl w:val="0"/>
          <w:numId w:val="43"/>
        </w:numPr>
        <w:pBdr>
          <w:top w:space="0" w:sz="0" w:val="nil"/>
          <w:left w:space="0" w:sz="0" w:val="nil"/>
          <w:bottom w:space="0" w:sz="0" w:val="nil"/>
          <w:right w:space="0" w:sz="0" w:val="nil"/>
          <w:between w:space="0" w:sz="0" w:val="nil"/>
        </w:pBdr>
        <w:shd w:fill="auto" w:val="clear"/>
        <w:spacing w:after="0" w:before="320" w:line="240" w:lineRule="auto"/>
        <w:ind w:left="360" w:hanging="360"/>
        <w:contextualSpacing w:val="1"/>
        <w:rPr>
          <w:color w:val="008575"/>
          <w:sz w:val="32"/>
          <w:szCs w:val="32"/>
        </w:rPr>
      </w:pPr>
      <w:bookmarkStart w:colFirst="0" w:colLast="0" w:name="_dhfv4zanpm1t" w:id="57"/>
      <w:bookmarkEnd w:id="57"/>
      <w:r w:rsidDel="00000000" w:rsidR="00000000" w:rsidRPr="00000000">
        <w:rPr>
          <w:color w:val="008575"/>
          <w:rtl w:val="0"/>
        </w:rPr>
        <w:t xml:space="preserve">Peer</w:t>
      </w:r>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br w:type="textWrapping"/>
        <w:t xml:space="preserve">The Peer class represents the remote Peer node and its network membership materials, aka the ECert used to verify signatures. Peer membership represents organizations, unlike User membership which represents individuals.</w:t>
      </w:r>
    </w:p>
    <w:p w:rsidR="00000000" w:rsidDel="00000000" w:rsidP="00000000" w:rsidRDefault="00000000" w:rsidRPr="00000000" w14:paraId="00000235">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t xml:space="preserve">When constructed, a Peer instance can be designated as an event source, in which case a </w:t>
      </w:r>
      <w:r w:rsidDel="00000000" w:rsidR="00000000" w:rsidRPr="00000000">
        <w:rPr>
          <w:rtl w:val="0"/>
        </w:rPr>
        <w:t xml:space="preserve">“eventSourceUrl”</w:t>
      </w:r>
      <w:r w:rsidDel="00000000" w:rsidR="00000000" w:rsidRPr="00000000">
        <w:rPr>
          <w:rtl w:val="0"/>
        </w:rPr>
        <w:t xml:space="preserve"> attribute should be configured. This allows the SDK to automatically attach transaction event listeners to the event stream.</w:t>
      </w:r>
    </w:p>
    <w:p w:rsidR="00000000" w:rsidDel="00000000" w:rsidP="00000000" w:rsidRDefault="00000000" w:rsidRPr="00000000" w14:paraId="00000237">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238">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t xml:space="preserve">It should be noted that Peer event streams function at the Peer level and not at the chain and chaincode levels.  </w:t>
      </w:r>
    </w:p>
    <w:p w:rsidR="00000000" w:rsidDel="00000000" w:rsidP="00000000" w:rsidRDefault="00000000" w:rsidRPr="00000000" w14:paraId="00000239">
      <w:pPr>
        <w:pBdr>
          <w:top w:space="0" w:sz="0" w:val="nil"/>
          <w:left w:space="0" w:sz="0" w:val="nil"/>
          <w:bottom w:space="0" w:sz="0" w:val="nil"/>
          <w:right w:space="0" w:sz="0" w:val="nil"/>
          <w:between w:space="0" w:sz="0" w:val="nil"/>
        </w:pBdr>
        <w:shd w:fill="auto" w:val="clear"/>
        <w:spacing w:line="240" w:lineRule="auto"/>
        <w:ind w:left="360" w:firstLine="0"/>
        <w:contextualSpacing w:val="0"/>
        <w:rPr/>
      </w:pPr>
      <w:r w:rsidDel="00000000" w:rsidR="00000000" w:rsidRPr="00000000">
        <w:rPr>
          <w:rtl w:val="0"/>
        </w:rPr>
      </w:r>
    </w:p>
    <w:p w:rsidR="00000000" w:rsidDel="00000000" w:rsidP="00000000" w:rsidRDefault="00000000" w:rsidRPr="00000000" w14:paraId="0000023A">
      <w:pPr>
        <w:pStyle w:val="Heading4"/>
        <w:numPr>
          <w:ilvl w:val="0"/>
          <w:numId w:val="57"/>
        </w:numPr>
        <w:pBdr>
          <w:top w:space="0" w:sz="0" w:val="nil"/>
          <w:left w:space="0" w:sz="0" w:val="nil"/>
          <w:bottom w:space="0" w:sz="0" w:val="nil"/>
          <w:right w:space="0" w:sz="0" w:val="nil"/>
          <w:between w:space="0" w:sz="0" w:val="nil"/>
        </w:pBdr>
        <w:shd w:fill="auto" w:val="clear"/>
        <w:spacing w:after="240" w:before="360" w:line="288" w:lineRule="auto"/>
        <w:ind w:left="360"/>
        <w:contextualSpacing w:val="1"/>
        <w:rPr>
          <w:color w:val="666666"/>
          <w:sz w:val="24"/>
          <w:szCs w:val="24"/>
        </w:rPr>
      </w:pPr>
      <w:bookmarkStart w:colFirst="0" w:colLast="0" w:name="_l2nj6bwgsvfc" w:id="58"/>
      <w:bookmarkEnd w:id="58"/>
      <w:r w:rsidDel="00000000" w:rsidR="00000000" w:rsidRPr="00000000">
        <w:rPr>
          <w:sz w:val="22"/>
          <w:szCs w:val="22"/>
          <w:u w:val="single"/>
          <w:rtl w:val="0"/>
        </w:rPr>
        <w:t xml:space="preserve">connectEventSource</w:t>
      </w:r>
    </w:p>
    <w:p w:rsidR="00000000" w:rsidDel="00000000" w:rsidP="00000000" w:rsidRDefault="00000000" w:rsidRPr="00000000" w14:paraId="0000023B">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t xml:space="preserve">Since practically all Peers are event producers, when constructing a Peer instance, an application can designate it as the event source for the application. Typically only one of the Peers on a Chain needs to be the event source, because all Peers on the Chain produce the same events. This method tells the SDK which Peer(s) to use as the event source for the client application. It is the responsibility of the SDK to manage the connection lifecycle to the Peer’s EventHub. It is the responsibility of the Client Application to understand and inform the selected Peer as to which event types it wants to receive and the call back functions to use.</w:t>
      </w:r>
    </w:p>
    <w:p w:rsidR="00000000" w:rsidDel="00000000" w:rsidP="00000000" w:rsidRDefault="00000000" w:rsidRPr="00000000" w14:paraId="0000023C">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r>
    </w:p>
    <w:p w:rsidR="00000000" w:rsidDel="00000000" w:rsidP="00000000" w:rsidRDefault="00000000" w:rsidRPr="00000000" w14:paraId="0000023D">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t xml:space="preserve">Params:</w:t>
      </w:r>
    </w:p>
    <w:p w:rsidR="00000000" w:rsidDel="00000000" w:rsidP="00000000" w:rsidRDefault="00000000" w:rsidRPr="00000000" w14:paraId="0000023E">
      <w:pPr>
        <w:numPr>
          <w:ilvl w:val="0"/>
          <w:numId w:val="5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None</w:t>
      </w:r>
    </w:p>
    <w:p w:rsidR="00000000" w:rsidDel="00000000" w:rsidP="00000000" w:rsidRDefault="00000000" w:rsidRPr="00000000" w14:paraId="0000023F">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t xml:space="preserve">Result:</w:t>
      </w:r>
    </w:p>
    <w:p w:rsidR="00000000" w:rsidDel="00000000" w:rsidP="00000000" w:rsidRDefault="00000000" w:rsidRPr="00000000" w14:paraId="00000240">
      <w:pPr>
        <w:numPr>
          <w:ilvl w:val="0"/>
          <w:numId w:val="55"/>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Promise/Future: this gives the app a handle to attach “success” and “error” listeners</w:t>
      </w:r>
    </w:p>
    <w:p w:rsidR="00000000" w:rsidDel="00000000" w:rsidP="00000000" w:rsidRDefault="00000000" w:rsidRPr="00000000" w14:paraId="0000024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42">
      <w:pPr>
        <w:pStyle w:val="Heading4"/>
        <w:numPr>
          <w:ilvl w:val="0"/>
          <w:numId w:val="57"/>
        </w:numPr>
        <w:pBdr>
          <w:top w:space="0" w:sz="0" w:val="nil"/>
          <w:left w:space="0" w:sz="0" w:val="nil"/>
          <w:bottom w:space="0" w:sz="0" w:val="nil"/>
          <w:right w:space="0" w:sz="0" w:val="nil"/>
          <w:between w:space="0" w:sz="0" w:val="nil"/>
        </w:pBdr>
        <w:shd w:fill="auto" w:val="clear"/>
        <w:spacing w:after="240" w:before="360" w:line="288" w:lineRule="auto"/>
        <w:ind w:left="360"/>
        <w:contextualSpacing w:val="1"/>
        <w:rPr>
          <w:color w:val="666666"/>
          <w:sz w:val="24"/>
          <w:szCs w:val="24"/>
        </w:rPr>
      </w:pPr>
      <w:bookmarkStart w:colFirst="0" w:colLast="0" w:name="_kv8c61uafs8i" w:id="59"/>
      <w:bookmarkEnd w:id="59"/>
      <w:r w:rsidDel="00000000" w:rsidR="00000000" w:rsidRPr="00000000">
        <w:rPr>
          <w:sz w:val="22"/>
          <w:szCs w:val="22"/>
          <w:u w:val="single"/>
          <w:rtl w:val="0"/>
        </w:rPr>
        <w:t xml:space="preserve">is_event_listened</w:t>
      </w:r>
    </w:p>
    <w:p w:rsidR="00000000" w:rsidDel="00000000" w:rsidP="00000000" w:rsidRDefault="00000000" w:rsidRPr="00000000" w14:paraId="00000243">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t xml:space="preserve">A network call that discovers if at least one listener has been connected to the target Peer for a given event. This helps application instance to decide whether it needs to connect to the event source in a crash recovery or multiple instance deployment.</w:t>
      </w:r>
    </w:p>
    <w:p w:rsidR="00000000" w:rsidDel="00000000" w:rsidP="00000000" w:rsidRDefault="00000000" w:rsidRPr="00000000" w14:paraId="00000244">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t xml:space="preserve">NOTE: this requires enhancement on the Peer event producer.</w:t>
      </w:r>
    </w:p>
    <w:p w:rsidR="00000000" w:rsidDel="00000000" w:rsidP="00000000" w:rsidRDefault="00000000" w:rsidRPr="00000000" w14:paraId="00000246">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r>
    </w:p>
    <w:p w:rsidR="00000000" w:rsidDel="00000000" w:rsidP="00000000" w:rsidRDefault="00000000" w:rsidRPr="00000000" w14:paraId="00000247">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t xml:space="preserve">Params:</w:t>
      </w:r>
    </w:p>
    <w:p w:rsidR="00000000" w:rsidDel="00000000" w:rsidP="00000000" w:rsidRDefault="00000000" w:rsidRPr="00000000" w14:paraId="00000248">
      <w:pPr>
        <w:numPr>
          <w:ilvl w:val="0"/>
          <w:numId w:val="5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eventName (string): required</w:t>
      </w:r>
    </w:p>
    <w:p w:rsidR="00000000" w:rsidDel="00000000" w:rsidP="00000000" w:rsidRDefault="00000000" w:rsidRPr="00000000" w14:paraId="00000249">
      <w:pPr>
        <w:numPr>
          <w:ilvl w:val="0"/>
          <w:numId w:val="55"/>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chain (Chain): optional</w:t>
      </w:r>
    </w:p>
    <w:p w:rsidR="00000000" w:rsidDel="00000000" w:rsidP="00000000" w:rsidRDefault="00000000" w:rsidRPr="00000000" w14:paraId="0000024A">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t xml:space="preserve">Result:</w:t>
      </w:r>
    </w:p>
    <w:p w:rsidR="00000000" w:rsidDel="00000000" w:rsidP="00000000" w:rsidRDefault="00000000" w:rsidRPr="00000000" w14:paraId="0000024B">
      <w:pPr>
        <w:numPr>
          <w:ilvl w:val="0"/>
          <w:numId w:val="55"/>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(boolean): whether the said event has been listened on by some application instance on that chain</w:t>
      </w:r>
    </w:p>
    <w:p w:rsidR="00000000" w:rsidDel="00000000" w:rsidP="00000000" w:rsidRDefault="00000000" w:rsidRPr="00000000" w14:paraId="0000024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4D">
      <w:pPr>
        <w:pStyle w:val="Heading4"/>
        <w:numPr>
          <w:ilvl w:val="0"/>
          <w:numId w:val="57"/>
        </w:numPr>
        <w:pBdr>
          <w:top w:space="0" w:sz="0" w:val="nil"/>
          <w:left w:space="0" w:sz="0" w:val="nil"/>
          <w:bottom w:space="0" w:sz="0" w:val="nil"/>
          <w:right w:space="0" w:sz="0" w:val="nil"/>
          <w:between w:space="0" w:sz="0" w:val="nil"/>
        </w:pBdr>
        <w:shd w:fill="auto" w:val="clear"/>
        <w:spacing w:after="240" w:before="360" w:line="288" w:lineRule="auto"/>
        <w:ind w:left="360"/>
        <w:contextualSpacing w:val="1"/>
        <w:rPr>
          <w:color w:val="666666"/>
          <w:sz w:val="24"/>
          <w:szCs w:val="24"/>
        </w:rPr>
      </w:pPr>
      <w:bookmarkStart w:colFirst="0" w:colLast="0" w:name="_s2wamak702kg" w:id="60"/>
      <w:bookmarkEnd w:id="60"/>
      <w:r w:rsidDel="00000000" w:rsidR="00000000" w:rsidRPr="00000000">
        <w:rPr>
          <w:sz w:val="22"/>
          <w:szCs w:val="22"/>
          <w:u w:val="single"/>
          <w:rtl w:val="0"/>
        </w:rPr>
        <w:t xml:space="preserve">addListener</w:t>
      </w:r>
    </w:p>
    <w:p w:rsidR="00000000" w:rsidDel="00000000" w:rsidP="00000000" w:rsidRDefault="00000000" w:rsidRPr="00000000" w14:paraId="0000024E">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t xml:space="preserve">For a Peer that is connected to eventSource, the addListener registers an EventCallBack for </w:t>
      </w:r>
      <w:r w:rsidDel="00000000" w:rsidR="00000000" w:rsidRPr="00000000">
        <w:rPr>
          <w:rtl w:val="0"/>
        </w:rPr>
        <w:t xml:space="preserve">a set of event types</w:t>
      </w:r>
      <w:r w:rsidDel="00000000" w:rsidR="00000000" w:rsidRPr="00000000">
        <w:rPr>
          <w:rtl w:val="0"/>
        </w:rPr>
        <w:t xml:space="preserve">. addListener can be invoked multiple times to support differing EventCallBack functions receiving different types of events.</w:t>
      </w:r>
    </w:p>
    <w:p w:rsidR="00000000" w:rsidDel="00000000" w:rsidP="00000000" w:rsidRDefault="00000000" w:rsidRPr="00000000" w14:paraId="0000024F">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r>
    </w:p>
    <w:p w:rsidR="00000000" w:rsidDel="00000000" w:rsidP="00000000" w:rsidRDefault="00000000" w:rsidRPr="00000000" w14:paraId="00000250">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t xml:space="preserve">Note that the parameters below are optional in certain languages, like Java, that constructs an instance of a listener interface, and pass in that instance as the parameter.</w:t>
      </w:r>
    </w:p>
    <w:p w:rsidR="00000000" w:rsidDel="00000000" w:rsidP="00000000" w:rsidRDefault="00000000" w:rsidRPr="00000000" w14:paraId="00000251">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r>
    </w:p>
    <w:p w:rsidR="00000000" w:rsidDel="00000000" w:rsidP="00000000" w:rsidRDefault="00000000" w:rsidRPr="00000000" w14:paraId="00000252">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t xml:space="preserve">Params:</w:t>
      </w:r>
    </w:p>
    <w:p w:rsidR="00000000" w:rsidDel="00000000" w:rsidP="00000000" w:rsidRDefault="00000000" w:rsidRPr="00000000" w14:paraId="00000253">
      <w:pPr>
        <w:numPr>
          <w:ilvl w:val="0"/>
          <w:numId w:val="55"/>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eventType : ie. Block, Chaincode, Transaction </w:t>
      </w:r>
    </w:p>
    <w:p w:rsidR="00000000" w:rsidDel="00000000" w:rsidP="00000000" w:rsidRDefault="00000000" w:rsidRPr="00000000" w14:paraId="00000254">
      <w:pPr>
        <w:numPr>
          <w:ilvl w:val="0"/>
          <w:numId w:val="5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eventTypeData : </w:t>
      </w:r>
      <w:r w:rsidDel="00000000" w:rsidR="00000000" w:rsidRPr="00000000">
        <w:rPr>
          <w:rtl w:val="0"/>
        </w:rPr>
        <w:t xml:space="preserve">Object Specific for event type as necessary</w:t>
      </w:r>
      <w:r w:rsidDel="00000000" w:rsidR="00000000" w:rsidRPr="00000000">
        <w:rPr>
          <w:rtl w:val="0"/>
        </w:rPr>
        <w:t xml:space="preserve">, currently needed for “Chaincode” event type, specifying a matching pattern to the event name set in the chaincode(s) being executed on the target Peer, and for “Transaction” event type, specifying the transaction ID</w:t>
      </w:r>
    </w:p>
    <w:p w:rsidR="00000000" w:rsidDel="00000000" w:rsidP="00000000" w:rsidRDefault="00000000" w:rsidRPr="00000000" w14:paraId="00000255">
      <w:pPr>
        <w:numPr>
          <w:ilvl w:val="0"/>
          <w:numId w:val="5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eventCallback : Client Application class registering for the callback.</w:t>
      </w:r>
    </w:p>
    <w:p w:rsidR="00000000" w:rsidDel="00000000" w:rsidP="00000000" w:rsidRDefault="00000000" w:rsidRPr="00000000" w14:paraId="00000256">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t xml:space="preserve">Returns:</w:t>
      </w:r>
    </w:p>
    <w:p w:rsidR="00000000" w:rsidDel="00000000" w:rsidP="00000000" w:rsidRDefault="00000000" w:rsidRPr="00000000" w14:paraId="00000257">
      <w:pPr>
        <w:numPr>
          <w:ilvl w:val="0"/>
          <w:numId w:val="55"/>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w:t>
      </w:r>
      <w:r w:rsidDel="00000000" w:rsidR="00000000" w:rsidRPr="00000000">
        <w:rPr>
          <w:rtl w:val="0"/>
        </w:rPr>
        <w:t xml:space="preserve">event-listener</w:t>
      </w:r>
      <w:r w:rsidDel="00000000" w:rsidR="00000000" w:rsidRPr="00000000">
        <w:rPr>
          <w:rtl w:val="0"/>
        </w:rPr>
        <w:t xml:space="preserve">-ref] a reference to the event listener, some language uses an ID (javascript), others uses object reference (Java)</w:t>
      </w:r>
    </w:p>
    <w:p w:rsidR="00000000" w:rsidDel="00000000" w:rsidP="00000000" w:rsidRDefault="00000000" w:rsidRPr="00000000" w14:paraId="0000025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59">
      <w:pPr>
        <w:pStyle w:val="Heading4"/>
        <w:numPr>
          <w:ilvl w:val="0"/>
          <w:numId w:val="57"/>
        </w:numPr>
        <w:pBdr>
          <w:top w:space="0" w:sz="0" w:val="nil"/>
          <w:left w:space="0" w:sz="0" w:val="nil"/>
          <w:bottom w:space="0" w:sz="0" w:val="nil"/>
          <w:right w:space="0" w:sz="0" w:val="nil"/>
          <w:between w:space="0" w:sz="0" w:val="nil"/>
        </w:pBdr>
        <w:shd w:fill="auto" w:val="clear"/>
        <w:spacing w:after="240" w:before="360" w:line="288" w:lineRule="auto"/>
        <w:ind w:left="360"/>
        <w:contextualSpacing w:val="1"/>
        <w:rPr>
          <w:color w:val="666666"/>
          <w:sz w:val="24"/>
          <w:szCs w:val="24"/>
        </w:rPr>
      </w:pPr>
      <w:bookmarkStart w:colFirst="0" w:colLast="0" w:name="_k4n2rpql0cqk" w:id="61"/>
      <w:bookmarkEnd w:id="61"/>
      <w:r w:rsidDel="00000000" w:rsidR="00000000" w:rsidRPr="00000000">
        <w:rPr>
          <w:sz w:val="22"/>
          <w:szCs w:val="22"/>
          <w:u w:val="single"/>
          <w:rtl w:val="0"/>
        </w:rPr>
        <w:t xml:space="preserve">removeListener</w:t>
      </w:r>
    </w:p>
    <w:p w:rsidR="00000000" w:rsidDel="00000000" w:rsidP="00000000" w:rsidRDefault="00000000" w:rsidRPr="00000000" w14:paraId="0000025A">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t xml:space="preserve">Unregisters a listener.</w:t>
      </w:r>
    </w:p>
    <w:p w:rsidR="00000000" w:rsidDel="00000000" w:rsidP="00000000" w:rsidRDefault="00000000" w:rsidRPr="00000000" w14:paraId="0000025B">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r>
    </w:p>
    <w:p w:rsidR="00000000" w:rsidDel="00000000" w:rsidP="00000000" w:rsidRDefault="00000000" w:rsidRPr="00000000" w14:paraId="0000025C">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t xml:space="preserve">Params:</w:t>
      </w:r>
    </w:p>
    <w:p w:rsidR="00000000" w:rsidDel="00000000" w:rsidP="00000000" w:rsidRDefault="00000000" w:rsidRPr="00000000" w14:paraId="0000025D">
      <w:pPr>
        <w:numPr>
          <w:ilvl w:val="0"/>
          <w:numId w:val="55"/>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w:t>
      </w:r>
      <w:r w:rsidDel="00000000" w:rsidR="00000000" w:rsidRPr="00000000">
        <w:rPr>
          <w:rtl w:val="0"/>
        </w:rPr>
        <w:t xml:space="preserve">event-listener</w:t>
      </w:r>
      <w:r w:rsidDel="00000000" w:rsidR="00000000" w:rsidRPr="00000000">
        <w:rPr>
          <w:rtl w:val="0"/>
        </w:rPr>
        <w:t xml:space="preserve">-ref] : reference returned by SDK for event listener </w:t>
      </w:r>
    </w:p>
    <w:p w:rsidR="00000000" w:rsidDel="00000000" w:rsidP="00000000" w:rsidRDefault="00000000" w:rsidRPr="00000000" w14:paraId="0000025E">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t xml:space="preserve">Returns:</w:t>
      </w:r>
    </w:p>
    <w:p w:rsidR="00000000" w:rsidDel="00000000" w:rsidP="00000000" w:rsidRDefault="00000000" w:rsidRPr="00000000" w14:paraId="0000025F">
      <w:pPr>
        <w:numPr>
          <w:ilvl w:val="0"/>
          <w:numId w:val="55"/>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statusFlag: Success / Failure</w:t>
      </w:r>
    </w:p>
    <w:p w:rsidR="00000000" w:rsidDel="00000000" w:rsidP="00000000" w:rsidRDefault="00000000" w:rsidRPr="00000000" w14:paraId="00000260">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r>
    </w:p>
    <w:p w:rsidR="00000000" w:rsidDel="00000000" w:rsidP="00000000" w:rsidRDefault="00000000" w:rsidRPr="00000000" w14:paraId="00000261">
      <w:pPr>
        <w:pStyle w:val="Heading4"/>
        <w:numPr>
          <w:ilvl w:val="0"/>
          <w:numId w:val="57"/>
        </w:numPr>
        <w:pBdr>
          <w:top w:space="0" w:sz="0" w:val="nil"/>
          <w:left w:space="0" w:sz="0" w:val="nil"/>
          <w:bottom w:space="0" w:sz="0" w:val="nil"/>
          <w:right w:space="0" w:sz="0" w:val="nil"/>
          <w:between w:space="0" w:sz="0" w:val="nil"/>
        </w:pBdr>
        <w:shd w:fill="auto" w:val="clear"/>
        <w:spacing w:after="240" w:before="360" w:line="288" w:lineRule="auto"/>
        <w:ind w:left="360"/>
        <w:contextualSpacing w:val="1"/>
        <w:rPr>
          <w:color w:val="666666"/>
          <w:sz w:val="24"/>
          <w:szCs w:val="24"/>
        </w:rPr>
      </w:pPr>
      <w:bookmarkStart w:colFirst="0" w:colLast="0" w:name="_gzqsxdplmfl4" w:id="62"/>
      <w:bookmarkEnd w:id="62"/>
      <w:r w:rsidDel="00000000" w:rsidR="00000000" w:rsidRPr="00000000">
        <w:rPr>
          <w:sz w:val="22"/>
          <w:szCs w:val="22"/>
          <w:u w:val="single"/>
          <w:rtl w:val="0"/>
        </w:rPr>
        <w:t xml:space="preserve">get_name</w:t>
      </w:r>
    </w:p>
    <w:p w:rsidR="00000000" w:rsidDel="00000000" w:rsidP="00000000" w:rsidRDefault="00000000" w:rsidRPr="00000000" w14:paraId="00000262">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Get the Peer name. Required property for the instance objects.</w:t>
      </w:r>
    </w:p>
    <w:p w:rsidR="00000000" w:rsidDel="00000000" w:rsidP="00000000" w:rsidRDefault="00000000" w:rsidRPr="00000000" w14:paraId="00000263">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rtl w:val="0"/>
        </w:rPr>
      </w:r>
    </w:p>
    <w:p w:rsidR="00000000" w:rsidDel="00000000" w:rsidP="00000000" w:rsidRDefault="00000000" w:rsidRPr="00000000" w14:paraId="00000264">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Returns (str): </w:t>
      </w:r>
    </w:p>
    <w:p w:rsidR="00000000" w:rsidDel="00000000" w:rsidP="00000000" w:rsidRDefault="00000000" w:rsidRPr="00000000" w14:paraId="00000265">
      <w:pPr>
        <w:numPr>
          <w:ilvl w:val="0"/>
          <w:numId w:val="28"/>
        </w:numPr>
        <w:pBdr>
          <w:top w:space="0" w:sz="0" w:val="nil"/>
          <w:left w:space="0" w:sz="0" w:val="nil"/>
          <w:bottom w:space="0" w:sz="0" w:val="nil"/>
          <w:right w:space="0" w:sz="0" w:val="nil"/>
          <w:between w:space="0" w:sz="0" w:val="nil"/>
        </w:pBdr>
        <w:shd w:fill="auto" w:val="clear"/>
        <w:spacing w:line="240" w:lineRule="auto"/>
        <w:ind w:left="720" w:hanging="360"/>
        <w:contextualSpacing w:val="1"/>
        <w:rPr>
          <w:color w:val="333333"/>
        </w:rPr>
      </w:pPr>
      <w:r w:rsidDel="00000000" w:rsidR="00000000" w:rsidRPr="00000000">
        <w:rPr>
          <w:color w:val="333333"/>
          <w:rtl w:val="0"/>
        </w:rPr>
        <w:t xml:space="preserve">The name of the Peer</w:t>
      </w:r>
    </w:p>
    <w:p w:rsidR="00000000" w:rsidDel="00000000" w:rsidP="00000000" w:rsidRDefault="00000000" w:rsidRPr="00000000" w14:paraId="00000266">
      <w:pPr>
        <w:pBdr>
          <w:top w:space="0" w:sz="0" w:val="nil"/>
          <w:left w:space="0" w:sz="0" w:val="nil"/>
          <w:bottom w:space="0" w:sz="0" w:val="nil"/>
          <w:right w:space="0" w:sz="0" w:val="nil"/>
          <w:between w:space="0" w:sz="0" w:val="nil"/>
        </w:pBdr>
        <w:shd w:fill="auto" w:val="clear"/>
        <w:spacing w:line="240" w:lineRule="auto"/>
        <w:contextualSpacing w:val="0"/>
        <w:rPr>
          <w:color w:val="333333"/>
        </w:rPr>
      </w:pPr>
      <w:r w:rsidDel="00000000" w:rsidR="00000000" w:rsidRPr="00000000">
        <w:rPr>
          <w:rtl w:val="0"/>
        </w:rPr>
      </w:r>
    </w:p>
    <w:p w:rsidR="00000000" w:rsidDel="00000000" w:rsidP="00000000" w:rsidRDefault="00000000" w:rsidRPr="00000000" w14:paraId="00000267">
      <w:pPr>
        <w:pStyle w:val="Heading4"/>
        <w:numPr>
          <w:ilvl w:val="0"/>
          <w:numId w:val="57"/>
        </w:numPr>
        <w:pBdr>
          <w:top w:space="0" w:sz="0" w:val="nil"/>
          <w:left w:space="0" w:sz="0" w:val="nil"/>
          <w:bottom w:space="0" w:sz="0" w:val="nil"/>
          <w:right w:space="0" w:sz="0" w:val="nil"/>
          <w:between w:space="0" w:sz="0" w:val="nil"/>
        </w:pBdr>
        <w:shd w:fill="auto" w:val="clear"/>
        <w:spacing w:after="240" w:before="360" w:line="288" w:lineRule="auto"/>
        <w:ind w:left="360"/>
        <w:contextualSpacing w:val="1"/>
        <w:rPr>
          <w:color w:val="666666"/>
          <w:sz w:val="24"/>
          <w:szCs w:val="24"/>
        </w:rPr>
      </w:pPr>
      <w:bookmarkStart w:colFirst="0" w:colLast="0" w:name="_7d0q1cldy1by" w:id="63"/>
      <w:bookmarkEnd w:id="63"/>
      <w:r w:rsidDel="00000000" w:rsidR="00000000" w:rsidRPr="00000000">
        <w:rPr>
          <w:sz w:val="22"/>
          <w:szCs w:val="22"/>
          <w:u w:val="single"/>
          <w:rtl w:val="0"/>
        </w:rPr>
        <w:t xml:space="preserve">set_name</w:t>
      </w:r>
    </w:p>
    <w:p w:rsidR="00000000" w:rsidDel="00000000" w:rsidP="00000000" w:rsidRDefault="00000000" w:rsidRPr="00000000" w14:paraId="00000268">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Set the Peer name / id.</w:t>
      </w:r>
    </w:p>
    <w:p w:rsidR="00000000" w:rsidDel="00000000" w:rsidP="00000000" w:rsidRDefault="00000000" w:rsidRPr="00000000" w14:paraId="00000269">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rtl w:val="0"/>
        </w:rPr>
      </w:r>
    </w:p>
    <w:p w:rsidR="00000000" w:rsidDel="00000000" w:rsidP="00000000" w:rsidRDefault="00000000" w:rsidRPr="00000000" w14:paraId="0000026A">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Params: </w:t>
      </w:r>
    </w:p>
    <w:p w:rsidR="00000000" w:rsidDel="00000000" w:rsidP="00000000" w:rsidRDefault="00000000" w:rsidRPr="00000000" w14:paraId="0000026B">
      <w:pPr>
        <w:numPr>
          <w:ilvl w:val="0"/>
          <w:numId w:val="31"/>
        </w:numPr>
        <w:pBdr>
          <w:top w:space="0" w:sz="0" w:val="nil"/>
          <w:left w:space="0" w:sz="0" w:val="nil"/>
          <w:bottom w:space="0" w:sz="0" w:val="nil"/>
          <w:right w:space="0" w:sz="0" w:val="nil"/>
          <w:between w:space="0" w:sz="0" w:val="nil"/>
        </w:pBdr>
        <w:shd w:fill="auto" w:val="clear"/>
        <w:spacing w:line="240" w:lineRule="auto"/>
        <w:ind w:left="720" w:hanging="360"/>
        <w:contextualSpacing w:val="1"/>
        <w:rPr>
          <w:color w:val="333333"/>
        </w:rPr>
      </w:pPr>
      <w:r w:rsidDel="00000000" w:rsidR="00000000" w:rsidRPr="00000000">
        <w:rPr>
          <w:color w:val="333333"/>
          <w:rtl w:val="0"/>
        </w:rPr>
        <w:t xml:space="preserve">Name (string): The unique name / id of this Peer.</w:t>
      </w:r>
    </w:p>
    <w:p w:rsidR="00000000" w:rsidDel="00000000" w:rsidP="00000000" w:rsidRDefault="00000000" w:rsidRPr="00000000" w14:paraId="0000026C">
      <w:pPr>
        <w:pBdr>
          <w:top w:space="0" w:sz="0" w:val="nil"/>
          <w:left w:space="0" w:sz="0" w:val="nil"/>
          <w:bottom w:space="0" w:sz="0" w:val="nil"/>
          <w:right w:space="0" w:sz="0" w:val="nil"/>
          <w:between w:space="0" w:sz="0" w:val="nil"/>
        </w:pBdr>
        <w:shd w:fill="auto" w:val="clear"/>
        <w:spacing w:line="240" w:lineRule="auto"/>
        <w:contextualSpacing w:val="0"/>
        <w:rPr>
          <w:color w:val="333333"/>
        </w:rPr>
      </w:pPr>
      <w:r w:rsidDel="00000000" w:rsidR="00000000" w:rsidRPr="00000000">
        <w:rPr>
          <w:rtl w:val="0"/>
        </w:rPr>
      </w:r>
    </w:p>
    <w:p w:rsidR="00000000" w:rsidDel="00000000" w:rsidP="00000000" w:rsidRDefault="00000000" w:rsidRPr="00000000" w14:paraId="0000026D">
      <w:pPr>
        <w:pStyle w:val="Heading4"/>
        <w:numPr>
          <w:ilvl w:val="0"/>
          <w:numId w:val="57"/>
        </w:numPr>
        <w:pBdr>
          <w:top w:space="0" w:sz="0" w:val="nil"/>
          <w:left w:space="0" w:sz="0" w:val="nil"/>
          <w:bottom w:space="0" w:sz="0" w:val="nil"/>
          <w:right w:space="0" w:sz="0" w:val="nil"/>
          <w:between w:space="0" w:sz="0" w:val="nil"/>
        </w:pBdr>
        <w:shd w:fill="auto" w:val="clear"/>
        <w:spacing w:after="240" w:before="360" w:line="288" w:lineRule="auto"/>
        <w:ind w:left="360"/>
        <w:contextualSpacing w:val="1"/>
        <w:rPr>
          <w:color w:val="666666"/>
          <w:sz w:val="24"/>
          <w:szCs w:val="24"/>
        </w:rPr>
      </w:pPr>
      <w:bookmarkStart w:colFirst="0" w:colLast="0" w:name="_hwtdji3bly2q" w:id="64"/>
      <w:bookmarkEnd w:id="64"/>
      <w:r w:rsidDel="00000000" w:rsidR="00000000" w:rsidRPr="00000000">
        <w:rPr>
          <w:sz w:val="22"/>
          <w:szCs w:val="22"/>
          <w:u w:val="single"/>
          <w:rtl w:val="0"/>
        </w:rPr>
        <w:t xml:space="preserve">get_roles</w:t>
      </w:r>
    </w:p>
    <w:p w:rsidR="00000000" w:rsidDel="00000000" w:rsidP="00000000" w:rsidRDefault="00000000" w:rsidRPr="00000000" w14:paraId="0000026E">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Get the user’s roles the Peer participates in. It’s an array of possible values in “client”, and “auditor”. The member service defines two more roles reserved for peer membership: “peer” and “validator”, which are not exposed to the applications.</w:t>
      </w:r>
    </w:p>
    <w:p w:rsidR="00000000" w:rsidDel="00000000" w:rsidP="00000000" w:rsidRDefault="00000000" w:rsidRPr="00000000" w14:paraId="0000026F">
      <w:pPr>
        <w:pBdr>
          <w:top w:space="0" w:sz="0" w:val="nil"/>
          <w:left w:space="0" w:sz="0" w:val="nil"/>
          <w:bottom w:space="0" w:sz="0" w:val="nil"/>
          <w:right w:space="0" w:sz="0" w:val="nil"/>
          <w:between w:space="0" w:sz="0" w:val="nil"/>
        </w:pBdr>
        <w:shd w:fill="auto" w:val="clear"/>
        <w:spacing w:line="240" w:lineRule="auto"/>
        <w:ind w:left="360"/>
        <w:contextualSpacing w:val="0"/>
        <w:rPr>
          <w:color w:val="333333"/>
        </w:rPr>
      </w:pPr>
      <w:r w:rsidDel="00000000" w:rsidR="00000000" w:rsidRPr="00000000">
        <w:rPr>
          <w:rtl w:val="0"/>
        </w:rPr>
      </w:r>
    </w:p>
    <w:p w:rsidR="00000000" w:rsidDel="00000000" w:rsidP="00000000" w:rsidRDefault="00000000" w:rsidRPr="00000000" w14:paraId="00000270">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Returns (</w:t>
      </w:r>
      <w:r w:rsidDel="00000000" w:rsidR="00000000" w:rsidRPr="00000000">
        <w:rPr>
          <w:color w:val="333333"/>
          <w:rtl w:val="0"/>
        </w:rPr>
        <w:t xml:space="preserve">str</w:t>
      </w:r>
      <w:r w:rsidDel="00000000" w:rsidR="00000000" w:rsidRPr="00000000">
        <w:rPr>
          <w:color w:val="333333"/>
          <w:rtl w:val="0"/>
        </w:rPr>
        <w:t xml:space="preserve">[]): </w:t>
      </w:r>
    </w:p>
    <w:p w:rsidR="00000000" w:rsidDel="00000000" w:rsidP="00000000" w:rsidRDefault="00000000" w:rsidRPr="00000000" w14:paraId="00000271">
      <w:pPr>
        <w:numPr>
          <w:ilvl w:val="0"/>
          <w:numId w:val="35"/>
        </w:numPr>
        <w:pBdr>
          <w:top w:space="0" w:sz="0" w:val="nil"/>
          <w:left w:space="0" w:sz="0" w:val="nil"/>
          <w:bottom w:space="0" w:sz="0" w:val="nil"/>
          <w:right w:space="0" w:sz="0" w:val="nil"/>
          <w:between w:space="0" w:sz="0" w:val="nil"/>
        </w:pBdr>
        <w:shd w:fill="auto" w:val="clear"/>
        <w:spacing w:line="240" w:lineRule="auto"/>
        <w:ind w:left="720" w:hanging="360"/>
        <w:contextualSpacing w:val="1"/>
        <w:rPr>
          <w:color w:val="333333"/>
        </w:rPr>
      </w:pPr>
      <w:r w:rsidDel="00000000" w:rsidR="00000000" w:rsidRPr="00000000">
        <w:rPr>
          <w:color w:val="333333"/>
          <w:rtl w:val="0"/>
        </w:rPr>
        <w:t xml:space="preserve">The roles for this user</w:t>
      </w:r>
    </w:p>
    <w:p w:rsidR="00000000" w:rsidDel="00000000" w:rsidP="00000000" w:rsidRDefault="00000000" w:rsidRPr="00000000" w14:paraId="00000272">
      <w:pPr>
        <w:pBdr>
          <w:top w:space="0" w:sz="0" w:val="nil"/>
          <w:left w:space="0" w:sz="0" w:val="nil"/>
          <w:bottom w:space="0" w:sz="0" w:val="nil"/>
          <w:right w:space="0" w:sz="0" w:val="nil"/>
          <w:between w:space="0" w:sz="0" w:val="nil"/>
        </w:pBdr>
        <w:shd w:fill="auto" w:val="clear"/>
        <w:spacing w:line="240" w:lineRule="auto"/>
        <w:contextualSpacing w:val="0"/>
        <w:rPr>
          <w:color w:val="333333"/>
        </w:rPr>
      </w:pPr>
      <w:r w:rsidDel="00000000" w:rsidR="00000000" w:rsidRPr="00000000">
        <w:rPr>
          <w:rtl w:val="0"/>
        </w:rPr>
      </w:r>
    </w:p>
    <w:p w:rsidR="00000000" w:rsidDel="00000000" w:rsidP="00000000" w:rsidRDefault="00000000" w:rsidRPr="00000000" w14:paraId="00000273">
      <w:pPr>
        <w:pStyle w:val="Heading4"/>
        <w:numPr>
          <w:ilvl w:val="0"/>
          <w:numId w:val="57"/>
        </w:numPr>
        <w:pBdr>
          <w:top w:space="0" w:sz="0" w:val="nil"/>
          <w:left w:space="0" w:sz="0" w:val="nil"/>
          <w:bottom w:space="0" w:sz="0" w:val="nil"/>
          <w:right w:space="0" w:sz="0" w:val="nil"/>
          <w:between w:space="0" w:sz="0" w:val="nil"/>
        </w:pBdr>
        <w:shd w:fill="auto" w:val="clear"/>
        <w:spacing w:after="240" w:before="360" w:line="288" w:lineRule="auto"/>
        <w:ind w:left="360"/>
        <w:contextualSpacing w:val="1"/>
        <w:rPr>
          <w:color w:val="666666"/>
          <w:sz w:val="24"/>
          <w:szCs w:val="24"/>
        </w:rPr>
      </w:pPr>
      <w:bookmarkStart w:colFirst="0" w:colLast="0" w:name="_18p82ilb023n" w:id="65"/>
      <w:bookmarkEnd w:id="65"/>
      <w:r w:rsidDel="00000000" w:rsidR="00000000" w:rsidRPr="00000000">
        <w:rPr>
          <w:sz w:val="22"/>
          <w:szCs w:val="22"/>
          <w:u w:val="single"/>
          <w:rtl w:val="0"/>
        </w:rPr>
        <w:t xml:space="preserve">set_roles</w:t>
      </w:r>
    </w:p>
    <w:p w:rsidR="00000000" w:rsidDel="00000000" w:rsidP="00000000" w:rsidRDefault="00000000" w:rsidRPr="00000000" w14:paraId="00000274">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Set the user’s roles the Peer participates in. See above for legitimate values.</w:t>
      </w:r>
    </w:p>
    <w:p w:rsidR="00000000" w:rsidDel="00000000" w:rsidP="00000000" w:rsidRDefault="00000000" w:rsidRPr="00000000" w14:paraId="00000275">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rtl w:val="0"/>
        </w:rPr>
      </w:r>
    </w:p>
    <w:p w:rsidR="00000000" w:rsidDel="00000000" w:rsidP="00000000" w:rsidRDefault="00000000" w:rsidRPr="00000000" w14:paraId="00000276">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Params: </w:t>
      </w:r>
    </w:p>
    <w:p w:rsidR="00000000" w:rsidDel="00000000" w:rsidP="00000000" w:rsidRDefault="00000000" w:rsidRPr="00000000" w14:paraId="00000277">
      <w:pPr>
        <w:numPr>
          <w:ilvl w:val="0"/>
          <w:numId w:val="31"/>
        </w:numPr>
        <w:pBdr>
          <w:top w:space="0" w:sz="0" w:val="nil"/>
          <w:left w:space="0" w:sz="0" w:val="nil"/>
          <w:bottom w:space="0" w:sz="0" w:val="nil"/>
          <w:right w:space="0" w:sz="0" w:val="nil"/>
          <w:between w:space="0" w:sz="0" w:val="nil"/>
        </w:pBdr>
        <w:shd w:fill="auto" w:val="clear"/>
        <w:spacing w:line="240" w:lineRule="auto"/>
        <w:ind w:left="720" w:hanging="360"/>
        <w:contextualSpacing w:val="1"/>
        <w:rPr>
          <w:color w:val="333333"/>
        </w:rPr>
      </w:pPr>
      <w:r w:rsidDel="00000000" w:rsidR="00000000" w:rsidRPr="00000000">
        <w:rPr>
          <w:color w:val="333333"/>
          <w:rtl w:val="0"/>
        </w:rPr>
        <w:t xml:space="preserve">Roles (string[]): The list of roles for the user</w:t>
      </w:r>
    </w:p>
    <w:p w:rsidR="00000000" w:rsidDel="00000000" w:rsidP="00000000" w:rsidRDefault="00000000" w:rsidRPr="00000000" w14:paraId="00000278">
      <w:pPr>
        <w:pBdr>
          <w:top w:space="0" w:sz="0" w:val="nil"/>
          <w:left w:space="0" w:sz="0" w:val="nil"/>
          <w:bottom w:space="0" w:sz="0" w:val="nil"/>
          <w:right w:space="0" w:sz="0" w:val="nil"/>
          <w:between w:space="0" w:sz="0" w:val="nil"/>
        </w:pBdr>
        <w:shd w:fill="auto" w:val="clear"/>
        <w:spacing w:line="240" w:lineRule="auto"/>
        <w:contextualSpacing w:val="0"/>
        <w:rPr>
          <w:color w:val="333333"/>
        </w:rPr>
      </w:pPr>
      <w:r w:rsidDel="00000000" w:rsidR="00000000" w:rsidRPr="00000000">
        <w:rPr>
          <w:rtl w:val="0"/>
        </w:rPr>
      </w:r>
    </w:p>
    <w:p w:rsidR="00000000" w:rsidDel="00000000" w:rsidP="00000000" w:rsidRDefault="00000000" w:rsidRPr="00000000" w14:paraId="00000279">
      <w:pPr>
        <w:pStyle w:val="Heading4"/>
        <w:numPr>
          <w:ilvl w:val="0"/>
          <w:numId w:val="10"/>
        </w:numPr>
        <w:pBdr>
          <w:top w:space="0" w:sz="0" w:val="nil"/>
          <w:left w:space="0" w:sz="0" w:val="nil"/>
          <w:bottom w:space="0" w:sz="0" w:val="nil"/>
          <w:right w:space="0" w:sz="0" w:val="nil"/>
          <w:between w:space="0" w:sz="0" w:val="nil"/>
        </w:pBdr>
        <w:shd w:fill="auto" w:val="clear"/>
        <w:spacing w:after="240" w:before="360" w:line="288" w:lineRule="auto"/>
        <w:ind w:left="360"/>
        <w:contextualSpacing w:val="1"/>
        <w:rPr>
          <w:color w:val="666666"/>
          <w:sz w:val="24"/>
          <w:szCs w:val="24"/>
        </w:rPr>
      </w:pPr>
      <w:bookmarkStart w:colFirst="0" w:colLast="0" w:name="_cmoa57j39psu" w:id="66"/>
      <w:bookmarkEnd w:id="66"/>
      <w:r w:rsidDel="00000000" w:rsidR="00000000" w:rsidRPr="00000000">
        <w:rPr>
          <w:sz w:val="22"/>
          <w:szCs w:val="22"/>
          <w:u w:val="single"/>
          <w:rtl w:val="0"/>
        </w:rPr>
        <w:t xml:space="preserve">get_enrollment_certificate</w:t>
      </w:r>
    </w:p>
    <w:p w:rsidR="00000000" w:rsidDel="00000000" w:rsidP="00000000" w:rsidRDefault="00000000" w:rsidRPr="00000000" w14:paraId="0000027A">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t xml:space="preserve">Returns the underlying ECert representing this user’s identity.</w:t>
      </w:r>
      <w:r w:rsidDel="00000000" w:rsidR="00000000" w:rsidRPr="00000000">
        <w:rPr>
          <w:rtl w:val="0"/>
        </w:rPr>
      </w:r>
    </w:p>
    <w:p w:rsidR="00000000" w:rsidDel="00000000" w:rsidP="00000000" w:rsidRDefault="00000000" w:rsidRPr="00000000" w14:paraId="0000027B">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r>
    </w:p>
    <w:p w:rsidR="00000000" w:rsidDel="00000000" w:rsidP="00000000" w:rsidRDefault="00000000" w:rsidRPr="00000000" w14:paraId="0000027C">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t xml:space="preserve">Params: none</w:t>
      </w:r>
    </w:p>
    <w:p w:rsidR="00000000" w:rsidDel="00000000" w:rsidP="00000000" w:rsidRDefault="00000000" w:rsidRPr="00000000" w14:paraId="0000027D">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t xml:space="preserve">Returns:</w:t>
      </w:r>
    </w:p>
    <w:p w:rsidR="00000000" w:rsidDel="00000000" w:rsidP="00000000" w:rsidRDefault="00000000" w:rsidRPr="00000000" w14:paraId="0000027E">
      <w:pPr>
        <w:numPr>
          <w:ilvl w:val="0"/>
          <w:numId w:val="56"/>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Certificate in PEM format signed by the trusted CA</w:t>
      </w:r>
    </w:p>
    <w:p w:rsidR="00000000" w:rsidDel="00000000" w:rsidP="00000000" w:rsidRDefault="00000000" w:rsidRPr="00000000" w14:paraId="0000027F">
      <w:pPr>
        <w:pBdr>
          <w:top w:space="0" w:sz="0" w:val="nil"/>
          <w:left w:space="0" w:sz="0" w:val="nil"/>
          <w:bottom w:space="0" w:sz="0" w:val="nil"/>
          <w:right w:space="0" w:sz="0" w:val="nil"/>
          <w:between w:space="0" w:sz="0" w:val="nil"/>
        </w:pBdr>
        <w:shd w:fill="auto" w:val="clear"/>
        <w:contextualSpacing w:val="0"/>
        <w:rPr>
          <w:color w:val="666666"/>
          <w:u w:val="single"/>
        </w:rPr>
      </w:pPr>
      <w:r w:rsidDel="00000000" w:rsidR="00000000" w:rsidRPr="00000000">
        <w:rPr>
          <w:rtl w:val="0"/>
        </w:rPr>
      </w:r>
    </w:p>
    <w:p w:rsidR="00000000" w:rsidDel="00000000" w:rsidP="00000000" w:rsidRDefault="00000000" w:rsidRPr="00000000" w14:paraId="00000280">
      <w:pPr>
        <w:pStyle w:val="Heading4"/>
        <w:numPr>
          <w:ilvl w:val="0"/>
          <w:numId w:val="57"/>
        </w:numPr>
        <w:pBdr>
          <w:top w:space="0" w:sz="0" w:val="nil"/>
          <w:left w:space="0" w:sz="0" w:val="nil"/>
          <w:bottom w:space="0" w:sz="0" w:val="nil"/>
          <w:right w:space="0" w:sz="0" w:val="nil"/>
          <w:between w:space="0" w:sz="0" w:val="nil"/>
        </w:pBdr>
        <w:shd w:fill="auto" w:val="clear"/>
        <w:spacing w:after="240" w:before="360" w:line="288" w:lineRule="auto"/>
        <w:ind w:left="360"/>
        <w:contextualSpacing w:val="1"/>
        <w:rPr>
          <w:color w:val="666666"/>
          <w:sz w:val="24"/>
          <w:szCs w:val="24"/>
        </w:rPr>
      </w:pPr>
      <w:bookmarkStart w:colFirst="0" w:colLast="0" w:name="_5gubeckfgl3o" w:id="67"/>
      <w:bookmarkEnd w:id="67"/>
      <w:r w:rsidDel="00000000" w:rsidR="00000000" w:rsidRPr="00000000">
        <w:rPr>
          <w:sz w:val="22"/>
          <w:szCs w:val="22"/>
          <w:u w:val="single"/>
          <w:rtl w:val="0"/>
        </w:rPr>
        <w:t xml:space="preserve">set_enrollment_certificate</w:t>
      </w:r>
    </w:p>
    <w:p w:rsidR="00000000" w:rsidDel="00000000" w:rsidP="00000000" w:rsidRDefault="00000000" w:rsidRPr="00000000" w14:paraId="00000281">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Set the Peer’s enrollment certificate.</w:t>
      </w:r>
    </w:p>
    <w:p w:rsidR="00000000" w:rsidDel="00000000" w:rsidP="00000000" w:rsidRDefault="00000000" w:rsidRPr="00000000" w14:paraId="00000282">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Params: </w:t>
      </w:r>
    </w:p>
    <w:p w:rsidR="00000000" w:rsidDel="00000000" w:rsidP="00000000" w:rsidRDefault="00000000" w:rsidRPr="00000000" w14:paraId="00000284">
      <w:pPr>
        <w:numPr>
          <w:ilvl w:val="0"/>
          <w:numId w:val="31"/>
        </w:numPr>
        <w:pBdr>
          <w:top w:space="0" w:sz="0" w:val="nil"/>
          <w:left w:space="0" w:sz="0" w:val="nil"/>
          <w:bottom w:space="0" w:sz="0" w:val="nil"/>
          <w:right w:space="0" w:sz="0" w:val="nil"/>
          <w:between w:space="0" w:sz="0" w:val="nil"/>
        </w:pBdr>
        <w:shd w:fill="auto" w:val="clear"/>
        <w:spacing w:line="240" w:lineRule="auto"/>
        <w:ind w:left="720" w:hanging="360"/>
        <w:contextualSpacing w:val="1"/>
        <w:rPr>
          <w:color w:val="333333"/>
        </w:rPr>
      </w:pPr>
      <w:r w:rsidDel="00000000" w:rsidR="00000000" w:rsidRPr="00000000">
        <w:rPr>
          <w:color w:val="333333"/>
          <w:rtl w:val="0"/>
        </w:rPr>
        <w:t xml:space="preserve">Certificate: Certificate </w:t>
      </w:r>
      <w:r w:rsidDel="00000000" w:rsidR="00000000" w:rsidRPr="00000000">
        <w:rPr>
          <w:rtl w:val="0"/>
        </w:rPr>
        <w:t xml:space="preserve">in PEM format signed by the trusted CA</w:t>
      </w:r>
      <w:r w:rsidDel="00000000" w:rsidR="00000000" w:rsidRPr="00000000">
        <w:rPr>
          <w:rtl w:val="0"/>
        </w:rPr>
      </w:r>
    </w:p>
    <w:p w:rsidR="00000000" w:rsidDel="00000000" w:rsidP="00000000" w:rsidRDefault="00000000" w:rsidRPr="00000000" w14:paraId="00000285">
      <w:pPr>
        <w:pBdr>
          <w:top w:space="0" w:sz="0" w:val="nil"/>
          <w:left w:space="0" w:sz="0" w:val="nil"/>
          <w:bottom w:space="0" w:sz="0" w:val="nil"/>
          <w:right w:space="0" w:sz="0" w:val="nil"/>
          <w:between w:space="0" w:sz="0" w:val="nil"/>
        </w:pBdr>
        <w:shd w:fill="auto" w:val="clear"/>
        <w:contextualSpacing w:val="0"/>
        <w:rPr>
          <w:color w:val="666666"/>
          <w:u w:val="single"/>
        </w:rPr>
      </w:pPr>
      <w:r w:rsidDel="00000000" w:rsidR="00000000" w:rsidRPr="00000000">
        <w:rPr>
          <w:rtl w:val="0"/>
        </w:rPr>
      </w:r>
    </w:p>
    <w:p w:rsidR="00000000" w:rsidDel="00000000" w:rsidP="00000000" w:rsidRDefault="00000000" w:rsidRPr="00000000" w14:paraId="00000286">
      <w:pPr>
        <w:pBdr>
          <w:top w:space="0" w:sz="0" w:val="nil"/>
          <w:left w:space="0" w:sz="0" w:val="nil"/>
          <w:bottom w:space="0" w:sz="0" w:val="nil"/>
          <w:right w:space="0" w:sz="0" w:val="nil"/>
          <w:between w:space="0" w:sz="0" w:val="nil"/>
        </w:pBdr>
        <w:shd w:fill="auto" w:val="clear"/>
        <w:spacing w:line="240" w:lineRule="auto"/>
        <w:contextualSpacing w:val="0"/>
        <w:rPr>
          <w:color w:val="333333"/>
        </w:rPr>
      </w:pPr>
      <w:r w:rsidDel="00000000" w:rsidR="00000000" w:rsidRPr="00000000">
        <w:rPr>
          <w:rtl w:val="0"/>
        </w:rPr>
      </w:r>
    </w:p>
    <w:p w:rsidR="00000000" w:rsidDel="00000000" w:rsidP="00000000" w:rsidRDefault="00000000" w:rsidRPr="00000000" w14:paraId="00000287">
      <w:pPr>
        <w:pStyle w:val="Heading2"/>
        <w:keepNext w:val="0"/>
        <w:keepLines w:val="0"/>
        <w:numPr>
          <w:ilvl w:val="0"/>
          <w:numId w:val="43"/>
        </w:numPr>
        <w:pBdr>
          <w:top w:space="0" w:sz="0" w:val="nil"/>
          <w:left w:space="0" w:sz="0" w:val="nil"/>
          <w:bottom w:space="0" w:sz="0" w:val="nil"/>
          <w:right w:space="0" w:sz="0" w:val="nil"/>
          <w:between w:space="0" w:sz="0" w:val="nil"/>
        </w:pBdr>
        <w:shd w:fill="auto" w:val="clear"/>
        <w:spacing w:after="0" w:before="320" w:line="240" w:lineRule="auto"/>
        <w:ind w:left="360" w:hanging="360"/>
        <w:contextualSpacing w:val="1"/>
        <w:rPr>
          <w:color w:val="008575"/>
          <w:sz w:val="32"/>
          <w:szCs w:val="32"/>
        </w:rPr>
      </w:pPr>
      <w:bookmarkStart w:colFirst="0" w:colLast="0" w:name="_gmuo8acyehh3" w:id="68"/>
      <w:bookmarkEnd w:id="68"/>
      <w:r w:rsidDel="00000000" w:rsidR="00000000" w:rsidRPr="00000000">
        <w:rPr>
          <w:color w:val="008575"/>
          <w:rtl w:val="0"/>
        </w:rPr>
        <w:t xml:space="preserve">KeyValueStore (interface)</w:t>
      </w:r>
      <w:r w:rsidDel="00000000" w:rsidR="00000000" w:rsidRPr="00000000">
        <w:rPr>
          <w:rtl w:val="0"/>
        </w:rPr>
      </w:r>
    </w:p>
    <w:p w:rsidR="00000000" w:rsidDel="00000000" w:rsidP="00000000" w:rsidRDefault="00000000" w:rsidRPr="00000000" w14:paraId="00000288">
      <w:pPr>
        <w:pBdr>
          <w:top w:space="0" w:sz="0" w:val="nil"/>
          <w:left w:space="0" w:sz="0" w:val="nil"/>
          <w:bottom w:space="0" w:sz="0" w:val="nil"/>
          <w:right w:space="0" w:sz="0" w:val="nil"/>
          <w:between w:space="0" w:sz="0" w:val="nil"/>
        </w:pBdr>
        <w:shd w:fill="auto" w:val="clear"/>
        <w:spacing w:after="240" w:line="240" w:lineRule="auto"/>
        <w:ind w:left="0" w:firstLine="0"/>
        <w:contextualSpacing w:val="0"/>
        <w:rPr>
          <w:color w:val="333333"/>
        </w:rPr>
      </w:pPr>
      <w:r w:rsidDel="00000000" w:rsidR="00000000" w:rsidRPr="00000000">
        <w:rPr>
          <w:color w:val="333333"/>
          <w:rtl w:val="0"/>
        </w:rPr>
        <w:t xml:space="preserve">A blockchain application needs to save state, including user enrollment materials (private keys, CA-signed certificates). These state need to be persisted. The “KeyValueStore” interface provide a simple mechanism for the SDK to automatically save state on behalf of the application.</w:t>
      </w:r>
      <w:r w:rsidDel="00000000" w:rsidR="00000000" w:rsidRPr="00000000">
        <w:rPr>
          <w:rtl w:val="0"/>
        </w:rPr>
      </w:r>
    </w:p>
    <w:p w:rsidR="00000000" w:rsidDel="00000000" w:rsidP="00000000" w:rsidRDefault="00000000" w:rsidRPr="00000000" w14:paraId="00000289">
      <w:pPr>
        <w:pBdr>
          <w:top w:space="0" w:sz="0" w:val="nil"/>
          <w:left w:space="0" w:sz="0" w:val="nil"/>
          <w:bottom w:space="0" w:sz="0" w:val="nil"/>
          <w:right w:space="0" w:sz="0" w:val="nil"/>
          <w:between w:space="0" w:sz="0" w:val="nil"/>
        </w:pBdr>
        <w:shd w:fill="auto" w:val="clear"/>
        <w:spacing w:after="240" w:line="240" w:lineRule="auto"/>
        <w:ind w:left="0" w:firstLine="0"/>
        <w:contextualSpacing w:val="0"/>
        <w:rPr>
          <w:color w:val="333333"/>
        </w:rPr>
      </w:pPr>
      <w:r w:rsidDel="00000000" w:rsidR="00000000" w:rsidRPr="00000000">
        <w:rPr>
          <w:color w:val="333333"/>
          <w:rtl w:val="0"/>
        </w:rPr>
        <w:t xml:space="preserve">If the application uses a software-based key generation implementation of CryptoSuite, it requires a key value store. If one has not been set by the application, the SDK should default to a built-in implementation, such as one based on local file system.</w:t>
      </w:r>
    </w:p>
    <w:p w:rsidR="00000000" w:rsidDel="00000000" w:rsidP="00000000" w:rsidRDefault="00000000" w:rsidRPr="00000000" w14:paraId="0000028A">
      <w:pPr>
        <w:pBdr>
          <w:top w:space="0" w:sz="0" w:val="nil"/>
          <w:left w:space="0" w:sz="0" w:val="nil"/>
          <w:bottom w:space="0" w:sz="0" w:val="nil"/>
          <w:right w:space="0" w:sz="0" w:val="nil"/>
          <w:between w:space="0" w:sz="0" w:val="nil"/>
        </w:pBdr>
        <w:shd w:fill="auto" w:val="clear"/>
        <w:spacing w:after="240" w:line="240" w:lineRule="auto"/>
        <w:ind w:left="0" w:firstLine="0"/>
        <w:contextualSpacing w:val="0"/>
        <w:rPr>
          <w:color w:val="333333"/>
        </w:rPr>
      </w:pPr>
      <w:r w:rsidDel="00000000" w:rsidR="00000000" w:rsidRPr="00000000">
        <w:rPr>
          <w:color w:val="333333"/>
          <w:rtl w:val="0"/>
        </w:rPr>
        <w:t xml:space="preserve">The SDK can also save user enrollment materials in the key value store as an optional cache. But if the application does not configure one, the SDK should interpret that as the application has chosen to always set the user context for a session, and does not attempt to use a default key value store.</w:t>
      </w:r>
    </w:p>
    <w:p w:rsidR="00000000" w:rsidDel="00000000" w:rsidP="00000000" w:rsidRDefault="00000000" w:rsidRPr="00000000" w14:paraId="0000028B">
      <w:pPr>
        <w:pStyle w:val="Heading4"/>
        <w:numPr>
          <w:ilvl w:val="0"/>
          <w:numId w:val="44"/>
        </w:numPr>
        <w:pBdr>
          <w:top w:space="0" w:sz="0" w:val="nil"/>
          <w:left w:space="0" w:sz="0" w:val="nil"/>
          <w:bottom w:space="0" w:sz="0" w:val="nil"/>
          <w:right w:space="0" w:sz="0" w:val="nil"/>
          <w:between w:space="0" w:sz="0" w:val="nil"/>
        </w:pBdr>
        <w:shd w:fill="auto" w:val="clear"/>
        <w:spacing w:after="240" w:before="360" w:line="288" w:lineRule="auto"/>
        <w:ind w:left="360" w:hanging="360"/>
        <w:contextualSpacing w:val="1"/>
        <w:rPr>
          <w:color w:val="666666"/>
          <w:sz w:val="24"/>
          <w:szCs w:val="24"/>
        </w:rPr>
      </w:pPr>
      <w:bookmarkStart w:colFirst="0" w:colLast="0" w:name="_vr0hydpyywfl" w:id="69"/>
      <w:bookmarkEnd w:id="69"/>
      <w:r w:rsidDel="00000000" w:rsidR="00000000" w:rsidRPr="00000000">
        <w:rPr>
          <w:sz w:val="22"/>
          <w:szCs w:val="22"/>
          <w:u w:val="single"/>
          <w:rtl w:val="0"/>
        </w:rPr>
        <w:t xml:space="preserve">get_value</w:t>
      </w:r>
      <w:r w:rsidDel="00000000" w:rsidR="00000000" w:rsidRPr="00000000">
        <w:rPr>
          <w:rtl w:val="0"/>
        </w:rPr>
      </w:r>
    </w:p>
    <w:p w:rsidR="00000000" w:rsidDel="00000000" w:rsidP="00000000" w:rsidRDefault="00000000" w:rsidRPr="00000000" w14:paraId="0000028C">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Retrieves a value given a key</w:t>
      </w:r>
    </w:p>
    <w:p w:rsidR="00000000" w:rsidDel="00000000" w:rsidP="00000000" w:rsidRDefault="00000000" w:rsidRPr="00000000" w14:paraId="0000028D">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Params</w:t>
      </w:r>
    </w:p>
    <w:p w:rsidR="00000000" w:rsidDel="00000000" w:rsidP="00000000" w:rsidRDefault="00000000" w:rsidRPr="00000000" w14:paraId="0000028E">
      <w:pPr>
        <w:numPr>
          <w:ilvl w:val="0"/>
          <w:numId w:val="47"/>
        </w:numPr>
        <w:pBdr>
          <w:top w:space="0" w:sz="0" w:val="nil"/>
          <w:left w:space="0" w:sz="0" w:val="nil"/>
          <w:bottom w:space="0" w:sz="0" w:val="nil"/>
          <w:right w:space="0" w:sz="0" w:val="nil"/>
          <w:between w:space="0" w:sz="0" w:val="nil"/>
        </w:pBdr>
        <w:shd w:fill="auto" w:val="clear"/>
        <w:spacing w:line="240" w:lineRule="auto"/>
        <w:ind w:left="360" w:firstLine="0"/>
        <w:rPr>
          <w:rFonts w:ascii="Arial" w:cs="Arial" w:eastAsia="Arial" w:hAnsi="Arial"/>
          <w:sz w:val="22"/>
          <w:szCs w:val="22"/>
        </w:rPr>
      </w:pPr>
      <w:r w:rsidDel="00000000" w:rsidR="00000000" w:rsidRPr="00000000">
        <w:rPr>
          <w:color w:val="333333"/>
          <w:rtl w:val="0"/>
        </w:rPr>
        <w:t xml:space="preserve">key (str): The name of the key</w:t>
      </w:r>
    </w:p>
    <w:p w:rsidR="00000000" w:rsidDel="00000000" w:rsidP="00000000" w:rsidRDefault="00000000" w:rsidRPr="00000000" w14:paraId="0000028F">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Returns</w:t>
      </w:r>
    </w:p>
    <w:p w:rsidR="00000000" w:rsidDel="00000000" w:rsidP="00000000" w:rsidRDefault="00000000" w:rsidRPr="00000000" w14:paraId="00000290">
      <w:pPr>
        <w:numPr>
          <w:ilvl w:val="0"/>
          <w:numId w:val="17"/>
        </w:numPr>
        <w:pBdr>
          <w:top w:space="0" w:sz="0" w:val="nil"/>
          <w:left w:space="0" w:sz="0" w:val="nil"/>
          <w:bottom w:space="0" w:sz="0" w:val="nil"/>
          <w:right w:space="0" w:sz="0" w:val="nil"/>
          <w:between w:space="0" w:sz="0" w:val="nil"/>
        </w:pBdr>
        <w:shd w:fill="auto" w:val="clear"/>
        <w:spacing w:line="240" w:lineRule="auto"/>
        <w:ind w:left="360" w:firstLine="0"/>
        <w:rPr>
          <w:rFonts w:ascii="Arial" w:cs="Arial" w:eastAsia="Arial" w:hAnsi="Arial"/>
          <w:sz w:val="22"/>
          <w:szCs w:val="22"/>
        </w:rPr>
      </w:pPr>
      <w:r w:rsidDel="00000000" w:rsidR="00000000" w:rsidRPr="00000000">
        <w:rPr>
          <w:color w:val="333333"/>
          <w:rtl w:val="0"/>
        </w:rPr>
        <w:t xml:space="preserve">Result (Object): The value</w:t>
      </w:r>
    </w:p>
    <w:p w:rsidR="00000000" w:rsidDel="00000000" w:rsidP="00000000" w:rsidRDefault="00000000" w:rsidRPr="00000000" w14:paraId="00000291">
      <w:pPr>
        <w:pBdr>
          <w:top w:space="0" w:sz="0" w:val="nil"/>
          <w:left w:space="0" w:sz="0" w:val="nil"/>
          <w:bottom w:space="0" w:sz="0" w:val="nil"/>
          <w:right w:space="0" w:sz="0" w:val="nil"/>
          <w:between w:space="0" w:sz="0" w:val="nil"/>
        </w:pBdr>
        <w:shd w:fill="auto" w:val="clear"/>
        <w:spacing w:line="240" w:lineRule="auto"/>
        <w:ind w:left="360" w:hanging="360"/>
        <w:contextualSpacing w:val="0"/>
        <w:rPr>
          <w:color w:val="333333"/>
        </w:rPr>
      </w:pPr>
      <w:r w:rsidDel="00000000" w:rsidR="00000000" w:rsidRPr="00000000">
        <w:rPr>
          <w:rtl w:val="0"/>
        </w:rPr>
      </w:r>
    </w:p>
    <w:p w:rsidR="00000000" w:rsidDel="00000000" w:rsidP="00000000" w:rsidRDefault="00000000" w:rsidRPr="00000000" w14:paraId="00000292">
      <w:pPr>
        <w:pStyle w:val="Heading4"/>
        <w:numPr>
          <w:ilvl w:val="0"/>
          <w:numId w:val="17"/>
        </w:numPr>
        <w:pBdr>
          <w:top w:space="0" w:sz="0" w:val="nil"/>
          <w:left w:space="0" w:sz="0" w:val="nil"/>
          <w:bottom w:space="0" w:sz="0" w:val="nil"/>
          <w:right w:space="0" w:sz="0" w:val="nil"/>
          <w:between w:space="0" w:sz="0" w:val="nil"/>
        </w:pBdr>
        <w:shd w:fill="auto" w:val="clear"/>
        <w:spacing w:after="240" w:before="360" w:line="288" w:lineRule="auto"/>
        <w:ind w:left="360" w:hanging="360"/>
        <w:contextualSpacing w:val="1"/>
        <w:rPr>
          <w:rFonts w:ascii="Arial" w:cs="Arial" w:eastAsia="Arial" w:hAnsi="Arial"/>
        </w:rPr>
      </w:pPr>
      <w:bookmarkStart w:colFirst="0" w:colLast="0" w:name="_x5xvu3c5jbw8" w:id="70"/>
      <w:bookmarkEnd w:id="70"/>
      <w:r w:rsidDel="00000000" w:rsidR="00000000" w:rsidRPr="00000000">
        <w:rPr>
          <w:sz w:val="22"/>
          <w:szCs w:val="22"/>
          <w:u w:val="single"/>
          <w:rtl w:val="0"/>
        </w:rPr>
        <w:t xml:space="preserve">set_value</w:t>
      </w:r>
    </w:p>
    <w:p w:rsidR="00000000" w:rsidDel="00000000" w:rsidP="00000000" w:rsidRDefault="00000000" w:rsidRPr="00000000" w14:paraId="00000293">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Sets the value</w:t>
      </w:r>
    </w:p>
    <w:p w:rsidR="00000000" w:rsidDel="00000000" w:rsidP="00000000" w:rsidRDefault="00000000" w:rsidRPr="00000000" w14:paraId="00000294">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Params</w:t>
      </w:r>
    </w:p>
    <w:p w:rsidR="00000000" w:rsidDel="00000000" w:rsidP="00000000" w:rsidRDefault="00000000" w:rsidRPr="00000000" w14:paraId="00000295">
      <w:pPr>
        <w:numPr>
          <w:ilvl w:val="0"/>
          <w:numId w:val="54"/>
        </w:numPr>
        <w:pBdr>
          <w:top w:space="0" w:sz="0" w:val="nil"/>
          <w:left w:space="0" w:sz="0" w:val="nil"/>
          <w:bottom w:space="0" w:sz="0" w:val="nil"/>
          <w:right w:space="0" w:sz="0" w:val="nil"/>
          <w:between w:space="0" w:sz="0" w:val="nil"/>
        </w:pBdr>
        <w:shd w:fill="auto" w:val="clear"/>
        <w:spacing w:line="240" w:lineRule="auto"/>
        <w:ind w:left="360" w:firstLine="0"/>
        <w:rPr>
          <w:rFonts w:ascii="Arial" w:cs="Arial" w:eastAsia="Arial" w:hAnsi="Arial"/>
          <w:sz w:val="22"/>
          <w:szCs w:val="22"/>
        </w:rPr>
      </w:pPr>
      <w:r w:rsidDel="00000000" w:rsidR="00000000" w:rsidRPr="00000000">
        <w:rPr>
          <w:color w:val="333333"/>
          <w:rtl w:val="0"/>
        </w:rPr>
        <w:t xml:space="preserve">Key</w:t>
      </w:r>
    </w:p>
    <w:p w:rsidR="00000000" w:rsidDel="00000000" w:rsidP="00000000" w:rsidRDefault="00000000" w:rsidRPr="00000000" w14:paraId="00000296">
      <w:pPr>
        <w:numPr>
          <w:ilvl w:val="0"/>
          <w:numId w:val="54"/>
        </w:numPr>
        <w:pBdr>
          <w:top w:space="0" w:sz="0" w:val="nil"/>
          <w:left w:space="0" w:sz="0" w:val="nil"/>
          <w:bottom w:space="0" w:sz="0" w:val="nil"/>
          <w:right w:space="0" w:sz="0" w:val="nil"/>
          <w:between w:space="0" w:sz="0" w:val="nil"/>
        </w:pBdr>
        <w:shd w:fill="auto" w:val="clear"/>
        <w:spacing w:line="240" w:lineRule="auto"/>
        <w:ind w:left="360" w:firstLine="0"/>
        <w:rPr>
          <w:color w:val="333333"/>
          <w:u w:val="none"/>
        </w:rPr>
      </w:pPr>
      <w:r w:rsidDel="00000000" w:rsidR="00000000" w:rsidRPr="00000000">
        <w:rPr>
          <w:color w:val="333333"/>
          <w:rtl w:val="0"/>
        </w:rPr>
        <w:t xml:space="preserve">value</w:t>
      </w:r>
    </w:p>
    <w:p w:rsidR="00000000" w:rsidDel="00000000" w:rsidP="00000000" w:rsidRDefault="00000000" w:rsidRPr="00000000" w14:paraId="00000297">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Returns</w:t>
      </w:r>
    </w:p>
    <w:p w:rsidR="00000000" w:rsidDel="00000000" w:rsidP="00000000" w:rsidRDefault="00000000" w:rsidRPr="00000000" w14:paraId="00000298">
      <w:pPr>
        <w:numPr>
          <w:ilvl w:val="0"/>
          <w:numId w:val="39"/>
        </w:numPr>
        <w:pBdr>
          <w:top w:space="0" w:sz="0" w:val="nil"/>
          <w:left w:space="0" w:sz="0" w:val="nil"/>
          <w:bottom w:space="0" w:sz="0" w:val="nil"/>
          <w:right w:space="0" w:sz="0" w:val="nil"/>
          <w:between w:space="0" w:sz="0" w:val="nil"/>
        </w:pBdr>
        <w:shd w:fill="auto" w:val="clear"/>
        <w:spacing w:line="240" w:lineRule="auto"/>
        <w:ind w:left="360" w:firstLine="0"/>
        <w:rPr>
          <w:rFonts w:ascii="Arial" w:cs="Arial" w:eastAsia="Arial" w:hAnsi="Arial"/>
          <w:sz w:val="22"/>
          <w:szCs w:val="22"/>
        </w:rPr>
      </w:pPr>
      <w:r w:rsidDel="00000000" w:rsidR="00000000" w:rsidRPr="00000000">
        <w:rPr>
          <w:color w:val="333333"/>
          <w:rtl w:val="0"/>
        </w:rPr>
        <w:t xml:space="preserve">Acknowledgement of successful storage of the value</w:t>
      </w:r>
    </w:p>
    <w:p w:rsidR="00000000" w:rsidDel="00000000" w:rsidP="00000000" w:rsidRDefault="00000000" w:rsidRPr="00000000" w14:paraId="00000299">
      <w:pPr>
        <w:pBdr>
          <w:top w:space="0" w:sz="0" w:val="nil"/>
          <w:left w:space="0" w:sz="0" w:val="nil"/>
          <w:bottom w:space="0" w:sz="0" w:val="nil"/>
          <w:right w:space="0" w:sz="0" w:val="nil"/>
          <w:between w:space="0" w:sz="0" w:val="nil"/>
        </w:pBdr>
        <w:shd w:fill="auto" w:val="clear"/>
        <w:spacing w:line="240" w:lineRule="auto"/>
        <w:contextualSpacing w:val="0"/>
        <w:rPr>
          <w:color w:val="333333"/>
        </w:rPr>
      </w:pPr>
      <w:r w:rsidDel="00000000" w:rsidR="00000000" w:rsidRPr="00000000">
        <w:rPr>
          <w:rtl w:val="0"/>
        </w:rPr>
      </w:r>
    </w:p>
    <w:p w:rsidR="00000000" w:rsidDel="00000000" w:rsidP="00000000" w:rsidRDefault="00000000" w:rsidRPr="00000000" w14:paraId="0000029A">
      <w:pPr>
        <w:pStyle w:val="Heading2"/>
        <w:keepNext w:val="0"/>
        <w:keepLines w:val="0"/>
        <w:numPr>
          <w:ilvl w:val="0"/>
          <w:numId w:val="43"/>
        </w:numPr>
        <w:pBdr>
          <w:top w:space="0" w:sz="0" w:val="nil"/>
          <w:left w:space="0" w:sz="0" w:val="nil"/>
          <w:bottom w:space="0" w:sz="0" w:val="nil"/>
          <w:right w:space="0" w:sz="0" w:val="nil"/>
          <w:between w:space="0" w:sz="0" w:val="nil"/>
        </w:pBdr>
        <w:shd w:fill="auto" w:val="clear"/>
        <w:spacing w:after="0" w:before="320" w:line="240" w:lineRule="auto"/>
        <w:ind w:left="360" w:hanging="360"/>
        <w:contextualSpacing w:val="1"/>
        <w:rPr>
          <w:color w:val="008575"/>
        </w:rPr>
      </w:pPr>
      <w:bookmarkStart w:colFirst="0" w:colLast="0" w:name="_1p0pdpvgq33r" w:id="71"/>
      <w:bookmarkEnd w:id="71"/>
      <w:r w:rsidDel="00000000" w:rsidR="00000000" w:rsidRPr="00000000">
        <w:rPr>
          <w:color w:val="008575"/>
          <w:rtl w:val="0"/>
        </w:rPr>
        <w:t xml:space="preserve">CryptoSuite(Interface)</w:t>
      </w:r>
      <w:r w:rsidDel="00000000" w:rsidR="00000000" w:rsidRPr="00000000">
        <w:rPr>
          <w:rtl w:val="0"/>
        </w:rPr>
      </w:r>
    </w:p>
    <w:p w:rsidR="00000000" w:rsidDel="00000000" w:rsidP="00000000" w:rsidRDefault="00000000" w:rsidRPr="00000000" w14:paraId="0000029B">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br w:type="textWrapping"/>
        <w:t xml:space="preserve">A crypto suite encapsulates algorithms for digital signatures and encryption with asymmetric key pairs, message encryption with a symmetric key, and secure hashing and MAC. This is a mirror-design of the </w:t>
      </w:r>
      <w:hyperlink r:id="rId27">
        <w:r w:rsidDel="00000000" w:rsidR="00000000" w:rsidRPr="00000000">
          <w:rPr>
            <w:color w:val="1155cc"/>
            <w:u w:val="single"/>
            <w:rtl w:val="0"/>
          </w:rPr>
          <w:t xml:space="preserve">BCCSP (Blockchain Crypto Service Provider) interface</w:t>
        </w:r>
      </w:hyperlink>
      <w:r w:rsidDel="00000000" w:rsidR="00000000" w:rsidRPr="00000000">
        <w:rPr>
          <w:color w:val="333333"/>
          <w:rtl w:val="0"/>
        </w:rPr>
        <w:t xml:space="preserve"> published by the fabric crypto team.</w:t>
      </w:r>
    </w:p>
    <w:p w:rsidR="00000000" w:rsidDel="00000000" w:rsidP="00000000" w:rsidRDefault="00000000" w:rsidRPr="00000000" w14:paraId="0000029C">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rtl w:val="0"/>
        </w:rPr>
      </w:r>
    </w:p>
    <w:p w:rsidR="00000000" w:rsidDel="00000000" w:rsidP="00000000" w:rsidRDefault="00000000" w:rsidRPr="00000000" w14:paraId="0000029D">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Default implementation currently planned for the peer and COP, and must be implemented by the SDK’s default implementation also:</w:t>
      </w:r>
    </w:p>
    <w:p w:rsidR="00000000" w:rsidDel="00000000" w:rsidP="00000000" w:rsidRDefault="00000000" w:rsidRPr="00000000" w14:paraId="0000029E">
      <w:pPr>
        <w:numPr>
          <w:ilvl w:val="0"/>
          <w:numId w:val="61"/>
        </w:numPr>
        <w:pBdr>
          <w:top w:space="0" w:sz="0" w:val="nil"/>
          <w:left w:space="0" w:sz="0" w:val="nil"/>
          <w:bottom w:space="0" w:sz="0" w:val="nil"/>
          <w:right w:space="0" w:sz="0" w:val="nil"/>
          <w:between w:space="0" w:sz="0" w:val="nil"/>
        </w:pBdr>
        <w:shd w:fill="auto" w:val="clear"/>
        <w:spacing w:line="240" w:lineRule="auto"/>
        <w:ind w:left="720" w:hanging="360"/>
        <w:contextualSpacing w:val="1"/>
        <w:rPr>
          <w:color w:val="333333"/>
          <w:u w:val="none"/>
        </w:rPr>
      </w:pPr>
      <w:r w:rsidDel="00000000" w:rsidR="00000000" w:rsidRPr="00000000">
        <w:rPr>
          <w:color w:val="333333"/>
          <w:rtl w:val="0"/>
        </w:rPr>
        <w:t xml:space="preserve">ECDSA: curves “secp256r1” and “secp384r1”</w:t>
      </w:r>
      <w:r w:rsidDel="00000000" w:rsidR="00000000" w:rsidRPr="00000000">
        <w:rPr>
          <w:rtl w:val="0"/>
        </w:rPr>
      </w:r>
    </w:p>
    <w:p w:rsidR="00000000" w:rsidDel="00000000" w:rsidP="00000000" w:rsidRDefault="00000000" w:rsidRPr="00000000" w14:paraId="0000029F">
      <w:pPr>
        <w:numPr>
          <w:ilvl w:val="0"/>
          <w:numId w:val="61"/>
        </w:numPr>
        <w:pBdr>
          <w:top w:space="0" w:sz="0" w:val="nil"/>
          <w:left w:space="0" w:sz="0" w:val="nil"/>
          <w:bottom w:space="0" w:sz="0" w:val="nil"/>
          <w:right w:space="0" w:sz="0" w:val="nil"/>
          <w:between w:space="0" w:sz="0" w:val="nil"/>
        </w:pBdr>
        <w:shd w:fill="auto" w:val="clear"/>
        <w:spacing w:line="240" w:lineRule="auto"/>
        <w:ind w:left="720" w:hanging="360"/>
        <w:contextualSpacing w:val="1"/>
        <w:rPr>
          <w:color w:val="333333"/>
          <w:u w:val="none"/>
        </w:rPr>
      </w:pPr>
      <w:r w:rsidDel="00000000" w:rsidR="00000000" w:rsidRPr="00000000">
        <w:rPr>
          <w:color w:val="333333"/>
          <w:rtl w:val="0"/>
        </w:rPr>
        <w:t xml:space="preserve">AES: </w:t>
      </w:r>
      <w:r w:rsidDel="00000000" w:rsidR="00000000" w:rsidRPr="00000000">
        <w:rPr>
          <w:color w:val="333333"/>
          <w:rtl w:val="0"/>
        </w:rPr>
        <w:t xml:space="preserve">AES128, AES256 with CBC/CTR/GCM mode </w:t>
      </w:r>
      <w:r w:rsidDel="00000000" w:rsidR="00000000" w:rsidRPr="00000000">
        <w:rPr>
          <w:color w:val="333333"/>
          <w:rtl w:val="0"/>
        </w:rPr>
        <w:t xml:space="preserve">key length = </w:t>
      </w:r>
      <w:r w:rsidDel="00000000" w:rsidR="00000000" w:rsidRPr="00000000">
        <w:rPr>
          <w:color w:val="333333"/>
          <w:rtl w:val="0"/>
        </w:rPr>
        <w:t xml:space="preserve">128 bits</w:t>
      </w:r>
      <w:r w:rsidDel="00000000" w:rsidR="00000000" w:rsidRPr="00000000">
        <w:rPr>
          <w:rtl w:val="0"/>
        </w:rPr>
      </w:r>
    </w:p>
    <w:p w:rsidR="00000000" w:rsidDel="00000000" w:rsidP="00000000" w:rsidRDefault="00000000" w:rsidRPr="00000000" w14:paraId="000002A0">
      <w:pPr>
        <w:numPr>
          <w:ilvl w:val="0"/>
          <w:numId w:val="61"/>
        </w:numPr>
        <w:pBdr>
          <w:top w:space="0" w:sz="0" w:val="nil"/>
          <w:left w:space="0" w:sz="0" w:val="nil"/>
          <w:bottom w:space="0" w:sz="0" w:val="nil"/>
          <w:right w:space="0" w:sz="0" w:val="nil"/>
          <w:between w:space="0" w:sz="0" w:val="nil"/>
        </w:pBdr>
        <w:shd w:fill="auto" w:val="clear"/>
        <w:spacing w:line="240" w:lineRule="auto"/>
        <w:ind w:left="720" w:hanging="360"/>
        <w:contextualSpacing w:val="1"/>
        <w:rPr>
          <w:color w:val="333333"/>
          <w:u w:val="none"/>
        </w:rPr>
      </w:pPr>
      <w:r w:rsidDel="00000000" w:rsidR="00000000" w:rsidRPr="00000000">
        <w:rPr>
          <w:color w:val="333333"/>
          <w:rtl w:val="0"/>
        </w:rPr>
        <w:t xml:space="preserve">SHA: SHA256, SHA384, SHA3_256, SHA3_384</w:t>
      </w:r>
    </w:p>
    <w:p w:rsidR="00000000" w:rsidDel="00000000" w:rsidP="00000000" w:rsidRDefault="00000000" w:rsidRPr="00000000" w14:paraId="000002A1">
      <w:pPr>
        <w:pBdr>
          <w:top w:space="0" w:sz="0" w:val="nil"/>
          <w:left w:space="0" w:sz="0" w:val="nil"/>
          <w:bottom w:space="0" w:sz="0" w:val="nil"/>
          <w:right w:space="0" w:sz="0" w:val="nil"/>
          <w:between w:space="0" w:sz="0" w:val="nil"/>
        </w:pBdr>
        <w:shd w:fill="auto" w:val="clear"/>
        <w:spacing w:line="240" w:lineRule="auto"/>
        <w:contextualSpacing w:val="0"/>
        <w:rPr>
          <w:color w:val="333333"/>
        </w:rPr>
      </w:pPr>
      <w:r w:rsidDel="00000000" w:rsidR="00000000" w:rsidRPr="00000000">
        <w:rPr>
          <w:rtl w:val="0"/>
        </w:rPr>
      </w:r>
    </w:p>
    <w:p w:rsidR="00000000" w:rsidDel="00000000" w:rsidP="00000000" w:rsidRDefault="00000000" w:rsidRPr="00000000" w14:paraId="000002A2">
      <w:pPr>
        <w:pStyle w:val="Heading4"/>
        <w:numPr>
          <w:ilvl w:val="0"/>
          <w:numId w:val="44"/>
        </w:numPr>
        <w:pBdr>
          <w:top w:space="0" w:sz="0" w:val="nil"/>
          <w:left w:space="0" w:sz="0" w:val="nil"/>
          <w:bottom w:space="0" w:sz="0" w:val="nil"/>
          <w:right w:space="0" w:sz="0" w:val="nil"/>
          <w:between w:space="0" w:sz="0" w:val="nil"/>
        </w:pBdr>
        <w:shd w:fill="auto" w:val="clear"/>
        <w:spacing w:after="240" w:before="360" w:line="288" w:lineRule="auto"/>
        <w:ind w:left="360" w:hanging="360"/>
        <w:contextualSpacing w:val="1"/>
        <w:rPr>
          <w:color w:val="666666"/>
          <w:sz w:val="24"/>
          <w:szCs w:val="24"/>
        </w:rPr>
      </w:pPr>
      <w:bookmarkStart w:colFirst="0" w:colLast="0" w:name="_gdy6a2enrx4g" w:id="72"/>
      <w:bookmarkEnd w:id="72"/>
      <w:r w:rsidDel="00000000" w:rsidR="00000000" w:rsidRPr="00000000">
        <w:rPr>
          <w:sz w:val="22"/>
          <w:szCs w:val="22"/>
          <w:u w:val="single"/>
          <w:rtl w:val="0"/>
        </w:rPr>
        <w:t xml:space="preserve">generate_key</w:t>
      </w:r>
    </w:p>
    <w:p w:rsidR="00000000" w:rsidDel="00000000" w:rsidP="00000000" w:rsidRDefault="00000000" w:rsidRPr="00000000" w14:paraId="000002A3">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Generate a key based on the options. The output can be a private key or a public key in an asymmetric algorithm, or a secret key of a symmetric algorithm.</w:t>
      </w:r>
    </w:p>
    <w:p w:rsidR="00000000" w:rsidDel="00000000" w:rsidP="00000000" w:rsidRDefault="00000000" w:rsidRPr="00000000" w14:paraId="000002A4">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rtl w:val="0"/>
        </w:rPr>
      </w:r>
    </w:p>
    <w:p w:rsidR="00000000" w:rsidDel="00000000" w:rsidP="00000000" w:rsidRDefault="00000000" w:rsidRPr="00000000" w14:paraId="000002A5">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Params</w:t>
      </w:r>
    </w:p>
    <w:p w:rsidR="00000000" w:rsidDel="00000000" w:rsidP="00000000" w:rsidRDefault="00000000" w:rsidRPr="00000000" w14:paraId="000002A6">
      <w:pPr>
        <w:numPr>
          <w:ilvl w:val="0"/>
          <w:numId w:val="17"/>
        </w:numPr>
        <w:pBdr>
          <w:top w:space="0" w:sz="0" w:val="nil"/>
          <w:left w:space="0" w:sz="0" w:val="nil"/>
          <w:bottom w:space="0" w:sz="0" w:val="nil"/>
          <w:right w:space="0" w:sz="0" w:val="nil"/>
          <w:between w:space="0" w:sz="0" w:val="nil"/>
        </w:pBdr>
        <w:shd w:fill="auto" w:val="clear"/>
        <w:spacing w:line="240" w:lineRule="auto"/>
        <w:ind w:left="360" w:firstLine="0"/>
        <w:rPr>
          <w:rFonts w:ascii="Arial" w:cs="Arial" w:eastAsia="Arial" w:hAnsi="Arial"/>
          <w:sz w:val="22"/>
          <w:szCs w:val="22"/>
        </w:rPr>
      </w:pPr>
      <w:r w:rsidDel="00000000" w:rsidR="00000000" w:rsidRPr="00000000">
        <w:rPr>
          <w:color w:val="333333"/>
          <w:rtl w:val="0"/>
        </w:rPr>
        <w:t xml:space="preserve">opts (Object): an object that encapsulates two properties, “algorithm” and “ephemeral”.</w:t>
      </w:r>
    </w:p>
    <w:p w:rsidR="00000000" w:rsidDel="00000000" w:rsidP="00000000" w:rsidRDefault="00000000" w:rsidRPr="00000000" w14:paraId="000002A7">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Returns</w:t>
      </w:r>
    </w:p>
    <w:p w:rsidR="00000000" w:rsidDel="00000000" w:rsidP="00000000" w:rsidRDefault="00000000" w:rsidRPr="00000000" w14:paraId="000002A8">
      <w:pPr>
        <w:numPr>
          <w:ilvl w:val="0"/>
          <w:numId w:val="17"/>
        </w:numPr>
        <w:pBdr>
          <w:top w:space="0" w:sz="0" w:val="nil"/>
          <w:left w:space="0" w:sz="0" w:val="nil"/>
          <w:bottom w:space="0" w:sz="0" w:val="nil"/>
          <w:right w:space="0" w:sz="0" w:val="nil"/>
          <w:between w:space="0" w:sz="0" w:val="nil"/>
        </w:pBdr>
        <w:shd w:fill="auto" w:val="clear"/>
        <w:spacing w:line="240" w:lineRule="auto"/>
        <w:ind w:left="360" w:firstLine="0"/>
        <w:rPr>
          <w:rFonts w:ascii="Arial" w:cs="Arial" w:eastAsia="Arial" w:hAnsi="Arial"/>
          <w:sz w:val="22"/>
          <w:szCs w:val="22"/>
        </w:rPr>
      </w:pPr>
      <w:r w:rsidDel="00000000" w:rsidR="00000000" w:rsidRPr="00000000">
        <w:rPr>
          <w:color w:val="333333"/>
          <w:rtl w:val="0"/>
        </w:rPr>
        <w:t xml:space="preserve">Result (Key): The key object</w:t>
      </w:r>
    </w:p>
    <w:p w:rsidR="00000000" w:rsidDel="00000000" w:rsidP="00000000" w:rsidRDefault="00000000" w:rsidRPr="00000000" w14:paraId="000002A9">
      <w:pPr>
        <w:pBdr>
          <w:top w:space="0" w:sz="0" w:val="nil"/>
          <w:left w:space="0" w:sz="0" w:val="nil"/>
          <w:bottom w:space="0" w:sz="0" w:val="nil"/>
          <w:right w:space="0" w:sz="0" w:val="nil"/>
          <w:between w:space="0" w:sz="0" w:val="nil"/>
        </w:pBdr>
        <w:shd w:fill="auto" w:val="clear"/>
        <w:spacing w:line="240" w:lineRule="auto"/>
        <w:ind w:left="360" w:hanging="360"/>
        <w:contextualSpacing w:val="0"/>
        <w:rPr>
          <w:color w:val="333333"/>
        </w:rPr>
      </w:pPr>
      <w:r w:rsidDel="00000000" w:rsidR="00000000" w:rsidRPr="00000000">
        <w:rPr>
          <w:rtl w:val="0"/>
        </w:rPr>
      </w:r>
    </w:p>
    <w:p w:rsidR="00000000" w:rsidDel="00000000" w:rsidP="00000000" w:rsidRDefault="00000000" w:rsidRPr="00000000" w14:paraId="000002AA">
      <w:pPr>
        <w:pStyle w:val="Heading4"/>
        <w:numPr>
          <w:ilvl w:val="0"/>
          <w:numId w:val="17"/>
        </w:numPr>
        <w:pBdr>
          <w:top w:space="0" w:sz="0" w:val="nil"/>
          <w:left w:space="0" w:sz="0" w:val="nil"/>
          <w:bottom w:space="0" w:sz="0" w:val="nil"/>
          <w:right w:space="0" w:sz="0" w:val="nil"/>
          <w:between w:space="0" w:sz="0" w:val="nil"/>
        </w:pBdr>
        <w:shd w:fill="auto" w:val="clear"/>
        <w:spacing w:after="240" w:before="360" w:line="288" w:lineRule="auto"/>
        <w:ind w:left="360" w:hanging="360"/>
        <w:contextualSpacing w:val="1"/>
        <w:rPr>
          <w:rFonts w:ascii="Arial" w:cs="Arial" w:eastAsia="Arial" w:hAnsi="Arial"/>
        </w:rPr>
      </w:pPr>
      <w:bookmarkStart w:colFirst="0" w:colLast="0" w:name="_xc0a3c1tgg6x" w:id="73"/>
      <w:bookmarkEnd w:id="73"/>
      <w:r w:rsidDel="00000000" w:rsidR="00000000" w:rsidRPr="00000000">
        <w:rPr>
          <w:sz w:val="22"/>
          <w:szCs w:val="22"/>
          <w:u w:val="single"/>
          <w:rtl w:val="0"/>
        </w:rPr>
        <w:t xml:space="preserve">deriveKey</w:t>
      </w:r>
    </w:p>
    <w:p w:rsidR="00000000" w:rsidDel="00000000" w:rsidP="00000000" w:rsidRDefault="00000000" w:rsidRPr="00000000" w14:paraId="000002AB">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Derives a key from k using opts.</w:t>
      </w:r>
    </w:p>
    <w:p w:rsidR="00000000" w:rsidDel="00000000" w:rsidP="00000000" w:rsidRDefault="00000000" w:rsidRPr="00000000" w14:paraId="000002AC">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rtl w:val="0"/>
        </w:rPr>
      </w:r>
    </w:p>
    <w:p w:rsidR="00000000" w:rsidDel="00000000" w:rsidP="00000000" w:rsidRDefault="00000000" w:rsidRPr="00000000" w14:paraId="000002AD">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Params</w:t>
      </w:r>
    </w:p>
    <w:p w:rsidR="00000000" w:rsidDel="00000000" w:rsidP="00000000" w:rsidRDefault="00000000" w:rsidRPr="00000000" w14:paraId="000002AE">
      <w:pPr>
        <w:numPr>
          <w:ilvl w:val="0"/>
          <w:numId w:val="54"/>
        </w:numPr>
        <w:pBdr>
          <w:top w:space="0" w:sz="0" w:val="nil"/>
          <w:left w:space="0" w:sz="0" w:val="nil"/>
          <w:bottom w:space="0" w:sz="0" w:val="nil"/>
          <w:right w:space="0" w:sz="0" w:val="nil"/>
          <w:between w:space="0" w:sz="0" w:val="nil"/>
        </w:pBdr>
        <w:shd w:fill="auto" w:val="clear"/>
        <w:spacing w:line="240" w:lineRule="auto"/>
        <w:ind w:left="360" w:firstLine="0"/>
        <w:rPr>
          <w:rFonts w:ascii="Arial" w:cs="Arial" w:eastAsia="Arial" w:hAnsi="Arial"/>
          <w:sz w:val="22"/>
          <w:szCs w:val="22"/>
        </w:rPr>
      </w:pPr>
      <w:r w:rsidDel="00000000" w:rsidR="00000000" w:rsidRPr="00000000">
        <w:rPr>
          <w:color w:val="333333"/>
          <w:rtl w:val="0"/>
        </w:rPr>
        <w:t xml:space="preserve">k (Key)</w:t>
      </w:r>
    </w:p>
    <w:p w:rsidR="00000000" w:rsidDel="00000000" w:rsidP="00000000" w:rsidRDefault="00000000" w:rsidRPr="00000000" w14:paraId="000002AF">
      <w:pPr>
        <w:numPr>
          <w:ilvl w:val="0"/>
          <w:numId w:val="54"/>
        </w:numPr>
        <w:pBdr>
          <w:top w:space="0" w:sz="0" w:val="nil"/>
          <w:left w:space="0" w:sz="0" w:val="nil"/>
          <w:bottom w:space="0" w:sz="0" w:val="nil"/>
          <w:right w:space="0" w:sz="0" w:val="nil"/>
          <w:between w:space="0" w:sz="0" w:val="nil"/>
        </w:pBdr>
        <w:shd w:fill="auto" w:val="clear"/>
        <w:spacing w:line="240" w:lineRule="auto"/>
        <w:ind w:left="360" w:firstLine="0"/>
        <w:rPr/>
      </w:pPr>
      <w:r w:rsidDel="00000000" w:rsidR="00000000" w:rsidRPr="00000000">
        <w:rPr>
          <w:color w:val="333333"/>
          <w:rtl w:val="0"/>
        </w:rPr>
        <w:t xml:space="preserve">opts (Object)</w:t>
      </w:r>
    </w:p>
    <w:p w:rsidR="00000000" w:rsidDel="00000000" w:rsidP="00000000" w:rsidRDefault="00000000" w:rsidRPr="00000000" w14:paraId="000002B0">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Returns</w:t>
      </w:r>
    </w:p>
    <w:p w:rsidR="00000000" w:rsidDel="00000000" w:rsidP="00000000" w:rsidRDefault="00000000" w:rsidRPr="00000000" w14:paraId="000002B1">
      <w:pPr>
        <w:numPr>
          <w:ilvl w:val="0"/>
          <w:numId w:val="45"/>
        </w:numPr>
        <w:pBdr>
          <w:top w:space="0" w:sz="0" w:val="nil"/>
          <w:left w:space="0" w:sz="0" w:val="nil"/>
          <w:bottom w:space="0" w:sz="0" w:val="nil"/>
          <w:right w:space="0" w:sz="0" w:val="nil"/>
          <w:between w:space="0" w:sz="0" w:val="nil"/>
        </w:pBdr>
        <w:shd w:fill="auto" w:val="clear"/>
        <w:spacing w:line="240" w:lineRule="auto"/>
        <w:ind w:left="720" w:hanging="360"/>
        <w:contextualSpacing w:val="1"/>
        <w:rPr>
          <w:color w:val="333333"/>
          <w:sz w:val="22"/>
          <w:szCs w:val="22"/>
          <w:u w:val="none"/>
        </w:rPr>
      </w:pPr>
      <w:r w:rsidDel="00000000" w:rsidR="00000000" w:rsidRPr="00000000">
        <w:rPr>
          <w:color w:val="333333"/>
          <w:rtl w:val="0"/>
        </w:rPr>
        <w:t xml:space="preserve">(Key) derived key</w:t>
      </w:r>
      <w:r w:rsidDel="00000000" w:rsidR="00000000" w:rsidRPr="00000000">
        <w:rPr>
          <w:rtl w:val="0"/>
        </w:rPr>
      </w:r>
    </w:p>
    <w:p w:rsidR="00000000" w:rsidDel="00000000" w:rsidP="00000000" w:rsidRDefault="00000000" w:rsidRPr="00000000" w14:paraId="000002B2">
      <w:pPr>
        <w:pBdr>
          <w:top w:space="0" w:sz="0" w:val="nil"/>
          <w:left w:space="0" w:sz="0" w:val="nil"/>
          <w:bottom w:space="0" w:sz="0" w:val="nil"/>
          <w:right w:space="0" w:sz="0" w:val="nil"/>
          <w:between w:space="0" w:sz="0" w:val="nil"/>
        </w:pBdr>
        <w:shd w:fill="auto" w:val="clear"/>
        <w:spacing w:line="240" w:lineRule="auto"/>
        <w:contextualSpacing w:val="0"/>
        <w:rPr>
          <w:color w:val="333333"/>
        </w:rPr>
      </w:pPr>
      <w:r w:rsidDel="00000000" w:rsidR="00000000" w:rsidRPr="00000000">
        <w:rPr>
          <w:rtl w:val="0"/>
        </w:rPr>
      </w:r>
    </w:p>
    <w:p w:rsidR="00000000" w:rsidDel="00000000" w:rsidP="00000000" w:rsidRDefault="00000000" w:rsidRPr="00000000" w14:paraId="000002B3">
      <w:pPr>
        <w:pStyle w:val="Heading4"/>
        <w:numPr>
          <w:ilvl w:val="0"/>
          <w:numId w:val="17"/>
        </w:numPr>
        <w:pBdr>
          <w:top w:space="0" w:sz="0" w:val="nil"/>
          <w:left w:space="0" w:sz="0" w:val="nil"/>
          <w:bottom w:space="0" w:sz="0" w:val="nil"/>
          <w:right w:space="0" w:sz="0" w:val="nil"/>
          <w:between w:space="0" w:sz="0" w:val="nil"/>
        </w:pBdr>
        <w:shd w:fill="auto" w:val="clear"/>
        <w:spacing w:after="240" w:before="360" w:line="288" w:lineRule="auto"/>
        <w:ind w:left="360"/>
        <w:contextualSpacing w:val="1"/>
        <w:rPr>
          <w:rFonts w:ascii="Arial" w:cs="Arial" w:eastAsia="Arial" w:hAnsi="Arial"/>
        </w:rPr>
      </w:pPr>
      <w:bookmarkStart w:colFirst="0" w:colLast="0" w:name="_pvam9ym1cvc0" w:id="74"/>
      <w:bookmarkEnd w:id="74"/>
      <w:r w:rsidDel="00000000" w:rsidR="00000000" w:rsidRPr="00000000">
        <w:rPr>
          <w:sz w:val="22"/>
          <w:szCs w:val="22"/>
          <w:u w:val="single"/>
          <w:rtl w:val="0"/>
        </w:rPr>
        <w:t xml:space="preserve">importKey</w:t>
      </w:r>
    </w:p>
    <w:p w:rsidR="00000000" w:rsidDel="00000000" w:rsidP="00000000" w:rsidRDefault="00000000" w:rsidRPr="00000000" w14:paraId="000002B4">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Imports a key from its raw representation using opts.</w:t>
      </w:r>
    </w:p>
    <w:p w:rsidR="00000000" w:rsidDel="00000000" w:rsidP="00000000" w:rsidRDefault="00000000" w:rsidRPr="00000000" w14:paraId="000002B5">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rtl w:val="0"/>
        </w:rPr>
      </w:r>
    </w:p>
    <w:p w:rsidR="00000000" w:rsidDel="00000000" w:rsidP="00000000" w:rsidRDefault="00000000" w:rsidRPr="00000000" w14:paraId="000002B6">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Params</w:t>
      </w:r>
    </w:p>
    <w:p w:rsidR="00000000" w:rsidDel="00000000" w:rsidP="00000000" w:rsidRDefault="00000000" w:rsidRPr="00000000" w14:paraId="000002B7">
      <w:pPr>
        <w:numPr>
          <w:ilvl w:val="0"/>
          <w:numId w:val="54"/>
        </w:numPr>
        <w:pBdr>
          <w:top w:space="0" w:sz="0" w:val="nil"/>
          <w:left w:space="0" w:sz="0" w:val="nil"/>
          <w:bottom w:space="0" w:sz="0" w:val="nil"/>
          <w:right w:space="0" w:sz="0" w:val="nil"/>
          <w:between w:space="0" w:sz="0" w:val="nil"/>
        </w:pBdr>
        <w:shd w:fill="auto" w:val="clear"/>
        <w:spacing w:line="240" w:lineRule="auto"/>
        <w:ind w:left="360" w:firstLine="0"/>
        <w:rPr>
          <w:rFonts w:ascii="Arial" w:cs="Arial" w:eastAsia="Arial" w:hAnsi="Arial"/>
          <w:sz w:val="22"/>
          <w:szCs w:val="22"/>
        </w:rPr>
      </w:pPr>
      <w:r w:rsidDel="00000000" w:rsidR="00000000" w:rsidRPr="00000000">
        <w:rPr>
          <w:color w:val="333333"/>
          <w:rtl w:val="0"/>
        </w:rPr>
        <w:t xml:space="preserve">k (Key)</w:t>
      </w:r>
    </w:p>
    <w:p w:rsidR="00000000" w:rsidDel="00000000" w:rsidP="00000000" w:rsidRDefault="00000000" w:rsidRPr="00000000" w14:paraId="000002B8">
      <w:pPr>
        <w:numPr>
          <w:ilvl w:val="0"/>
          <w:numId w:val="54"/>
        </w:numPr>
        <w:pBdr>
          <w:top w:space="0" w:sz="0" w:val="nil"/>
          <w:left w:space="0" w:sz="0" w:val="nil"/>
          <w:bottom w:space="0" w:sz="0" w:val="nil"/>
          <w:right w:space="0" w:sz="0" w:val="nil"/>
          <w:between w:space="0" w:sz="0" w:val="nil"/>
        </w:pBdr>
        <w:shd w:fill="auto" w:val="clear"/>
        <w:spacing w:line="240" w:lineRule="auto"/>
        <w:ind w:left="360" w:firstLine="0"/>
        <w:rPr/>
      </w:pPr>
      <w:r w:rsidDel="00000000" w:rsidR="00000000" w:rsidRPr="00000000">
        <w:rPr>
          <w:color w:val="333333"/>
          <w:rtl w:val="0"/>
        </w:rPr>
        <w:t xml:space="preserve">opts (Object)</w:t>
      </w:r>
    </w:p>
    <w:p w:rsidR="00000000" w:rsidDel="00000000" w:rsidP="00000000" w:rsidRDefault="00000000" w:rsidRPr="00000000" w14:paraId="000002B9">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Returns</w:t>
      </w:r>
    </w:p>
    <w:p w:rsidR="00000000" w:rsidDel="00000000" w:rsidP="00000000" w:rsidRDefault="00000000" w:rsidRPr="00000000" w14:paraId="000002BA">
      <w:pPr>
        <w:numPr>
          <w:ilvl w:val="0"/>
          <w:numId w:val="45"/>
        </w:numPr>
        <w:pBdr>
          <w:top w:space="0" w:sz="0" w:val="nil"/>
          <w:left w:space="0" w:sz="0" w:val="nil"/>
          <w:bottom w:space="0" w:sz="0" w:val="nil"/>
          <w:right w:space="0" w:sz="0" w:val="nil"/>
          <w:between w:space="0" w:sz="0" w:val="nil"/>
        </w:pBdr>
        <w:shd w:fill="auto" w:val="clear"/>
        <w:spacing w:line="240" w:lineRule="auto"/>
        <w:ind w:left="720" w:hanging="360"/>
        <w:contextualSpacing w:val="1"/>
        <w:rPr>
          <w:color w:val="333333"/>
        </w:rPr>
      </w:pPr>
      <w:r w:rsidDel="00000000" w:rsidR="00000000" w:rsidRPr="00000000">
        <w:rPr>
          <w:color w:val="333333"/>
          <w:rtl w:val="0"/>
        </w:rPr>
        <w:t xml:space="preserve">(Key) An instance of the Key class wrapping the raw key bytes</w:t>
      </w:r>
    </w:p>
    <w:p w:rsidR="00000000" w:rsidDel="00000000" w:rsidP="00000000" w:rsidRDefault="00000000" w:rsidRPr="00000000" w14:paraId="000002BB">
      <w:pPr>
        <w:pBdr>
          <w:top w:space="0" w:sz="0" w:val="nil"/>
          <w:left w:space="0" w:sz="0" w:val="nil"/>
          <w:bottom w:space="0" w:sz="0" w:val="nil"/>
          <w:right w:space="0" w:sz="0" w:val="nil"/>
          <w:between w:space="0" w:sz="0" w:val="nil"/>
        </w:pBdr>
        <w:shd w:fill="auto" w:val="clear"/>
        <w:spacing w:line="240" w:lineRule="auto"/>
        <w:contextualSpacing w:val="0"/>
        <w:rPr>
          <w:color w:val="333333"/>
        </w:rPr>
      </w:pPr>
      <w:r w:rsidDel="00000000" w:rsidR="00000000" w:rsidRPr="00000000">
        <w:rPr>
          <w:rtl w:val="0"/>
        </w:rPr>
      </w:r>
    </w:p>
    <w:p w:rsidR="00000000" w:rsidDel="00000000" w:rsidP="00000000" w:rsidRDefault="00000000" w:rsidRPr="00000000" w14:paraId="000002BC">
      <w:pPr>
        <w:pStyle w:val="Heading4"/>
        <w:numPr>
          <w:ilvl w:val="0"/>
          <w:numId w:val="17"/>
        </w:numPr>
        <w:pBdr>
          <w:top w:space="0" w:sz="0" w:val="nil"/>
          <w:left w:space="0" w:sz="0" w:val="nil"/>
          <w:bottom w:space="0" w:sz="0" w:val="nil"/>
          <w:right w:space="0" w:sz="0" w:val="nil"/>
          <w:between w:space="0" w:sz="0" w:val="nil"/>
        </w:pBdr>
        <w:shd w:fill="auto" w:val="clear"/>
        <w:spacing w:after="240" w:before="360" w:line="288" w:lineRule="auto"/>
        <w:ind w:left="360"/>
        <w:contextualSpacing w:val="1"/>
        <w:rPr>
          <w:rFonts w:ascii="Arial" w:cs="Arial" w:eastAsia="Arial" w:hAnsi="Arial"/>
        </w:rPr>
      </w:pPr>
      <w:bookmarkStart w:colFirst="0" w:colLast="0" w:name="_xu4xpz7bcnqf" w:id="75"/>
      <w:bookmarkEnd w:id="75"/>
      <w:r w:rsidDel="00000000" w:rsidR="00000000" w:rsidRPr="00000000">
        <w:rPr>
          <w:sz w:val="22"/>
          <w:szCs w:val="22"/>
          <w:u w:val="single"/>
          <w:rtl w:val="0"/>
        </w:rPr>
        <w:t xml:space="preserve">getKey</w:t>
      </w:r>
    </w:p>
    <w:p w:rsidR="00000000" w:rsidDel="00000000" w:rsidP="00000000" w:rsidRDefault="00000000" w:rsidRPr="00000000" w14:paraId="000002BD">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Returns the key this CSP associates to the Subject Key Identifier </w:t>
      </w:r>
      <w:r w:rsidDel="00000000" w:rsidR="00000000" w:rsidRPr="00000000">
        <w:rPr>
          <w:i w:val="1"/>
          <w:color w:val="333333"/>
          <w:rtl w:val="0"/>
        </w:rPr>
        <w:t xml:space="preserve">ski</w:t>
      </w:r>
      <w:r w:rsidDel="00000000" w:rsidR="00000000" w:rsidRPr="00000000">
        <w:rPr>
          <w:color w:val="333333"/>
          <w:rtl w:val="0"/>
        </w:rPr>
        <w:t xml:space="preserve">.</w:t>
      </w:r>
    </w:p>
    <w:p w:rsidR="00000000" w:rsidDel="00000000" w:rsidP="00000000" w:rsidRDefault="00000000" w:rsidRPr="00000000" w14:paraId="000002BE">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rtl w:val="0"/>
        </w:rPr>
      </w:r>
    </w:p>
    <w:p w:rsidR="00000000" w:rsidDel="00000000" w:rsidP="00000000" w:rsidRDefault="00000000" w:rsidRPr="00000000" w14:paraId="000002BF">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Params</w:t>
      </w:r>
    </w:p>
    <w:p w:rsidR="00000000" w:rsidDel="00000000" w:rsidP="00000000" w:rsidRDefault="00000000" w:rsidRPr="00000000" w14:paraId="000002C0">
      <w:pPr>
        <w:numPr>
          <w:ilvl w:val="0"/>
          <w:numId w:val="54"/>
        </w:numPr>
        <w:pBdr>
          <w:top w:space="0" w:sz="0" w:val="nil"/>
          <w:left w:space="0" w:sz="0" w:val="nil"/>
          <w:bottom w:space="0" w:sz="0" w:val="nil"/>
          <w:right w:space="0" w:sz="0" w:val="nil"/>
          <w:between w:space="0" w:sz="0" w:val="nil"/>
        </w:pBdr>
        <w:shd w:fill="auto" w:val="clear"/>
        <w:spacing w:line="240" w:lineRule="auto"/>
        <w:ind w:left="360" w:firstLine="0"/>
        <w:rPr>
          <w:rFonts w:ascii="Arial" w:cs="Arial" w:eastAsia="Arial" w:hAnsi="Arial"/>
          <w:sz w:val="22"/>
          <w:szCs w:val="22"/>
        </w:rPr>
      </w:pPr>
      <w:r w:rsidDel="00000000" w:rsidR="00000000" w:rsidRPr="00000000">
        <w:rPr>
          <w:color w:val="333333"/>
          <w:rtl w:val="0"/>
        </w:rPr>
        <w:t xml:space="preserve">ski (byte[])</w:t>
      </w:r>
    </w:p>
    <w:p w:rsidR="00000000" w:rsidDel="00000000" w:rsidP="00000000" w:rsidRDefault="00000000" w:rsidRPr="00000000" w14:paraId="000002C1">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Returns</w:t>
      </w:r>
    </w:p>
    <w:p w:rsidR="00000000" w:rsidDel="00000000" w:rsidP="00000000" w:rsidRDefault="00000000" w:rsidRPr="00000000" w14:paraId="000002C2">
      <w:pPr>
        <w:numPr>
          <w:ilvl w:val="0"/>
          <w:numId w:val="45"/>
        </w:numPr>
        <w:pBdr>
          <w:top w:space="0" w:sz="0" w:val="nil"/>
          <w:left w:space="0" w:sz="0" w:val="nil"/>
          <w:bottom w:space="0" w:sz="0" w:val="nil"/>
          <w:right w:space="0" w:sz="0" w:val="nil"/>
          <w:between w:space="0" w:sz="0" w:val="nil"/>
        </w:pBdr>
        <w:shd w:fill="auto" w:val="clear"/>
        <w:spacing w:line="240" w:lineRule="auto"/>
        <w:ind w:left="720" w:hanging="360"/>
        <w:contextualSpacing w:val="1"/>
        <w:rPr>
          <w:color w:val="333333"/>
        </w:rPr>
      </w:pPr>
      <w:r w:rsidDel="00000000" w:rsidR="00000000" w:rsidRPr="00000000">
        <w:rPr>
          <w:color w:val="333333"/>
          <w:rtl w:val="0"/>
        </w:rPr>
        <w:t xml:space="preserve">(Key) An instance of the Key class corresponding to the </w:t>
      </w:r>
      <w:r w:rsidDel="00000000" w:rsidR="00000000" w:rsidRPr="00000000">
        <w:rPr>
          <w:i w:val="1"/>
          <w:color w:val="333333"/>
          <w:rtl w:val="0"/>
        </w:rPr>
        <w:t xml:space="preserve">ski</w:t>
      </w:r>
      <w:r w:rsidDel="00000000" w:rsidR="00000000" w:rsidRPr="00000000">
        <w:rPr>
          <w:rtl w:val="0"/>
        </w:rPr>
      </w:r>
    </w:p>
    <w:p w:rsidR="00000000" w:rsidDel="00000000" w:rsidP="00000000" w:rsidRDefault="00000000" w:rsidRPr="00000000" w14:paraId="000002C3">
      <w:pPr>
        <w:pBdr>
          <w:top w:space="0" w:sz="0" w:val="nil"/>
          <w:left w:space="0" w:sz="0" w:val="nil"/>
          <w:bottom w:space="0" w:sz="0" w:val="nil"/>
          <w:right w:space="0" w:sz="0" w:val="nil"/>
          <w:between w:space="0" w:sz="0" w:val="nil"/>
        </w:pBdr>
        <w:shd w:fill="auto" w:val="clear"/>
        <w:spacing w:line="240" w:lineRule="auto"/>
        <w:contextualSpacing w:val="0"/>
        <w:rPr>
          <w:color w:val="333333"/>
        </w:rPr>
      </w:pPr>
      <w:r w:rsidDel="00000000" w:rsidR="00000000" w:rsidRPr="00000000">
        <w:rPr>
          <w:rtl w:val="0"/>
        </w:rPr>
      </w:r>
    </w:p>
    <w:p w:rsidR="00000000" w:rsidDel="00000000" w:rsidP="00000000" w:rsidRDefault="00000000" w:rsidRPr="00000000" w14:paraId="000002C4">
      <w:pPr>
        <w:pStyle w:val="Heading4"/>
        <w:numPr>
          <w:ilvl w:val="0"/>
          <w:numId w:val="17"/>
        </w:numPr>
        <w:pBdr>
          <w:top w:space="0" w:sz="0" w:val="nil"/>
          <w:left w:space="0" w:sz="0" w:val="nil"/>
          <w:bottom w:space="0" w:sz="0" w:val="nil"/>
          <w:right w:space="0" w:sz="0" w:val="nil"/>
          <w:between w:space="0" w:sz="0" w:val="nil"/>
        </w:pBdr>
        <w:shd w:fill="auto" w:val="clear"/>
        <w:spacing w:after="240" w:before="360" w:line="288" w:lineRule="auto"/>
        <w:ind w:left="360"/>
        <w:contextualSpacing w:val="1"/>
        <w:rPr>
          <w:rFonts w:ascii="Arial" w:cs="Arial" w:eastAsia="Arial" w:hAnsi="Arial"/>
        </w:rPr>
      </w:pPr>
      <w:bookmarkStart w:colFirst="0" w:colLast="0" w:name="_5hm81t3oylhs" w:id="76"/>
      <w:bookmarkEnd w:id="76"/>
      <w:r w:rsidDel="00000000" w:rsidR="00000000" w:rsidRPr="00000000">
        <w:rPr>
          <w:sz w:val="22"/>
          <w:szCs w:val="22"/>
          <w:u w:val="single"/>
          <w:rtl w:val="0"/>
        </w:rPr>
        <w:t xml:space="preserve">hash</w:t>
      </w:r>
    </w:p>
    <w:p w:rsidR="00000000" w:rsidDel="00000000" w:rsidP="00000000" w:rsidRDefault="00000000" w:rsidRPr="00000000" w14:paraId="000002C5">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Hashes messages </w:t>
      </w:r>
      <w:r w:rsidDel="00000000" w:rsidR="00000000" w:rsidRPr="00000000">
        <w:rPr>
          <w:i w:val="1"/>
          <w:color w:val="333333"/>
          <w:rtl w:val="0"/>
        </w:rPr>
        <w:t xml:space="preserve">msg</w:t>
      </w:r>
      <w:r w:rsidDel="00000000" w:rsidR="00000000" w:rsidRPr="00000000">
        <w:rPr>
          <w:color w:val="333333"/>
          <w:rtl w:val="0"/>
        </w:rPr>
        <w:t xml:space="preserve"> using options </w:t>
      </w:r>
      <w:r w:rsidDel="00000000" w:rsidR="00000000" w:rsidRPr="00000000">
        <w:rPr>
          <w:i w:val="1"/>
          <w:color w:val="333333"/>
          <w:rtl w:val="0"/>
        </w:rPr>
        <w:t xml:space="preserve">opts</w:t>
      </w:r>
      <w:r w:rsidDel="00000000" w:rsidR="00000000" w:rsidRPr="00000000">
        <w:rPr>
          <w:color w:val="333333"/>
          <w:rtl w:val="0"/>
        </w:rPr>
        <w:t xml:space="preserve">.</w:t>
      </w:r>
    </w:p>
    <w:p w:rsidR="00000000" w:rsidDel="00000000" w:rsidP="00000000" w:rsidRDefault="00000000" w:rsidRPr="00000000" w14:paraId="000002C6">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rtl w:val="0"/>
        </w:rPr>
      </w:r>
    </w:p>
    <w:p w:rsidR="00000000" w:rsidDel="00000000" w:rsidP="00000000" w:rsidRDefault="00000000" w:rsidRPr="00000000" w14:paraId="000002C7">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Params</w:t>
      </w:r>
    </w:p>
    <w:p w:rsidR="00000000" w:rsidDel="00000000" w:rsidP="00000000" w:rsidRDefault="00000000" w:rsidRPr="00000000" w14:paraId="000002C8">
      <w:pPr>
        <w:numPr>
          <w:ilvl w:val="0"/>
          <w:numId w:val="54"/>
        </w:numPr>
        <w:pBdr>
          <w:top w:space="0" w:sz="0" w:val="nil"/>
          <w:left w:space="0" w:sz="0" w:val="nil"/>
          <w:bottom w:space="0" w:sz="0" w:val="nil"/>
          <w:right w:space="0" w:sz="0" w:val="nil"/>
          <w:between w:space="0" w:sz="0" w:val="nil"/>
        </w:pBdr>
        <w:shd w:fill="auto" w:val="clear"/>
        <w:spacing w:line="240" w:lineRule="auto"/>
        <w:ind w:left="360" w:firstLine="0"/>
        <w:rPr>
          <w:rFonts w:ascii="Arial" w:cs="Arial" w:eastAsia="Arial" w:hAnsi="Arial"/>
          <w:sz w:val="22"/>
          <w:szCs w:val="22"/>
        </w:rPr>
      </w:pPr>
      <w:r w:rsidDel="00000000" w:rsidR="00000000" w:rsidRPr="00000000">
        <w:rPr>
          <w:color w:val="333333"/>
          <w:rtl w:val="0"/>
        </w:rPr>
        <w:t xml:space="preserve">msg (byte[])</w:t>
      </w:r>
    </w:p>
    <w:p w:rsidR="00000000" w:rsidDel="00000000" w:rsidP="00000000" w:rsidRDefault="00000000" w:rsidRPr="00000000" w14:paraId="000002C9">
      <w:pPr>
        <w:numPr>
          <w:ilvl w:val="0"/>
          <w:numId w:val="54"/>
        </w:numPr>
        <w:pBdr>
          <w:top w:space="0" w:sz="0" w:val="nil"/>
          <w:left w:space="0" w:sz="0" w:val="nil"/>
          <w:bottom w:space="0" w:sz="0" w:val="nil"/>
          <w:right w:space="0" w:sz="0" w:val="nil"/>
          <w:between w:space="0" w:sz="0" w:val="nil"/>
        </w:pBdr>
        <w:shd w:fill="auto" w:val="clear"/>
        <w:spacing w:line="240" w:lineRule="auto"/>
        <w:ind w:left="360" w:firstLine="0"/>
        <w:rPr>
          <w:color w:val="333333"/>
          <w:u w:val="none"/>
        </w:rPr>
      </w:pPr>
      <w:r w:rsidDel="00000000" w:rsidR="00000000" w:rsidRPr="00000000">
        <w:rPr>
          <w:color w:val="333333"/>
          <w:rtl w:val="0"/>
        </w:rPr>
        <w:t xml:space="preserve">opts (Object) an object that encapsulates property “algorithm” with values for hashing algorithms such as “SHA2” or “SHA3”</w:t>
      </w:r>
    </w:p>
    <w:p w:rsidR="00000000" w:rsidDel="00000000" w:rsidP="00000000" w:rsidRDefault="00000000" w:rsidRPr="00000000" w14:paraId="000002CA">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Returns</w:t>
      </w:r>
    </w:p>
    <w:p w:rsidR="00000000" w:rsidDel="00000000" w:rsidP="00000000" w:rsidRDefault="00000000" w:rsidRPr="00000000" w14:paraId="000002CB">
      <w:pPr>
        <w:numPr>
          <w:ilvl w:val="0"/>
          <w:numId w:val="45"/>
        </w:numPr>
        <w:pBdr>
          <w:top w:space="0" w:sz="0" w:val="nil"/>
          <w:left w:space="0" w:sz="0" w:val="nil"/>
          <w:bottom w:space="0" w:sz="0" w:val="nil"/>
          <w:right w:space="0" w:sz="0" w:val="nil"/>
          <w:between w:space="0" w:sz="0" w:val="nil"/>
        </w:pBdr>
        <w:shd w:fill="auto" w:val="clear"/>
        <w:spacing w:line="240" w:lineRule="auto"/>
        <w:ind w:left="720" w:hanging="360"/>
        <w:contextualSpacing w:val="1"/>
        <w:rPr>
          <w:color w:val="333333"/>
        </w:rPr>
      </w:pPr>
      <w:r w:rsidDel="00000000" w:rsidR="00000000" w:rsidRPr="00000000">
        <w:rPr>
          <w:color w:val="333333"/>
          <w:rtl w:val="0"/>
        </w:rPr>
        <w:t xml:space="preserve">(Key) An instance of the Key class corresponding to the </w:t>
      </w:r>
      <w:r w:rsidDel="00000000" w:rsidR="00000000" w:rsidRPr="00000000">
        <w:rPr>
          <w:i w:val="1"/>
          <w:color w:val="333333"/>
          <w:rtl w:val="0"/>
        </w:rPr>
        <w:t xml:space="preserve">ski</w:t>
      </w:r>
    </w:p>
    <w:p w:rsidR="00000000" w:rsidDel="00000000" w:rsidP="00000000" w:rsidRDefault="00000000" w:rsidRPr="00000000" w14:paraId="000002CC">
      <w:pPr>
        <w:pBdr>
          <w:top w:space="0" w:sz="0" w:val="nil"/>
          <w:left w:space="0" w:sz="0" w:val="nil"/>
          <w:bottom w:space="0" w:sz="0" w:val="nil"/>
          <w:right w:space="0" w:sz="0" w:val="nil"/>
          <w:between w:space="0" w:sz="0" w:val="nil"/>
        </w:pBdr>
        <w:shd w:fill="auto" w:val="clear"/>
        <w:spacing w:line="240" w:lineRule="auto"/>
        <w:contextualSpacing w:val="0"/>
        <w:rPr>
          <w:color w:val="333333"/>
        </w:rPr>
      </w:pPr>
      <w:r w:rsidDel="00000000" w:rsidR="00000000" w:rsidRPr="00000000">
        <w:rPr>
          <w:rtl w:val="0"/>
        </w:rPr>
      </w:r>
    </w:p>
    <w:p w:rsidR="00000000" w:rsidDel="00000000" w:rsidP="00000000" w:rsidRDefault="00000000" w:rsidRPr="00000000" w14:paraId="000002CD">
      <w:pPr>
        <w:pStyle w:val="Heading4"/>
        <w:numPr>
          <w:ilvl w:val="0"/>
          <w:numId w:val="17"/>
        </w:numPr>
        <w:pBdr>
          <w:top w:space="0" w:sz="0" w:val="nil"/>
          <w:left w:space="0" w:sz="0" w:val="nil"/>
          <w:bottom w:space="0" w:sz="0" w:val="nil"/>
          <w:right w:space="0" w:sz="0" w:val="nil"/>
          <w:between w:space="0" w:sz="0" w:val="nil"/>
        </w:pBdr>
        <w:shd w:fill="auto" w:val="clear"/>
        <w:spacing w:after="240" w:before="360" w:line="288" w:lineRule="auto"/>
        <w:ind w:left="360" w:hanging="360"/>
        <w:contextualSpacing w:val="1"/>
        <w:rPr>
          <w:rFonts w:ascii="Arial" w:cs="Arial" w:eastAsia="Arial" w:hAnsi="Arial"/>
        </w:rPr>
      </w:pPr>
      <w:bookmarkStart w:colFirst="0" w:colLast="0" w:name="_kyljplv2nn94" w:id="77"/>
      <w:bookmarkEnd w:id="77"/>
      <w:r w:rsidDel="00000000" w:rsidR="00000000" w:rsidRPr="00000000">
        <w:rPr>
          <w:sz w:val="22"/>
          <w:szCs w:val="22"/>
          <w:u w:val="single"/>
          <w:rtl w:val="0"/>
        </w:rPr>
        <w:t xml:space="preserve">encrypt</w:t>
      </w:r>
    </w:p>
    <w:p w:rsidR="00000000" w:rsidDel="00000000" w:rsidP="00000000" w:rsidRDefault="00000000" w:rsidRPr="00000000" w14:paraId="000002CE">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Encrypt plain text.</w:t>
      </w:r>
    </w:p>
    <w:p w:rsidR="00000000" w:rsidDel="00000000" w:rsidP="00000000" w:rsidRDefault="00000000" w:rsidRPr="00000000" w14:paraId="000002CF">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rtl w:val="0"/>
        </w:rPr>
      </w:r>
    </w:p>
    <w:p w:rsidR="00000000" w:rsidDel="00000000" w:rsidP="00000000" w:rsidRDefault="00000000" w:rsidRPr="00000000" w14:paraId="000002D0">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Params</w:t>
      </w:r>
    </w:p>
    <w:p w:rsidR="00000000" w:rsidDel="00000000" w:rsidP="00000000" w:rsidRDefault="00000000" w:rsidRPr="00000000" w14:paraId="000002D1">
      <w:pPr>
        <w:numPr>
          <w:ilvl w:val="0"/>
          <w:numId w:val="54"/>
        </w:numPr>
        <w:pBdr>
          <w:top w:space="0" w:sz="0" w:val="nil"/>
          <w:left w:space="0" w:sz="0" w:val="nil"/>
          <w:bottom w:space="0" w:sz="0" w:val="nil"/>
          <w:right w:space="0" w:sz="0" w:val="nil"/>
          <w:between w:space="0" w:sz="0" w:val="nil"/>
        </w:pBdr>
        <w:shd w:fill="auto" w:val="clear"/>
        <w:spacing w:line="240" w:lineRule="auto"/>
        <w:ind w:left="360" w:firstLine="0"/>
        <w:rPr>
          <w:rFonts w:ascii="Arial" w:cs="Arial" w:eastAsia="Arial" w:hAnsi="Arial"/>
          <w:sz w:val="22"/>
          <w:szCs w:val="22"/>
        </w:rPr>
      </w:pPr>
      <w:r w:rsidDel="00000000" w:rsidR="00000000" w:rsidRPr="00000000">
        <w:rPr>
          <w:color w:val="333333"/>
          <w:rtl w:val="0"/>
        </w:rPr>
        <w:t xml:space="preserve">key (Key) public encryption key</w:t>
      </w:r>
    </w:p>
    <w:p w:rsidR="00000000" w:rsidDel="00000000" w:rsidP="00000000" w:rsidRDefault="00000000" w:rsidRPr="00000000" w14:paraId="000002D2">
      <w:pPr>
        <w:numPr>
          <w:ilvl w:val="0"/>
          <w:numId w:val="54"/>
        </w:numPr>
        <w:pBdr>
          <w:top w:space="0" w:sz="0" w:val="nil"/>
          <w:left w:space="0" w:sz="0" w:val="nil"/>
          <w:bottom w:space="0" w:sz="0" w:val="nil"/>
          <w:right w:space="0" w:sz="0" w:val="nil"/>
          <w:between w:space="0" w:sz="0" w:val="nil"/>
        </w:pBdr>
        <w:shd w:fill="auto" w:val="clear"/>
        <w:spacing w:line="240" w:lineRule="auto"/>
        <w:ind w:left="360" w:firstLine="0"/>
        <w:rPr/>
      </w:pPr>
      <w:r w:rsidDel="00000000" w:rsidR="00000000" w:rsidRPr="00000000">
        <w:rPr>
          <w:color w:val="333333"/>
          <w:rtl w:val="0"/>
        </w:rPr>
        <w:t xml:space="preserve">plainText (byte[])</w:t>
      </w:r>
    </w:p>
    <w:p w:rsidR="00000000" w:rsidDel="00000000" w:rsidP="00000000" w:rsidRDefault="00000000" w:rsidRPr="00000000" w14:paraId="000002D3">
      <w:pPr>
        <w:numPr>
          <w:ilvl w:val="0"/>
          <w:numId w:val="54"/>
        </w:numPr>
        <w:pBdr>
          <w:top w:space="0" w:sz="0" w:val="nil"/>
          <w:left w:space="0" w:sz="0" w:val="nil"/>
          <w:bottom w:space="0" w:sz="0" w:val="nil"/>
          <w:right w:space="0" w:sz="0" w:val="nil"/>
          <w:between w:space="0" w:sz="0" w:val="nil"/>
        </w:pBdr>
        <w:shd w:fill="auto" w:val="clear"/>
        <w:spacing w:line="240" w:lineRule="auto"/>
        <w:ind w:left="360" w:firstLine="0"/>
        <w:rPr>
          <w:color w:val="333333"/>
          <w:u w:val="none"/>
        </w:rPr>
      </w:pPr>
      <w:r w:rsidDel="00000000" w:rsidR="00000000" w:rsidRPr="00000000">
        <w:rPr>
          <w:color w:val="333333"/>
          <w:rtl w:val="0"/>
        </w:rPr>
        <w:t xml:space="preserve">opts (Object)</w:t>
      </w:r>
    </w:p>
    <w:p w:rsidR="00000000" w:rsidDel="00000000" w:rsidP="00000000" w:rsidRDefault="00000000" w:rsidRPr="00000000" w14:paraId="000002D4">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Returns</w:t>
      </w:r>
    </w:p>
    <w:p w:rsidR="00000000" w:rsidDel="00000000" w:rsidP="00000000" w:rsidRDefault="00000000" w:rsidRPr="00000000" w14:paraId="000002D5">
      <w:pPr>
        <w:numPr>
          <w:ilvl w:val="0"/>
          <w:numId w:val="39"/>
        </w:numPr>
        <w:pBdr>
          <w:top w:space="0" w:sz="0" w:val="nil"/>
          <w:left w:space="0" w:sz="0" w:val="nil"/>
          <w:bottom w:space="0" w:sz="0" w:val="nil"/>
          <w:right w:space="0" w:sz="0" w:val="nil"/>
          <w:between w:space="0" w:sz="0" w:val="nil"/>
        </w:pBdr>
        <w:shd w:fill="auto" w:val="clear"/>
        <w:spacing w:line="240" w:lineRule="auto"/>
        <w:ind w:left="360" w:firstLine="0"/>
        <w:rPr>
          <w:rFonts w:ascii="Arial" w:cs="Arial" w:eastAsia="Arial" w:hAnsi="Arial"/>
          <w:sz w:val="22"/>
          <w:szCs w:val="22"/>
        </w:rPr>
      </w:pPr>
      <w:r w:rsidDel="00000000" w:rsidR="00000000" w:rsidRPr="00000000">
        <w:rPr>
          <w:color w:val="333333"/>
          <w:rtl w:val="0"/>
        </w:rPr>
        <w:t xml:space="preserve">(byte[]) Cipher text</w:t>
      </w:r>
    </w:p>
    <w:p w:rsidR="00000000" w:rsidDel="00000000" w:rsidP="00000000" w:rsidRDefault="00000000" w:rsidRPr="00000000" w14:paraId="000002D6">
      <w:pPr>
        <w:pBdr>
          <w:top w:space="0" w:sz="0" w:val="nil"/>
          <w:left w:space="0" w:sz="0" w:val="nil"/>
          <w:bottom w:space="0" w:sz="0" w:val="nil"/>
          <w:right w:space="0" w:sz="0" w:val="nil"/>
          <w:between w:space="0" w:sz="0" w:val="nil"/>
        </w:pBdr>
        <w:shd w:fill="auto" w:val="clear"/>
        <w:spacing w:line="240" w:lineRule="auto"/>
        <w:ind w:left="360" w:hanging="360"/>
        <w:contextualSpacing w:val="0"/>
        <w:rPr>
          <w:color w:val="333333"/>
        </w:rPr>
      </w:pPr>
      <w:r w:rsidDel="00000000" w:rsidR="00000000" w:rsidRPr="00000000">
        <w:rPr>
          <w:rtl w:val="0"/>
        </w:rPr>
      </w:r>
    </w:p>
    <w:p w:rsidR="00000000" w:rsidDel="00000000" w:rsidP="00000000" w:rsidRDefault="00000000" w:rsidRPr="00000000" w14:paraId="000002D7">
      <w:pPr>
        <w:pStyle w:val="Heading4"/>
        <w:numPr>
          <w:ilvl w:val="0"/>
          <w:numId w:val="39"/>
        </w:numPr>
        <w:pBdr>
          <w:top w:space="0" w:sz="0" w:val="nil"/>
          <w:left w:space="0" w:sz="0" w:val="nil"/>
          <w:bottom w:space="0" w:sz="0" w:val="nil"/>
          <w:right w:space="0" w:sz="0" w:val="nil"/>
          <w:between w:space="0" w:sz="0" w:val="nil"/>
        </w:pBdr>
        <w:shd w:fill="auto" w:val="clear"/>
        <w:spacing w:after="240" w:before="360" w:line="288" w:lineRule="auto"/>
        <w:ind w:left="360" w:hanging="360"/>
        <w:contextualSpacing w:val="1"/>
        <w:rPr>
          <w:rFonts w:ascii="Arial" w:cs="Arial" w:eastAsia="Arial" w:hAnsi="Arial"/>
        </w:rPr>
      </w:pPr>
      <w:bookmarkStart w:colFirst="0" w:colLast="0" w:name="_d9zbnr9wu9hr" w:id="78"/>
      <w:bookmarkEnd w:id="78"/>
      <w:r w:rsidDel="00000000" w:rsidR="00000000" w:rsidRPr="00000000">
        <w:rPr>
          <w:sz w:val="22"/>
          <w:szCs w:val="22"/>
          <w:u w:val="single"/>
          <w:rtl w:val="0"/>
        </w:rPr>
        <w:t xml:space="preserve">decrypt</w:t>
      </w:r>
    </w:p>
    <w:p w:rsidR="00000000" w:rsidDel="00000000" w:rsidP="00000000" w:rsidRDefault="00000000" w:rsidRPr="00000000" w14:paraId="000002D8">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Decrypt cipher text.</w:t>
      </w:r>
    </w:p>
    <w:p w:rsidR="00000000" w:rsidDel="00000000" w:rsidP="00000000" w:rsidRDefault="00000000" w:rsidRPr="00000000" w14:paraId="000002D9">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rtl w:val="0"/>
        </w:rPr>
      </w:r>
    </w:p>
    <w:p w:rsidR="00000000" w:rsidDel="00000000" w:rsidP="00000000" w:rsidRDefault="00000000" w:rsidRPr="00000000" w14:paraId="000002DA">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Params</w:t>
      </w:r>
    </w:p>
    <w:p w:rsidR="00000000" w:rsidDel="00000000" w:rsidP="00000000" w:rsidRDefault="00000000" w:rsidRPr="00000000" w14:paraId="000002DB">
      <w:pPr>
        <w:numPr>
          <w:ilvl w:val="0"/>
          <w:numId w:val="54"/>
        </w:numPr>
        <w:pBdr>
          <w:top w:space="0" w:sz="0" w:val="nil"/>
          <w:left w:space="0" w:sz="0" w:val="nil"/>
          <w:bottom w:space="0" w:sz="0" w:val="nil"/>
          <w:right w:space="0" w:sz="0" w:val="nil"/>
          <w:between w:space="0" w:sz="0" w:val="nil"/>
        </w:pBdr>
        <w:shd w:fill="auto" w:val="clear"/>
        <w:spacing w:line="240" w:lineRule="auto"/>
        <w:ind w:left="360" w:firstLine="0"/>
        <w:rPr>
          <w:rFonts w:ascii="Arial" w:cs="Arial" w:eastAsia="Arial" w:hAnsi="Arial"/>
          <w:sz w:val="22"/>
          <w:szCs w:val="22"/>
        </w:rPr>
      </w:pPr>
      <w:r w:rsidDel="00000000" w:rsidR="00000000" w:rsidRPr="00000000">
        <w:rPr>
          <w:color w:val="333333"/>
          <w:rtl w:val="0"/>
        </w:rPr>
        <w:t xml:space="preserve">key (Key) private decryption key</w:t>
      </w:r>
    </w:p>
    <w:p w:rsidR="00000000" w:rsidDel="00000000" w:rsidP="00000000" w:rsidRDefault="00000000" w:rsidRPr="00000000" w14:paraId="000002DC">
      <w:pPr>
        <w:numPr>
          <w:ilvl w:val="0"/>
          <w:numId w:val="54"/>
        </w:numPr>
        <w:pBdr>
          <w:top w:space="0" w:sz="0" w:val="nil"/>
          <w:left w:space="0" w:sz="0" w:val="nil"/>
          <w:bottom w:space="0" w:sz="0" w:val="nil"/>
          <w:right w:space="0" w:sz="0" w:val="nil"/>
          <w:between w:space="0" w:sz="0" w:val="nil"/>
        </w:pBdr>
        <w:shd w:fill="auto" w:val="clear"/>
        <w:spacing w:line="240" w:lineRule="auto"/>
        <w:ind w:left="360" w:firstLine="0"/>
        <w:rPr/>
      </w:pPr>
      <w:r w:rsidDel="00000000" w:rsidR="00000000" w:rsidRPr="00000000">
        <w:rPr>
          <w:color w:val="333333"/>
          <w:rtl w:val="0"/>
        </w:rPr>
        <w:t xml:space="preserve">cipherText (byte[])</w:t>
      </w:r>
    </w:p>
    <w:p w:rsidR="00000000" w:rsidDel="00000000" w:rsidP="00000000" w:rsidRDefault="00000000" w:rsidRPr="00000000" w14:paraId="000002DD">
      <w:pPr>
        <w:numPr>
          <w:ilvl w:val="0"/>
          <w:numId w:val="54"/>
        </w:numPr>
        <w:pBdr>
          <w:top w:space="0" w:sz="0" w:val="nil"/>
          <w:left w:space="0" w:sz="0" w:val="nil"/>
          <w:bottom w:space="0" w:sz="0" w:val="nil"/>
          <w:right w:space="0" w:sz="0" w:val="nil"/>
          <w:between w:space="0" w:sz="0" w:val="nil"/>
        </w:pBdr>
        <w:shd w:fill="auto" w:val="clear"/>
        <w:spacing w:line="240" w:lineRule="auto"/>
        <w:ind w:left="360" w:firstLine="0"/>
        <w:rPr>
          <w:color w:val="333333"/>
          <w:u w:val="none"/>
        </w:rPr>
      </w:pPr>
      <w:r w:rsidDel="00000000" w:rsidR="00000000" w:rsidRPr="00000000">
        <w:rPr>
          <w:color w:val="333333"/>
          <w:rtl w:val="0"/>
        </w:rPr>
        <w:t xml:space="preserve">opts (Object)</w:t>
      </w:r>
    </w:p>
    <w:p w:rsidR="00000000" w:rsidDel="00000000" w:rsidP="00000000" w:rsidRDefault="00000000" w:rsidRPr="00000000" w14:paraId="000002DE">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Returns</w:t>
      </w:r>
    </w:p>
    <w:p w:rsidR="00000000" w:rsidDel="00000000" w:rsidP="00000000" w:rsidRDefault="00000000" w:rsidRPr="00000000" w14:paraId="000002DF">
      <w:pPr>
        <w:numPr>
          <w:ilvl w:val="0"/>
          <w:numId w:val="24"/>
        </w:numPr>
        <w:pBdr>
          <w:top w:space="0" w:sz="0" w:val="nil"/>
          <w:left w:space="0" w:sz="0" w:val="nil"/>
          <w:bottom w:space="0" w:sz="0" w:val="nil"/>
          <w:right w:space="0" w:sz="0" w:val="nil"/>
          <w:between w:space="0" w:sz="0" w:val="nil"/>
        </w:pBdr>
        <w:shd w:fill="auto" w:val="clear"/>
        <w:spacing w:line="240" w:lineRule="auto"/>
        <w:ind w:left="360" w:firstLine="0"/>
        <w:contextualSpacing w:val="1"/>
        <w:rPr>
          <w:color w:val="333333"/>
          <w:u w:val="none"/>
        </w:rPr>
      </w:pPr>
      <w:r w:rsidDel="00000000" w:rsidR="00000000" w:rsidRPr="00000000">
        <w:rPr>
          <w:color w:val="333333"/>
          <w:rtl w:val="0"/>
        </w:rPr>
        <w:t xml:space="preserve">(byte[]) Plain text</w:t>
      </w:r>
    </w:p>
    <w:p w:rsidR="00000000" w:rsidDel="00000000" w:rsidP="00000000" w:rsidRDefault="00000000" w:rsidRPr="00000000" w14:paraId="000002E0">
      <w:pPr>
        <w:pBdr>
          <w:top w:space="0" w:sz="0" w:val="nil"/>
          <w:left w:space="0" w:sz="0" w:val="nil"/>
          <w:bottom w:space="0" w:sz="0" w:val="nil"/>
          <w:right w:space="0" w:sz="0" w:val="nil"/>
          <w:between w:space="0" w:sz="0" w:val="nil"/>
        </w:pBdr>
        <w:shd w:fill="auto" w:val="clear"/>
        <w:spacing w:line="240" w:lineRule="auto"/>
        <w:ind w:left="360" w:hanging="360"/>
        <w:contextualSpacing w:val="0"/>
        <w:rPr>
          <w:color w:val="333333"/>
        </w:rPr>
      </w:pPr>
      <w:r w:rsidDel="00000000" w:rsidR="00000000" w:rsidRPr="00000000">
        <w:rPr>
          <w:rtl w:val="0"/>
        </w:rPr>
      </w:r>
    </w:p>
    <w:p w:rsidR="00000000" w:rsidDel="00000000" w:rsidP="00000000" w:rsidRDefault="00000000" w:rsidRPr="00000000" w14:paraId="000002E1">
      <w:pPr>
        <w:pStyle w:val="Heading4"/>
        <w:numPr>
          <w:ilvl w:val="0"/>
          <w:numId w:val="39"/>
        </w:numPr>
        <w:pBdr>
          <w:top w:space="0" w:sz="0" w:val="nil"/>
          <w:left w:space="0" w:sz="0" w:val="nil"/>
          <w:bottom w:space="0" w:sz="0" w:val="nil"/>
          <w:right w:space="0" w:sz="0" w:val="nil"/>
          <w:between w:space="0" w:sz="0" w:val="nil"/>
        </w:pBdr>
        <w:shd w:fill="auto" w:val="clear"/>
        <w:spacing w:after="240" w:before="360" w:line="288" w:lineRule="auto"/>
        <w:ind w:left="360" w:hanging="360"/>
        <w:contextualSpacing w:val="1"/>
        <w:rPr>
          <w:rFonts w:ascii="Arial" w:cs="Arial" w:eastAsia="Arial" w:hAnsi="Arial"/>
        </w:rPr>
      </w:pPr>
      <w:bookmarkStart w:colFirst="0" w:colLast="0" w:name="_p7iswexmrf4p" w:id="79"/>
      <w:bookmarkEnd w:id="79"/>
      <w:r w:rsidDel="00000000" w:rsidR="00000000" w:rsidRPr="00000000">
        <w:rPr>
          <w:sz w:val="22"/>
          <w:szCs w:val="22"/>
          <w:u w:val="single"/>
          <w:rtl w:val="0"/>
        </w:rPr>
        <w:t xml:space="preserve">sign</w:t>
      </w:r>
    </w:p>
    <w:p w:rsidR="00000000" w:rsidDel="00000000" w:rsidP="00000000" w:rsidRDefault="00000000" w:rsidRPr="00000000" w14:paraId="000002E2">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Sign the data.</w:t>
      </w:r>
    </w:p>
    <w:p w:rsidR="00000000" w:rsidDel="00000000" w:rsidP="00000000" w:rsidRDefault="00000000" w:rsidRPr="00000000" w14:paraId="000002E3">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Params</w:t>
      </w:r>
    </w:p>
    <w:p w:rsidR="00000000" w:rsidDel="00000000" w:rsidP="00000000" w:rsidRDefault="00000000" w:rsidRPr="00000000" w14:paraId="000002E4">
      <w:pPr>
        <w:numPr>
          <w:ilvl w:val="0"/>
          <w:numId w:val="54"/>
        </w:numPr>
        <w:pBdr>
          <w:top w:space="0" w:sz="0" w:val="nil"/>
          <w:left w:space="0" w:sz="0" w:val="nil"/>
          <w:bottom w:space="0" w:sz="0" w:val="nil"/>
          <w:right w:space="0" w:sz="0" w:val="nil"/>
          <w:between w:space="0" w:sz="0" w:val="nil"/>
        </w:pBdr>
        <w:shd w:fill="auto" w:val="clear"/>
        <w:spacing w:line="240" w:lineRule="auto"/>
        <w:ind w:left="360" w:firstLine="0"/>
        <w:rPr>
          <w:rFonts w:ascii="Arial" w:cs="Arial" w:eastAsia="Arial" w:hAnsi="Arial"/>
          <w:sz w:val="22"/>
          <w:szCs w:val="22"/>
        </w:rPr>
      </w:pPr>
      <w:r w:rsidDel="00000000" w:rsidR="00000000" w:rsidRPr="00000000">
        <w:rPr>
          <w:color w:val="333333"/>
          <w:rtl w:val="0"/>
        </w:rPr>
        <w:t xml:space="preserve">Key (Key) private signing key</w:t>
      </w:r>
    </w:p>
    <w:p w:rsidR="00000000" w:rsidDel="00000000" w:rsidP="00000000" w:rsidRDefault="00000000" w:rsidRPr="00000000" w14:paraId="000002E5">
      <w:pPr>
        <w:numPr>
          <w:ilvl w:val="0"/>
          <w:numId w:val="54"/>
        </w:numPr>
        <w:pBdr>
          <w:top w:space="0" w:sz="0" w:val="nil"/>
          <w:left w:space="0" w:sz="0" w:val="nil"/>
          <w:bottom w:space="0" w:sz="0" w:val="nil"/>
          <w:right w:space="0" w:sz="0" w:val="nil"/>
          <w:between w:space="0" w:sz="0" w:val="nil"/>
        </w:pBdr>
        <w:shd w:fill="auto" w:val="clear"/>
        <w:spacing w:line="240" w:lineRule="auto"/>
        <w:ind w:left="360" w:firstLine="0"/>
        <w:rPr/>
      </w:pPr>
      <w:r w:rsidDel="00000000" w:rsidR="00000000" w:rsidRPr="00000000">
        <w:rPr>
          <w:color w:val="333333"/>
          <w:rtl w:val="0"/>
        </w:rPr>
        <w:t xml:space="preserve">digest (byte[]) fixed-length digest of the target message to be signed</w:t>
      </w:r>
    </w:p>
    <w:p w:rsidR="00000000" w:rsidDel="00000000" w:rsidP="00000000" w:rsidRDefault="00000000" w:rsidRPr="00000000" w14:paraId="000002E6">
      <w:pPr>
        <w:numPr>
          <w:ilvl w:val="0"/>
          <w:numId w:val="54"/>
        </w:numPr>
        <w:pBdr>
          <w:top w:space="0" w:sz="0" w:val="nil"/>
          <w:left w:space="0" w:sz="0" w:val="nil"/>
          <w:bottom w:space="0" w:sz="0" w:val="nil"/>
          <w:right w:space="0" w:sz="0" w:val="nil"/>
          <w:between w:space="0" w:sz="0" w:val="nil"/>
        </w:pBdr>
        <w:shd w:fill="auto" w:val="clear"/>
        <w:spacing w:line="240" w:lineRule="auto"/>
        <w:ind w:left="360" w:firstLine="0"/>
        <w:rPr>
          <w:color w:val="333333"/>
          <w:u w:val="none"/>
        </w:rPr>
      </w:pPr>
      <w:r w:rsidDel="00000000" w:rsidR="00000000" w:rsidRPr="00000000">
        <w:rPr>
          <w:color w:val="333333"/>
          <w:rtl w:val="0"/>
        </w:rPr>
        <w:t xml:space="preserve">opts (function) hashing function to use</w:t>
      </w:r>
    </w:p>
    <w:p w:rsidR="00000000" w:rsidDel="00000000" w:rsidP="00000000" w:rsidRDefault="00000000" w:rsidRPr="00000000" w14:paraId="000002E7">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Returns</w:t>
      </w:r>
    </w:p>
    <w:p w:rsidR="00000000" w:rsidDel="00000000" w:rsidP="00000000" w:rsidRDefault="00000000" w:rsidRPr="00000000" w14:paraId="000002E8">
      <w:pPr>
        <w:numPr>
          <w:ilvl w:val="0"/>
          <w:numId w:val="24"/>
        </w:numPr>
        <w:pBdr>
          <w:top w:space="0" w:sz="0" w:val="nil"/>
          <w:left w:space="0" w:sz="0" w:val="nil"/>
          <w:bottom w:space="0" w:sz="0" w:val="nil"/>
          <w:right w:space="0" w:sz="0" w:val="nil"/>
          <w:between w:space="0" w:sz="0" w:val="nil"/>
        </w:pBdr>
        <w:shd w:fill="auto" w:val="clear"/>
        <w:spacing w:line="240" w:lineRule="auto"/>
        <w:ind w:left="360" w:firstLine="0"/>
        <w:contextualSpacing w:val="1"/>
        <w:rPr>
          <w:color w:val="333333"/>
        </w:rPr>
      </w:pPr>
      <w:r w:rsidDel="00000000" w:rsidR="00000000" w:rsidRPr="00000000">
        <w:rPr>
          <w:color w:val="333333"/>
          <w:rtl w:val="0"/>
        </w:rPr>
        <w:t xml:space="preserve">Result(Object):Signature object</w:t>
      </w:r>
    </w:p>
    <w:p w:rsidR="00000000" w:rsidDel="00000000" w:rsidP="00000000" w:rsidRDefault="00000000" w:rsidRPr="00000000" w14:paraId="000002E9">
      <w:pPr>
        <w:pBdr>
          <w:top w:space="0" w:sz="0" w:val="nil"/>
          <w:left w:space="0" w:sz="0" w:val="nil"/>
          <w:bottom w:space="0" w:sz="0" w:val="nil"/>
          <w:right w:space="0" w:sz="0" w:val="nil"/>
          <w:between w:space="0" w:sz="0" w:val="nil"/>
        </w:pBdr>
        <w:shd w:fill="auto" w:val="clear"/>
        <w:spacing w:line="240" w:lineRule="auto"/>
        <w:ind w:left="0" w:firstLine="0"/>
        <w:contextualSpacing w:val="0"/>
        <w:rPr>
          <w:color w:val="333333"/>
        </w:rPr>
      </w:pPr>
      <w:r w:rsidDel="00000000" w:rsidR="00000000" w:rsidRPr="00000000">
        <w:rPr>
          <w:rtl w:val="0"/>
        </w:rPr>
      </w:r>
    </w:p>
    <w:p w:rsidR="00000000" w:rsidDel="00000000" w:rsidP="00000000" w:rsidRDefault="00000000" w:rsidRPr="00000000" w14:paraId="000002EA">
      <w:pPr>
        <w:pStyle w:val="Heading4"/>
        <w:numPr>
          <w:ilvl w:val="0"/>
          <w:numId w:val="39"/>
        </w:numPr>
        <w:pBdr>
          <w:top w:space="0" w:sz="0" w:val="nil"/>
          <w:left w:space="0" w:sz="0" w:val="nil"/>
          <w:bottom w:space="0" w:sz="0" w:val="nil"/>
          <w:right w:space="0" w:sz="0" w:val="nil"/>
          <w:between w:space="0" w:sz="0" w:val="nil"/>
        </w:pBdr>
        <w:shd w:fill="auto" w:val="clear"/>
        <w:spacing w:after="240" w:before="360" w:line="288" w:lineRule="auto"/>
        <w:ind w:left="360"/>
        <w:contextualSpacing w:val="1"/>
        <w:rPr>
          <w:rFonts w:ascii="Arial" w:cs="Arial" w:eastAsia="Arial" w:hAnsi="Arial"/>
        </w:rPr>
      </w:pPr>
      <w:bookmarkStart w:colFirst="0" w:colLast="0" w:name="_oq5p7lro77rx" w:id="80"/>
      <w:bookmarkEnd w:id="80"/>
      <w:r w:rsidDel="00000000" w:rsidR="00000000" w:rsidRPr="00000000">
        <w:rPr>
          <w:sz w:val="22"/>
          <w:szCs w:val="22"/>
          <w:u w:val="single"/>
          <w:rtl w:val="0"/>
        </w:rPr>
        <w:t xml:space="preserve">verify</w:t>
      </w:r>
    </w:p>
    <w:p w:rsidR="00000000" w:rsidDel="00000000" w:rsidP="00000000" w:rsidRDefault="00000000" w:rsidRPr="00000000" w14:paraId="000002EB">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Verify</w:t>
      </w:r>
      <w:r w:rsidDel="00000000" w:rsidR="00000000" w:rsidRPr="00000000">
        <w:rPr>
          <w:color w:val="333333"/>
          <w:rtl w:val="0"/>
        </w:rPr>
        <w:t xml:space="preserve"> the signature.</w:t>
      </w:r>
    </w:p>
    <w:p w:rsidR="00000000" w:rsidDel="00000000" w:rsidP="00000000" w:rsidRDefault="00000000" w:rsidRPr="00000000" w14:paraId="000002EC">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rtl w:val="0"/>
        </w:rPr>
      </w:r>
    </w:p>
    <w:p w:rsidR="00000000" w:rsidDel="00000000" w:rsidP="00000000" w:rsidRDefault="00000000" w:rsidRPr="00000000" w14:paraId="000002ED">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Params</w:t>
      </w:r>
    </w:p>
    <w:p w:rsidR="00000000" w:rsidDel="00000000" w:rsidP="00000000" w:rsidRDefault="00000000" w:rsidRPr="00000000" w14:paraId="000002EE">
      <w:pPr>
        <w:numPr>
          <w:ilvl w:val="0"/>
          <w:numId w:val="54"/>
        </w:numPr>
        <w:pBdr>
          <w:top w:space="0" w:sz="0" w:val="nil"/>
          <w:left w:space="0" w:sz="0" w:val="nil"/>
          <w:bottom w:space="0" w:sz="0" w:val="nil"/>
          <w:right w:space="0" w:sz="0" w:val="nil"/>
          <w:between w:space="0" w:sz="0" w:val="nil"/>
        </w:pBdr>
        <w:shd w:fill="auto" w:val="clear"/>
        <w:spacing w:line="240" w:lineRule="auto"/>
        <w:ind w:left="360" w:firstLine="0"/>
        <w:rPr>
          <w:rFonts w:ascii="Arial" w:cs="Arial" w:eastAsia="Arial" w:hAnsi="Arial"/>
          <w:sz w:val="22"/>
          <w:szCs w:val="22"/>
        </w:rPr>
      </w:pPr>
      <w:r w:rsidDel="00000000" w:rsidR="00000000" w:rsidRPr="00000000">
        <w:rPr>
          <w:color w:val="333333"/>
          <w:rtl w:val="0"/>
        </w:rPr>
        <w:t xml:space="preserve">key (Key) public verification key</w:t>
      </w:r>
    </w:p>
    <w:p w:rsidR="00000000" w:rsidDel="00000000" w:rsidP="00000000" w:rsidRDefault="00000000" w:rsidRPr="00000000" w14:paraId="000002EF">
      <w:pPr>
        <w:numPr>
          <w:ilvl w:val="0"/>
          <w:numId w:val="54"/>
        </w:numPr>
        <w:pBdr>
          <w:top w:space="0" w:sz="0" w:val="nil"/>
          <w:left w:space="0" w:sz="0" w:val="nil"/>
          <w:bottom w:space="0" w:sz="0" w:val="nil"/>
          <w:right w:space="0" w:sz="0" w:val="nil"/>
          <w:between w:space="0" w:sz="0" w:val="nil"/>
        </w:pBdr>
        <w:shd w:fill="auto" w:val="clear"/>
        <w:spacing w:line="240" w:lineRule="auto"/>
        <w:ind w:left="360" w:firstLine="0"/>
        <w:rPr/>
      </w:pPr>
      <w:r w:rsidDel="00000000" w:rsidR="00000000" w:rsidRPr="00000000">
        <w:rPr>
          <w:color w:val="333333"/>
          <w:rtl w:val="0"/>
        </w:rPr>
        <w:t xml:space="preserve">signature (byte[]) signature</w:t>
      </w:r>
    </w:p>
    <w:p w:rsidR="00000000" w:rsidDel="00000000" w:rsidP="00000000" w:rsidRDefault="00000000" w:rsidRPr="00000000" w14:paraId="000002F0">
      <w:pPr>
        <w:numPr>
          <w:ilvl w:val="0"/>
          <w:numId w:val="54"/>
        </w:numPr>
        <w:pBdr>
          <w:top w:space="0" w:sz="0" w:val="nil"/>
          <w:left w:space="0" w:sz="0" w:val="nil"/>
          <w:bottom w:space="0" w:sz="0" w:val="nil"/>
          <w:right w:space="0" w:sz="0" w:val="nil"/>
          <w:between w:space="0" w:sz="0" w:val="nil"/>
        </w:pBdr>
        <w:shd w:fill="auto" w:val="clear"/>
        <w:spacing w:line="240" w:lineRule="auto"/>
        <w:ind w:left="360" w:firstLine="0"/>
        <w:rPr>
          <w:color w:val="333333"/>
          <w:u w:val="none"/>
        </w:rPr>
      </w:pPr>
      <w:r w:rsidDel="00000000" w:rsidR="00000000" w:rsidRPr="00000000">
        <w:rPr>
          <w:color w:val="333333"/>
          <w:rtl w:val="0"/>
        </w:rPr>
        <w:t xml:space="preserve">digest (byte[]) original digest that was signed</w:t>
      </w:r>
    </w:p>
    <w:p w:rsidR="00000000" w:rsidDel="00000000" w:rsidP="00000000" w:rsidRDefault="00000000" w:rsidRPr="00000000" w14:paraId="000002F1">
      <w:pPr>
        <w:pBdr>
          <w:top w:space="0" w:sz="0" w:val="nil"/>
          <w:left w:space="0" w:sz="0" w:val="nil"/>
          <w:bottom w:space="0" w:sz="0" w:val="nil"/>
          <w:right w:space="0" w:sz="0" w:val="nil"/>
          <w:between w:space="0" w:sz="0" w:val="nil"/>
        </w:pBdr>
        <w:shd w:fill="auto" w:val="clear"/>
        <w:spacing w:line="240" w:lineRule="auto"/>
        <w:ind w:left="360" w:firstLine="0"/>
        <w:contextualSpacing w:val="0"/>
        <w:rPr>
          <w:color w:val="333333"/>
        </w:rPr>
      </w:pPr>
      <w:r w:rsidDel="00000000" w:rsidR="00000000" w:rsidRPr="00000000">
        <w:rPr>
          <w:color w:val="333333"/>
          <w:rtl w:val="0"/>
        </w:rPr>
        <w:t xml:space="preserve">Returns</w:t>
      </w:r>
    </w:p>
    <w:p w:rsidR="00000000" w:rsidDel="00000000" w:rsidP="00000000" w:rsidRDefault="00000000" w:rsidRPr="00000000" w14:paraId="000002F2">
      <w:pPr>
        <w:numPr>
          <w:ilvl w:val="0"/>
          <w:numId w:val="24"/>
        </w:numPr>
        <w:pBdr>
          <w:top w:space="0" w:sz="0" w:val="nil"/>
          <w:left w:space="0" w:sz="0" w:val="nil"/>
          <w:bottom w:space="0" w:sz="0" w:val="nil"/>
          <w:right w:space="0" w:sz="0" w:val="nil"/>
          <w:between w:space="0" w:sz="0" w:val="nil"/>
        </w:pBdr>
        <w:shd w:fill="auto" w:val="clear"/>
        <w:spacing w:line="240" w:lineRule="auto"/>
        <w:ind w:left="360" w:firstLine="0"/>
        <w:contextualSpacing w:val="1"/>
        <w:rPr>
          <w:color w:val="333333"/>
        </w:rPr>
      </w:pPr>
      <w:r w:rsidDel="00000000" w:rsidR="00000000" w:rsidRPr="00000000">
        <w:rPr>
          <w:color w:val="333333"/>
          <w:rtl w:val="0"/>
        </w:rPr>
        <w:t xml:space="preserve">(bool): verification successful or not</w:t>
      </w:r>
    </w:p>
    <w:p w:rsidR="00000000" w:rsidDel="00000000" w:rsidP="00000000" w:rsidRDefault="00000000" w:rsidRPr="00000000" w14:paraId="000002F3">
      <w:pPr>
        <w:pBdr>
          <w:top w:space="0" w:sz="0" w:val="nil"/>
          <w:left w:space="0" w:sz="0" w:val="nil"/>
          <w:bottom w:space="0" w:sz="0" w:val="nil"/>
          <w:right w:space="0" w:sz="0" w:val="nil"/>
          <w:between w:space="0" w:sz="0" w:val="nil"/>
        </w:pBdr>
        <w:shd w:fill="auto" w:val="clear"/>
        <w:spacing w:line="240" w:lineRule="auto"/>
        <w:contextualSpacing w:val="0"/>
        <w:rPr>
          <w:color w:val="333333"/>
        </w:rPr>
      </w:pPr>
      <w:r w:rsidDel="00000000" w:rsidR="00000000" w:rsidRPr="00000000">
        <w:rPr>
          <w:rtl w:val="0"/>
        </w:rPr>
      </w:r>
    </w:p>
    <w:p w:rsidR="00000000" w:rsidDel="00000000" w:rsidP="00000000" w:rsidRDefault="00000000" w:rsidRPr="00000000" w14:paraId="000002F4">
      <w:pPr>
        <w:pStyle w:val="Heading1"/>
        <w:widowControl w:val="0"/>
        <w:numPr>
          <w:ilvl w:val="0"/>
          <w:numId w:val="5"/>
        </w:numPr>
        <w:pBdr>
          <w:top w:space="0" w:sz="0" w:val="nil"/>
          <w:left w:space="0" w:sz="0" w:val="nil"/>
          <w:bottom w:space="0" w:sz="0" w:val="nil"/>
          <w:right w:space="0" w:sz="0" w:val="nil"/>
          <w:between w:space="0" w:sz="0" w:val="nil"/>
        </w:pBdr>
        <w:shd w:fill="auto" w:val="clear"/>
        <w:spacing w:after="240" w:before="360" w:line="312" w:lineRule="auto"/>
        <w:ind w:left="360" w:hanging="360"/>
        <w:contextualSpacing w:val="1"/>
        <w:rPr>
          <w:b w:val="1"/>
          <w:color w:val="ff5e0e"/>
          <w:sz w:val="36"/>
          <w:szCs w:val="36"/>
          <w:u w:val="none"/>
        </w:rPr>
      </w:pPr>
      <w:bookmarkStart w:colFirst="0" w:colLast="0" w:name="_z27ts2v8vmn2" w:id="81"/>
      <w:bookmarkEnd w:id="81"/>
      <w:r w:rsidDel="00000000" w:rsidR="00000000" w:rsidRPr="00000000">
        <w:rPr>
          <w:b w:val="1"/>
          <w:color w:val="ff5e0e"/>
          <w:sz w:val="36"/>
          <w:szCs w:val="36"/>
          <w:rtl w:val="0"/>
        </w:rPr>
        <w:t xml:space="preserve">Handling Network Errors</w:t>
      </w:r>
    </w:p>
    <w:p w:rsidR="00000000" w:rsidDel="00000000" w:rsidP="00000000" w:rsidRDefault="00000000" w:rsidRPr="00000000" w14:paraId="000002F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client SDK communicates with the fabric in two different fashions: stateless HTTP connections and persistent HTTP connections.</w:t>
      </w:r>
    </w:p>
    <w:p w:rsidR="00000000" w:rsidDel="00000000" w:rsidP="00000000" w:rsidRDefault="00000000" w:rsidRPr="00000000" w14:paraId="000002F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F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“send_proposal” and “send_transaction” calls are stateless calls in a request/response fashion. When a network error occurs, the call will timeout. The SDK should have a configurable timeout value for the application to control the behavior of these calls based on the understanding of the network characteristics between the client application and the fabric nodes.</w:t>
      </w:r>
    </w:p>
    <w:p w:rsidR="00000000" w:rsidDel="00000000" w:rsidP="00000000" w:rsidRDefault="00000000" w:rsidRPr="00000000" w14:paraId="000002F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F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addition, these methods may have a “retry” value to allow the SDK to automatically attempt to re-try the HTTP call upon timeout error. After the retries are all attempted and still timeout occurs, the method should then return with an error.</w:t>
      </w:r>
    </w:p>
    <w:p w:rsidR="00000000" w:rsidDel="00000000" w:rsidP="00000000" w:rsidRDefault="00000000" w:rsidRPr="00000000" w14:paraId="000002F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F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On the other hand, event stream connections between the SDK and the event source Peers are persistent connections. Specifically, in the case of the event streaming interface defined by the Fabric, the connection is bi-directional to allow messages to be sent in both directions. In the case of network failures, this connection gets broken, resulting in lost events and failure to trigger listeners registered by the client application.</w:t>
      </w:r>
    </w:p>
    <w:p w:rsidR="00000000" w:rsidDel="00000000" w:rsidP="00000000" w:rsidRDefault="00000000" w:rsidRPr="00000000" w14:paraId="000002F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F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SDK should make attempts to re-establish the connection on behalf of the application. But if after “re-try” number of attempts the connection can not be restored, it should notify the application of this condition with a reasonably high severity error.</w:t>
      </w:r>
      <w:r w:rsidDel="00000000" w:rsidR="00000000" w:rsidRPr="00000000">
        <w:rPr>
          <w:rtl w:val="0"/>
        </w:rPr>
      </w:r>
    </w:p>
    <w:p w:rsidR="00000000" w:rsidDel="00000000" w:rsidP="00000000" w:rsidRDefault="00000000" w:rsidRPr="00000000" w14:paraId="000002FE">
      <w:pPr>
        <w:pStyle w:val="Heading1"/>
        <w:widowControl w:val="0"/>
        <w:numPr>
          <w:ilvl w:val="0"/>
          <w:numId w:val="5"/>
        </w:numPr>
        <w:pBdr>
          <w:top w:space="0" w:sz="0" w:val="nil"/>
          <w:left w:space="0" w:sz="0" w:val="nil"/>
          <w:bottom w:space="0" w:sz="0" w:val="nil"/>
          <w:right w:space="0" w:sz="0" w:val="nil"/>
          <w:between w:space="0" w:sz="0" w:val="nil"/>
        </w:pBdr>
        <w:shd w:fill="auto" w:val="clear"/>
        <w:spacing w:after="240" w:before="360" w:line="312" w:lineRule="auto"/>
        <w:ind w:left="360" w:hanging="360"/>
        <w:contextualSpacing w:val="1"/>
        <w:rPr>
          <w:b w:val="1"/>
          <w:color w:val="ff5e0e"/>
          <w:sz w:val="36"/>
          <w:szCs w:val="36"/>
          <w:u w:val="none"/>
        </w:rPr>
      </w:pPr>
      <w:bookmarkStart w:colFirst="0" w:colLast="0" w:name="_odj162t3vyf" w:id="82"/>
      <w:bookmarkEnd w:id="82"/>
      <w:r w:rsidDel="00000000" w:rsidR="00000000" w:rsidRPr="00000000">
        <w:rPr>
          <w:b w:val="1"/>
          <w:color w:val="ff5e0e"/>
          <w:sz w:val="36"/>
          <w:szCs w:val="36"/>
          <w:rtl w:val="0"/>
        </w:rPr>
        <w:t xml:space="preserve">Reference</w:t>
      </w:r>
      <w:r w:rsidDel="00000000" w:rsidR="00000000" w:rsidRPr="00000000">
        <w:rPr>
          <w:rtl w:val="0"/>
        </w:rPr>
      </w:r>
    </w:p>
    <w:p w:rsidR="00000000" w:rsidDel="00000000" w:rsidP="00000000" w:rsidRDefault="00000000" w:rsidRPr="00000000" w14:paraId="000002FF">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p w:rsidR="00000000" w:rsidDel="00000000" w:rsidP="00000000" w:rsidRDefault="00000000" w:rsidRPr="00000000" w14:paraId="00000300">
      <w:pPr>
        <w:numPr>
          <w:ilvl w:val="0"/>
          <w:numId w:val="59"/>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Next-Consensus-Architecture_Proposal: </w:t>
      </w:r>
      <w:hyperlink r:id="rId28">
        <w:r w:rsidDel="00000000" w:rsidR="00000000" w:rsidRPr="00000000">
          <w:rPr>
            <w:color w:val="1155cc"/>
            <w:u w:val="single"/>
            <w:rtl w:val="0"/>
          </w:rPr>
          <w:t xml:space="preserve">https://github.com/hyperledger/fabric/blob/master/proposals/r1/Next-Consensus-Architecture-Proposal.md</w:t>
        </w:r>
      </w:hyperlink>
      <w:r w:rsidDel="00000000" w:rsidR="00000000" w:rsidRPr="00000000">
        <w:rPr>
          <w:rtl w:val="0"/>
        </w:rPr>
      </w:r>
    </w:p>
    <w:p w:rsidR="00000000" w:rsidDel="00000000" w:rsidP="00000000" w:rsidRDefault="00000000" w:rsidRPr="00000000" w14:paraId="00000301">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fldChar w:fldCharType="begin"/>
        <w:instrText xml:space="preserve"> HYPERLINK "https://github.com/hyperledger/fabric/blob/master/proposals/r1/Next-Consensus-Architecture-Proposal.md" </w:instrText>
        <w:fldChar w:fldCharType="separate"/>
      </w:r>
      <w:r w:rsidDel="00000000" w:rsidR="00000000" w:rsidRPr="00000000">
        <w:rPr>
          <w:rtl w:val="0"/>
        </w:rPr>
      </w:r>
    </w:p>
    <w:p w:rsidR="00000000" w:rsidDel="00000000" w:rsidP="00000000" w:rsidRDefault="00000000" w:rsidRPr="00000000" w14:paraId="00000302">
      <w:pPr>
        <w:numPr>
          <w:ilvl w:val="0"/>
          <w:numId w:val="59"/>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Consensus endorsing, consenting, and committing model: </w:t>
      </w:r>
      <w:r w:rsidDel="00000000" w:rsidR="00000000" w:rsidRPr="00000000">
        <w:fldChar w:fldCharType="end"/>
      </w:r>
      <w:hyperlink r:id="rId29">
        <w:r w:rsidDel="00000000" w:rsidR="00000000" w:rsidRPr="00000000">
          <w:rPr>
            <w:color w:val="1155cc"/>
            <w:u w:val="single"/>
            <w:rtl w:val="0"/>
          </w:rPr>
          <w:t xml:space="preserve">https://jira.hyperledger.org/browse/FAB-37</w:t>
        </w:r>
      </w:hyperlink>
      <w:r w:rsidDel="00000000" w:rsidR="00000000" w:rsidRPr="00000000">
        <w:rPr>
          <w:rtl w:val="0"/>
        </w:rPr>
      </w:r>
    </w:p>
    <w:p w:rsidR="00000000" w:rsidDel="00000000" w:rsidP="00000000" w:rsidRDefault="00000000" w:rsidRPr="00000000" w14:paraId="00000303">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p w:rsidR="00000000" w:rsidDel="00000000" w:rsidP="00000000" w:rsidRDefault="00000000" w:rsidRPr="00000000" w14:paraId="00000304">
      <w:pPr>
        <w:numPr>
          <w:ilvl w:val="0"/>
          <w:numId w:val="59"/>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hyperlink r:id="rId30">
        <w:r w:rsidDel="00000000" w:rsidR="00000000" w:rsidRPr="00000000">
          <w:rPr>
            <w:rtl w:val="0"/>
          </w:rPr>
          <w:t xml:space="preserve">Node.js SDK</w:t>
        </w:r>
      </w:hyperlink>
      <w:r w:rsidDel="00000000" w:rsidR="00000000" w:rsidRPr="00000000">
        <w:rPr>
          <w:rtl w:val="0"/>
        </w:rPr>
      </w:r>
    </w:p>
    <w:p w:rsidR="00000000" w:rsidDel="00000000" w:rsidP="00000000" w:rsidRDefault="00000000" w:rsidRPr="00000000" w14:paraId="00000305">
      <w:pPr>
        <w:pBdr>
          <w:top w:space="0" w:sz="0" w:val="nil"/>
          <w:left w:space="0" w:sz="0" w:val="nil"/>
          <w:bottom w:space="0" w:sz="0" w:val="nil"/>
          <w:right w:space="0" w:sz="0" w:val="nil"/>
          <w:between w:space="0" w:sz="0" w:val="nil"/>
        </w:pBdr>
        <w:shd w:fill="auto" w:val="clear"/>
        <w:spacing w:line="240" w:lineRule="auto"/>
        <w:ind w:left="720" w:firstLine="0"/>
        <w:contextualSpacing w:val="0"/>
        <w:rPr/>
      </w:pPr>
      <w:hyperlink r:id="rId31">
        <w:r w:rsidDel="00000000" w:rsidR="00000000" w:rsidRPr="00000000">
          <w:rPr>
            <w:color w:val="1155cc"/>
            <w:u w:val="single"/>
            <w:rtl w:val="0"/>
          </w:rPr>
          <w:t xml:space="preserve">https://github.com/hyperledger/fabric-sdk-node</w:t>
        </w:r>
      </w:hyperlink>
      <w:r w:rsidDel="00000000" w:rsidR="00000000" w:rsidRPr="00000000">
        <w:rPr>
          <w:rtl w:val="0"/>
        </w:rPr>
      </w:r>
    </w:p>
    <w:p w:rsidR="00000000" w:rsidDel="00000000" w:rsidP="00000000" w:rsidRDefault="00000000" w:rsidRPr="00000000" w14:paraId="00000306">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fldChar w:fldCharType="begin"/>
        <w:instrText xml:space="preserve"> HYPERLINK "https://github.com/hyperledger/fabric-sdk-node" </w:instrText>
        <w:fldChar w:fldCharType="separate"/>
      </w:r>
      <w:r w:rsidDel="00000000" w:rsidR="00000000" w:rsidRPr="00000000">
        <w:rPr>
          <w:rtl w:val="0"/>
        </w:rPr>
      </w:r>
    </w:p>
    <w:p w:rsidR="00000000" w:rsidDel="00000000" w:rsidP="00000000" w:rsidRDefault="00000000" w:rsidRPr="00000000" w14:paraId="00000307">
      <w:pPr>
        <w:numPr>
          <w:ilvl w:val="0"/>
          <w:numId w:val="59"/>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Fabric-Cop Design</w:t>
      </w:r>
    </w:p>
    <w:p w:rsidR="00000000" w:rsidDel="00000000" w:rsidP="00000000" w:rsidRDefault="00000000" w:rsidRPr="00000000" w14:paraId="00000308">
      <w:pPr>
        <w:pBdr>
          <w:top w:space="0" w:sz="0" w:val="nil"/>
          <w:left w:space="0" w:sz="0" w:val="nil"/>
          <w:bottom w:space="0" w:sz="0" w:val="nil"/>
          <w:right w:space="0" w:sz="0" w:val="nil"/>
          <w:between w:space="0" w:sz="0" w:val="nil"/>
        </w:pBdr>
        <w:shd w:fill="auto" w:val="clear"/>
        <w:spacing w:line="240" w:lineRule="auto"/>
        <w:ind w:left="720" w:firstLine="0"/>
        <w:contextualSpacing w:val="0"/>
        <w:rPr/>
      </w:pPr>
      <w:r w:rsidDel="00000000" w:rsidR="00000000" w:rsidRPr="00000000">
        <w:fldChar w:fldCharType="end"/>
      </w:r>
      <w:hyperlink r:id="rId32">
        <w:r w:rsidDel="00000000" w:rsidR="00000000" w:rsidRPr="00000000">
          <w:rPr>
            <w:rtl w:val="0"/>
          </w:rPr>
          <w:t xml:space="preserve">https://docs.google.com/document/d/1TRYHcaT8yMn8MZlDtreqzkDcXx0WI50AV2JpAcvAM5w</w:t>
        </w:r>
      </w:hyperlink>
      <w:r w:rsidDel="00000000" w:rsidR="00000000" w:rsidRPr="00000000">
        <w:rPr>
          <w:rtl w:val="0"/>
        </w:rPr>
      </w:r>
    </w:p>
    <w:p w:rsidR="00000000" w:rsidDel="00000000" w:rsidP="00000000" w:rsidRDefault="00000000" w:rsidRPr="00000000" w14:paraId="00000309">
      <w:pPr>
        <w:numPr>
          <w:ilvl w:val="0"/>
          <w:numId w:val="59"/>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Next Hyperledger-Fabric Architecture Protocol messages</w:t>
      </w:r>
    </w:p>
    <w:p w:rsidR="00000000" w:rsidDel="00000000" w:rsidP="00000000" w:rsidRDefault="00000000" w:rsidRPr="00000000" w14:paraId="0000030A">
      <w:pPr>
        <w:pBdr>
          <w:top w:space="0" w:sz="0" w:val="nil"/>
          <w:left w:space="0" w:sz="0" w:val="nil"/>
          <w:bottom w:space="0" w:sz="0" w:val="nil"/>
          <w:right w:space="0" w:sz="0" w:val="nil"/>
          <w:between w:space="0" w:sz="0" w:val="nil"/>
        </w:pBdr>
        <w:shd w:fill="auto" w:val="clear"/>
        <w:spacing w:line="240" w:lineRule="auto"/>
        <w:ind w:left="720" w:firstLine="0"/>
        <w:contextualSpacing w:val="0"/>
        <w:rPr/>
      </w:pPr>
      <w:hyperlink r:id="rId33">
        <w:r w:rsidDel="00000000" w:rsidR="00000000" w:rsidRPr="00000000">
          <w:rPr>
            <w:color w:val="1155cc"/>
            <w:u w:val="single"/>
            <w:rtl w:val="0"/>
          </w:rPr>
          <w:t xml:space="preserve">https://docs.google.com/document/d/1qD2zOTxmPoss3Xop_pDdkSXHozIR4N27NEsymosW4Gk</w:t>
        </w:r>
      </w:hyperlink>
      <w:r w:rsidDel="00000000" w:rsidR="00000000" w:rsidRPr="00000000">
        <w:rPr>
          <w:rtl w:val="0"/>
        </w:rPr>
      </w:r>
    </w:p>
    <w:p w:rsidR="00000000" w:rsidDel="00000000" w:rsidP="00000000" w:rsidRDefault="00000000" w:rsidRPr="00000000" w14:paraId="0000030B">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sectPr>
      <w:footerReference r:id="rId34"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0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2160" w:hanging="360"/>
      </w:pPr>
      <w:rPr>
        <w:rFonts w:ascii="Roboto" w:cs="Roboto" w:eastAsia="Roboto" w:hAnsi="Roboto"/>
        <w:color w:val="333333"/>
        <w:sz w:val="24"/>
        <w:szCs w:val="24"/>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hyperledger/fabric/blob/master/protos/peer/fabric_proposal_response.proto" TargetMode="External"/><Relationship Id="rId22" Type="http://schemas.openxmlformats.org/officeDocument/2006/relationships/hyperlink" Target="https://github.com/hyperledger/fabric/blob/master/protos/peer/chaincode_proposal.proto" TargetMode="External"/><Relationship Id="rId21" Type="http://schemas.openxmlformats.org/officeDocument/2006/relationships/hyperlink" Target="https://github.com/hyperledger/fabric/blob/master/protos/peer/chaincode.proto" TargetMode="External"/><Relationship Id="rId24" Type="http://schemas.openxmlformats.org/officeDocument/2006/relationships/hyperlink" Target="https://github.com/hyperledger/fabric/blob/master/protos/peer/chaincode_transaction.proto" TargetMode="External"/><Relationship Id="rId23" Type="http://schemas.openxmlformats.org/officeDocument/2006/relationships/hyperlink" Target="https://github.com/hyperledger/fabric/blob/master/protos/peer/fabric_transaction.prot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jira.hyperledger.org/browse/FAB-354" TargetMode="External"/><Relationship Id="rId26" Type="http://schemas.openxmlformats.org/officeDocument/2006/relationships/image" Target="media/image7.png"/><Relationship Id="rId25" Type="http://schemas.openxmlformats.org/officeDocument/2006/relationships/hyperlink" Target="https://docs.google.com/document/d/1eRNxxQ0P8yp4Wh__Vi6ddaN_vhN2RQHP-IruHNUwyhc/edit#heading=h.v3lesbw3atum" TargetMode="External"/><Relationship Id="rId28" Type="http://schemas.openxmlformats.org/officeDocument/2006/relationships/hyperlink" Target="https://github.com/hyperledger/fabric/blob/master/proposals/r1/Next-Consensus-Architecture-Proposal.md" TargetMode="External"/><Relationship Id="rId27" Type="http://schemas.openxmlformats.org/officeDocument/2006/relationships/hyperlink" Target="https://github.com/hyperledger/fabric/blob/master/core/crypto/bccsp/bccsp.go" TargetMode="External"/><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hyperlink" Target="https://jira.hyperledger.org/browse/FAB-37" TargetMode="External"/><Relationship Id="rId7" Type="http://schemas.openxmlformats.org/officeDocument/2006/relationships/hyperlink" Target="https://docs.google.com/document/d/1eRNxxQ0P8yp4Wh__Vi6ddaN_vhN2RQHP-IruHNUwyhc/edit" TargetMode="External"/><Relationship Id="rId8" Type="http://schemas.openxmlformats.org/officeDocument/2006/relationships/hyperlink" Target="https://docs.google.com/document/d/1TRYHcaT8yMn8MZlDtreqzkDcXx0WI50AV2JpAcvAM5w/edit" TargetMode="External"/><Relationship Id="rId31" Type="http://schemas.openxmlformats.org/officeDocument/2006/relationships/hyperlink" Target="https://github.com/hyperledger/fabric-sdk-node" TargetMode="External"/><Relationship Id="rId30" Type="http://schemas.openxmlformats.org/officeDocument/2006/relationships/hyperlink" Target="http://169.53.62.117/site/Setup/NodeSDK-setup/" TargetMode="External"/><Relationship Id="rId11" Type="http://schemas.openxmlformats.org/officeDocument/2006/relationships/hyperlink" Target="http://www.grpc.io/" TargetMode="External"/><Relationship Id="rId33" Type="http://schemas.openxmlformats.org/officeDocument/2006/relationships/hyperlink" Target="https://docs.google.com/document/d/1qD2zOTxmPoss3Xop_pDdkSXHozIR4N27NEsymosW4Gk" TargetMode="External"/><Relationship Id="rId10" Type="http://schemas.openxmlformats.org/officeDocument/2006/relationships/hyperlink" Target="https://developers.google.com/protocol-buffers/" TargetMode="External"/><Relationship Id="rId32" Type="http://schemas.openxmlformats.org/officeDocument/2006/relationships/hyperlink" Target="https://docs.google.com/document/d/1TRYHcaT8yMn8MZlDtreqzkDcXx0WI50AV2JpAcvAM5w" TargetMode="External"/><Relationship Id="rId13" Type="http://schemas.openxmlformats.org/officeDocument/2006/relationships/hyperlink" Target="https://jira.hyperledger.org/browse/FAB-37" TargetMode="External"/><Relationship Id="rId12" Type="http://schemas.openxmlformats.org/officeDocument/2006/relationships/hyperlink" Target="http://hyperledger-fabric.readthedocs.io/en/latest/API/CoreAPI/#rest-api" TargetMode="External"/><Relationship Id="rId34" Type="http://schemas.openxmlformats.org/officeDocument/2006/relationships/footer" Target="footer1.xml"/><Relationship Id="rId15" Type="http://schemas.openxmlformats.org/officeDocument/2006/relationships/hyperlink" Target="https://docs.google.com/document/d/1eRNxxQ0P8yp4Wh__Vi6ddaN_vhN2RQHP-IruHNUwyhc/edit#" TargetMode="External"/><Relationship Id="rId14" Type="http://schemas.openxmlformats.org/officeDocument/2006/relationships/hyperlink" Target="https://docs.google.com/document/d/1TO-sdHGpn8ifB9C_pH_y54H75Rx0RdXvZih7-lhsLII/edit" TargetMode="External"/><Relationship Id="rId17" Type="http://schemas.openxmlformats.org/officeDocument/2006/relationships/hyperlink" Target="https://github.com/hyperledger/fabric/blob/master/proposals/r1/Next-Consensus-Architecture-Proposal.md" TargetMode="External"/><Relationship Id="rId16" Type="http://schemas.openxmlformats.org/officeDocument/2006/relationships/image" Target="media/image4.png"/><Relationship Id="rId19" Type="http://schemas.openxmlformats.org/officeDocument/2006/relationships/hyperlink" Target="https://github.com/hyperledger/fabric/blob/master/protos/peer/fabric_proposal.proto" TargetMode="External"/><Relationship Id="rId1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