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</w:pPr>
      <w:r>
        <w:rPr>
          <w:rFonts w:ascii="Arial" w:cs="Arial" w:eastAsia="Arial" w:hAnsi="Arial"/>
          <w:b/>
          <w:bCs/>
          <w:color w:val="1f6feb"/>
          <w:sz w:val="72"/>
          <w:szCs w:val="72"/>
        </w:rPr>
        <w:t xml:space="preserve">HBR GAC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40"/>
          <w:szCs w:val="40"/>
        </w:rPr>
        <w:t xml:space="preserve">Sistema de Gestão de Áreas Contaminadas</w:t>
      </w:r>
    </w:p>
    <w:p>
      <w:pPr>
        <w:spacing w:after="600" w:before="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Documentação Técnica Completa  |  Hidrobr Soluções Integradas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Versão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v3.1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+ Supabase (PostgreSQL) + Babel Standalone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HTML file — sem dependência de servidor ou build step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integrado ao Proj.Flow (SSO)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Gerente, Líder Técnico (acesso total), Analista (laboratório e relatórios)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6f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Visão Geral do Sistema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HBR GAC é um sistema web de página única (SPA) desenvolvido pela Hidrobr Soluções Integradas para gestão operacional, laboratorial e financeira de contratos de investigação e remediação de áreas contaminadas. Toda a lógica roda no browser; dados são persistidos em banco relacional Supabase (PostgreSQL) via REST.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Centralizar planejamento e execução de sondagens e investigações ambientais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Rastrear o ciclo completo de amostras: coleta → envio → análise → laudo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Gerenciar relatórios técnicos e seu fluxo de aprovação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Calcular receita, custos (fixos, diretos, variáveis, pontuais) e margem por ciclo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Gerar relatórios semanais para gerência, liderança técnica e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Integrar ao contrato BM Vale HBR110-20OS38 R00 (38 itens com valores unitários)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1.2 Arquitetura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Renderizado via Babel standalone no browser, sem build step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CSS-in-JS (string)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Classes utilitárias próprias injetadas via &lt;style&gt;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/ PostgreSQL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via fetch nativo; sem SDK React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(Proj.Flow)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Sessão compartilhada com o sistema Proj.Flow da Hidrobr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Gráficos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SVG nativo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Barras duplas Plan × Real desenhadas sem biblioteca externa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Importação DOCX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Mammoth.js (CDN)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Leitura de planos de investigação em Word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Importação CSV/Excel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SheetJS (CDN)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Importação de planilhas de planejamento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Arquivo único HTML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Pode ser servido por qualquer CDN ou servidor estático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1.3 Banco de Dados — Tabelas Supabase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Todas as tabelas usam id (text, PK gerado no cliente), created_at (timestamp automático) e são sincronizadas pelo hook useSupabase com estratégia upsert + delete diferencial.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Cadastro de clientes contratantes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nome, cnpj, contato, email, diaCorte, contrato, obs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Áreas contaminadas com escopo de serviços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nome, descricao, cliId, itens (JSON array de {sid,qtd,data,obs})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Catálogo de serviços do BM Vale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nome, unidade, valor, bm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planejado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Lançamentos planejados de serviços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sid, qtd, data, area, cliId, areaId, obs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realizado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Lançamentos realizados de serviços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sid, qtd, data, area, cliId, areaId, planId, obs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amostras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Amostras coletadas e controle laboratorial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area, ponto, prof, tipo, lab, nfe, dataColeta, dataEnvio, prazoLaudo, dataLaudo, status, obs, cliId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Relatórios técnicos e seu ciclo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titulo, area, resp, status, inicio, prazo, entrega, laudos, obs, cliId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custos_fixos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Custos mensais/ciclo da empresa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cat, descricao, valor, valorRealizado, cicloInicio, cicloFim, mes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custos_area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Custos diretos por área/operação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areaId, cat, descricao, valor, data, realizadoId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custos_pontuais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Despesas únicas não-recorrentes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cat, descricao, valor, data, cliId, obs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custos_var_config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Regras de custo variável automático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sid, nome, categoria, valorPorUnidade, ativo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relatorios_semanais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Histórico de reports semanais salvos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ini, fim, modelo, dados (JSON)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configuracoes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Chave-valor de configurações globais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(PK), value — ex: cliAtivo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6f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Autenticação e Controle de Acesso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2.1 Integração com Proj.Flow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GAC não possui base de usuários própria. A autenticação é delegada ao Proj.Flow da Hidrobr (Supabase project: ydfytofjbpoqpsbryhyg). As credenciais são idênticas em ambos os sistemas.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abrir o sistema, o GAC verifica se existe sessão ativa no Proj.Flow. Se houver, faz login transparente sem exibir a tela. A sessão persiste via cookie do browser.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2.2 Resolução de Perfil (ordem de prioridade)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Tabela projflow_profiles — coluna profile, chave user_id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Tabela projflow_data — campo team[].profile, indexado por e-mail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Fallback: perfil analista para usuários não mapeados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Exceção fixa: frederico.viana@hidrobr.com recebe automaticamente perfil gerente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2.3 Matriz de Permissões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Abas Disponíveis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Aba Padrão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Gerente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Dashboard, Áreas, GAC, Laboratório, Relatórios, Custos, Medição, Relatório Qtd, Semanal, Importar, Config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Líder Técnico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Dashboard, Áreas, GAC, Laboratório, Relatórios, Custos, Medição, Relatório Qtd, Semanal, Importar, Config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Analista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Laboratório, Relatórios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Laboratório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Gerente e Líder Técnico têm acesso idêntico e completo a todas as funcionalidades do sistema.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6f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Sidebar de Clientes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Fixada à esquerda de todas as telas. É o ponto central de filtro contextual: ao selecionar um cliente, todos os dados exibidos (planejado, realizado, amostras, relatórios, custos, medições) são filtrados para aquele cliente.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3.1 Campos do Cadastro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67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Obr.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do cliente contratante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CNPJ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CNPJ para identificação fiscal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do responsável técnico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 do ponto focal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do contrato (ex: CONT-2024-001)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 de Corte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 do mês que delimita o ciclo de medição (padrão: 20)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Informações adicionais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3.2 Lógica do Ciclo de Medição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dia de corte define o período de faturamento. Exemplo com dia de corte 20: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Ciclo: de 20/05 até 19/06 (inclusive)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hoje é 15/06 → ciclo atual começou em 20/05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hoje é 22/06 → ciclo atual começou em 20/06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ciclo corrente aparece destacado na sidebar e é usado como período padrão em Custos e Medição.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3.3 Indicadores Exibidos na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planejado vs. total realizado (R$) com barra de avanço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Porcentagem de avanço financeiro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Rótulo do ciclo atual (ex: 20/mai → 19/jun/2025)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Número do contrato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6f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Dashboard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Painel executivo com indicadores em tempo real filtrados pelo cliente ativo (ou todos os clientes).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4.1 KPIs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Metros / Dia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metros (unidade m) ÷ dias com produção registrada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Médio de Laudo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 de (dataLaudo − dataEnvio) em dias, amostras com laudo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Medição do Ciclo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Soma de (valor_unit × qtd) dos realizados dentro do ciclo do cliente ativo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Laranja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Medição Acumulada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Exibido sem cliente ativo; soma total realizado até hoje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Laranja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4.2 Gráfico Planejado × Realizado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Barras duplas SVG por mês. Barra azul = planejado, verde = realizado. Linha pontilhada entre topos indica delta (verde se ≥ planejado, vermelha se abaixo). Mês atual com opacidade total; meses passados com 65%.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4.3 Pipeline do Processo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Funil: Amostras Coletadas → Enviadas → Laudo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Relatórios entregues /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Tempo médio de laudo (dias)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4.4 Próximos Laudos Esperados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5 amostras em status Enviado ou Em Análise com prazo definido, ordenadas por prazo. Badge vermelho se vencido, laranja se &lt; 5 dias, verde se no prazo.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6f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Áreas Contaminadas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Cadastro das áreas de investigação/remediação. Cada área representa um escopo de trabalho com uma lista de serviços planejados, vinculável a um cliente.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5.1 Campos do Cadastro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da Área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Ex: Área A — Sondagem Confirmatória, AS-12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Vínculo com o cliente da sidebar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Descrição / Observações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Escopo, contexto ou detalhes do contrato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Serviços Planejados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Tabela inline: serviço (select BM), quantidade, data, obs, valor calculado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5.2 Geração de Planejado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botão ⊕ Gerar Planejado converte os itens da área em lançamentos na tabela planejado, preenchendo: sid, qtd, data, area (nome), cliId e areaId. Se já existirem lançamentos para a área, o botão ↺ Regerar substitui todos.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5.3 Exclusão de Área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excluir, o sistema informa quantos lançamentos planejados estão vinculados e oferece duas opções: excluir área + planejado, ou excluir apenas a área mantendo os lançamentos.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6f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GAC — Gestão de Atividades de Campo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principal de lançamento e acompanhamento de serviços. Sub-abas: Planejado e Realizado.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6.1 Sub-aba: Planejado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lançamentos planejados com filtro por área e cliente. Formulário inline para inclusão manual: data, área, serviço (BM), quantidade, observação, cliente. Agrupado por mês com total financeiro por grupo.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6.2 Sub-aba: Realizado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Exibe lista mesclada de realizados + planejados pendentes (não confirmados). Pendentes aparecem com fundo azul e badge ⧖ PLANEJADO. Clicar na linha ou em ✓ Confirmar abre o modal de confirmação.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6.3 Modal de Confirmação de Planejado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Permite ajustar: data de realização, quantidade efetiva (pode diferir do planejado), área e observação. Ao confirmar, cria um lançamento em realizado com planId referenciando o original.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Após confirmação, o sistema verifica regras de Custo Variável ativas para o serviço e gera custos automaticamente em custos_area (ver seção 9.4).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6.4 Lançamento Manual Direto no Realizado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formulário de lançamento manual (sem vínculo com planejado) também dispara as regras de Custo Variável ao clicar em Lançar, com a mesma lógica do modal de confirmação.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6.5 Exclusão de Lançamento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excluir um lançamento do Realizado, o sistema remove automaticamente todos os custos variáveis vinculados (campo realizadoId em custos_area).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6.6 Filtros Disponíveis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 cliente (sidebar)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 área (chips de filtro)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 status: Todos / Pendentes (somente planejados não confirmados) / Realizados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6f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Laboratório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Rastreamento do ciclo de amostras desde a coleta até o laudo analítico.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7.1 Campos da Amostra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Área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da área de coleta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Ponto de Sondagem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Identificação do ponto (ex: SD-01, SB-12, PM-03)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Profundidade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Profundidade de coleta (metros)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ou Água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Laboratório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do laboratório responsável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NF-e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da nota fiscal do laboratório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Coleta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Padrão: hoje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Envio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Preenchida automaticamente ao mudar status para Enviado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Prazo de Laudo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esperada — usada no alerta do Dashboard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Laudo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Preenchida automaticamente ao mudar para Laudo OK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Fluxo abaixo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Vínculo para filtragem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Notas adicionais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7.2 Fluxo de Status e Automações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Automação ao Mudar para Este 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Coletado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Cinza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Enviado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Preenche dataEnvio com hoje (se vazia)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 Análise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Laranja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Abre modal para informar prazoLaudo e dataLaudo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Laudo OK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Verde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Preenche dataLaudo com hoje (se vazia)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Reprovado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Vermelho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Nenhuma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7.3 Edição Inline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Todos os campos podem ser alterados diretamente na tabela sem abrir o formulário. O tempo médio de laudo (dataLaudo − dataEnvio) é calculado automaticamente para o KPI do Dashboard.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6f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8. Relatórios Técnicos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Gestão do ciclo de elaboração e entrega de relatórios (RAP, RIC, RFI, etc.).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8.1 Campos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Obr.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Título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Ex: RIC — Área 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Área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Área associada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Geólogo ou técnico responsável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Fluxo abaixo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Início da elaboração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Prazo de Entrega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limite — alerta se &lt; 7 dias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real de entrega ao cliente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Pontos com Laudo OK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Seleção dos pontos já laudados para compor o relatório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Vínculo para filtragem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Notas internas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8.2 Fluxo de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Cinza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 Elaboração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Laranja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 Revisão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Entregue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Verde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Revisão Cliente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Roxo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Teal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6f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9. Gestão de Custos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financeiro com cinco sub-abas: Resultado, Custos Fixos, Custos por Área, Custos Pontuais e Custos Variáveis.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9.1 Custos Fixos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Custos recorrentes da empresa (equipe, aluguel, combustível, etc.) cadastrados por ciclo de medição.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9.1.1 Campos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Obr.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Equipe, Combustível, Insumos de Sondagem, Metro Perfurado, Terceiros, Outros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Ex: Salário equipe técnica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Planejado (R$)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Orçado para o ciclo — referência para comparação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Realizado (R$)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efetivamente pago; se vazio, o sistema usa o planejado no cálculo de resultado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Ciclo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Definido pelo seletor de ciclo; armazena cicloInicio, cicloFim e mes (compatibilidade)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9.1.2 Comparativo Planejado × Realizado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tabela exibe: Planejado (azul), Realizado (verde ou '= planejado' quando não informado) e Variação (badge vermelho se acima, verde se abaixo). O total sempre usa o realizado quando disponível.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9.2 Custos por Área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Custos diretos incorridos em campo, vinculados a uma área específica (ex: frete de equipamento, hospedagem, descarte). Lançados manualmente com: categoria, descrição, valor e data.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Também recebem lançamentos automáticos gerados pelas regras de Custo Variável, identificados pelo campo realizadoId.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9.3 Custos Pontuais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Despesas únicas não-recorrentes sem vínculo obrigatório com área ou cliente. Exemplos: compra de equipamento, serviço avulso, treinamento.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9.3.1 Campos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Obr.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Mesmas categorias dos custos fixos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Descrição da despesa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(R$)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da despesa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Determina em qual ciclo entra no cálculo de resultado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preenchido → custo direto do cliente; se vazio → rateado junto com os fixos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Detalhes adicionais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9.4 Custos Variáveis — Regras Automáticas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Geram custos em custos_area automaticamente quando um lançamento é confirmado no Realizado. Exemplo: cada metro de Direct Push (V13) confirmado cria um custo de R$ 80,00 em Custos por Área.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9.4.1 Campos da Regra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Serviço que Dispara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Serviço do BM que aciona a regra ao ser confirmado no GAC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Categoria do custo gerado (ex: Metro Perfurado, Insumos de Sondagem)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/ Unidade (R$)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por unidade do serviço confirmado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da Regra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usado como descrição do custo gerado em Custos por Área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 para habilitar/desabilitar sem excluir a regra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9.4.2 Como Funciona — Fluxo Técnico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confirmar via modal ou lançar manualmente no Realizado, o sistema filtra regras com ativo=true (aceita boolean true, string 'true' ou número 1) e sid igual ao serviço confirmado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cada regra encontrada: valor = qtd × valorPorUnidade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Insere em custos_area com: areaId (do planejado original), cat, descricao, valor, data e realizadoId (vínculo para deleção)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excluir o lançamento do Realizado, todos os custos com realizadoId correspondente são removidos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Custos com valor zero ainda são criados (para fins de rastreabilidade)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29922" w:sz="8"/>
              <w:left w:val="single" w:color="d29922" w:sz="8"/>
              <w:bottom w:val="single" w:color="DDDDDD" w:sz="1"/>
              <w:right w:val="single" w:color="DDDDDD" w:sz="1"/>
            </w:tcBorders>
            <w:shd w:fill="FFFB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22"/>
                <w:szCs w:val="22"/>
              </w:rPr>
              <w:t xml:space="preserve">Atenção — campo 'ativo' no Supabase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campo ativo é salvo como boolean no estado React, mas pode retornar como string 'true'/'false' do banco conforme o schema da coluna.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sistema normaliza a comparação aceitando: true (boolean), 'true' (string) e 1 (number).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uma regra não estiver disparando, verifique o tipo da coluna ativo na tabela custos_var_config (deve ser boolean).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9.5 Categorias de Custo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Usada em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Fixos, Por Área, Pontuais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Combustível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Laranja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Fixos, Por Área, Pontuais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Insumos de Sondagem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Roxo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Fixos, Por Área, Pontuais, Variáveis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Metro Perfurado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Verde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Área (gerado por regras variáveis), Fixos, Pontuais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Terceiros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Fixos, Por Área, Pontuais, Variáveis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Outros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Vermelho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9.6 Resultado — Margem por Ciclo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Painel consolidado que calcula a margem operacional por cliente no ciclo selecionado.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Alocação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Receita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realizado com data dentro do ciclo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cliente (direto)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Fixo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custos_fixos do ciclo (valorRealizado se disponível, senão valor)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Rateado proporcional à receita de cada cliente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Direto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custos_area (via areaId→cliId) + custos_pontuais com cliId, data no ciclo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cliente (direto)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Pontual s/ cliente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custos_pontuais sem cliId, data no ciclo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Somado à base de rateio dos fixos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Margem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Receita − (Fixo rateado + Custo direto)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cliente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eb" w:sz="8"/>
              <w:left w:val="single" w:color="1f6feb" w:sz="8"/>
              <w:bottom w:val="single" w:color="DDDDDD" w:sz="1"/>
              <w:right w:val="single" w:color="DDDDDD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Fórmula de Rateio do Custo Fixo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custo_fixo_rateado(cliente) = (receita_cliente / receita_total) × (totalFixo + pontualSemCliente)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receita_total = 0, o custo é dividido igualmente entre todos os clientes com movimentação no ciclo.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6f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10. Medição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Acompanhamento financeiro por ciclo, voltado ao controle do que será apresentado para faturamento.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10.1 Modo com Cliente Ativo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Gera os últimos 6 ciclos históricos automaticamente e exibe: valor realizado e planejado no ciclo atual, gráfico de barras dos 6 ciclos e tabela de realizado por serviço no ciclo.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10.2 Modo sem Cliente (Corte Manual)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Usuário escolhe uma data de corte manualmente. O sistema exibe o acumulado até essa data, por mês e por serviço.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6f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11. Relatório de Quantidades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Gerador de relatórios de medição para apresentação ao cliente, exportáveis como HTML para impressão ou PDF.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11.1 Filtros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Modo Período: data início + data fim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Modo Acumulado até: data de corte (tudo até ela)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Filtro por Área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 Incluir Planejado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Atalhos: Mês atual, Ano atual, Todo histórico, Ciclo atual do cliente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11.2 Estrutura do Relatório Gerado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Cabeçalho: cliente, período, data de emissão, logo HBR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Cards de resumo: Total Planejado, Total Realizado, Avanço (%)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Tabela por categoria: Serviço, Unid., Qtde Plan., R$ Plan., Qtde Real., R$ Real., Avanço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Totais gerais ao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Export: impressão direta ou download .html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6f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12. Report Semanal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Elaboração e histórico de relatórios semanais de progresso. Três modelos com conteúdo adaptado ao público-alvo.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12.1 Modelos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Principal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Gerente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Diretoria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Financeiro completo: receita, acumulado, custos, margem estimada, progresso por área, laudos críticos, próxima semana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Líder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Líder Técnico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Operacional: atividades por área, laboratório, relatórios técnicos, planejamento próxima semana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Final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Externo (sem custos): progresso por área, status relatórios, laudos recebidos, próximas atividades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12.2 Controles e 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Período: data início e fim (padrão: semana corrente segunda–sexta)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Campos editáveis inline: observações gerais e destaques por área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Salvar no Histórico: persiste o report em relatorios_semanais no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Imprimir: abre janela de impressão otimizada para A4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12.3 Conteúdo Gerado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Atividades da semana: cruzamento de realizados com o período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Planejado para a próxima semana (+7 dias após o fim do período)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Laudos críticos: amostras com prazo ≤ 7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Relatórios em andamento com status e prazo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Indicadores financeiros (exceto modelo Cliente)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6f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13. Importar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Dois modos de importação em lote: DOCX (Plano de Investigação) e CSV/Excel.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13.1 Importação de Plano de Investigação (DOCX)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Lê documentos .docx de Planos de Investigação Confirmatória e cria automaticamente a área e os lançamentos no Planejado.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13.1.1 Dados Extraídos Automaticamente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de Extração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da Área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Regex para AS-XX, AC-XX, RP-XX, DIR-XX, ETAF ou nome do arquivo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Pontos de Sondagem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Regex para SDP-XX, SBT-XX, PMG-XX, SD-XX, SB-XX, PM-XX, etc.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Amostras de Solo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 linhas '| N | Solo' nas tabelas do documento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Amostras de Água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 linhas '| N | Água' nas tabelas do documento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Cronograma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Extrai datas DD/MM/AAAA para: planejamento, frascaria, sondagem, análise, relatório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13.1.2 Lançamentos Gerados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Mobilização BH (V02) — data de mobilização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Mobilização Perfuratriz (V05) — data de mobilização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Gestão de Laboratório + Frascaria (V38) — data de frascaria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 Final de Investigação (V19) — data do relatório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 Push (V13) — 1 un por ponto extraído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Rotativa 6" (V11) — 1 un por ponto extraído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Amostragem de Solo (V14) — total de amostras extraídas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Amostragem de Água (V18) — total de amostras extraídas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Todos os dados são exibidos para revisão e ajuste antes de serem confirmados.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13.2 Importação CSV / Excel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13.2.1 Colunas Esperadas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Obr.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Formato YYYY-MM-DD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da área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servico_id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do serviço BM (ex: V13, V11)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quantidade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numérico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cli_id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do cliente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observacao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Observação do lançamento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 template CSV (com comentários listando todos os IDs de serviços) pode ser baixado diretamente no sistema.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6f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14. Configurações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Administração do catálogo de serviços. Disponível para Gerente e Líder Técnico.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14.1 Gerenciamento de Serviços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completa dos 38 itens do BM Vale com: número BM, ID (V01–V38), nome, unidade e valor unitário. Permite editar, excluir e adicionar serviços customizados.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14.2 Reset para BM Vale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Restaura os 38 itens originais do contrato HBR110-20OS38 R00. Lançamentos existentes não são afetados. Requer confirmação dupla.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14.3 Catálogo BM Vale — Itens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360"/>
        <w:gridCol w:w="600"/>
        <w:gridCol w:w="22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V01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Mobilização/Desmob. — Inv. Preliminar BH/Betim/Brumadinho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R$ 15.900,00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V02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Mobilização/Desmob. — Sondagem/Inv. Confirmatória BH/Betim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R$ 15.900,00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V05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Mobilização/Desmob. — Perfuratriz Rotativa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R$ 6.666,67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V09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Trado Mecanizado/Manual — Ø 6"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R$ 186,67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Perfuração Rotativa — Ø 6"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R$ 267,00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Sondagem Direct Push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R$ 160,00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V14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Amostragem de Solo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R$ 55,00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V18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Amostragem de Água — Grab Sample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R$ 3.400,00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V19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Relatório Final de Investigação (RFI)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R$ 20.800,00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Diária de Geólogo (Pleno ou Sênior)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R$ 2.087,17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33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V33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Mobilização/Desmob. — Compressor Pneumático (mensal)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mês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R$ 23.238,14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34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V34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Perfuração Pneumática — Ø 6"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R$ 864,70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37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V37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Tamponamento de Poços (por metro)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R$ 165,00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38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V38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Gestão de Laboratório + Frascaria (por área)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área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R$ 1.200,00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(+ 24 itens adicionais do contrato — restauráveis via Reset BM Vale)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6f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15. Sincronização com Supabase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15.1 Hook useSupabase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Todas as tabelas usam o hook customizado useSupabase(table, init, options). Ele gerencia estado local em React e sincroniza assincronamente com o banco. Carregamento inicial: GET em toda a tabela. Qualquer alteração dispara: (1) DELETE dos IDs removidos, (2) upsert dos itens novos ou modificados (detecção por JSON.stringify).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15.2 Operações REST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+ Prefer: return=representation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Retorna o registro criado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Atualizar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?id=eq.{id}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Atualiza apenas os campos enviados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Upsert em lote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?on_conflict=id + resolution=merge-duplicates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Inserção ou atualização por 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Deletar por ID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?id=eq.{id}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Exclusão individual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Deletar por campo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?{campo}=eq.{valor}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Ex: custos_area por realizadoId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Leitura escalar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?select=value&amp;key=eq.cliAtivo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Leitura da configuração de cliente ativo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15.3 Geração de IDs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IDs gerados no cliente: uid() = Date.now().toString(36) + Math.random().toString(36).slice(2,6). Garante unicidade sem dependência de sequências do banco.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15.4 Tratamento de Erros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Erros de sincronização são capturados por try/catch e exibidos como badge ⚠ Erro ao salvar na barra superior. O estado local é atualizado imediatamente (optimistic update); a sincronização ocorre de forma assíncrona e não bloqueia a UI.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6f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16. Fluxos Operacionais Típicos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16.1 Cadastro de Nova Investigação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Sidebar: criar ou selecionar 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Importar → arrastar DOCX do Plano → revisar dados extraídos → confirmar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Área criada automaticamente; verificar serviços e clicar ⊕ Gerar Planejado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GAC → Planejado: lançamentos criados; ajustar datas se necessário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Custos → Variáveis: configurar regras de custo por unidade para os serviços da área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16.2 Registro de Atividade Executada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GAC → Realizado: localizar o lançamento planejado pendente (badge ⧖ PLANEJADO)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Clicar na linha ou em ✓ Confirmar → ajustar qtd e data → confirmar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Custo variável gerado automaticamente em Custos por Área (se houver regra ativa)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Laboratório: registrar coleta das amostras do ponto executado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16.3 Fechamento de Ciclo de Medição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Custos Fixos: preencher Valor Realizado para cada item do ciclo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Custos por Área: verificar se todos os custos diretos do período estão lançados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Custos Pontuais: adicionar eventuais despesas únicas do período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Resultado: selecionar o ciclo → verificar Receita, Custos e Margem por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Relatório de Quantidades: gerar o boletim de medição para envio ao cliente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eb"/>
          <w:sz w:val="26"/>
          <w:szCs w:val="26"/>
        </w:rPr>
        <w:t xml:space="preserve">16.4 Diagnóstico de Custo Variável Não Disparando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Verificar se a regra está com toggle Ativo = verde (ativo = true no banco)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Confirmar que o serviço selecionado na regra (sid) é exatamente o mesmo do lançamento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No Supabase Studio, verificar o tipo da coluna ativo na tabela custos_var_config (deve ser boolean, não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Verificar em custos_area se há registros com realizadoId preenchido após a confirmação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Se valor = 0, o custo ainda é criado; verificar se valorPorUnidade está correto na regra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6feb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17.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ativo (campo)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 que habilita/desabilita uma regra de custo variável. Aceito como true, 'true' ou 1 para tolerância de tipo.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areaId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 em planejado, realizado e custos_area que vincula um registro a uma área cadastrada.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Boletim de Medição — documento contratual com lista de serviços e valores unitários.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ciclo de medição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Período de faturamento delimitado pelo dia de corte (ex: dia 20 de um mês ao dia 19 do seguinte).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 de corte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 do mês que marca início/fim do ciclo de medição (padrão: 20).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GAC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Gestão de Áreas Contaminadas — nome do sistema e da aba de lançamentos.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Investigação Confirmatória — fase de sondagem para confirmar contaminação.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Investigação Preliminar — fase inicial de avaliação de área suspeita.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planId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 em realizado que referencia o ID do lançamento planejado de origem.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Proj.Flow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de gestão de projetos da Hidrobr, com autenticação compartilhada com o GAC.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Relatório de Avaliação Preliminar.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realizadoId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 em custos_area que vincula um custo variável ao lançamento realizado que o gerou; usado para deleção em cascata.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RFI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Relatório Final de Investigação.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Relatório de Investigação Confirmatória.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Page Application — aplicação web de página única sem recarregamento.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uid()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Geração de ID único local: Date.now().toString(36) + Math.random().toString(36).slice(2,6).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upsert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Operação que insere um registro se não existe ou atualiza se já existe.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valorRealizado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 em custos_fixos com o valor efetivamente pago no ciclo; se vazio, o sistema usa o campo valor (planejado).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</w:pPr>
    <w:r>
      <w:rPr>
        <w:rFonts w:ascii="Arial" w:cs="Arial" w:eastAsia="Arial" w:hAnsi="Arial"/>
        <w:color w:val="AAAAAA"/>
        <w:sz w:val="16"/>
        <w:szCs w:val="16"/>
      </w:rPr>
      <w:t xml:space="preserve">HBR Soluções Integradas  |  Hidrobr  |  Confidencial  —  Página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eb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HBR GAC — Sistema de Gestão de Áreas Contaminadas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6f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2026-06-11T14:18:40.369Z</dcterms:created>
  <dcterms:modified xsi:type="dcterms:W3CDTF">2026-06-11T14:18:40.369Z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