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755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NCA/VAS/53/28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80" w:after="0"/>
        <w:ind w:left="0" w:right="532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Business Development Manager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Mobile Entertainment Services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No.1 Sixth Senchi Street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Airport Residential Area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CT 9855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Cantonments, Accra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(MOBILE ENTERTAINMENT SERVICES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18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July, 2022. </w:t>
      </w:r>
    </w:p>
    <w:p>
      <w:pPr>
        <w:autoSpaceDN w:val="0"/>
        <w:autoSpaceDE w:val="0"/>
        <w:widowControl/>
        <w:spacing w:line="245" w:lineRule="auto" w:before="284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National Communications Authority (NCA) wishes to bring to your attention Mobile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Entertainment Services Limited’s outstanding indebtedness to the NCA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2023 – 2024, which remains unpaid. </w:t>
      </w:r>
    </w:p>
    <w:p>
      <w:pPr>
        <w:autoSpaceDN w:val="0"/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Failure to settle this debt as required by law may result in serious consequences, including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but not limited to legal action and regulatory sanctions. </w:t>
      </w:r>
    </w:p>
    <w:p>
      <w:pPr>
        <w:autoSpaceDN w:val="0"/>
        <w:autoSpaceDE w:val="0"/>
        <w:widowControl/>
        <w:spacing w:line="245" w:lineRule="auto" w:before="280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Mobile Entertainment Services Limited is required to remit the total Annual Regulatory Fees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 the sum of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Eleven Thousand, Five Hundred and Fifty Ghana Cedis </w:t>
      </w:r>
      <w:r>
        <w:rPr>
          <w:rFonts w:ascii="Cambria" w:hAnsi="Cambria" w:eastAsia="Cambria"/>
          <w:b/>
          <w:i w:val="0"/>
          <w:color w:val="000000"/>
          <w:sz w:val="24"/>
        </w:rPr>
        <w:t>(GHS11,550.00)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by Banker’s Draft payable to the NCA on or before the due date.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find attached an invoice detailing the outstanding indebtedness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2023 – 2024, as well as the Annual Regulatory Fees due for the year 2025.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strongly urge you to settle the outstanding amount within Thirty (30) days from the date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the attached invoice to avoid any enforcement actions.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take note and comply accordingly.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84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>kno/ba/em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720" w:right="1366" w:bottom="800" w:left="1440" w:header="720" w:footer="720" w:gutter="0"/>
          <w:cols w:space="720" w:num="1" w:equalWidth="0"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66" w:val="left"/>
          <w:tab w:pos="7180" w:val="left"/>
        </w:tabs>
        <w:autoSpaceDE w:val="0"/>
        <w:widowControl/>
        <w:spacing w:line="343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NCA/VAS/215/06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Infogate.Net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42 Nii Odai Ayiku St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GP 4063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Nungua, Accra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  <w:r>
        <w:br/>
      </w:r>
      <w:r>
        <w:tab/>
      </w: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(INFOGATE.NET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7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February, 2023. </w:t>
      </w:r>
    </w:p>
    <w:p>
      <w:pPr>
        <w:autoSpaceDN w:val="0"/>
        <w:autoSpaceDE w:val="0"/>
        <w:widowControl/>
        <w:spacing w:line="245" w:lineRule="auto" w:before="280" w:after="0"/>
        <w:ind w:left="0" w:right="26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find attached an invoice indicating the outstanding indebtedness for the year 2024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 the Annual Regulatory Fees due the National Communications Authority (NCA) for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year 2025.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Infogate.Net Limited is hereby requested to pay the requisite fees indicated in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attached invoice amounting to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Seven Thousand, Seven Hundred Ghana Cedis </w:t>
      </w:r>
      <w:r>
        <w:rPr>
          <w:rFonts w:ascii="Cambria" w:hAnsi="Cambria" w:eastAsia="Cambria"/>
          <w:b/>
          <w:i w:val="0"/>
          <w:color w:val="000000"/>
          <w:sz w:val="24"/>
        </w:rPr>
        <w:t>(GHS7,700.00)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by Banker’s Draft or Bank transfer to the NCA on or before the due date 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invoice.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take note and comply accordingly. </w:t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84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>kno/ba/em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720" w:right="1366" w:bottom="1440" w:left="1440" w:header="720" w:footer="720" w:gutter="0"/>
          <w:cols w:space="720" w:num="1" w:equalWidth="0"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0"/>
      </w:pPr>
    </w:p>
    <w:p>
      <w:pPr>
        <w:autoSpaceDN w:val="0"/>
        <w:tabs>
          <w:tab w:pos="755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NCA/VAS/28/37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82" w:after="0"/>
        <w:ind w:left="0" w:right="604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Chief Executive Officer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Mtech Communications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CT 8429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Cantonments, Accra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(MTECH COMMUNICATIONS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2</w:t>
      </w:r>
      <w:r>
        <w:rPr>
          <w:rFonts w:ascii="Cambria" w:hAnsi="Cambria" w:eastAsia="Cambria"/>
          <w:b w:val="0"/>
          <w:i w:val="0"/>
          <w:color w:val="000000"/>
          <w:sz w:val="16"/>
        </w:rPr>
        <w:t>nd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November, 2020. </w:t>
      </w:r>
    </w:p>
    <w:p>
      <w:pPr>
        <w:autoSpaceDN w:val="0"/>
        <w:autoSpaceDE w:val="0"/>
        <w:widowControl/>
        <w:spacing w:line="245" w:lineRule="auto" w:before="284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National Communications Authority (NCA) wishes to bring to your attention Mtech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Communications Limited’s outstanding indebtedness to the NCA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2023 – 2024, which remains unpaid. </w:t>
      </w:r>
    </w:p>
    <w:p>
      <w:pPr>
        <w:autoSpaceDN w:val="0"/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Failure to settle this debt as required by law may result in serious consequences, including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but not limited to legal action and regulatory sanctions. </w:t>
      </w:r>
    </w:p>
    <w:p>
      <w:pPr>
        <w:autoSpaceDN w:val="0"/>
        <w:autoSpaceDE w:val="0"/>
        <w:widowControl/>
        <w:spacing w:line="240" w:lineRule="auto" w:before="280" w:after="2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Mtech Communications Limited is required to remit the total Annual Regulatory Fees in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>
        <w:trPr>
          <w:trHeight w:hRule="exact" w:val="282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sum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of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Eleven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Thousand,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Five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Hundred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and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Fifty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Ghana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66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Cedis </w:t>
            </w:r>
          </w:p>
        </w:tc>
      </w:tr>
      <w:tr>
        <w:trPr>
          <w:trHeight w:hRule="exact" w:val="342"/>
        </w:trPr>
        <w:tc>
          <w:tcPr>
            <w:tcW w:type="dxa" w:w="86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(GHS11,550.00)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by Banker’s Draft payable to the NCA on or before the due date. </w:t>
            </w:r>
          </w:p>
        </w:tc>
        <w:tc>
          <w:tcPr>
            <w:tcW w:type="dxa" w:w="9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2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find attached an invoice detailing the outstanding indebtedness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2023 – 2024, as well as the Annual Regulatory Fees due for the year 2025.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strongly urge you to settle the outstanding amount within Thirty (30) days from the date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the attached invoice to avoid any enforcement actions. </w:t>
      </w:r>
    </w:p>
    <w:p>
      <w:pPr>
        <w:autoSpaceDN w:val="0"/>
        <w:autoSpaceDE w:val="0"/>
        <w:widowControl/>
        <w:spacing w:line="245" w:lineRule="auto" w:before="282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>Additionally, we would like to remind you that your licence will expire on 1</w:t>
      </w:r>
      <w:r>
        <w:rPr>
          <w:rFonts w:ascii="Cambria" w:hAnsi="Cambria" w:eastAsia="Cambria"/>
          <w:b w:val="0"/>
          <w:i w:val="0"/>
          <w:color w:val="000000"/>
          <w:sz w:val="16"/>
        </w:rPr>
        <w:t>st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November,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2025. We advise that you submit an application for the renewal of your licence before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expiration date to avoid any disruption of services. </w:t>
      </w:r>
    </w:p>
    <w:p>
      <w:pPr>
        <w:sectPr>
          <w:pgSz w:w="12240" w:h="15840"/>
          <w:pgMar w:top="1000" w:right="1366" w:bottom="1440" w:left="1440" w:header="720" w:footer="720" w:gutter="0"/>
          <w:cols w:space="720" w:num="1" w:equalWidth="0"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take note and comply accordingly.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56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>kno/ba/em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1284" w:right="1440" w:bottom="1440" w:left="1440" w:header="720" w:footer="720" w:gutter="0"/>
          <w:cols w:space="720" w:num="1" w:equalWidth="0"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2"/>
        <w:ind w:left="0" w:right="0"/>
      </w:pPr>
    </w:p>
    <w:p>
      <w:pPr>
        <w:autoSpaceDN w:val="0"/>
        <w:tabs>
          <w:tab w:pos="755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NCA/DEA/348/27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80" w:after="0"/>
        <w:ind w:left="0" w:right="648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Chief Executive Officer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Netis Ghana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>30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St. John’s Street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Achimota, Accra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AT 2495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Achimota, Accra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(NETIS GHANA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We refer to your Class C Dealership Licence issued on 8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September, 2023. </w:t>
      </w:r>
    </w:p>
    <w:p>
      <w:pPr>
        <w:autoSpaceDN w:val="0"/>
        <w:autoSpaceDE w:val="0"/>
        <w:widowControl/>
        <w:spacing w:line="245" w:lineRule="auto" w:before="280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find attached an invoice indicating the outstanding indebtedness for the year 2024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 the Annual Regulatory Fees due the National Communications Authority (NCA) for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year 2025.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Netis Ghana Limited is hereby requested to pay the requisite fees indicated in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attached invoice, amounting to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Fifteen Thousand, Four Hundred Ghana Cedis </w:t>
      </w:r>
      <w:r>
        <w:rPr>
          <w:rFonts w:ascii="Cambria" w:hAnsi="Cambria" w:eastAsia="Cambria"/>
          <w:b/>
          <w:i w:val="0"/>
          <w:color w:val="000000"/>
          <w:sz w:val="24"/>
        </w:rPr>
        <w:t>(GHS15,400.00)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by Banker’s Draft or Bank transfer to the NCA on or before the due date 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invoice. </w:t>
      </w:r>
    </w:p>
    <w:p>
      <w:pPr>
        <w:autoSpaceDN w:val="0"/>
        <w:autoSpaceDE w:val="0"/>
        <w:widowControl/>
        <w:spacing w:line="245" w:lineRule="auto" w:before="280" w:after="0"/>
        <w:ind w:left="0" w:right="2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Additionally, we would like to remind you that your licence will expire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7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September, 2025. We advise that you submit an application for the renewal of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 licence before the expiration date to avoid any disruption of services.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take note and comply accordingly.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562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 xml:space="preserve">kno/ba/em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882" w:right="1368" w:bottom="1440" w:left="1440" w:header="720" w:footer="720" w:gutter="0"/>
          <w:cols w:space="720" w:num="1" w:equalWidth="0"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755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NCA/DEA/355/21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92" w:after="0"/>
        <w:ind w:left="0" w:right="648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Chief Executive Officer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Telefonika Ghana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697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Art Centre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(TELEFONIKA GHANA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We refer to your Class A Dealership licence issued on 12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August, 2024.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find attached an invoice indicating the Annual Regulatory Fees due the National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Communications Authority (NCA) for the year 2025. </w:t>
      </w:r>
    </w:p>
    <w:p>
      <w:pPr>
        <w:autoSpaceDN w:val="0"/>
        <w:autoSpaceDE w:val="0"/>
        <w:widowControl/>
        <w:spacing w:line="245" w:lineRule="auto" w:before="284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Telefonika Ghana Limited is hereby requested to pay the requisite fees indicated in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attached invoice, amounting to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One Thousand, Nine Hundred and Twenty-Five Ghana </w:t>
      </w:r>
      <w:r>
        <w:rPr>
          <w:rFonts w:ascii="Cambria" w:hAnsi="Cambria" w:eastAsia="Cambria"/>
          <w:b/>
          <w:i w:val="0"/>
          <w:color w:val="000000"/>
          <w:sz w:val="24"/>
        </w:rPr>
        <w:t>Cedis (GHS1,925.00)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by Banker’s Draft or Bank transfer to the NCA on or before the due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date on the invoice. </w:t>
      </w:r>
    </w:p>
    <w:p>
      <w:pPr>
        <w:autoSpaceDN w:val="0"/>
        <w:autoSpaceDE w:val="0"/>
        <w:widowControl/>
        <w:spacing w:line="245" w:lineRule="auto" w:before="282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Additionally, we would like to remind you that your licence will expire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11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August, 2025. We advise that you submit an application for the renewal of your licence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before the expiration date to avoid any disruption of services. </w:t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take note and comply accordingly.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846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 xml:space="preserve">kno/ba/em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720" w:right="1366" w:bottom="1440" w:left="1440" w:header="720" w:footer="720" w:gutter="0"/>
          <w:cols w:space="720" w:num="1" w:equalWidth="0">
            <w:col w:w="9434" w:space="0"/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0"/>
      </w:pPr>
    </w:p>
    <w:p>
      <w:pPr>
        <w:autoSpaceDN w:val="0"/>
        <w:tabs>
          <w:tab w:pos="755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NCA/VAS/181/23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82" w:after="0"/>
        <w:ind w:left="0" w:right="648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Chief Executive Officer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MGS Group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CT 8429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Cantonments, Accra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(MGS GROUP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22</w:t>
      </w:r>
      <w:r>
        <w:rPr>
          <w:rFonts w:ascii="Cambria" w:hAnsi="Cambria" w:eastAsia="Cambria"/>
          <w:b w:val="0"/>
          <w:i w:val="0"/>
          <w:color w:val="000000"/>
          <w:sz w:val="16"/>
        </w:rPr>
        <w:t>nd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June, 2020. </w:t>
      </w:r>
    </w:p>
    <w:p>
      <w:pPr>
        <w:autoSpaceDN w:val="0"/>
        <w:autoSpaceDE w:val="0"/>
        <w:widowControl/>
        <w:spacing w:line="245" w:lineRule="auto" w:before="282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National Communications Authority (NCA) wishes to bring to your attention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MGS Group Limited’s outstanding indebtedness to the NCA for the period 2021 – 2024, which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remains unpaid.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Failure to settle this debt as required by law may result in serious consequences, including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but not limited to legal action and regulatory sanctions.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MGS Group Limited is required to remit the total Annual Regulatory Fees in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sum of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Nineteen Thousand, Two Hundred and Fifty Ghana Cedis (GHS19,250.00)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by Banker’s Draft payable to the NCA on or before the due date.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find attached an invoice detailing the outstanding indebtedness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2021 – 2024, as well as the Annual Regulatory Fees due for the year 2025. </w:t>
      </w:r>
    </w:p>
    <w:p>
      <w:pPr>
        <w:autoSpaceDN w:val="0"/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strongly urge you to settle the outstanding amount within Thirty (30) days from the date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the attached invoice to avoid any enforcement actions. </w:t>
      </w:r>
    </w:p>
    <w:p>
      <w:pPr>
        <w:autoSpaceDN w:val="0"/>
        <w:autoSpaceDE w:val="0"/>
        <w:widowControl/>
        <w:spacing w:line="245" w:lineRule="auto" w:before="282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>Additionally, we would like to remind you that your licence will expire on 21</w:t>
      </w:r>
      <w:r>
        <w:rPr>
          <w:rFonts w:ascii="Cambria" w:hAnsi="Cambria" w:eastAsia="Cambria"/>
          <w:b w:val="0"/>
          <w:i w:val="0"/>
          <w:color w:val="000000"/>
          <w:sz w:val="16"/>
        </w:rPr>
        <w:t>st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June, 2025.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advise that you submit an application for the renewal of your licence before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expiration date to avoid any disruption of services. </w:t>
      </w:r>
    </w:p>
    <w:p>
      <w:pPr>
        <w:sectPr>
          <w:pgSz w:w="12240" w:h="15840"/>
          <w:pgMar w:top="1000" w:right="1366" w:bottom="1440" w:left="1440" w:header="720" w:footer="720" w:gutter="0"/>
          <w:cols w:space="720" w:num="1" w:equalWidth="0">
            <w:col w:w="9434" w:space="0"/>
            <w:col w:w="9434" w:space="0"/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take note and comply accordingly.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56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>kno/ba/em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1284" w:right="1440" w:bottom="1440" w:left="1440" w:header="720" w:footer="720" w:gutter="0"/>
          <w:cols w:space="720" w:num="1" w:equalWidth="0">
            <w:col w:w="9360" w:space="0"/>
            <w:col w:w="9434" w:space="0"/>
            <w:col w:w="9434" w:space="0"/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2"/>
        <w:ind w:left="0" w:right="0"/>
      </w:pPr>
    </w:p>
    <w:p>
      <w:pPr>
        <w:autoSpaceDN w:val="0"/>
        <w:tabs>
          <w:tab w:pos="755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NCA/VAS/244/7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92" w:after="0"/>
        <w:ind w:left="0" w:right="662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Managing Director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Moolre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>2</w:t>
      </w:r>
      <w:r>
        <w:rPr>
          <w:rFonts w:ascii="Cambria" w:hAnsi="Cambria" w:eastAsia="Cambria"/>
          <w:b w:val="0"/>
          <w:i w:val="0"/>
          <w:color w:val="000000"/>
          <w:sz w:val="16"/>
        </w:rPr>
        <w:t>nd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Link Road YIM House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Ability Square, East Legon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PMB KIA 200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Accra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(MOOLRE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13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February, 2024.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find attached an invoice indicating the Annual Regulatory Fees due the National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Communications Authority (NCA) for the year 2025. </w:t>
      </w:r>
    </w:p>
    <w:p>
      <w:pPr>
        <w:autoSpaceDN w:val="0"/>
        <w:autoSpaceDE w:val="0"/>
        <w:widowControl/>
        <w:spacing w:line="245" w:lineRule="auto" w:before="280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Moolre Limited is hereby requested to pay the requisite fees indicated in the attached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invoice, amounting to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Three Thousand, Eight Hundred and Fifty Ghana Cedis </w:t>
      </w:r>
      <w:r>
        <w:rPr>
          <w:rFonts w:ascii="Cambria" w:hAnsi="Cambria" w:eastAsia="Cambria"/>
          <w:b/>
          <w:i w:val="0"/>
          <w:color w:val="000000"/>
          <w:sz w:val="24"/>
        </w:rPr>
        <w:t>(GHS3,850.00)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by Banker’s Draft or Bank transfer to the NCA on or before the due date 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invoice.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take note and comply accordingly.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84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 xml:space="preserve">kno/ba/em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882" w:right="1366" w:bottom="1440" w:left="1440" w:header="720" w:footer="720" w:gutter="0"/>
          <w:cols w:space="720" w:num="1" w:equalWidth="0">
            <w:col w:w="9434" w:space="0"/>
            <w:col w:w="9360" w:space="0"/>
            <w:col w:w="9434" w:space="0"/>
            <w:col w:w="9434" w:space="0"/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0"/>
      </w:pPr>
    </w:p>
    <w:p>
      <w:pPr>
        <w:autoSpaceDN w:val="0"/>
        <w:tabs>
          <w:tab w:pos="755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NCA/VAS/171/09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82" w:after="0"/>
        <w:ind w:left="0" w:right="504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Executive Chairman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Inferno Technologies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Fashion House, Mango Down, Banana Inn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New Mamprobi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MP 1641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Mamprobi, Accra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(INFERNO TECHNOLOGIES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27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November, 2020. </w:t>
      </w:r>
    </w:p>
    <w:p>
      <w:pPr>
        <w:autoSpaceDN w:val="0"/>
        <w:autoSpaceDE w:val="0"/>
        <w:widowControl/>
        <w:spacing w:line="245" w:lineRule="auto" w:before="280" w:after="0"/>
        <w:ind w:left="0" w:right="2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National Communications Authority (NCA) wishes to bring to your attention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Inferno Technologies Limited’s outstanding indebtedness to the NCA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2022 – 2024, which remains unpaid.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Failure to settle this debt as required by law may result in serious consequences, including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but not limited to legal action and regulatory sanctions. </w:t>
      </w:r>
    </w:p>
    <w:p>
      <w:pPr>
        <w:autoSpaceDN w:val="0"/>
        <w:autoSpaceDE w:val="0"/>
        <w:widowControl/>
        <w:spacing w:line="245" w:lineRule="auto" w:before="284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Inferno Technologies Limited is required to remit the total Annual Regulatory Fees in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sum of </w:t>
      </w:r>
      <w:r>
        <w:rPr>
          <w:rFonts w:ascii="Cambria" w:hAnsi="Cambria" w:eastAsia="Cambria"/>
          <w:b/>
          <w:i w:val="0"/>
          <w:color w:val="000000"/>
          <w:sz w:val="24"/>
        </w:rPr>
        <w:t>Fifteen Thousand, Four Hundred Ghana Cedis</w:t>
      </w:r>
      <w:r>
        <w:rPr>
          <w:rFonts w:ascii="Cambria" w:hAnsi="Cambria" w:eastAsia="Cambria"/>
          <w:b/>
          <w:i w:val="0"/>
          <w:color w:val="000000"/>
          <w:sz w:val="24"/>
        </w:rPr>
        <w:t>(GHS15,400.00)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by Banker’s Draft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payable to the NCA on or before the due date.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find attached an invoice detailing the outstanding indebtedness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2021 – 2024, as well as the Annual Regulatory Fees due for the year 2025.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strongly urge you to settle the outstanding amount within Thirty (30) days from the date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the attached invoice to avoid any enforcement actions. </w:t>
      </w:r>
    </w:p>
    <w:p>
      <w:pPr>
        <w:autoSpaceDN w:val="0"/>
        <w:autoSpaceDE w:val="0"/>
        <w:widowControl/>
        <w:spacing w:line="245" w:lineRule="auto" w:before="280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>Additionally, we would like to remind you that your licence will expire on 26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November,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2025. We advise that you submit an application for the renewal of your licence before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expiration date to avoid any disruption of services. </w:t>
      </w:r>
    </w:p>
    <w:p>
      <w:pPr>
        <w:sectPr>
          <w:pgSz w:w="12240" w:h="15840"/>
          <w:pgMar w:top="1000" w:right="1366" w:bottom="1440" w:left="1440" w:header="720" w:footer="720" w:gutter="0"/>
          <w:cols w:space="720" w:num="1" w:equalWidth="0">
            <w:col w:w="9434" w:space="0"/>
            <w:col w:w="9434" w:space="0"/>
            <w:col w:w="9360" w:space="0"/>
            <w:col w:w="9434" w:space="0"/>
            <w:col w:w="9434" w:space="0"/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take note and comply accordingly.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562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 xml:space="preserve">kno/ba/em 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1000" w:right="1440" w:bottom="1440" w:left="1440" w:header="720" w:footer="720" w:gutter="0"/>
          <w:cols w:space="720" w:num="1" w:equalWidth="0">
            <w:col w:w="9360" w:space="0"/>
            <w:col w:w="9434" w:space="0"/>
            <w:col w:w="9434" w:space="0"/>
            <w:col w:w="9360" w:space="0"/>
            <w:col w:w="9434" w:space="0"/>
            <w:col w:w="9434" w:space="0"/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4"/>
        <w:ind w:left="0" w:right="0"/>
      </w:pPr>
    </w:p>
    <w:p>
      <w:pPr>
        <w:autoSpaceDN w:val="0"/>
        <w:tabs>
          <w:tab w:pos="755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NCA/VAS/12/26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92" w:after="0"/>
        <w:ind w:left="0" w:right="561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Director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Infobip Ghana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Blohum Road, Fidelity Bank Building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>2</w:t>
      </w:r>
      <w:r>
        <w:rPr>
          <w:rFonts w:ascii="Cambria" w:hAnsi="Cambria" w:eastAsia="Cambria"/>
          <w:b w:val="0"/>
          <w:i w:val="0"/>
          <w:color w:val="000000"/>
          <w:sz w:val="16"/>
        </w:rPr>
        <w:t>nd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Floor, Dzorwulu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(INFOBIP GHANA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21</w:t>
      </w:r>
      <w:r>
        <w:rPr>
          <w:rFonts w:ascii="Cambria" w:hAnsi="Cambria" w:eastAsia="Cambria"/>
          <w:b w:val="0"/>
          <w:i w:val="0"/>
          <w:color w:val="000000"/>
          <w:sz w:val="16"/>
        </w:rPr>
        <w:t>st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July, 2020. </w:t>
      </w:r>
    </w:p>
    <w:p>
      <w:pPr>
        <w:autoSpaceDN w:val="0"/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find attached an invoice indicating the Annual Regulatory Fees due the National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Communications Authority (NCA) for the year 2025. </w:t>
      </w:r>
    </w:p>
    <w:p>
      <w:pPr>
        <w:autoSpaceDN w:val="0"/>
        <w:autoSpaceDE w:val="0"/>
        <w:widowControl/>
        <w:spacing w:line="245" w:lineRule="auto" w:before="280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Infobip Ghana Limited is hereby requested to pay the requisite fees indicated in the attached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invoice, amounting to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Three Thousand, Eight Hundred and Fifty Ghana Cedis </w:t>
      </w:r>
      <w:r>
        <w:rPr>
          <w:rFonts w:ascii="Cambria" w:hAnsi="Cambria" w:eastAsia="Cambria"/>
          <w:b/>
          <w:i w:val="0"/>
          <w:color w:val="000000"/>
          <w:sz w:val="24"/>
        </w:rPr>
        <w:t>(GHS3,850.00)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by Banker’s Draft or Bank transfer to the NCA on or before the due date 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invoice. </w:t>
      </w:r>
    </w:p>
    <w:p>
      <w:pPr>
        <w:autoSpaceDN w:val="0"/>
        <w:autoSpaceDE w:val="0"/>
        <w:widowControl/>
        <w:spacing w:line="245" w:lineRule="auto" w:before="284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>Additionally, we would like to remind you that your licence will expire on 20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July, 2025.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advise that you submit an application for the renewal of your licence before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expiration date to avoid any disruption of services.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take note and comply accordingly.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84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 xml:space="preserve">kno/ba/em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1044" w:right="1366" w:bottom="1440" w:left="1440" w:header="720" w:footer="720" w:gutter="0"/>
          <w:cols w:space="720" w:num="1" w:equalWidth="0">
            <w:col w:w="9434" w:space="0"/>
            <w:col w:w="9360" w:space="0"/>
            <w:col w:w="9434" w:space="0"/>
            <w:col w:w="9434" w:space="0"/>
            <w:col w:w="9360" w:space="0"/>
            <w:col w:w="9434" w:space="0"/>
            <w:col w:w="9434" w:space="0"/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0"/>
      </w:pPr>
    </w:p>
    <w:p>
      <w:pPr>
        <w:autoSpaceDN w:val="0"/>
        <w:tabs>
          <w:tab w:pos="755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NCA/VAS/12/26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82" w:after="0"/>
        <w:ind w:left="0" w:right="648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Chief Executive Officer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Mobile Icon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DS 2048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Dansoman, Accra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GA-536-6392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(MOBILE ICON)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29</w:t>
      </w:r>
      <w:r>
        <w:rPr>
          <w:rFonts w:ascii="Cambria" w:hAnsi="Cambria" w:eastAsia="Cambria"/>
          <w:b w:val="0"/>
          <w:i w:val="0"/>
          <w:color w:val="000000"/>
          <w:sz w:val="16"/>
        </w:rPr>
        <w:t>th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November, 2022. </w:t>
      </w:r>
    </w:p>
    <w:p>
      <w:pPr>
        <w:autoSpaceDN w:val="0"/>
        <w:autoSpaceDE w:val="0"/>
        <w:widowControl/>
        <w:spacing w:line="245" w:lineRule="auto" w:before="284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National Communications Authority (NCA) wishes to bring to your attention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Mobile Icon’s outstanding indebtedness to the NCA for the period 2023 – 2024, which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remains unpaid. </w:t>
      </w:r>
    </w:p>
    <w:p>
      <w:pPr>
        <w:autoSpaceDN w:val="0"/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Failure to settle this debt as required by law may result in serious consequences, including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but not limited to legal action and regulatory sanctions.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Mobile Icon is required to remit the total Annual Regulatory Fees in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sum of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Eleven Thousand, Five Hundred and Fifty Ghana Cedis (GHS11,550.00)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by Banker’s Draft payable to the NCA on or before the due date.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find attached an invoice detailing the outstanding indebtedness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2023 – 2024, as well as the Annual Regulatory Fees due for the year 2025.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strongly urge you to settle the outstanding amount within Thirty (30) days from the date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the attached invoice to avoid any enforcement actions.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take note and comply accordingly.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56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 xml:space="preserve">kno/ba/em 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1000" w:right="1366" w:bottom="820" w:left="1440" w:header="720" w:footer="720" w:gutter="0"/>
          <w:cols w:space="720" w:num="1" w:equalWidth="0">
            <w:col w:w="9434" w:space="0"/>
            <w:col w:w="9434" w:space="0"/>
            <w:col w:w="9360" w:space="0"/>
            <w:col w:w="9434" w:space="0"/>
            <w:col w:w="9434" w:space="0"/>
            <w:col w:w="9360" w:space="0"/>
            <w:col w:w="9434" w:space="0"/>
            <w:col w:w="9434" w:space="0"/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0"/>
      </w:pPr>
    </w:p>
    <w:p>
      <w:pPr>
        <w:autoSpaceDN w:val="0"/>
        <w:tabs>
          <w:tab w:pos="755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NCA/VAS/196/06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82" w:after="0"/>
        <w:ind w:left="0" w:right="648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Chief Executive Officer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Moldo VAS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ABK 149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Abeka, Accra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(MOLDO VAS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February, 2021. </w:t>
      </w:r>
    </w:p>
    <w:p>
      <w:pPr>
        <w:autoSpaceDN w:val="0"/>
        <w:autoSpaceDE w:val="0"/>
        <w:widowControl/>
        <w:spacing w:line="245" w:lineRule="auto" w:before="282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National Communications Authority (NCA) wishes to bring to your attention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Moldo VAS Limited’s outstanding indebtedness to the NCA for the period 2023 – 2024, which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remains unpaid.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Failure to settle this debt as required by law may result in serious consequences, including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but not limited to legal action and regulatory sanctions.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Moldo VAS Limited is required to remit the total Annual Regulatory Fees in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sum of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Eleven Thousand, Five Hundred and Fifty Ghana Cedis (GHS11,550.00)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by Banker’s Draft payable to the NCA on or before the due date.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find attached an invoice detailing the outstanding indebtedness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2023 – 2024, as well as the Annual Regulatory Fees due for the year 2025. </w:t>
      </w:r>
    </w:p>
    <w:p>
      <w:pPr>
        <w:autoSpaceDN w:val="0"/>
        <w:autoSpaceDE w:val="0"/>
        <w:widowControl/>
        <w:spacing w:line="245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strongly urge you to settle the outstanding amount within Thirty (30) days from the date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the attached invoice to avoid any enforcement actions.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take note and comply accordingly.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56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 xml:space="preserve">kno/ba/em </w:t>
      </w:r>
    </w:p>
    <w:p>
      <w:pPr>
        <w:autoSpaceDN w:val="0"/>
        <w:autoSpaceDE w:val="0"/>
        <w:widowControl/>
        <w:spacing w:line="240" w:lineRule="auto" w:before="32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p>
      <w:pPr>
        <w:sectPr>
          <w:pgSz w:w="12240" w:h="15840"/>
          <w:pgMar w:top="1000" w:right="1366" w:bottom="960" w:left="1440" w:header="720" w:footer="720" w:gutter="0"/>
          <w:cols w:space="720" w:num="1" w:equalWidth="0">
            <w:col w:w="9434" w:space="0"/>
            <w:col w:w="9434" w:space="0"/>
            <w:col w:w="9434" w:space="0"/>
            <w:col w:w="9360" w:space="0"/>
            <w:col w:w="9434" w:space="0"/>
            <w:col w:w="9434" w:space="0"/>
            <w:col w:w="9360" w:space="0"/>
            <w:col w:w="9434" w:space="0"/>
            <w:col w:w="9434" w:space="0"/>
            <w:col w:w="9432" w:space="0"/>
            <w:col w:w="9360" w:space="0"/>
            <w:col w:w="9434" w:space="0"/>
            <w:col w:w="9434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75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NCA/VAS/73/27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23</w:t>
      </w:r>
      <w:r>
        <w:rPr>
          <w:rFonts w:ascii="Cambria" w:hAnsi="Cambria" w:eastAsia="Cambria"/>
          <w:b w:val="0"/>
          <w:i w:val="0"/>
          <w:color w:val="000000"/>
          <w:sz w:val="16"/>
        </w:rPr>
        <w:t>rd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May, 2025 </w:t>
      </w:r>
    </w:p>
    <w:p>
      <w:pPr>
        <w:autoSpaceDN w:val="0"/>
        <w:autoSpaceDE w:val="0"/>
        <w:widowControl/>
        <w:spacing w:line="245" w:lineRule="auto" w:before="284" w:after="0"/>
        <w:ind w:left="0" w:right="648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Chief Executive Officer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Mnotify Company Limited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P. O. Box SR 220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Spintex Road, Accra </w:t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Dear Sir,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ANNUAL REGULATORY FEES (MNOTIFY COMPANY LIMITED)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refer to your Certificate of Registration to provide Value-Added Service issued on </w:t>
      </w:r>
      <w:r>
        <w:rPr>
          <w:rFonts w:ascii="Cambria" w:hAnsi="Cambria" w:eastAsia="Cambria"/>
          <w:b w:val="0"/>
          <w:i w:val="0"/>
          <w:color w:val="000000"/>
          <w:sz w:val="24"/>
        </w:rPr>
        <w:t>31</w:t>
      </w:r>
      <w:r>
        <w:rPr>
          <w:rFonts w:ascii="Cambria" w:hAnsi="Cambria" w:eastAsia="Cambria"/>
          <w:b w:val="0"/>
          <w:i w:val="0"/>
          <w:color w:val="000000"/>
          <w:sz w:val="16"/>
        </w:rPr>
        <w:t>st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August, 2022. </w:t>
      </w:r>
    </w:p>
    <w:p>
      <w:pPr>
        <w:autoSpaceDN w:val="0"/>
        <w:autoSpaceDE w:val="0"/>
        <w:widowControl/>
        <w:spacing w:line="245" w:lineRule="auto" w:before="280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National Communications Authority (NCA) wishes to bring to your attention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Mnotify Company Limited’s outstanding indebtedness to the NCA for the period 2023 – 2024,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which remains unpaid. </w:t>
      </w:r>
    </w:p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Failure to settle this debt as required by law may result in serious consequences, including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but not limited to legal action and regulatory sanctions.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Mnotify Company Limited is required to remit the total Annual Regulatory Fees in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sum of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Eleven Thousand, Five Hundred and Fifty Ghana Cedis (GHS11,550.00)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by Banker’s Draft payable to the NCA on or before the due date.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find attached an invoice detailing the outstanding indebtedness for the period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2023 – 2024, as well as the Annual Regulatory Fees due for the year 2025. </w:t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strongly urge you to settle the outstanding amount within Thirty (30) days from the date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the attached invoice to avoid any enforcement actions.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Kindly take note and comply accordingly.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45" w:lineRule="auto" w:before="56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ETTA MOSORE (MRS.)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AG. DEPUTY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(MANAGERIAL OPERATIONS) </w:t>
      </w:r>
      <w:r>
        <w:br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FOR: AG. DIRECTOR GENERAL </w:t>
      </w:r>
      <w:r>
        <w:br/>
      </w:r>
      <w:r>
        <w:rPr>
          <w:rFonts w:ascii="Cambria" w:hAnsi="Cambria" w:eastAsia="Cambria"/>
          <w:b/>
          <w:i w:val="0"/>
          <w:color w:val="000000"/>
          <w:sz w:val="8"/>
        </w:rPr>
        <w:t xml:space="preserve">kno/ba/em 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Att. </w:t>
      </w:r>
    </w:p>
    <w:sectPr w:rsidR="00FC693F" w:rsidRPr="0006063C" w:rsidSect="00034616">
      <w:pgSz w:w="12240" w:h="15840"/>
      <w:pgMar w:top="860" w:right="1366" w:bottom="1102" w:left="1440" w:header="720" w:footer="720" w:gutter="0"/>
      <w:cols w:space="720" w:num="1" w:equalWidth="0">
        <w:col w:w="9434" w:space="0"/>
        <w:col w:w="9434" w:space="0"/>
        <w:col w:w="9434" w:space="0"/>
        <w:col w:w="9434" w:space="0"/>
        <w:col w:w="9360" w:space="0"/>
        <w:col w:w="9434" w:space="0"/>
        <w:col w:w="9434" w:space="0"/>
        <w:col w:w="9360" w:space="0"/>
        <w:col w:w="9434" w:space="0"/>
        <w:col w:w="9434" w:space="0"/>
        <w:col w:w="9432" w:space="0"/>
        <w:col w:w="9360" w:space="0"/>
        <w:col w:w="9434" w:space="0"/>
        <w:col w:w="9434" w:space="0"/>
        <w:col w:w="94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