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0E2A" w14:textId="77777777" w:rsidR="0071619E" w:rsidRDefault="00EB24DD">
      <w:pPr>
        <w:spacing w:after="8"/>
        <w:ind w:left="-15" w:firstLine="0"/>
      </w:pPr>
      <w:r>
        <w:t xml:space="preserve">Señor  </w:t>
      </w:r>
    </w:p>
    <w:p w14:paraId="79FD41B0" w14:textId="59475719" w:rsidR="0071619E" w:rsidRDefault="00674CFE">
      <w:pPr>
        <w:spacing w:after="0" w:line="259" w:lineRule="auto"/>
        <w:ind w:left="-5" w:hanging="10"/>
        <w:jc w:val="left"/>
      </w:pPr>
      <w:r>
        <w:rPr>
          <w:b/>
        </w:rPr>
        <w:t>Jairo Ardila Rueda</w:t>
      </w:r>
    </w:p>
    <w:p w14:paraId="03CDF461" w14:textId="77777777" w:rsidR="0071619E" w:rsidRDefault="00EB24DD">
      <w:pPr>
        <w:spacing w:after="8"/>
        <w:ind w:left="-15" w:firstLine="0"/>
      </w:pPr>
      <w:r>
        <w:t xml:space="preserve">E. S. M </w:t>
      </w:r>
    </w:p>
    <w:p w14:paraId="0F24CF09" w14:textId="77777777" w:rsidR="0071619E" w:rsidRDefault="00EB24D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2273CAD" w14:textId="77777777" w:rsidR="0071619E" w:rsidRDefault="00EB24DD">
      <w:pPr>
        <w:spacing w:after="0" w:line="259" w:lineRule="auto"/>
        <w:ind w:left="-5" w:hanging="10"/>
        <w:jc w:val="left"/>
      </w:pPr>
      <w:r>
        <w:rPr>
          <w:b/>
        </w:rPr>
        <w:t xml:space="preserve">Ref.: FUNCIONES Y RESPONSABILIDADES DEL CARGO </w:t>
      </w:r>
    </w:p>
    <w:p w14:paraId="064F795D" w14:textId="77777777" w:rsidR="0071619E" w:rsidRDefault="00EB24DD">
      <w:pPr>
        <w:spacing w:after="0" w:line="259" w:lineRule="auto"/>
        <w:ind w:left="0" w:firstLine="0"/>
        <w:jc w:val="left"/>
      </w:pPr>
      <w:r>
        <w:t xml:space="preserve"> </w:t>
      </w:r>
    </w:p>
    <w:p w14:paraId="31EFA753" w14:textId="77777777" w:rsidR="0071619E" w:rsidRDefault="00EB24DD">
      <w:pPr>
        <w:spacing w:after="8"/>
        <w:ind w:left="-15" w:firstLine="0"/>
      </w:pPr>
      <w:r>
        <w:t xml:space="preserve">Por medio de la presente acta, se da a conocer las funciones y responsabilidades </w:t>
      </w:r>
    </w:p>
    <w:p w14:paraId="51F2DA04" w14:textId="77777777" w:rsidR="0071619E" w:rsidRDefault="00EB24DD">
      <w:pPr>
        <w:spacing w:after="0" w:line="259" w:lineRule="auto"/>
        <w:ind w:left="0" w:firstLine="0"/>
        <w:jc w:val="left"/>
      </w:pPr>
      <w:r>
        <w:t xml:space="preserve"> </w:t>
      </w:r>
    </w:p>
    <w:p w14:paraId="6CA2B480" w14:textId="77777777" w:rsidR="0071619E" w:rsidRDefault="00EB24DD">
      <w:pPr>
        <w:pStyle w:val="Ttulo1"/>
        <w:ind w:left="-5"/>
      </w:pPr>
      <w:r>
        <w:t>Funciones y responsabilidades en el Sistema integrado de gestión</w:t>
      </w:r>
      <w:r>
        <w:rPr>
          <w:b w:val="0"/>
        </w:rPr>
        <w:t xml:space="preserve"> </w:t>
      </w:r>
    </w:p>
    <w:p w14:paraId="38F385AA" w14:textId="77777777" w:rsidR="0071619E" w:rsidRDefault="00EB24DD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14:paraId="715BABA3" w14:textId="77777777" w:rsidR="0071619E" w:rsidRDefault="00EB24DD">
      <w:pPr>
        <w:numPr>
          <w:ilvl w:val="0"/>
          <w:numId w:val="1"/>
        </w:numPr>
        <w:ind w:hanging="427"/>
      </w:pPr>
      <w:r>
        <w:t xml:space="preserve">Deberá aplicar y dar cumplimiento a las políticas del Sistema Integrado de Gestión de UT ITALCO en alineación con las de ECOPETROL S.A. </w:t>
      </w:r>
    </w:p>
    <w:p w14:paraId="64D48718" w14:textId="77777777" w:rsidR="0071619E" w:rsidRDefault="00EB24DD">
      <w:pPr>
        <w:numPr>
          <w:ilvl w:val="0"/>
          <w:numId w:val="1"/>
        </w:numPr>
        <w:ind w:hanging="427"/>
      </w:pPr>
      <w:r>
        <w:t>Deberá dar cumplimiento de estándares, procedimientos, normas, nacionales y/o internacionales de acuerdo con las activi</w:t>
      </w:r>
      <w:r>
        <w:t xml:space="preserve">dades a ejecutar en paradas de planta y/o mantenimiento en la Refinería de Barrancabermeja. </w:t>
      </w:r>
    </w:p>
    <w:p w14:paraId="484F9FBA" w14:textId="77777777" w:rsidR="0071619E" w:rsidRDefault="00EB24DD">
      <w:pPr>
        <w:numPr>
          <w:ilvl w:val="0"/>
          <w:numId w:val="1"/>
        </w:numPr>
        <w:ind w:hanging="427"/>
      </w:pPr>
      <w:r>
        <w:t xml:space="preserve">Implementar y dar cumplimiento al Sistema de calidad, seguridad, salud en el trabajo y ambiental establecido por UT ITALCO. </w:t>
      </w:r>
      <w:r>
        <w:rPr>
          <w:rFonts w:ascii="Wingdings" w:eastAsia="Wingdings" w:hAnsi="Wingdings" w:cs="Wingdings"/>
        </w:rPr>
        <w:t>▪</w:t>
      </w:r>
      <w:r>
        <w:t xml:space="preserve"> Identificar y reportar oportunidades </w:t>
      </w:r>
      <w:r>
        <w:t xml:space="preserve">de mejora. </w:t>
      </w:r>
    </w:p>
    <w:p w14:paraId="31AF6DA6" w14:textId="77777777" w:rsidR="0071619E" w:rsidRDefault="00EB24DD">
      <w:pPr>
        <w:numPr>
          <w:ilvl w:val="0"/>
          <w:numId w:val="1"/>
        </w:numPr>
        <w:ind w:hanging="427"/>
      </w:pPr>
      <w:r>
        <w:t xml:space="preserve">Cumplir los estándares de calidad, seguridad, salud en el trabajo y ambiente exigidos por las normas nacionales e internacionales que apliquen según la actividad, o las que determine Ecopetrol S.A. </w:t>
      </w:r>
    </w:p>
    <w:p w14:paraId="320E534B" w14:textId="77777777" w:rsidR="0071619E" w:rsidRDefault="00EB24DD">
      <w:pPr>
        <w:numPr>
          <w:ilvl w:val="0"/>
          <w:numId w:val="1"/>
        </w:numPr>
        <w:ind w:hanging="427"/>
      </w:pPr>
      <w:r>
        <w:t>Apoyar en la elaboración de los procedimiento</w:t>
      </w:r>
      <w:r>
        <w:t xml:space="preserve">s de ejecución de las diferentes actividades, asegurando que se apliquen los estándares y normas.  </w:t>
      </w:r>
    </w:p>
    <w:p w14:paraId="6A9E43DA" w14:textId="77777777" w:rsidR="0071619E" w:rsidRDefault="00EB24DD">
      <w:pPr>
        <w:numPr>
          <w:ilvl w:val="0"/>
          <w:numId w:val="1"/>
        </w:numPr>
        <w:ind w:hanging="427"/>
      </w:pPr>
      <w:r>
        <w:t xml:space="preserve">Reportar las no conformidades y reproceso que se presenten y tomar las acciones para su reparación.  </w:t>
      </w:r>
    </w:p>
    <w:p w14:paraId="549DF9B4" w14:textId="77777777" w:rsidR="0071619E" w:rsidRDefault="00EB24DD">
      <w:pPr>
        <w:numPr>
          <w:ilvl w:val="0"/>
          <w:numId w:val="1"/>
        </w:numPr>
        <w:ind w:hanging="427"/>
      </w:pPr>
      <w:r>
        <w:t>Apoyar la realización de auditorías al sistema de gest</w:t>
      </w:r>
      <w:r>
        <w:t xml:space="preserve">ión de calidad, seguridad, salud en el trabajo y ambiente sean propias de UT ITALCO o solicitadas por Ecopetrol.  </w:t>
      </w:r>
    </w:p>
    <w:p w14:paraId="4B8163BA" w14:textId="77777777" w:rsidR="0071619E" w:rsidRDefault="00EB24DD">
      <w:pPr>
        <w:numPr>
          <w:ilvl w:val="0"/>
          <w:numId w:val="1"/>
        </w:numPr>
        <w:ind w:hanging="427"/>
      </w:pPr>
      <w:r>
        <w:t xml:space="preserve">Verificar que las herramientas y equipos de medición estén calibrados al momento de ser utilizados. </w:t>
      </w:r>
    </w:p>
    <w:p w14:paraId="3DDBC1A5" w14:textId="77777777" w:rsidR="0071619E" w:rsidRDefault="00EB24DD">
      <w:pPr>
        <w:numPr>
          <w:ilvl w:val="0"/>
          <w:numId w:val="1"/>
        </w:numPr>
        <w:ind w:hanging="427"/>
      </w:pPr>
      <w:r>
        <w:t>Elaborar y diligenciar los protocolos de</w:t>
      </w:r>
      <w:r>
        <w:t xml:space="preserve"> entrega y recibo de equipos y/o de acuerdo con el plan de gestión de calidad.  </w:t>
      </w:r>
    </w:p>
    <w:p w14:paraId="32A0A013" w14:textId="77777777" w:rsidR="0071619E" w:rsidRDefault="00EB24DD">
      <w:pPr>
        <w:numPr>
          <w:ilvl w:val="0"/>
          <w:numId w:val="1"/>
        </w:numPr>
        <w:ind w:hanging="427"/>
      </w:pPr>
      <w:r>
        <w:t xml:space="preserve">Recibir pruebas de control de calidad de las actividades ejecutadas o rechazarlas cuando no cumpla con lo establecido en el plan.  </w:t>
      </w:r>
    </w:p>
    <w:p w14:paraId="5729B72B" w14:textId="77777777" w:rsidR="0071619E" w:rsidRDefault="00EB24DD">
      <w:pPr>
        <w:numPr>
          <w:ilvl w:val="0"/>
          <w:numId w:val="1"/>
        </w:numPr>
        <w:ind w:hanging="427"/>
      </w:pPr>
      <w:r>
        <w:t xml:space="preserve">Asegurar el recibo de equipos nuevos y/o reparados y verificar que se han construido o reparado de acuerdo con los planos y especificaciones requeridas.  </w:t>
      </w:r>
    </w:p>
    <w:p w14:paraId="7664C449" w14:textId="77777777" w:rsidR="0071619E" w:rsidRDefault="00EB24DD">
      <w:pPr>
        <w:numPr>
          <w:ilvl w:val="0"/>
          <w:numId w:val="1"/>
        </w:numPr>
        <w:ind w:hanging="427"/>
      </w:pPr>
      <w:r>
        <w:t>Recibir, responder y documentar las quejas y/o reclamos de ECOPETROL referentes a la calidad de los t</w:t>
      </w:r>
      <w:r>
        <w:t xml:space="preserve">rabajos.  </w:t>
      </w:r>
    </w:p>
    <w:p w14:paraId="12CB124B" w14:textId="77777777" w:rsidR="0071619E" w:rsidRDefault="00EB24DD">
      <w:pPr>
        <w:numPr>
          <w:ilvl w:val="0"/>
          <w:numId w:val="1"/>
        </w:numPr>
        <w:ind w:hanging="427"/>
      </w:pPr>
      <w:r>
        <w:t xml:space="preserve">Asegurar que el personal ejecutor tenga las competencias y/o certificaciones nacionales o internacionales requeridas para la labor y las exigidas por Ecopetrol. </w:t>
      </w:r>
    </w:p>
    <w:p w14:paraId="13897EC5" w14:textId="77777777" w:rsidR="0071619E" w:rsidRDefault="00EB24DD">
      <w:pPr>
        <w:numPr>
          <w:ilvl w:val="0"/>
          <w:numId w:val="1"/>
        </w:numPr>
        <w:spacing w:after="8"/>
        <w:ind w:hanging="427"/>
      </w:pPr>
      <w:r>
        <w:t xml:space="preserve">Cumplir con las Conductas básicas y reglas que salvan vidas de ECOPETROL S.A. </w:t>
      </w:r>
    </w:p>
    <w:p w14:paraId="1CD115E6" w14:textId="77777777" w:rsidR="0071619E" w:rsidRDefault="00EB24DD">
      <w:pPr>
        <w:spacing w:after="0" w:line="259" w:lineRule="auto"/>
        <w:ind w:left="0" w:firstLine="0"/>
        <w:jc w:val="left"/>
      </w:pPr>
      <w:r>
        <w:t xml:space="preserve"> </w:t>
      </w:r>
    </w:p>
    <w:p w14:paraId="1C41D33A" w14:textId="77777777" w:rsidR="0071619E" w:rsidRDefault="00EB24DD">
      <w:pPr>
        <w:pStyle w:val="Ttulo1"/>
        <w:ind w:left="-5"/>
      </w:pPr>
      <w:r>
        <w:t>Re</w:t>
      </w:r>
      <w:r>
        <w:t xml:space="preserve">sponsabilidades de los trabajadores según Decreto 1072 de 2015: Artículo 2.2.4.6.10 </w:t>
      </w:r>
    </w:p>
    <w:p w14:paraId="2451142A" w14:textId="77777777" w:rsidR="0071619E" w:rsidRDefault="00EB24DD">
      <w:pPr>
        <w:spacing w:after="17" w:line="259" w:lineRule="auto"/>
        <w:ind w:left="720" w:firstLine="0"/>
        <w:jc w:val="left"/>
      </w:pPr>
      <w:r>
        <w:t xml:space="preserve"> </w:t>
      </w:r>
    </w:p>
    <w:p w14:paraId="557F5CA8" w14:textId="77777777" w:rsidR="0071619E" w:rsidRDefault="00EB24DD">
      <w:pPr>
        <w:numPr>
          <w:ilvl w:val="0"/>
          <w:numId w:val="2"/>
        </w:numPr>
      </w:pPr>
      <w:r>
        <w:t xml:space="preserve">Procurar el cuidado integral de su salud </w:t>
      </w:r>
    </w:p>
    <w:p w14:paraId="12128B3A" w14:textId="77777777" w:rsidR="0071619E" w:rsidRDefault="00EB24DD">
      <w:pPr>
        <w:numPr>
          <w:ilvl w:val="0"/>
          <w:numId w:val="2"/>
        </w:numPr>
      </w:pPr>
      <w:r>
        <w:t xml:space="preserve">Suministrar información clara, veraz y completa de su estado de salud </w:t>
      </w:r>
    </w:p>
    <w:p w14:paraId="6C73DCA6" w14:textId="77777777" w:rsidR="0071619E" w:rsidRDefault="00EB24DD">
      <w:pPr>
        <w:numPr>
          <w:ilvl w:val="0"/>
          <w:numId w:val="2"/>
        </w:numPr>
      </w:pPr>
      <w:r>
        <w:t>Cumplir las normas, reglamentos e instrucciones del sist</w:t>
      </w:r>
      <w:r>
        <w:t xml:space="preserve">ema de gestión de la seguridad y salud en el trabajo de la empresa </w:t>
      </w:r>
    </w:p>
    <w:p w14:paraId="33E4CF6E" w14:textId="77777777" w:rsidR="0071619E" w:rsidRDefault="00EB24DD">
      <w:pPr>
        <w:numPr>
          <w:ilvl w:val="0"/>
          <w:numId w:val="2"/>
        </w:numPr>
      </w:pPr>
      <w:r>
        <w:lastRenderedPageBreak/>
        <w:t xml:space="preserve">Informar oportunamente al empleador o contratante acera de los peligros y riesgos latentes en su sitio de trabajo </w:t>
      </w:r>
    </w:p>
    <w:p w14:paraId="6BF68401" w14:textId="77777777" w:rsidR="0071619E" w:rsidRDefault="00EB24DD">
      <w:pPr>
        <w:numPr>
          <w:ilvl w:val="0"/>
          <w:numId w:val="2"/>
        </w:numPr>
      </w:pPr>
      <w:r>
        <w:t xml:space="preserve">Participar en las actividades de capacitación en seguridad y salid en el </w:t>
      </w:r>
      <w:r>
        <w:t xml:space="preserve">trabajo definido por el plan de capacitación del SGSST </w:t>
      </w:r>
    </w:p>
    <w:p w14:paraId="6B32FA6B" w14:textId="77777777" w:rsidR="0071619E" w:rsidRDefault="00EB24DD">
      <w:pPr>
        <w:numPr>
          <w:ilvl w:val="0"/>
          <w:numId w:val="2"/>
        </w:numPr>
        <w:spacing w:after="8"/>
      </w:pPr>
      <w:r>
        <w:t xml:space="preserve">Participar y contribuir al cumplimiento de los objetivos del SS-SST </w:t>
      </w:r>
    </w:p>
    <w:p w14:paraId="1DBDD5FB" w14:textId="77777777" w:rsidR="0071619E" w:rsidRDefault="00EB24DD">
      <w:pPr>
        <w:spacing w:after="0" w:line="259" w:lineRule="auto"/>
        <w:ind w:left="0" w:firstLine="0"/>
        <w:jc w:val="left"/>
      </w:pPr>
      <w:r>
        <w:t xml:space="preserve"> </w:t>
      </w:r>
    </w:p>
    <w:p w14:paraId="16C6C272" w14:textId="77777777" w:rsidR="0071619E" w:rsidRDefault="00EB24DD">
      <w:pPr>
        <w:spacing w:after="0" w:line="259" w:lineRule="auto"/>
        <w:ind w:left="-5" w:hanging="10"/>
        <w:jc w:val="left"/>
      </w:pPr>
      <w:r>
        <w:rPr>
          <w:b/>
        </w:rPr>
        <w:t xml:space="preserve">Responsabilidades Adicionales para líneas de Mando:  </w:t>
      </w:r>
    </w:p>
    <w:p w14:paraId="621E5518" w14:textId="77777777" w:rsidR="0071619E" w:rsidRDefault="00EB24D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0B37713" w14:textId="77777777" w:rsidR="0071619E" w:rsidRDefault="00EB24DD">
      <w:pPr>
        <w:numPr>
          <w:ilvl w:val="0"/>
          <w:numId w:val="2"/>
        </w:numPr>
      </w:pPr>
      <w:r>
        <w:t>Implementar la política integral de Ecopetrol en el contrato asegurando q</w:t>
      </w:r>
      <w:r>
        <w:t xml:space="preserve">ue ésta sea cumplida cabalmente por todos los trabajadores bajo su mando. </w:t>
      </w:r>
    </w:p>
    <w:p w14:paraId="3FEBE952" w14:textId="77777777" w:rsidR="0071619E" w:rsidRDefault="00EB24DD">
      <w:pPr>
        <w:numPr>
          <w:ilvl w:val="0"/>
          <w:numId w:val="2"/>
        </w:numPr>
      </w:pPr>
      <w:r>
        <w:t>Demostrar su compromiso en HSE a través del ejemplo. Para ello, realizará inspecciones de HSE, charlas HSE, aseguramientos de comportamientos, y revisiones de ciclo de trabajo o del</w:t>
      </w:r>
      <w:r>
        <w:t xml:space="preserve"> cumplimiento de procedimientos para actividades críticas, conforme al plan definido y aprobado. </w:t>
      </w:r>
    </w:p>
    <w:p w14:paraId="5862CB53" w14:textId="77777777" w:rsidR="0071619E" w:rsidRDefault="00EB24DD">
      <w:pPr>
        <w:numPr>
          <w:ilvl w:val="0"/>
          <w:numId w:val="2"/>
        </w:numPr>
      </w:pPr>
      <w:r>
        <w:t xml:space="preserve">Asegurar los recursos necesarios para alcanzar las metas definidas para el contrato. </w:t>
      </w:r>
    </w:p>
    <w:p w14:paraId="611F1581" w14:textId="77777777" w:rsidR="0071619E" w:rsidRDefault="00EB24DD">
      <w:pPr>
        <w:numPr>
          <w:ilvl w:val="0"/>
          <w:numId w:val="2"/>
        </w:numPr>
      </w:pPr>
      <w:r>
        <w:t>Realizar o coordinar el desarrollo de investigaciones de accidentes e incidentes ocurridos en el área bajo su responsabilidad y ejecutar los planes de acción definidos, a</w:t>
      </w:r>
      <w:r>
        <w:t xml:space="preserve">segurando la divulgación de las lecciones por aprender. </w:t>
      </w:r>
    </w:p>
    <w:p w14:paraId="0088D45A" w14:textId="77777777" w:rsidR="0071619E" w:rsidRDefault="00EB24DD">
      <w:pPr>
        <w:numPr>
          <w:ilvl w:val="0"/>
          <w:numId w:val="2"/>
        </w:numPr>
      </w:pPr>
      <w:r>
        <w:t xml:space="preserve">Efectuar entregas de turno efectivas entre los pares de cada área de trabajo, verificable a través de bitácoras, cuando aplique. </w:t>
      </w:r>
      <w:r>
        <w:rPr>
          <w:rFonts w:ascii="Wingdings" w:eastAsia="Wingdings" w:hAnsi="Wingdings" w:cs="Wingdings"/>
        </w:rPr>
        <w:t>▪</w:t>
      </w:r>
      <w:r>
        <w:t xml:space="preserve"> Realizar seguimiento a los indicadores de HSE y liderar la implement</w:t>
      </w:r>
      <w:r>
        <w:t xml:space="preserve">ación de acciones de mejora de los mismos. </w:t>
      </w:r>
    </w:p>
    <w:p w14:paraId="1C47360C" w14:textId="77777777" w:rsidR="0071619E" w:rsidRDefault="00EB24DD">
      <w:pPr>
        <w:numPr>
          <w:ilvl w:val="0"/>
          <w:numId w:val="2"/>
        </w:numPr>
      </w:pPr>
      <w:r>
        <w:t xml:space="preserve">Asegurar que se realicen programas preventivos de salud e higiene, y se establezcan estrategias HSE para el control de la accidentalidad y del ausentismo laboral. </w:t>
      </w:r>
    </w:p>
    <w:p w14:paraId="72F12A6C" w14:textId="77777777" w:rsidR="0071619E" w:rsidRDefault="00EB24DD">
      <w:pPr>
        <w:numPr>
          <w:ilvl w:val="0"/>
          <w:numId w:val="2"/>
        </w:numPr>
      </w:pPr>
      <w:r>
        <w:t>Implementar las acciones correctivas para elimin</w:t>
      </w:r>
      <w:r>
        <w:t xml:space="preserve">ar riesgos graves e inminentes en el área bajo su responsabilidad, y las derivadas de las investigaciones de incidentes. </w:t>
      </w:r>
    </w:p>
    <w:p w14:paraId="28F56231" w14:textId="77777777" w:rsidR="0071619E" w:rsidRDefault="00EB24DD">
      <w:pPr>
        <w:numPr>
          <w:ilvl w:val="0"/>
          <w:numId w:val="2"/>
        </w:numPr>
      </w:pPr>
      <w:r>
        <w:t xml:space="preserve">Promover reconocimientos a los trabajadores bajo su responsabilidad que demuestran altos estándares de desempeño en HSE; y realimentar a aquellos que incumplen los procedimientos y prácticas. </w:t>
      </w:r>
    </w:p>
    <w:p w14:paraId="68C4B1B6" w14:textId="77777777" w:rsidR="0071619E" w:rsidRDefault="00EB24DD">
      <w:pPr>
        <w:numPr>
          <w:ilvl w:val="0"/>
          <w:numId w:val="2"/>
        </w:numPr>
        <w:spacing w:after="0"/>
      </w:pPr>
      <w:r>
        <w:t>Conocer y cumplir con los procedimientos de respuesta a emergen</w:t>
      </w:r>
      <w:r>
        <w:t xml:space="preserve">cias de acuerdo con la función específica que desempeñe, el marco legal colombiano y las responsabilidades </w:t>
      </w:r>
      <w:proofErr w:type="gramStart"/>
      <w:r>
        <w:t>especificas</w:t>
      </w:r>
      <w:proofErr w:type="gramEnd"/>
      <w:r>
        <w:t xml:space="preserve"> del contrato.  </w:t>
      </w:r>
    </w:p>
    <w:p w14:paraId="5CE290FF" w14:textId="77777777" w:rsidR="0071619E" w:rsidRDefault="00EB24D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AE16677" w14:textId="77777777" w:rsidR="0071619E" w:rsidRDefault="00EB24DD">
      <w:pPr>
        <w:spacing w:after="0" w:line="259" w:lineRule="auto"/>
        <w:ind w:left="-5" w:hanging="10"/>
        <w:jc w:val="left"/>
      </w:pPr>
      <w:r>
        <w:rPr>
          <w:b/>
        </w:rPr>
        <w:t xml:space="preserve">Funciones y responsabilidades para Trabajos en Alturas (Trabajador Autorizado):  </w:t>
      </w:r>
    </w:p>
    <w:p w14:paraId="3424EFA6" w14:textId="77777777" w:rsidR="0071619E" w:rsidRDefault="00EB24DD">
      <w:pPr>
        <w:spacing w:after="0" w:line="259" w:lineRule="auto"/>
        <w:ind w:left="0" w:firstLine="0"/>
        <w:jc w:val="left"/>
      </w:pPr>
      <w:r>
        <w:t xml:space="preserve"> </w:t>
      </w:r>
    </w:p>
    <w:p w14:paraId="080A7612" w14:textId="77777777" w:rsidR="0071619E" w:rsidRDefault="00EB24DD">
      <w:pPr>
        <w:spacing w:after="0"/>
        <w:ind w:left="-15" w:firstLine="0"/>
      </w:pPr>
      <w:r>
        <w:t>Debe ser una persona con certificac</w:t>
      </w:r>
      <w:r>
        <w:t xml:space="preserve">ión médica de aptitud y entrenado (Certificado nivel Avanzado/Reentrenamiento/Autorizado) para realizar trabajos en Alturas: </w:t>
      </w:r>
    </w:p>
    <w:p w14:paraId="14603DF3" w14:textId="77777777" w:rsidR="0071619E" w:rsidRDefault="00EB24DD">
      <w:pPr>
        <w:spacing w:after="16" w:line="259" w:lineRule="auto"/>
        <w:ind w:left="427" w:firstLine="0"/>
        <w:jc w:val="left"/>
      </w:pPr>
      <w:r>
        <w:t xml:space="preserve"> </w:t>
      </w:r>
    </w:p>
    <w:p w14:paraId="4B35499A" w14:textId="77777777" w:rsidR="0071619E" w:rsidRDefault="00EB24DD">
      <w:pPr>
        <w:numPr>
          <w:ilvl w:val="0"/>
          <w:numId w:val="2"/>
        </w:numPr>
      </w:pPr>
      <w:r>
        <w:t xml:space="preserve">Asistir a las capacitaciones programadas por el empleador y aprobar satisfactoriamente las evaluaciones, así como asistir a los </w:t>
      </w:r>
      <w:r>
        <w:t xml:space="preserve">entrenamientos. </w:t>
      </w:r>
    </w:p>
    <w:p w14:paraId="565566DF" w14:textId="77777777" w:rsidR="0071619E" w:rsidRDefault="00EB24DD">
      <w:pPr>
        <w:numPr>
          <w:ilvl w:val="0"/>
          <w:numId w:val="2"/>
        </w:numPr>
      </w:pPr>
      <w:r>
        <w:t xml:space="preserve">Cumplir todos los procedimientos de seguridad y salud en el trabajo establecidas por el empleador o contratante. </w:t>
      </w:r>
    </w:p>
    <w:p w14:paraId="25584F42" w14:textId="77777777" w:rsidR="0071619E" w:rsidRDefault="00EB24DD">
      <w:pPr>
        <w:numPr>
          <w:ilvl w:val="0"/>
          <w:numId w:val="2"/>
        </w:numPr>
      </w:pPr>
      <w:r>
        <w:t>Informar al empleador sobre cualquier condición de salud que pueda generar restricciones, antes de realizar cualquier tipo de</w:t>
      </w:r>
      <w:r>
        <w:t xml:space="preserve"> trabajo en altura. </w:t>
      </w:r>
    </w:p>
    <w:p w14:paraId="47E54D13" w14:textId="77777777" w:rsidR="0071619E" w:rsidRDefault="00EB24DD">
      <w:pPr>
        <w:numPr>
          <w:ilvl w:val="0"/>
          <w:numId w:val="2"/>
        </w:numPr>
      </w:pPr>
      <w:r>
        <w:lastRenderedPageBreak/>
        <w:t xml:space="preserve">Utilizar las medidas de prevención y protección contra caídas que se han implementadas por el empleador o contratante y que cumplan con lo establecido en la Resolución 4272 del 27 de diciembre de 2021. </w:t>
      </w:r>
    </w:p>
    <w:p w14:paraId="42CAB149" w14:textId="77777777" w:rsidR="0071619E" w:rsidRDefault="00EB24DD">
      <w:pPr>
        <w:numPr>
          <w:ilvl w:val="0"/>
          <w:numId w:val="2"/>
        </w:numPr>
      </w:pPr>
      <w:r>
        <w:t>Reportar al coordinador de altur</w:t>
      </w:r>
      <w:r>
        <w:t xml:space="preserve">a, HSE, Líder HSE el deterioro o daño de los sistemas individuales o colectivos de prevención y protección contra caídas. </w:t>
      </w:r>
    </w:p>
    <w:p w14:paraId="7500201F" w14:textId="77777777" w:rsidR="0071619E" w:rsidRDefault="00EB24DD">
      <w:pPr>
        <w:numPr>
          <w:ilvl w:val="0"/>
          <w:numId w:val="2"/>
        </w:numPr>
      </w:pPr>
      <w:r>
        <w:t xml:space="preserve">Participar en la elaboración y el diligenciamiento del permiso de trabajo en altura, así como acatar las disposiciones del mismo. </w:t>
      </w:r>
    </w:p>
    <w:p w14:paraId="20DD46F7" w14:textId="77777777" w:rsidR="0071619E" w:rsidRDefault="00EB24DD">
      <w:pPr>
        <w:numPr>
          <w:ilvl w:val="0"/>
          <w:numId w:val="2"/>
        </w:numPr>
      </w:pPr>
      <w:r>
        <w:t>Co</w:t>
      </w:r>
      <w:r>
        <w:t xml:space="preserve">nocer los peligros y controles que se han definido para realizar el trabajo en altura, así como las acciones requeridas en caso de emergencia. </w:t>
      </w:r>
    </w:p>
    <w:p w14:paraId="63F83564" w14:textId="77777777" w:rsidR="0071619E" w:rsidRDefault="00EB24DD">
      <w:pPr>
        <w:numPr>
          <w:ilvl w:val="0"/>
          <w:numId w:val="2"/>
        </w:numPr>
        <w:spacing w:after="8"/>
      </w:pPr>
      <w:r>
        <w:t xml:space="preserve">Garantizar su seguridad y salud y la de otras personas que puedan verse afectadas por sus actos u omisiones en el trabajo. </w:t>
      </w:r>
    </w:p>
    <w:p w14:paraId="442517FE" w14:textId="77777777" w:rsidR="0071619E" w:rsidRDefault="00EB24DD">
      <w:pPr>
        <w:spacing w:after="0" w:line="259" w:lineRule="auto"/>
        <w:ind w:left="0" w:firstLine="0"/>
        <w:jc w:val="left"/>
      </w:pPr>
      <w:r>
        <w:t xml:space="preserve"> </w:t>
      </w:r>
    </w:p>
    <w:p w14:paraId="5E163CDE" w14:textId="77777777" w:rsidR="0071619E" w:rsidRDefault="00EB24DD">
      <w:pPr>
        <w:spacing w:after="0" w:line="259" w:lineRule="auto"/>
        <w:ind w:left="-5" w:hanging="10"/>
        <w:jc w:val="left"/>
      </w:pPr>
      <w:r>
        <w:rPr>
          <w:b/>
        </w:rPr>
        <w:t xml:space="preserve">Funciones y responsabilidades para Trabajador entrante a Espacios Confinados:  </w:t>
      </w:r>
    </w:p>
    <w:p w14:paraId="162A0970" w14:textId="77777777" w:rsidR="0071619E" w:rsidRDefault="00EB24DD">
      <w:pPr>
        <w:spacing w:after="0" w:line="259" w:lineRule="auto"/>
        <w:ind w:left="0" w:firstLine="0"/>
        <w:jc w:val="left"/>
      </w:pPr>
      <w:r>
        <w:t xml:space="preserve"> </w:t>
      </w:r>
    </w:p>
    <w:p w14:paraId="65B8B9AB" w14:textId="77777777" w:rsidR="0071619E" w:rsidRDefault="00EB24DD">
      <w:pPr>
        <w:ind w:left="-15" w:firstLine="0"/>
      </w:pPr>
      <w:r>
        <w:t>Debe ser una persona con certificación médica de</w:t>
      </w:r>
      <w:r>
        <w:t xml:space="preserve"> aptitud y entrenado (Certificado nivel entrante) para realizar trabajos en espacios confinados: </w:t>
      </w:r>
    </w:p>
    <w:p w14:paraId="7AB7C6DC" w14:textId="77777777" w:rsidR="0071619E" w:rsidRDefault="00EB24DD">
      <w:pPr>
        <w:numPr>
          <w:ilvl w:val="0"/>
          <w:numId w:val="2"/>
        </w:numPr>
      </w:pPr>
      <w:r>
        <w:t xml:space="preserve">Conocer los riesgos que pueden confrontarse durante la entrada, incluyendo información sobre el modo, señales y síntomas y consecuencias de la exposición. </w:t>
      </w:r>
    </w:p>
    <w:p w14:paraId="7754DBC8" w14:textId="77777777" w:rsidR="0071619E" w:rsidRDefault="00EB24DD">
      <w:pPr>
        <w:numPr>
          <w:ilvl w:val="0"/>
          <w:numId w:val="2"/>
        </w:numPr>
      </w:pPr>
      <w:r>
        <w:t>Ve</w:t>
      </w:r>
      <w:r>
        <w:t xml:space="preserve">rificar el estado, uso y funcionamiento de los elementos de protección personal y/o equipos establecidos en el análisis de riesgos, el permiso de trabajo, procedimiento o instructivo de trabajo y certificados de apoyo. </w:t>
      </w:r>
    </w:p>
    <w:p w14:paraId="0D807D39" w14:textId="77777777" w:rsidR="0071619E" w:rsidRDefault="00EB24DD">
      <w:pPr>
        <w:numPr>
          <w:ilvl w:val="0"/>
          <w:numId w:val="2"/>
        </w:numPr>
      </w:pPr>
      <w:r>
        <w:t>Se comunican con el vigía de segurid</w:t>
      </w:r>
      <w:r>
        <w:t xml:space="preserve">ad según sea necesario para permitir monitorear el status del entrante y permitir alertar entrantes acerca de la necesidad de desalojar el espacio confinado. </w:t>
      </w:r>
    </w:p>
    <w:p w14:paraId="1550A709" w14:textId="77777777" w:rsidR="0071619E" w:rsidRDefault="00EB24DD">
      <w:pPr>
        <w:numPr>
          <w:ilvl w:val="0"/>
          <w:numId w:val="2"/>
        </w:numPr>
      </w:pPr>
      <w:r>
        <w:t>Alertar al vigía de seguridad cada vez que: El entrante reconoce cualquier señal o síntoma de exp</w:t>
      </w:r>
      <w:r>
        <w:t xml:space="preserve">osición a una situación peligrosa. El entrante detecta una condición prohibida. </w:t>
      </w:r>
    </w:p>
    <w:p w14:paraId="5224C801" w14:textId="77777777" w:rsidR="0071619E" w:rsidRDefault="00EB24DD">
      <w:pPr>
        <w:numPr>
          <w:ilvl w:val="0"/>
          <w:numId w:val="2"/>
        </w:numPr>
      </w:pPr>
      <w:r>
        <w:t>Sale del espacio confinado tan pronto como le es posible en cualquier momento que:  -El vigía de seguridad o el supervisor de entrada dan una orden de desalojo. -El entrante r</w:t>
      </w:r>
      <w:r>
        <w:t xml:space="preserve">econoce cualquier señal o síntoma de exposición a una situación peligrosa, </w:t>
      </w:r>
    </w:p>
    <w:p w14:paraId="6819AFFE" w14:textId="77777777" w:rsidR="0071619E" w:rsidRDefault="00EB24DD">
      <w:pPr>
        <w:numPr>
          <w:ilvl w:val="0"/>
          <w:numId w:val="2"/>
        </w:numPr>
      </w:pPr>
      <w:r>
        <w:t xml:space="preserve">Seguir rigurosamente el procedimiento de trabajo y cumplir los controles establecidos. </w:t>
      </w:r>
    </w:p>
    <w:p w14:paraId="3C81971D" w14:textId="77777777" w:rsidR="0071619E" w:rsidRDefault="00EB24DD">
      <w:pPr>
        <w:numPr>
          <w:ilvl w:val="0"/>
          <w:numId w:val="2"/>
        </w:numPr>
      </w:pPr>
      <w:r>
        <w:t xml:space="preserve">Debe disponer comunicación y mantenerse en contacto con el vigía de seguridad. </w:t>
      </w:r>
    </w:p>
    <w:p w14:paraId="528F0655" w14:textId="77777777" w:rsidR="0071619E" w:rsidRDefault="00EB24DD">
      <w:pPr>
        <w:numPr>
          <w:ilvl w:val="0"/>
          <w:numId w:val="2"/>
        </w:numPr>
        <w:spacing w:after="8"/>
      </w:pPr>
      <w:r>
        <w:t>Demas funcio</w:t>
      </w:r>
      <w:r>
        <w:t xml:space="preserve">nes y responsabilidades asignadas por el jefe inmediato. </w:t>
      </w:r>
    </w:p>
    <w:p w14:paraId="53F2B9B4" w14:textId="77777777" w:rsidR="0071619E" w:rsidRDefault="00EB24DD">
      <w:pPr>
        <w:spacing w:after="2" w:line="259" w:lineRule="auto"/>
        <w:ind w:left="0" w:firstLine="0"/>
        <w:jc w:val="left"/>
      </w:pPr>
      <w:r>
        <w:rPr>
          <w:b/>
        </w:rPr>
        <w:t xml:space="preserve"> </w:t>
      </w:r>
    </w:p>
    <w:p w14:paraId="21CB0B87" w14:textId="77777777" w:rsidR="0071619E" w:rsidRDefault="00EB24DD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El trabajador manifiesta que: Acepta y conoce las funciones y responsabilidades establecidas. </w:t>
      </w:r>
    </w:p>
    <w:p w14:paraId="05860B6B" w14:textId="77777777" w:rsidR="0071619E" w:rsidRDefault="00EB24D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26" w:type="dxa"/>
        <w:tblInd w:w="6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6524"/>
      </w:tblGrid>
      <w:tr w:rsidR="0071619E" w14:paraId="37EAC81B" w14:textId="77777777">
        <w:trPr>
          <w:trHeight w:val="371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270C564" w14:textId="77777777" w:rsidR="0071619E" w:rsidRDefault="00EB24D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Nombres y Apellidos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45AD" w14:textId="044069A5" w:rsidR="0071619E" w:rsidRDefault="00EB24DD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674CFE">
              <w:rPr>
                <w:sz w:val="22"/>
              </w:rPr>
              <w:t>Jairo Ardila Rincón</w:t>
            </w:r>
          </w:p>
        </w:tc>
      </w:tr>
      <w:tr w:rsidR="0071619E" w14:paraId="113CF454" w14:textId="77777777">
        <w:trPr>
          <w:trHeight w:val="766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0B7E83" w14:textId="77777777" w:rsidR="0071619E" w:rsidRDefault="00EB24D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5014519" w14:textId="77777777" w:rsidR="0071619E" w:rsidRDefault="00EB24D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Firma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C44B" w14:textId="7B28A475" w:rsidR="0071619E" w:rsidRDefault="00674CFE">
            <w:pPr>
              <w:spacing w:after="0" w:line="259" w:lineRule="auto"/>
              <w:ind w:left="2" w:firstLine="0"/>
              <w:jc w:val="left"/>
            </w:pPr>
            <w:r w:rsidRPr="00674CFE">
              <w:rPr>
                <w:noProof/>
              </w:rPr>
              <w:drawing>
                <wp:inline distT="0" distB="0" distL="0" distR="0" wp14:anchorId="613A2120" wp14:editId="6A3018FB">
                  <wp:extent cx="609600" cy="381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6" cy="38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B66E3" w14:textId="77777777" w:rsidR="0071619E" w:rsidRDefault="00EB24DD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196CCD7" w14:textId="77777777" w:rsidR="0071619E" w:rsidRDefault="00EB24DD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71619E" w14:paraId="48368183" w14:textId="77777777">
        <w:trPr>
          <w:trHeight w:val="340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75F209" w14:textId="77777777" w:rsidR="0071619E" w:rsidRDefault="00EB24D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lastRenderedPageBreak/>
              <w:t xml:space="preserve">Cédula de ciudadanía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3F77" w14:textId="5A9A406A" w:rsidR="0071619E" w:rsidRDefault="00EB24DD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  <w:r w:rsidR="00674CFE">
              <w:rPr>
                <w:sz w:val="22"/>
              </w:rPr>
              <w:t>13893511</w:t>
            </w:r>
          </w:p>
        </w:tc>
      </w:tr>
    </w:tbl>
    <w:p w14:paraId="6E134ACA" w14:textId="77777777" w:rsidR="0071619E" w:rsidRDefault="00EB24D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5291D2B" w14:textId="77777777" w:rsidR="0071619E" w:rsidRDefault="00EB24D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550E924" w14:textId="77777777" w:rsidR="0071619E" w:rsidRDefault="00EB24D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71619E">
      <w:headerReference w:type="even" r:id="rId8"/>
      <w:headerReference w:type="default" r:id="rId9"/>
      <w:headerReference w:type="first" r:id="rId10"/>
      <w:pgSz w:w="12240" w:h="15840"/>
      <w:pgMar w:top="3177" w:right="1415" w:bottom="1459" w:left="1419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E1CC" w14:textId="77777777" w:rsidR="00EB24DD" w:rsidRDefault="00EB24DD">
      <w:pPr>
        <w:spacing w:after="0" w:line="240" w:lineRule="auto"/>
      </w:pPr>
      <w:r>
        <w:separator/>
      </w:r>
    </w:p>
  </w:endnote>
  <w:endnote w:type="continuationSeparator" w:id="0">
    <w:p w14:paraId="3CC19EA6" w14:textId="77777777" w:rsidR="00EB24DD" w:rsidRDefault="00EB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A5C1" w14:textId="77777777" w:rsidR="00EB24DD" w:rsidRDefault="00EB24DD">
      <w:pPr>
        <w:spacing w:after="0" w:line="240" w:lineRule="auto"/>
      </w:pPr>
      <w:r>
        <w:separator/>
      </w:r>
    </w:p>
  </w:footnote>
  <w:footnote w:type="continuationSeparator" w:id="0">
    <w:p w14:paraId="0C030213" w14:textId="77777777" w:rsidR="00EB24DD" w:rsidRDefault="00EB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52" w:tblpY="1250"/>
      <w:tblOverlap w:val="never"/>
      <w:tblW w:w="9390" w:type="dxa"/>
      <w:tblInd w:w="0" w:type="dxa"/>
      <w:tblCellMar>
        <w:top w:w="50" w:type="dxa"/>
        <w:left w:w="70" w:type="dxa"/>
        <w:right w:w="13" w:type="dxa"/>
      </w:tblCellMar>
      <w:tblLook w:val="04A0" w:firstRow="1" w:lastRow="0" w:firstColumn="1" w:lastColumn="0" w:noHBand="0" w:noVBand="1"/>
    </w:tblPr>
    <w:tblGrid>
      <w:gridCol w:w="2511"/>
      <w:gridCol w:w="4644"/>
      <w:gridCol w:w="2235"/>
    </w:tblGrid>
    <w:tr w:rsidR="0071619E" w14:paraId="658DF362" w14:textId="77777777">
      <w:trPr>
        <w:trHeight w:val="427"/>
      </w:trPr>
      <w:tc>
        <w:tcPr>
          <w:tcW w:w="25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A386CE" w14:textId="77777777" w:rsidR="0071619E" w:rsidRDefault="00EB24DD">
          <w:pPr>
            <w:spacing w:after="0" w:line="259" w:lineRule="auto"/>
            <w:ind w:left="0" w:firstLine="0"/>
            <w:jc w:val="left"/>
          </w:pPr>
          <w:r>
            <w:rPr>
              <w:sz w:val="22"/>
            </w:rPr>
            <w:t xml:space="preserve"> </w:t>
          </w:r>
        </w:p>
        <w:p w14:paraId="6D7741A8" w14:textId="77777777" w:rsidR="0071619E" w:rsidRDefault="00EB24DD">
          <w:pPr>
            <w:spacing w:after="135" w:line="259" w:lineRule="auto"/>
            <w:ind w:left="62" w:firstLine="0"/>
            <w:jc w:val="left"/>
          </w:pPr>
          <w:r>
            <w:rPr>
              <w:noProof/>
            </w:rPr>
            <w:drawing>
              <wp:inline distT="0" distB="0" distL="0" distR="0" wp14:anchorId="607A972B" wp14:editId="5A063153">
                <wp:extent cx="1502410" cy="466725"/>
                <wp:effectExtent l="0" t="0" r="0" b="0"/>
                <wp:docPr id="71" name="Picture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Picture 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41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1ECC69" w14:textId="77777777" w:rsidR="0071619E" w:rsidRDefault="00EB24DD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46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948DB8" w14:textId="77777777" w:rsidR="0071619E" w:rsidRDefault="00EB24DD">
          <w:pPr>
            <w:spacing w:after="158" w:line="259" w:lineRule="auto"/>
            <w:ind w:left="0" w:right="126" w:firstLine="0"/>
            <w:jc w:val="center"/>
          </w:pPr>
          <w:r>
            <w:rPr>
              <w:b/>
              <w:sz w:val="28"/>
            </w:rPr>
            <w:t xml:space="preserve">JOB DESCRIPTION </w:t>
          </w:r>
        </w:p>
        <w:p w14:paraId="210DA0D1" w14:textId="77777777" w:rsidR="0071619E" w:rsidRDefault="00EB24DD">
          <w:pPr>
            <w:spacing w:after="0" w:line="259" w:lineRule="auto"/>
            <w:ind w:left="0" w:right="125" w:firstLine="0"/>
            <w:jc w:val="center"/>
          </w:pPr>
          <w:r>
            <w:rPr>
              <w:b/>
              <w:sz w:val="28"/>
            </w:rPr>
            <w:t xml:space="preserve">LÍNEA DE MANDO </w:t>
          </w: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DF24A8" w14:textId="77777777" w:rsidR="0071619E" w:rsidRDefault="00EB24DD">
          <w:pPr>
            <w:spacing w:after="0" w:line="259" w:lineRule="auto"/>
            <w:ind w:left="0" w:right="60" w:firstLine="0"/>
            <w:jc w:val="center"/>
          </w:pPr>
          <w:r>
            <w:rPr>
              <w:b/>
            </w:rPr>
            <w:t>UT-GT-F03</w:t>
          </w:r>
          <w:r>
            <w:rPr>
              <w:b/>
              <w:sz w:val="22"/>
            </w:rPr>
            <w:t xml:space="preserve"> </w:t>
          </w:r>
        </w:p>
      </w:tc>
    </w:tr>
    <w:tr w:rsidR="0071619E" w14:paraId="446C9C4C" w14:textId="77777777">
      <w:trPr>
        <w:trHeight w:val="42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1BED2D7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0AB4C95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A5DF19" w14:textId="77777777" w:rsidR="0071619E" w:rsidRDefault="00EB24DD">
          <w:pPr>
            <w:spacing w:after="0" w:line="259" w:lineRule="auto"/>
            <w:ind w:left="0" w:right="63" w:firstLine="0"/>
            <w:jc w:val="center"/>
          </w:pPr>
          <w:r>
            <w:rPr>
              <w:b/>
              <w:sz w:val="18"/>
            </w:rPr>
            <w:t xml:space="preserve">Fecha: 08/09/2022 </w:t>
          </w:r>
        </w:p>
      </w:tc>
    </w:tr>
    <w:tr w:rsidR="0071619E" w14:paraId="645FC336" w14:textId="77777777">
      <w:trPr>
        <w:trHeight w:val="686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B4DDC3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C469F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A1E383A" w14:textId="77777777" w:rsidR="0071619E" w:rsidRDefault="00EB24DD">
          <w:pPr>
            <w:spacing w:after="0" w:line="259" w:lineRule="auto"/>
            <w:ind w:left="0" w:right="59" w:firstLine="0"/>
            <w:jc w:val="center"/>
          </w:pPr>
          <w:r>
            <w:rPr>
              <w:b/>
              <w:sz w:val="18"/>
            </w:rPr>
            <w:t>Versión: 4</w:t>
          </w:r>
          <w:r>
            <w:rPr>
              <w:b/>
              <w:sz w:val="22"/>
            </w:rPr>
            <w:t xml:space="preserve"> </w:t>
          </w:r>
        </w:p>
      </w:tc>
    </w:tr>
  </w:tbl>
  <w:p w14:paraId="48D0ED05" w14:textId="77777777" w:rsidR="0071619E" w:rsidRDefault="00EB24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2"/>
      </w:rPr>
      <w:t xml:space="preserve"> </w:t>
    </w:r>
  </w:p>
  <w:p w14:paraId="1221C311" w14:textId="77777777" w:rsidR="0071619E" w:rsidRDefault="00EB24DD">
    <w:pPr>
      <w:spacing w:after="1584" w:line="259" w:lineRule="auto"/>
      <w:ind w:left="0" w:firstLine="0"/>
      <w:jc w:val="left"/>
    </w:pPr>
    <w:r>
      <w:rPr>
        <w:rFonts w:ascii="Calibri" w:eastAsia="Calibri" w:hAnsi="Calibri" w:cs="Calibri"/>
        <w:b/>
        <w:sz w:val="22"/>
      </w:rPr>
      <w:t xml:space="preserve"> </w:t>
    </w:r>
  </w:p>
  <w:p w14:paraId="34452C62" w14:textId="77777777" w:rsidR="0071619E" w:rsidRDefault="00EB24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52" w:tblpY="1250"/>
      <w:tblOverlap w:val="never"/>
      <w:tblW w:w="9390" w:type="dxa"/>
      <w:tblInd w:w="0" w:type="dxa"/>
      <w:tblCellMar>
        <w:top w:w="50" w:type="dxa"/>
        <w:left w:w="70" w:type="dxa"/>
        <w:right w:w="13" w:type="dxa"/>
      </w:tblCellMar>
      <w:tblLook w:val="04A0" w:firstRow="1" w:lastRow="0" w:firstColumn="1" w:lastColumn="0" w:noHBand="0" w:noVBand="1"/>
    </w:tblPr>
    <w:tblGrid>
      <w:gridCol w:w="2511"/>
      <w:gridCol w:w="4644"/>
      <w:gridCol w:w="2235"/>
    </w:tblGrid>
    <w:tr w:rsidR="0071619E" w14:paraId="34B4BF58" w14:textId="77777777">
      <w:trPr>
        <w:trHeight w:val="427"/>
      </w:trPr>
      <w:tc>
        <w:tcPr>
          <w:tcW w:w="25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299549" w14:textId="77777777" w:rsidR="0071619E" w:rsidRDefault="00EB24DD">
          <w:pPr>
            <w:spacing w:after="0" w:line="259" w:lineRule="auto"/>
            <w:ind w:left="0" w:firstLine="0"/>
            <w:jc w:val="left"/>
          </w:pPr>
          <w:r>
            <w:rPr>
              <w:sz w:val="22"/>
            </w:rPr>
            <w:t xml:space="preserve"> </w:t>
          </w:r>
        </w:p>
        <w:p w14:paraId="1150FFAB" w14:textId="77777777" w:rsidR="0071619E" w:rsidRDefault="00EB24DD">
          <w:pPr>
            <w:spacing w:after="135" w:line="259" w:lineRule="auto"/>
            <w:ind w:left="62" w:firstLine="0"/>
            <w:jc w:val="left"/>
          </w:pPr>
          <w:r>
            <w:rPr>
              <w:noProof/>
            </w:rPr>
            <w:drawing>
              <wp:inline distT="0" distB="0" distL="0" distR="0" wp14:anchorId="3A9F1BCA" wp14:editId="04F9D7AC">
                <wp:extent cx="1502410" cy="466725"/>
                <wp:effectExtent l="0" t="0" r="0" b="0"/>
                <wp:docPr id="1" name="Picture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Picture 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41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6CF732" w14:textId="77777777" w:rsidR="0071619E" w:rsidRDefault="00EB24DD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46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541C38" w14:textId="77777777" w:rsidR="0071619E" w:rsidRDefault="00EB24DD">
          <w:pPr>
            <w:spacing w:after="158" w:line="259" w:lineRule="auto"/>
            <w:ind w:left="0" w:right="126" w:firstLine="0"/>
            <w:jc w:val="center"/>
          </w:pPr>
          <w:r>
            <w:rPr>
              <w:b/>
              <w:sz w:val="28"/>
            </w:rPr>
            <w:t xml:space="preserve">JOB DESCRIPTION </w:t>
          </w:r>
        </w:p>
        <w:p w14:paraId="0BCB6F48" w14:textId="77777777" w:rsidR="0071619E" w:rsidRDefault="00EB24DD">
          <w:pPr>
            <w:spacing w:after="0" w:line="259" w:lineRule="auto"/>
            <w:ind w:left="0" w:right="125" w:firstLine="0"/>
            <w:jc w:val="center"/>
          </w:pPr>
          <w:r>
            <w:rPr>
              <w:b/>
              <w:sz w:val="28"/>
            </w:rPr>
            <w:t xml:space="preserve">LÍNEA DE MANDO </w:t>
          </w: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78D5F4" w14:textId="77777777" w:rsidR="0071619E" w:rsidRDefault="00EB24DD">
          <w:pPr>
            <w:spacing w:after="0" w:line="259" w:lineRule="auto"/>
            <w:ind w:left="0" w:right="60" w:firstLine="0"/>
            <w:jc w:val="center"/>
          </w:pPr>
          <w:r>
            <w:rPr>
              <w:b/>
            </w:rPr>
            <w:t>UT-GT-F03</w:t>
          </w:r>
          <w:r>
            <w:rPr>
              <w:b/>
              <w:sz w:val="22"/>
            </w:rPr>
            <w:t xml:space="preserve"> </w:t>
          </w:r>
        </w:p>
      </w:tc>
    </w:tr>
    <w:tr w:rsidR="0071619E" w14:paraId="68E4A156" w14:textId="77777777">
      <w:trPr>
        <w:trHeight w:val="42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51D544F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1381D2A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C38C29" w14:textId="056965F4" w:rsidR="0071619E" w:rsidRDefault="00EB24DD">
          <w:pPr>
            <w:spacing w:after="0" w:line="259" w:lineRule="auto"/>
            <w:ind w:left="0" w:right="63" w:firstLine="0"/>
            <w:jc w:val="center"/>
          </w:pPr>
          <w:r>
            <w:rPr>
              <w:b/>
              <w:sz w:val="18"/>
            </w:rPr>
            <w:t xml:space="preserve">Fecha: </w:t>
          </w:r>
        </w:p>
      </w:tc>
    </w:tr>
    <w:tr w:rsidR="0071619E" w14:paraId="3F7D62CE" w14:textId="77777777">
      <w:trPr>
        <w:trHeight w:val="686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0E5309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9449B4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DC322A" w14:textId="77777777" w:rsidR="0071619E" w:rsidRDefault="00EB24DD">
          <w:pPr>
            <w:spacing w:after="0" w:line="259" w:lineRule="auto"/>
            <w:ind w:left="0" w:right="59" w:firstLine="0"/>
            <w:jc w:val="center"/>
          </w:pPr>
          <w:r>
            <w:rPr>
              <w:b/>
              <w:sz w:val="18"/>
            </w:rPr>
            <w:t>Versión: 4</w:t>
          </w:r>
          <w:r>
            <w:rPr>
              <w:b/>
              <w:sz w:val="22"/>
            </w:rPr>
            <w:t xml:space="preserve"> </w:t>
          </w:r>
        </w:p>
      </w:tc>
    </w:tr>
  </w:tbl>
  <w:p w14:paraId="484441BE" w14:textId="77777777" w:rsidR="0071619E" w:rsidRDefault="00EB24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2"/>
      </w:rPr>
      <w:t xml:space="preserve"> </w:t>
    </w:r>
  </w:p>
  <w:p w14:paraId="7D9AE5BE" w14:textId="77777777" w:rsidR="0071619E" w:rsidRDefault="00EB24DD">
    <w:pPr>
      <w:spacing w:after="1584" w:line="259" w:lineRule="auto"/>
      <w:ind w:left="0" w:firstLine="0"/>
      <w:jc w:val="left"/>
    </w:pPr>
    <w:r>
      <w:rPr>
        <w:rFonts w:ascii="Calibri" w:eastAsia="Calibri" w:hAnsi="Calibri" w:cs="Calibri"/>
        <w:b/>
        <w:sz w:val="22"/>
      </w:rPr>
      <w:t xml:space="preserve"> </w:t>
    </w:r>
  </w:p>
  <w:p w14:paraId="3A6CB46B" w14:textId="77777777" w:rsidR="0071619E" w:rsidRDefault="00EB24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52" w:tblpY="1250"/>
      <w:tblOverlap w:val="never"/>
      <w:tblW w:w="9390" w:type="dxa"/>
      <w:tblInd w:w="0" w:type="dxa"/>
      <w:tblCellMar>
        <w:top w:w="50" w:type="dxa"/>
        <w:left w:w="70" w:type="dxa"/>
        <w:right w:w="13" w:type="dxa"/>
      </w:tblCellMar>
      <w:tblLook w:val="04A0" w:firstRow="1" w:lastRow="0" w:firstColumn="1" w:lastColumn="0" w:noHBand="0" w:noVBand="1"/>
    </w:tblPr>
    <w:tblGrid>
      <w:gridCol w:w="2511"/>
      <w:gridCol w:w="4644"/>
      <w:gridCol w:w="2235"/>
    </w:tblGrid>
    <w:tr w:rsidR="0071619E" w14:paraId="5D630A24" w14:textId="77777777">
      <w:trPr>
        <w:trHeight w:val="427"/>
      </w:trPr>
      <w:tc>
        <w:tcPr>
          <w:tcW w:w="25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84276A" w14:textId="77777777" w:rsidR="0071619E" w:rsidRDefault="00EB24DD">
          <w:pPr>
            <w:spacing w:after="0" w:line="259" w:lineRule="auto"/>
            <w:ind w:left="0" w:firstLine="0"/>
            <w:jc w:val="left"/>
          </w:pPr>
          <w:r>
            <w:rPr>
              <w:sz w:val="22"/>
            </w:rPr>
            <w:t xml:space="preserve"> </w:t>
          </w:r>
        </w:p>
        <w:p w14:paraId="13E8E45A" w14:textId="77777777" w:rsidR="0071619E" w:rsidRDefault="00EB24DD">
          <w:pPr>
            <w:spacing w:after="135" w:line="259" w:lineRule="auto"/>
            <w:ind w:left="62" w:firstLine="0"/>
            <w:jc w:val="left"/>
          </w:pPr>
          <w:r>
            <w:rPr>
              <w:noProof/>
            </w:rPr>
            <w:drawing>
              <wp:inline distT="0" distB="0" distL="0" distR="0" wp14:anchorId="7FD3994D" wp14:editId="73AD2B89">
                <wp:extent cx="1502410" cy="466725"/>
                <wp:effectExtent l="0" t="0" r="0" b="0"/>
                <wp:docPr id="2" name="Picture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Picture 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241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8D182D" w14:textId="77777777" w:rsidR="0071619E" w:rsidRDefault="00EB24DD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46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E55B21" w14:textId="77777777" w:rsidR="0071619E" w:rsidRDefault="00EB24DD">
          <w:pPr>
            <w:spacing w:after="158" w:line="259" w:lineRule="auto"/>
            <w:ind w:left="0" w:right="126" w:firstLine="0"/>
            <w:jc w:val="center"/>
          </w:pPr>
          <w:r>
            <w:rPr>
              <w:b/>
              <w:sz w:val="28"/>
            </w:rPr>
            <w:t xml:space="preserve">JOB DESCRIPTION </w:t>
          </w:r>
        </w:p>
        <w:p w14:paraId="04E5C03B" w14:textId="77777777" w:rsidR="0071619E" w:rsidRDefault="00EB24DD">
          <w:pPr>
            <w:spacing w:after="0" w:line="259" w:lineRule="auto"/>
            <w:ind w:left="0" w:right="125" w:firstLine="0"/>
            <w:jc w:val="center"/>
          </w:pPr>
          <w:r>
            <w:rPr>
              <w:b/>
              <w:sz w:val="28"/>
            </w:rPr>
            <w:t xml:space="preserve">LÍNEA DE MANDO </w:t>
          </w: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0C5698" w14:textId="77777777" w:rsidR="0071619E" w:rsidRDefault="00EB24DD">
          <w:pPr>
            <w:spacing w:after="0" w:line="259" w:lineRule="auto"/>
            <w:ind w:left="0" w:right="60" w:firstLine="0"/>
            <w:jc w:val="center"/>
          </w:pPr>
          <w:r>
            <w:rPr>
              <w:b/>
            </w:rPr>
            <w:t>UT-GT-F03</w:t>
          </w:r>
          <w:r>
            <w:rPr>
              <w:b/>
              <w:sz w:val="22"/>
            </w:rPr>
            <w:t xml:space="preserve"> </w:t>
          </w:r>
        </w:p>
      </w:tc>
    </w:tr>
    <w:tr w:rsidR="0071619E" w14:paraId="6107D085" w14:textId="77777777">
      <w:trPr>
        <w:trHeight w:val="425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B88E9E9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E825987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B14744" w14:textId="77777777" w:rsidR="0071619E" w:rsidRDefault="00EB24DD">
          <w:pPr>
            <w:spacing w:after="0" w:line="259" w:lineRule="auto"/>
            <w:ind w:left="0" w:right="63" w:firstLine="0"/>
            <w:jc w:val="center"/>
          </w:pPr>
          <w:r>
            <w:rPr>
              <w:b/>
              <w:sz w:val="18"/>
            </w:rPr>
            <w:t xml:space="preserve">Fecha: 08/09/2022 </w:t>
          </w:r>
        </w:p>
      </w:tc>
    </w:tr>
    <w:tr w:rsidR="0071619E" w14:paraId="416C3488" w14:textId="77777777">
      <w:trPr>
        <w:trHeight w:val="686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D76FD6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EA1F55" w14:textId="77777777" w:rsidR="0071619E" w:rsidRDefault="0071619E">
          <w:pPr>
            <w:spacing w:after="160" w:line="259" w:lineRule="auto"/>
            <w:ind w:left="0" w:firstLine="0"/>
            <w:jc w:val="left"/>
          </w:pPr>
        </w:p>
      </w:tc>
      <w:tc>
        <w:tcPr>
          <w:tcW w:w="22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C101BC" w14:textId="77777777" w:rsidR="0071619E" w:rsidRDefault="00EB24DD">
          <w:pPr>
            <w:spacing w:after="0" w:line="259" w:lineRule="auto"/>
            <w:ind w:left="0" w:right="59" w:firstLine="0"/>
            <w:jc w:val="center"/>
          </w:pPr>
          <w:r>
            <w:rPr>
              <w:b/>
              <w:sz w:val="18"/>
            </w:rPr>
            <w:t>Versión: 4</w:t>
          </w:r>
          <w:r>
            <w:rPr>
              <w:b/>
              <w:sz w:val="22"/>
            </w:rPr>
            <w:t xml:space="preserve"> </w:t>
          </w:r>
        </w:p>
      </w:tc>
    </w:tr>
  </w:tbl>
  <w:p w14:paraId="6F2817D4" w14:textId="77777777" w:rsidR="0071619E" w:rsidRDefault="00EB24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2"/>
      </w:rPr>
      <w:t xml:space="preserve"> </w:t>
    </w:r>
  </w:p>
  <w:p w14:paraId="7027095D" w14:textId="77777777" w:rsidR="0071619E" w:rsidRDefault="00EB24DD">
    <w:pPr>
      <w:spacing w:after="1584" w:line="259" w:lineRule="auto"/>
      <w:ind w:left="0" w:firstLine="0"/>
      <w:jc w:val="left"/>
    </w:pPr>
    <w:r>
      <w:rPr>
        <w:rFonts w:ascii="Calibri" w:eastAsia="Calibri" w:hAnsi="Calibri" w:cs="Calibri"/>
        <w:b/>
        <w:sz w:val="22"/>
      </w:rPr>
      <w:t xml:space="preserve"> </w:t>
    </w:r>
  </w:p>
  <w:p w14:paraId="249F1D9D" w14:textId="77777777" w:rsidR="0071619E" w:rsidRDefault="00EB24D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6181"/>
    <w:multiLevelType w:val="hybridMultilevel"/>
    <w:tmpl w:val="BA1A0D6C"/>
    <w:lvl w:ilvl="0" w:tplc="62ACC94C">
      <w:start w:val="1"/>
      <w:numFmt w:val="bullet"/>
      <w:lvlText w:val="▪"/>
      <w:lvlJc w:val="left"/>
      <w:pPr>
        <w:ind w:left="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4EA3F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FE11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B4D5A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22D3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F2E0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30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8ED3E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72554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BA0A3E"/>
    <w:multiLevelType w:val="hybridMultilevel"/>
    <w:tmpl w:val="55868C16"/>
    <w:lvl w:ilvl="0" w:tplc="A57AE562">
      <w:start w:val="1"/>
      <w:numFmt w:val="bullet"/>
      <w:lvlText w:val="▪"/>
      <w:lvlJc w:val="left"/>
      <w:pPr>
        <w:ind w:left="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D8AC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106D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0A2F1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4027C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DA81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EA0F9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8FB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B255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9E"/>
    <w:rsid w:val="00674CFE"/>
    <w:rsid w:val="006D7076"/>
    <w:rsid w:val="0071619E"/>
    <w:rsid w:val="009E189F"/>
    <w:rsid w:val="00EB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803E"/>
  <w15:docId w15:val="{734189BE-BC93-4B0B-A2E7-CF23BDEC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9" w:lineRule="auto"/>
      <w:ind w:left="437" w:hanging="437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E1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89F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1188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Rodrigo Opayome Ramírez</dc:creator>
  <cp:keywords/>
  <cp:lastModifiedBy>jairo</cp:lastModifiedBy>
  <cp:revision>3</cp:revision>
  <dcterms:created xsi:type="dcterms:W3CDTF">2022-09-21T13:06:00Z</dcterms:created>
  <dcterms:modified xsi:type="dcterms:W3CDTF">2023-07-11T21:33:00Z</dcterms:modified>
</cp:coreProperties>
</file>