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71" w:type="dxa"/>
        <w:tblCellMar>
          <w:top w:w="50" w:type="dxa"/>
          <w:left w:w="70" w:type="dxa"/>
          <w:bottom w:w="184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4678"/>
        <w:gridCol w:w="2079"/>
      </w:tblGrid>
      <w:tr w:rsidR="00CE5CDE" w14:paraId="4E5E19B3" w14:textId="77777777">
        <w:trPr>
          <w:trHeight w:val="442"/>
        </w:trPr>
        <w:tc>
          <w:tcPr>
            <w:tcW w:w="3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0029A" w14:textId="77777777" w:rsidR="00CE5CDE" w:rsidRDefault="00AF19F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7318D1" wp14:editId="4B8BC318">
                  <wp:extent cx="1695450" cy="534670"/>
                  <wp:effectExtent l="0" t="0" r="0" b="0"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B62D" w14:textId="77777777" w:rsidR="00CE5CDE" w:rsidRDefault="00AF19FA">
            <w:pPr>
              <w:spacing w:after="0" w:line="259" w:lineRule="auto"/>
              <w:ind w:left="43" w:right="0" w:firstLine="0"/>
              <w:jc w:val="center"/>
            </w:pPr>
            <w:r>
              <w:rPr>
                <w:b/>
                <w:color w:val="000000"/>
              </w:rPr>
              <w:t xml:space="preserve">NO COMPROMISO LABORAL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82DD" w14:textId="77777777" w:rsidR="00CE5CDE" w:rsidRDefault="00AF19FA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000000"/>
                <w:sz w:val="22"/>
              </w:rPr>
              <w:t xml:space="preserve">UT-GT-F36 </w:t>
            </w:r>
          </w:p>
        </w:tc>
      </w:tr>
      <w:tr w:rsidR="00CE5CDE" w14:paraId="588E85E2" w14:textId="77777777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CBFD4" w14:textId="77777777" w:rsidR="00CE5CDE" w:rsidRDefault="00CE5CD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27DEDE" w14:textId="77777777" w:rsidR="00CE5CDE" w:rsidRDefault="00CE5CD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CA1" w14:textId="5974C378" w:rsidR="00CE5CDE" w:rsidRDefault="00AF19FA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color w:val="000000"/>
                <w:sz w:val="22"/>
              </w:rPr>
              <w:t xml:space="preserve">Fecha: </w:t>
            </w:r>
          </w:p>
        </w:tc>
      </w:tr>
      <w:tr w:rsidR="00CE5CDE" w14:paraId="64B0AC9E" w14:textId="77777777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2530" w14:textId="77777777" w:rsidR="00CE5CDE" w:rsidRDefault="00CE5CD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8677" w14:textId="77777777" w:rsidR="00CE5CDE" w:rsidRDefault="00CE5CD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FF4" w14:textId="77777777" w:rsidR="00CE5CDE" w:rsidRDefault="00AF19FA">
            <w:pPr>
              <w:spacing w:after="0" w:line="259" w:lineRule="auto"/>
              <w:ind w:left="46" w:right="0" w:firstLine="0"/>
              <w:jc w:val="center"/>
            </w:pPr>
            <w:r>
              <w:rPr>
                <w:b/>
                <w:color w:val="000000"/>
                <w:sz w:val="22"/>
              </w:rPr>
              <w:t xml:space="preserve">Versión: 0 </w:t>
            </w:r>
          </w:p>
        </w:tc>
      </w:tr>
    </w:tbl>
    <w:p w14:paraId="68DB2674" w14:textId="77777777" w:rsidR="00CE5CDE" w:rsidRDefault="00AF19FA">
      <w:pPr>
        <w:spacing w:after="31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5F100D" w14:textId="77777777" w:rsidR="00CE5CDE" w:rsidRDefault="00AF19FA">
      <w:pPr>
        <w:spacing w:after="76" w:line="259" w:lineRule="auto"/>
        <w:ind w:left="0" w:right="0" w:firstLine="0"/>
        <w:jc w:val="left"/>
      </w:pPr>
      <w:r>
        <w:rPr>
          <w:color w:val="000000"/>
          <w:sz w:val="28"/>
        </w:rPr>
        <w:t xml:space="preserve"> </w:t>
      </w:r>
    </w:p>
    <w:p w14:paraId="6BF78961" w14:textId="3B12C0A1" w:rsidR="00CE5CDE" w:rsidRDefault="00AF19FA">
      <w:pPr>
        <w:tabs>
          <w:tab w:val="center" w:pos="2608"/>
          <w:tab w:val="center" w:pos="4831"/>
          <w:tab w:val="right" w:pos="8839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Ciudad </w:t>
      </w:r>
      <w:r>
        <w:rPr>
          <w:b/>
        </w:rPr>
        <w:tab/>
      </w:r>
      <w:proofErr w:type="gramStart"/>
      <w:r w:rsidR="003647F8">
        <w:rPr>
          <w:b/>
        </w:rPr>
        <w:t xml:space="preserve">Barrancabermeja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Fecha </w:t>
      </w:r>
      <w:r>
        <w:rPr>
          <w:b/>
        </w:rPr>
        <w:tab/>
      </w:r>
    </w:p>
    <w:p w14:paraId="125E3318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DAE614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B9563E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2E8593" w14:textId="77777777" w:rsidR="00CE5CDE" w:rsidRDefault="00AF19FA">
      <w:pPr>
        <w:ind w:left="-5" w:right="-10"/>
      </w:pPr>
      <w:r>
        <w:t>Por medio del presente documento, el cual suscribo con total entendimiento, es mi deseo manifestar que por el hecho de realizar una o varias etapas dentro del proceso de selección para ocupar futuro cargo, esto no representa ningún tipo de derecho adquirid</w:t>
      </w:r>
      <w:r>
        <w:t xml:space="preserve">o y/o seguridad que seré seleccionado, por el contrario, el proceso genera una mera expectativa futura e incierta. </w:t>
      </w:r>
    </w:p>
    <w:p w14:paraId="42C75EAD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87D981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B00EB7" w14:textId="77777777" w:rsidR="00CE5CDE" w:rsidRDefault="00AF19FA">
      <w:pPr>
        <w:ind w:left="-5" w:right="-10"/>
      </w:pPr>
      <w:r>
        <w:t>Igualmente, el desarrollo de las diferentes etapas del proceso, no conllevan el superar un orden prestablecido que dé certeza, de un vín</w:t>
      </w:r>
      <w:r>
        <w:t xml:space="preserve">culo laboral futuro.  </w:t>
      </w:r>
    </w:p>
    <w:p w14:paraId="38316F34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83E6F2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3FAF92" w14:textId="77777777" w:rsidR="00CE5CDE" w:rsidRDefault="00AF19FA">
      <w:pPr>
        <w:ind w:left="-5" w:right="-10"/>
      </w:pPr>
      <w:r>
        <w:t>Finalmente libero de cualquier responsabilidad a la convocante, UT ITALCO, si de manera voluntaria he renunciado a trabajo vigente y/o he dejado de asistir a laborar en razón de este proceso y/o dejando de participar en otras ofe</w:t>
      </w:r>
      <w:r>
        <w:t xml:space="preserve">rtas de trabajo. </w:t>
      </w:r>
    </w:p>
    <w:p w14:paraId="1C3F7631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9A5FCE8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E43894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5B7FF9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49572F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A29D49" w14:textId="77777777" w:rsidR="00CE5CDE" w:rsidRDefault="00AF19FA">
      <w:pPr>
        <w:spacing w:after="0" w:line="259" w:lineRule="auto"/>
        <w:ind w:left="-5" w:right="0"/>
        <w:jc w:val="left"/>
      </w:pPr>
      <w:r>
        <w:rPr>
          <w:b/>
        </w:rPr>
        <w:t xml:space="preserve">El aspirante </w:t>
      </w:r>
    </w:p>
    <w:p w14:paraId="7F78D2FB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42E2BD" w14:textId="77777777" w:rsidR="00CE5CDE" w:rsidRDefault="00AF19FA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3" w:type="dxa"/>
        <w:tblInd w:w="0" w:type="dxa"/>
        <w:tblLook w:val="04A0" w:firstRow="1" w:lastRow="0" w:firstColumn="1" w:lastColumn="0" w:noHBand="0" w:noVBand="1"/>
      </w:tblPr>
      <w:tblGrid>
        <w:gridCol w:w="2419"/>
        <w:gridCol w:w="5394"/>
      </w:tblGrid>
      <w:tr w:rsidR="00CE5CDE" w14:paraId="394432D9" w14:textId="77777777">
        <w:trPr>
          <w:trHeight w:val="527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76015ABA" w14:textId="77777777" w:rsidR="00CE5CDE" w:rsidRDefault="00AF19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Nombres y Apellidos:   </w:t>
            </w:r>
          </w:p>
          <w:p w14:paraId="2D028B41" w14:textId="77777777" w:rsidR="00CE5CDE" w:rsidRDefault="00AF19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14:paraId="55A515DA" w14:textId="39A937D1" w:rsidR="00CE5CDE" w:rsidRDefault="003647F8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Jairo Ardila Rueda  </w:t>
            </w:r>
          </w:p>
        </w:tc>
      </w:tr>
      <w:tr w:rsidR="00CE5CDE" w14:paraId="5754D725" w14:textId="77777777">
        <w:trPr>
          <w:trHeight w:val="550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085F82D5" w14:textId="77777777" w:rsidR="00CE5CDE" w:rsidRDefault="00AF19FA">
            <w:pPr>
              <w:tabs>
                <w:tab w:val="center" w:pos="708"/>
                <w:tab w:val="center" w:pos="1416"/>
                <w:tab w:val="center" w:pos="21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CC: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532ACA3E" w14:textId="77777777" w:rsidR="00CE5CDE" w:rsidRDefault="00AF19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14:paraId="2B9D9473" w14:textId="392A1689" w:rsidR="00CE5CDE" w:rsidRDefault="003647F8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>13893511</w:t>
            </w:r>
          </w:p>
        </w:tc>
      </w:tr>
      <w:tr w:rsidR="00CE5CDE" w14:paraId="082CC784" w14:textId="77777777">
        <w:trPr>
          <w:trHeight w:val="552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6CCE7856" w14:textId="77777777" w:rsidR="00CE5CDE" w:rsidRDefault="00AF19FA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Firma: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47EB6989" w14:textId="77777777" w:rsidR="00CE5CDE" w:rsidRDefault="00AF19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14:paraId="2D3C94FF" w14:textId="1B64DFFD" w:rsidR="00CE5CDE" w:rsidRDefault="003647F8">
            <w:pPr>
              <w:spacing w:after="0" w:line="259" w:lineRule="auto"/>
              <w:ind w:left="0" w:right="63" w:firstLine="0"/>
              <w:jc w:val="right"/>
            </w:pPr>
            <w:r w:rsidRPr="003647F8">
              <w:rPr>
                <w:b/>
                <w:noProof/>
              </w:rPr>
              <w:drawing>
                <wp:inline distT="0" distB="0" distL="0" distR="0" wp14:anchorId="07F1B6B8" wp14:editId="5EFB6119">
                  <wp:extent cx="457264" cy="2857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CE5CDE" w14:paraId="23087EE8" w14:textId="77777777">
        <w:trPr>
          <w:trHeight w:val="251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38EED45E" w14:textId="77777777" w:rsidR="00CE5CDE" w:rsidRDefault="00AF19FA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Fecha: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14:paraId="3D55E394" w14:textId="6F7BAA68" w:rsidR="00CE5CDE" w:rsidRPr="00AF19FA" w:rsidRDefault="00CE5CDE">
            <w:pPr>
              <w:spacing w:after="0" w:line="259" w:lineRule="auto"/>
              <w:ind w:left="0" w:right="63" w:firstLine="0"/>
              <w:jc w:val="right"/>
              <w:rPr>
                <w:u w:val="single"/>
              </w:rPr>
            </w:pPr>
          </w:p>
        </w:tc>
      </w:tr>
    </w:tbl>
    <w:p w14:paraId="17F95177" w14:textId="77777777" w:rsidR="00CE5CDE" w:rsidRDefault="00AF19FA">
      <w:pPr>
        <w:spacing w:after="1180" w:line="259" w:lineRule="auto"/>
        <w:ind w:left="0" w:righ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52B70B23" w14:textId="77777777" w:rsidR="00CE5CDE" w:rsidRDefault="00AF19FA">
      <w:pPr>
        <w:spacing w:after="0" w:line="259" w:lineRule="auto"/>
        <w:ind w:left="11"/>
        <w:jc w:val="center"/>
      </w:pPr>
      <w:r>
        <w:rPr>
          <w:color w:val="000000"/>
          <w:sz w:val="16"/>
        </w:rPr>
        <w:lastRenderedPageBreak/>
        <w:t xml:space="preserve">Dirección Cartagena: Zona Franca de la Candelaria, Vía del Puerto Lote No. 1 </w:t>
      </w:r>
    </w:p>
    <w:p w14:paraId="53330D70" w14:textId="77777777" w:rsidR="00CE5CDE" w:rsidRDefault="00AF19FA">
      <w:pPr>
        <w:spacing w:after="0" w:line="259" w:lineRule="auto"/>
        <w:ind w:left="11" w:right="3"/>
        <w:jc w:val="center"/>
      </w:pPr>
      <w:r>
        <w:rPr>
          <w:color w:val="000000"/>
          <w:sz w:val="16"/>
        </w:rPr>
        <w:t xml:space="preserve">Dirección Barrancabermeja: Calle 76 # 23-45 B. La libertad </w:t>
      </w:r>
    </w:p>
    <w:p w14:paraId="689765B7" w14:textId="77777777" w:rsidR="00CE5CDE" w:rsidRDefault="00AF19FA">
      <w:pPr>
        <w:spacing w:after="112" w:line="259" w:lineRule="auto"/>
        <w:ind w:left="11" w:right="0"/>
        <w:jc w:val="center"/>
      </w:pPr>
      <w:r>
        <w:rPr>
          <w:color w:val="000000"/>
          <w:sz w:val="16"/>
        </w:rPr>
        <w:t xml:space="preserve">Dirección Bogotá: Calle 93B No 18-12 </w:t>
      </w:r>
      <w:proofErr w:type="spellStart"/>
      <w:r>
        <w:rPr>
          <w:color w:val="000000"/>
          <w:sz w:val="16"/>
        </w:rPr>
        <w:t>Of</w:t>
      </w:r>
      <w:proofErr w:type="spellEnd"/>
      <w:r>
        <w:rPr>
          <w:color w:val="000000"/>
          <w:sz w:val="16"/>
        </w:rPr>
        <w:t xml:space="preserve">. 208 </w:t>
      </w:r>
    </w:p>
    <w:p w14:paraId="13260A21" w14:textId="77777777" w:rsidR="00CE5CDE" w:rsidRDefault="00AF19FA">
      <w:pPr>
        <w:spacing w:after="0" w:line="259" w:lineRule="auto"/>
        <w:ind w:left="0" w:right="0" w:firstLine="0"/>
        <w:jc w:val="center"/>
      </w:pPr>
      <w:r>
        <w:rPr>
          <w:color w:val="000000"/>
          <w:sz w:val="16"/>
        </w:rPr>
        <w:t>Email</w:t>
      </w:r>
      <w:r>
        <w:rPr>
          <w:color w:val="000000"/>
          <w:sz w:val="25"/>
          <w:vertAlign w:val="superscript"/>
        </w:rPr>
        <w:t xml:space="preserve">: </w:t>
      </w:r>
      <w:r>
        <w:rPr>
          <w:color w:val="0000FF"/>
          <w:sz w:val="16"/>
          <w:u w:val="single" w:color="0000FF"/>
        </w:rPr>
        <w:t>tania-toro@vcfauditores.com</w:t>
      </w:r>
      <w:r>
        <w:rPr>
          <w:color w:val="000000"/>
          <w:sz w:val="16"/>
        </w:rPr>
        <w:t xml:space="preserve"> – </w:t>
      </w:r>
      <w:r>
        <w:rPr>
          <w:color w:val="0000FF"/>
          <w:sz w:val="16"/>
          <w:u w:val="single" w:color="0000FF"/>
        </w:rPr>
        <w:t>gadministrativo@utitalco.com</w:t>
      </w:r>
      <w:r>
        <w:rPr>
          <w:color w:val="000000"/>
          <w:sz w:val="16"/>
        </w:rPr>
        <w:t xml:space="preserve"> Teléfo</w:t>
      </w:r>
      <w:r>
        <w:rPr>
          <w:color w:val="000000"/>
          <w:sz w:val="16"/>
        </w:rPr>
        <w:t>nos 3504859568 – 3165294219- 3136158796</w:t>
      </w:r>
      <w:r>
        <w:rPr>
          <w:color w:val="000000"/>
          <w:sz w:val="22"/>
        </w:rPr>
        <w:t xml:space="preserve"> </w:t>
      </w:r>
    </w:p>
    <w:p w14:paraId="355F5600" w14:textId="77777777" w:rsidR="00CE5CDE" w:rsidRPr="00AF19FA" w:rsidRDefault="00AF19FA">
      <w:pPr>
        <w:spacing w:after="0" w:line="259" w:lineRule="auto"/>
        <w:ind w:left="0" w:right="0" w:firstLine="0"/>
        <w:jc w:val="left"/>
        <w:rPr>
          <w:u w:val="single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CE5CDE" w:rsidRPr="00AF19FA">
      <w:pgSz w:w="12240" w:h="15840"/>
      <w:pgMar w:top="713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CDE"/>
    <w:rsid w:val="003647F8"/>
    <w:rsid w:val="00AF19FA"/>
    <w:rsid w:val="00C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BD6F"/>
  <w15:docId w15:val="{E2BA84F7-CD24-41FB-85C5-99F432EF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9" w:lineRule="auto"/>
      <w:ind w:left="10" w:right="5" w:hanging="10"/>
      <w:jc w:val="both"/>
    </w:pPr>
    <w:rPr>
      <w:rFonts w:ascii="Arial" w:eastAsia="Arial" w:hAnsi="Arial" w:cs="Arial"/>
      <w:color w:val="22222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ardila</dc:creator>
  <cp:keywords/>
  <cp:lastModifiedBy>jairo</cp:lastModifiedBy>
  <cp:revision>3</cp:revision>
  <dcterms:created xsi:type="dcterms:W3CDTF">2022-09-21T13:53:00Z</dcterms:created>
  <dcterms:modified xsi:type="dcterms:W3CDTF">2023-07-11T21:21:00Z</dcterms:modified>
</cp:coreProperties>
</file>