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pPr>
      <w:r>
        <w:rPr/>
        <w:t>1 Power-On Self-Test (POST):</w:t>
      </w:r>
    </w:p>
    <w:p>
      <w:pPr>
        <w:pStyle w:val="Normal"/>
        <w:bidi w:val="0"/>
        <w:ind w:hanging="0" w:start="0" w:end="0"/>
        <w:jc w:val="start"/>
        <w:rPr/>
      </w:pPr>
      <w:r>
        <w:rPr/>
        <w:t>Explore the role and functions of the POST in the computer boot process.</w:t>
      </w:r>
    </w:p>
    <w:p>
      <w:pPr>
        <w:pStyle w:val="Normal"/>
        <w:bidi w:val="0"/>
        <w:ind w:hanging="0" w:start="0" w:end="0"/>
        <w:jc w:val="start"/>
        <w:rPr/>
      </w:pPr>
      <w:r>
        <w:rPr/>
        <w:t>Analyze the interaction between the POST and system hardware.</w:t>
      </w:r>
    </w:p>
    <w:p>
      <w:pPr>
        <w:pStyle w:val="Normal"/>
        <w:bidi w:val="0"/>
        <w:ind w:hanging="0" w:start="0" w:end="0"/>
        <w:jc w:val="start"/>
        <w:rPr/>
      </w:pPr>
      <w:r>
        <w:rPr/>
      </w:r>
    </w:p>
    <w:p>
      <w:pPr>
        <w:pStyle w:val="Normal"/>
        <w:bidi w:val="0"/>
        <w:ind w:hanging="0" w:start="0" w:end="0"/>
        <w:jc w:val="start"/>
        <w:rPr/>
      </w:pPr>
      <w:r>
        <w:rPr/>
        <w:t>The Power-On Self-Test (POST) is a critical initial step in the computer boot process, conducted by firmware BIOS (Basic Input Output System) or UEFI(Unified Extensible Firmware Interface) to ensure that essential hardware components such as the CPU, memory, and input/output systems are operational before loading the operating system. Upon powering on, POST executes tests to check the hardware's integrity. If device failures are detected, POST signal errors via audible beeps or error codes are displayed on the monitor. This helps with troubleshooting eventual errors with the device.</w:t>
      </w:r>
    </w:p>
    <w:p>
      <w:pPr>
        <w:pStyle w:val="Normal"/>
        <w:bidi w:val="0"/>
        <w:ind w:hanging="0" w:start="0" w:end="0"/>
        <w:jc w:val="start"/>
        <w:rPr/>
      </w:pPr>
      <w:r>
        <w:rPr/>
      </w:r>
    </w:p>
    <w:p>
      <w:pPr>
        <w:pStyle w:val="Normal"/>
        <w:bidi w:val="0"/>
        <w:ind w:hanging="0" w:start="0" w:end="0"/>
        <w:jc w:val="start"/>
        <w:rPr/>
      </w:pPr>
      <w:r>
        <w:rPr/>
        <w:t>2 Boot Sequence Post-POST:</w:t>
      </w:r>
    </w:p>
    <w:p>
      <w:pPr>
        <w:pStyle w:val="Normal"/>
        <w:bidi w:val="0"/>
        <w:ind w:hanging="0" w:start="0" w:end="0"/>
        <w:jc w:val="start"/>
        <w:rPr/>
      </w:pPr>
      <w:r>
        <w:rPr/>
        <w:t>Detail the sequence of events after a successful POST, highlighting the role of BIOS or UEFI.</w:t>
      </w:r>
    </w:p>
    <w:p>
      <w:pPr>
        <w:pStyle w:val="Normal"/>
        <w:bidi w:val="0"/>
        <w:ind w:hanging="0" w:start="0" w:end="0"/>
        <w:jc w:val="start"/>
        <w:rPr/>
      </w:pPr>
      <w:r>
        <w:rPr/>
      </w:r>
    </w:p>
    <w:p>
      <w:pPr>
        <w:pStyle w:val="Normal"/>
        <w:bidi w:val="0"/>
        <w:ind w:hanging="0" w:start="0" w:end="0"/>
        <w:jc w:val="start"/>
        <w:rPr/>
      </w:pPr>
      <w:r>
        <w:rPr/>
        <w:t>Upon successful completion of the Power-On Self-Test (POST), the BIOS or UEFI proceed to the next stages of the computer's boot process. The BIOS or UEFI begins by searching for a bootable device, such as a hard drive, SSD, USB drive, or network source. Once a bootable device is identified, the BIOS or UEFI reads the boot sector, which contains essential code to initiate the loading of the operating system. This sequence effectively bridges the gap between hardware initialization and software execution, allowing the operating system to take over and manage the computer's operations.</w:t>
      </w:r>
    </w:p>
    <w:p>
      <w:pPr>
        <w:pStyle w:val="Normal"/>
        <w:bidi w:val="0"/>
        <w:ind w:hanging="0" w:start="0" w:end="0"/>
        <w:jc w:val="start"/>
        <w:rPr/>
      </w:pPr>
      <w:r>
        <w:rPr/>
      </w:r>
    </w:p>
    <w:p>
      <w:pPr>
        <w:pStyle w:val="Normal"/>
        <w:bidi w:val="0"/>
        <w:ind w:hanging="0" w:start="0" w:end="0"/>
        <w:jc w:val="start"/>
        <w:rPr/>
      </w:pPr>
      <w:r>
        <w:rPr/>
        <w:t>3 Bootloaders:</w:t>
      </w:r>
    </w:p>
    <w:p>
      <w:pPr>
        <w:pStyle w:val="Normal"/>
        <w:bidi w:val="0"/>
        <w:ind w:hanging="0" w:start="0" w:end="0"/>
        <w:jc w:val="start"/>
        <w:rPr/>
      </w:pPr>
      <w:r>
        <w:rPr/>
        <w:t>Investigate different bootloaders, their functionalities, and their unique features.</w:t>
      </w:r>
    </w:p>
    <w:p>
      <w:pPr>
        <w:pStyle w:val="Normal"/>
        <w:bidi w:val="0"/>
        <w:ind w:hanging="0" w:start="0" w:end="0"/>
        <w:jc w:val="start"/>
        <w:rPr/>
      </w:pPr>
      <w:r>
        <w:rPr/>
        <w:t>Discuss the considerations for choosing a particular bootloader and the potential benefits.</w:t>
      </w:r>
    </w:p>
    <w:p>
      <w:pPr>
        <w:pStyle w:val="Normal"/>
        <w:bidi w:val="0"/>
        <w:ind w:hanging="0" w:start="0" w:end="0"/>
        <w:jc w:val="start"/>
        <w:rPr/>
      </w:pPr>
      <w:r>
        <w:rPr/>
        <w:t>Consider the process and challenges involved in manually implementing a bootloader.</w:t>
      </w:r>
    </w:p>
    <w:p>
      <w:pPr>
        <w:pStyle w:val="Normal"/>
        <w:bidi w:val="0"/>
        <w:ind w:hanging="0" w:start="0" w:end="0"/>
        <w:jc w:val="start"/>
        <w:rPr/>
      </w:pPr>
      <w:r>
        <w:rPr/>
      </w:r>
    </w:p>
    <w:p>
      <w:pPr>
        <w:pStyle w:val="Normal"/>
        <w:bidi w:val="0"/>
        <w:ind w:hanging="0" w:start="0" w:end="0"/>
        <w:jc w:val="start"/>
        <w:rPr/>
      </w:pPr>
      <w:r>
        <w:rPr/>
        <w:t>Bootloaders, critical in the system boot process, come in various forms, each tailored to specific requirements. Popular bootloaders include GRUB (GNU GRand Unified Bootloader), LILO (Linux Loader), and the Windows Boot Manager. GRUB supports multiple operating systems, offering a configurable menu that simplifies system management. Windows Boot Manager is used for booting Windows and offers recovery tools and troubleshooting options.</w:t>
      </w:r>
    </w:p>
    <w:p>
      <w:pPr>
        <w:pStyle w:val="Normal"/>
        <w:bidi w:val="0"/>
        <w:ind w:hanging="0" w:start="0" w:end="0"/>
        <w:jc w:val="start"/>
        <w:rPr/>
      </w:pPr>
      <w:r>
        <w:rPr/>
        <w:t>Choosing a bootloader involves considering the operating system, hardware compatibility, and specific features like dual-boot capabilities and custom boot configurations. The benefits of an appropriate choice include enhanced boot flexibility, improved security features, and better system recovery options.</w:t>
      </w:r>
    </w:p>
    <w:p>
      <w:pPr>
        <w:pStyle w:val="Normal"/>
        <w:bidi w:val="0"/>
        <w:ind w:hanging="0" w:start="0" w:end="0"/>
        <w:jc w:val="start"/>
        <w:rPr/>
      </w:pPr>
      <w:r>
        <w:rPr/>
        <w:t>Manually implementing a bootloader requires understanding low-level programming and system architecture. Some challenges include ensuring compatibility with hardware and the BIOS/UEFI, handling disk partitions correctly, and error checking. This process demands thorough testing to avoid system boot failures.</w:t>
      </w:r>
    </w:p>
    <w:p>
      <w:pPr>
        <w:pStyle w:val="Normal"/>
        <w:bidi w:val="0"/>
        <w:ind w:hanging="0" w:start="0" w:end="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1196</TotalTime>
  <Application>LibreOffice/7.6.5.2$Linux_X86_64 LibreOffice_project/60$Build-2</Application>
  <AppVersion>15.0000</AppVersion>
  <Pages>1</Pages>
  <Words>397</Words>
  <Characters>2401</Characters>
  <CharactersWithSpaces>2784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2024-04-21T17:01:51Z</dcterms:created>
  <dc:creator/>
  <dc:description/>
  <dc:language>en-US</dc:language>
  <cp:lastModifiedBy/>
  <dcterms:modified xsi:type="dcterms:W3CDTF">2024-04-27T17:24:52Z</dcterms:modified>
  <cp:revision>3</cp:revision>
  <dc:subject/>
  <dc:title/>
</cp:coreProperties>
</file>