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5BD29" w14:textId="440C33AB" w:rsidR="003F0B28" w:rsidRDefault="0068502F" w:rsidP="004F4E7A">
      <w:pPr>
        <w:pStyle w:val="Titulo1vancouvercomsumrio"/>
      </w:pPr>
      <w:r>
        <w:t>Introdução</w:t>
      </w:r>
    </w:p>
    <w:p w14:paraId="5DDFB8F7" w14:textId="6AC7C7C6" w:rsidR="0068502F" w:rsidRDefault="0068502F" w:rsidP="003B364B">
      <w:pPr>
        <w:pStyle w:val="Ttulo1Vancouver"/>
      </w:pPr>
    </w:p>
    <w:p w14:paraId="0D47F44A" w14:textId="7D40956C" w:rsidR="0068502F" w:rsidRDefault="0068502F" w:rsidP="004F4E7A">
      <w:r>
        <w:t>Este trabalho tem por fim analisar o processo seletivo da empresa Locaweb para contratação de novos funcionários, neste caso em específico para o setor de suporte ao cliente.</w:t>
      </w:r>
    </w:p>
    <w:p w14:paraId="31B13F0E" w14:textId="0D10F639" w:rsidR="0068502F" w:rsidRDefault="0068502F" w:rsidP="004F4E7A">
      <w:r>
        <w:t>Foram usados como base e insumos para este trabalho pesquisas no site da empresa tanto comercial como o site institucional, além disso relato de uma das colaboradores da empresa que exerce tal função como acima mencionado, através da experiência de contratação conseguimos levantar um histórico do passo a passo de recrutamento e seleção, desde a visualização e disponibilização da vaga, plataformas que utiliza, formas de contato, condução do processo seletivo em cada uma das etapas analisando-as conforma as boas práticas que devem ser adotadas no âmbito corporativo. Além disso entrevistamos uma pessoa do RH da empresa que conseguimos contato e nos ajudou não só a estruturar o processo bem como explicar cada parta e o porquê de adotarem tal método em cada momento da seleção.</w:t>
      </w:r>
    </w:p>
    <w:p w14:paraId="77147F79" w14:textId="27CB96C1" w:rsidR="0068502F" w:rsidRDefault="0068502F" w:rsidP="004F4E7A">
      <w:r>
        <w:t>Cada etapa estará especificada neste trabalho com as nossas impressões bem como críticas a cada processo e ao final do trabalho será exposto o que é bom, o que pode melhorar e ainda o que deveria ser excluído de tal processo.</w:t>
      </w:r>
    </w:p>
    <w:p w14:paraId="48632CB9" w14:textId="36D7A490" w:rsidR="003B364B" w:rsidRDefault="0068502F" w:rsidP="004F4E7A">
      <w:r>
        <w:t>Avaliaremos também o quanto a empresa é engajada para contratação de perfis que fogem do “padrão”, o quanto a empresa está disposta a incluir no seu quadro de funcionários equipes diversas, trabalhando também os temas de Diversidade e Inclusão de minorias: sejam funcionários PCDs (pessoas com deficiência, LGBTs, mulheres e pessoas negras); grupos estes que  não encontram tanta facilidade para adentrar o mercado de trabalho brasileiro. Este tema nunca esteve tão em voga no mercado atual como empresas lançando programas de traine</w:t>
      </w:r>
      <w:r w:rsidR="003B364B">
        <w:t>e</w:t>
      </w:r>
      <w:r>
        <w:t>s exclusivos para pessoas negras</w:t>
      </w:r>
      <w:r>
        <w:rPr>
          <w:rStyle w:val="Refdenotaderodap"/>
        </w:rPr>
        <w:footnoteReference w:id="1"/>
      </w:r>
      <w:r>
        <w:t>.</w:t>
      </w:r>
    </w:p>
    <w:p w14:paraId="09D0F6B1" w14:textId="77777777" w:rsidR="003B364B" w:rsidRDefault="003B364B" w:rsidP="004F4E7A">
      <w:pPr>
        <w:spacing w:after="160"/>
        <w:ind w:firstLine="0"/>
        <w:contextualSpacing w:val="0"/>
        <w:jc w:val="left"/>
      </w:pPr>
      <w:r>
        <w:br w:type="page"/>
      </w:r>
    </w:p>
    <w:p w14:paraId="46794EFA" w14:textId="726740B2" w:rsidR="0068502F" w:rsidRDefault="003B364B" w:rsidP="004F4E7A">
      <w:pPr>
        <w:pStyle w:val="Titulo1vancouvercomsumrio"/>
      </w:pPr>
      <w:r>
        <w:lastRenderedPageBreak/>
        <w:t>Quem é a locaweb</w:t>
      </w:r>
    </w:p>
    <w:p w14:paraId="7E29D530" w14:textId="25E47B44" w:rsidR="003B364B" w:rsidRDefault="003B364B" w:rsidP="003B364B">
      <w:pPr>
        <w:pStyle w:val="Ttulo1Vancouver"/>
      </w:pPr>
    </w:p>
    <w:p w14:paraId="495997AD" w14:textId="7EE6828A" w:rsidR="003B364B" w:rsidRDefault="003B364B" w:rsidP="003B364B">
      <w:r>
        <w:t>A Locaweb é uma empresa sediada em São Paulo capital sendo seu principal polo na zona sul de São Paulo. Conforme definição da própria empresa a mesma é especializada em soluções de TI para os diversos segmentos de mercado: seja hospedagem de sites, e-commerce, soluções de e-mail corporativo bem como outras soluções que foram sendo inseridas na empresa principalmente pela demanda do mercado.</w:t>
      </w:r>
    </w:p>
    <w:p w14:paraId="1A0E5F40" w14:textId="77777777" w:rsidR="00540E0D" w:rsidRDefault="003B364B" w:rsidP="003B364B">
      <w:r>
        <w:t xml:space="preserve">Quando falamos neste ponto </w:t>
      </w:r>
      <w:r>
        <w:rPr>
          <w:i/>
          <w:iCs/>
        </w:rPr>
        <w:t xml:space="preserve">demanda do mercado </w:t>
      </w:r>
      <w:r>
        <w:t xml:space="preserve">a própria Locaweb surge devido a isso: em 1997 no começo da internet a empresa surge como a primeira empresa brasileira para hospedagem de sites, nessa época não existiam soluções nacionais para tal segmento sendo necessário que se contratassem serviços internacionais para hospedagem de negócios e sites, prevendo o boom que seria posteriormente. Tal criação </w:t>
      </w:r>
      <w:r w:rsidRPr="003B364B">
        <w:t>parte </w:t>
      </w:r>
      <w:r>
        <w:t>d</w:t>
      </w:r>
      <w:r w:rsidRPr="003B364B">
        <w:t>os primos Gilberto Mautner e Claudio Gora</w:t>
      </w:r>
      <w:r>
        <w:t xml:space="preserve"> criando uma plataforma em espaço digital para alocar os serviços da indústria têxtil, no entanto como a empreitada não deu certo a princípio e eles já tinham todo o material e equipamento para locar à empresas decidiram abrir para outras empresas poderem subir seus serviços para a web, hospedando sites em seus servidores. </w:t>
      </w:r>
    </w:p>
    <w:p w14:paraId="6C2ADE11" w14:textId="2D490A5B" w:rsidR="003B364B" w:rsidRDefault="003B364B" w:rsidP="003B364B">
      <w:r>
        <w:t xml:space="preserve">O primeiro servidor da empresa foi </w:t>
      </w:r>
      <w:r w:rsidR="00540E0D">
        <w:t xml:space="preserve">adquirido na California, posteriormente com o boom da internet nos anos 2000 e tal serviço se tornando insuficiente para o crescimento da companhia são adquiridos servidores novos, mas desta vez locados em Campinas. Em 2006 cria-se o primeiro data center próprio dotado de 4mil servidores exclusivos a um custo superior de 10 milhões de dólares. A empresa continua seu crescimento e então surge a necessidade de um segundo data center devido ao crescimento de tecnologias de </w:t>
      </w:r>
      <w:r w:rsidR="00540E0D" w:rsidRPr="00540E0D">
        <w:rPr>
          <w:i/>
          <w:iCs/>
        </w:rPr>
        <w:t xml:space="preserve">cloud </w:t>
      </w:r>
      <w:proofErr w:type="spellStart"/>
      <w:r w:rsidR="00540E0D" w:rsidRPr="00540E0D">
        <w:rPr>
          <w:i/>
          <w:iCs/>
        </w:rPr>
        <w:t>computing</w:t>
      </w:r>
      <w:proofErr w:type="spellEnd"/>
      <w:r w:rsidR="00540E0D">
        <w:rPr>
          <w:i/>
          <w:iCs/>
        </w:rPr>
        <w:t xml:space="preserve"> </w:t>
      </w:r>
      <w:r w:rsidR="00540E0D">
        <w:t xml:space="preserve">que havia iniciado em 2008 e assim, nasce em 2010, o segundo data center da empresa é criado em São Paulo em sua sede principal com capacidade para 25 mil servidores </w:t>
      </w:r>
      <w:r w:rsidR="00540E0D" w:rsidRPr="00540E0D">
        <w:t>apresenta</w:t>
      </w:r>
      <w:r w:rsidR="00540E0D">
        <w:t xml:space="preserve">ndo </w:t>
      </w:r>
      <w:r w:rsidR="00540E0D" w:rsidRPr="00540E0D">
        <w:t xml:space="preserve">soluções de </w:t>
      </w:r>
      <w:r w:rsidR="005430C0">
        <w:t>c</w:t>
      </w:r>
      <w:r w:rsidR="00540E0D" w:rsidRPr="00540E0D">
        <w:rPr>
          <w:i/>
          <w:iCs/>
        </w:rPr>
        <w:t xml:space="preserve">loud </w:t>
      </w:r>
      <w:proofErr w:type="spellStart"/>
      <w:r w:rsidR="005430C0">
        <w:rPr>
          <w:i/>
          <w:iCs/>
        </w:rPr>
        <w:t>c</w:t>
      </w:r>
      <w:r w:rsidR="00540E0D" w:rsidRPr="00540E0D">
        <w:rPr>
          <w:i/>
          <w:iCs/>
        </w:rPr>
        <w:t>omputing</w:t>
      </w:r>
      <w:proofErr w:type="spellEnd"/>
      <w:r w:rsidR="00540E0D" w:rsidRPr="00540E0D">
        <w:t>,</w:t>
      </w:r>
      <w:r w:rsidR="005430C0">
        <w:t xml:space="preserve"> o</w:t>
      </w:r>
      <w:r w:rsidR="00540E0D" w:rsidRPr="00540E0D">
        <w:rPr>
          <w:i/>
          <w:iCs/>
        </w:rPr>
        <w:t>utsourcing</w:t>
      </w:r>
      <w:r w:rsidR="00540E0D" w:rsidRPr="00540E0D">
        <w:t xml:space="preserve"> e serviços dedicados, com foco no segmento corporativo</w:t>
      </w:r>
      <w:r w:rsidR="00540E0D">
        <w:t>.</w:t>
      </w:r>
    </w:p>
    <w:p w14:paraId="661F1B60" w14:textId="609CCDF5" w:rsidR="005430C0" w:rsidRDefault="005430C0" w:rsidP="003B364B">
      <w:r>
        <w:t xml:space="preserve">A partir de 2012 a Locaweb a adotar uma estratégia de aquisição de pequenas e médias empresas em atividades correlatas ao seu negócio para expandir sua carteira de clientes: em 2012 mesmo ela adquiriu a </w:t>
      </w:r>
      <w:proofErr w:type="spellStart"/>
      <w:r>
        <w:t>Tray</w:t>
      </w:r>
      <w:proofErr w:type="spellEnd"/>
      <w:r>
        <w:t xml:space="preserve"> empresa de e-commerce e assim começa a atuar em tal segmento. Essa estratégia perpetua-se desde então com as aquisições da </w:t>
      </w:r>
      <w:proofErr w:type="spellStart"/>
      <w:r>
        <w:t>AlliN</w:t>
      </w:r>
      <w:proofErr w:type="spellEnd"/>
      <w:r>
        <w:t xml:space="preserve"> uma plataforma de marketing e relacionamento digital; depois a aquisição da FBITS solução para grandes operações de e-commerce para se juntar a </w:t>
      </w:r>
      <w:proofErr w:type="spellStart"/>
      <w:r>
        <w:t>Tray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 e fortalecer o negócio e suas soluções neste ramo; posteriormente adquiri a </w:t>
      </w:r>
      <w:proofErr w:type="spellStart"/>
      <w:r>
        <w:t>Yapay</w:t>
      </w:r>
      <w:proofErr w:type="spellEnd"/>
      <w:r>
        <w:t xml:space="preserve">, empresa focada em meios de pagamento principalmente de forma online; a King Host e a Delivery Direto vem logo na sequência sendo </w:t>
      </w:r>
      <w:r>
        <w:lastRenderedPageBreak/>
        <w:t>a primeira responsável por serviços de internet e hospedagem e a segunda em soluções do tipo SAAS voltada para restaurantes com serviços de gestão e delivery.</w:t>
      </w:r>
    </w:p>
    <w:p w14:paraId="7A960CD6" w14:textId="5EF1994F" w:rsidR="005430C0" w:rsidRDefault="00773FEB" w:rsidP="003B364B">
      <w:r>
        <w:t xml:space="preserve">A Locaweb tem chamado a atenção do mercado, não só pelo seu crescimento exponencial ao longo dos últimos anos e, no entanto já ter 23 anos de criação, por talvez </w:t>
      </w:r>
      <w:r w:rsidR="00E035F3">
        <w:t>antever</w:t>
      </w:r>
      <w:r>
        <w:t xml:space="preserve"> um crescimento que viria a seguir como citado acima se tornou referência no Brasil como soluções de hosting, com isso e seu ambiente de trabalho diferenciado já apareceu e ganhou reconhecimento em importantes publicações do ramo de negócios como p</w:t>
      </w:r>
      <w:r w:rsidR="005430C0">
        <w:t xml:space="preserve">or 6 anos já </w:t>
      </w:r>
      <w:r>
        <w:t xml:space="preserve">entrou </w:t>
      </w:r>
      <w:r w:rsidR="005430C0">
        <w:t xml:space="preserve"> na lista das “150 Melhores Empresas para Você Trabalhar” lista essa lançada pela Você S/A</w:t>
      </w:r>
      <w:r>
        <w:t>, assim como em guia semelhante criado pela Época Negócios em 3 anos, guia chamado “As Melhores Empresas do Brasil”.</w:t>
      </w:r>
    </w:p>
    <w:p w14:paraId="5AB78D73" w14:textId="6E945848" w:rsidR="00773FEB" w:rsidRDefault="00773FEB" w:rsidP="003B364B">
      <w:r>
        <w:t>Na questão de soluções ecológicas lembrando que data centers costumam demandar bastante energia não só para alimentação dos servidores, mas também resfriamento de todo o sistema a Locaweb conta com equipamentos que buscam o melhor uso e aproveitamento de energia elétrica.</w:t>
      </w:r>
    </w:p>
    <w:p w14:paraId="62D5A177" w14:textId="612F6E75" w:rsidR="00773FEB" w:rsidRPr="00E035F3" w:rsidRDefault="00773FEB" w:rsidP="003B364B">
      <w:r>
        <w:t xml:space="preserve">Em caso de queda de energia pela empresa geradora de energia da região, seu data center conta com 6 geradores, construídos exclusivamente para a Locaweb que entram em ação em até 6 segundos, durante este tempo a energia é mantida pelos </w:t>
      </w:r>
      <w:proofErr w:type="spellStart"/>
      <w:r>
        <w:t>no-breaks</w:t>
      </w:r>
      <w:proofErr w:type="spellEnd"/>
      <w:r>
        <w:t xml:space="preserve"> instalados por todo o data center. Quando em funcionamento, os geradores tem zero emissão de fumaça, o que seria um grande problema caso ocorresse visto que </w:t>
      </w:r>
      <w:r w:rsidR="00E035F3">
        <w:t xml:space="preserve">cada vez mais as empresas são vistas e avaliadas pelas suas </w:t>
      </w:r>
      <w:r w:rsidR="00E035F3" w:rsidRPr="00E035F3">
        <w:rPr>
          <w:i/>
          <w:iCs/>
        </w:rPr>
        <w:t>soluções verdes</w:t>
      </w:r>
      <w:r w:rsidR="00E035F3">
        <w:rPr>
          <w:i/>
          <w:iCs/>
        </w:rPr>
        <w:t xml:space="preserve"> </w:t>
      </w:r>
      <w:r w:rsidR="00E035F3">
        <w:t xml:space="preserve">(soluções de reaproveitamento energético, baixo ou zero emissão de CO² à atmosfera, melhor uso de águas, reciclagem etc). </w:t>
      </w:r>
    </w:p>
    <w:p w14:paraId="0CAA6557" w14:textId="1A027590" w:rsidR="001F3BE7" w:rsidRDefault="001F3BE7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B64E4E2" w14:textId="4F181D88" w:rsidR="00540E0D" w:rsidRDefault="001F3BE7" w:rsidP="004F4E7A">
      <w:pPr>
        <w:pStyle w:val="Ttulo2"/>
        <w:numPr>
          <w:ilvl w:val="1"/>
          <w:numId w:val="3"/>
        </w:numPr>
      </w:pPr>
      <w:bookmarkStart w:id="0" w:name="_Hlk52038512"/>
      <w:r>
        <w:lastRenderedPageBreak/>
        <w:t>As Locawebs - Unidades de Negócio</w:t>
      </w:r>
    </w:p>
    <w:p w14:paraId="1219D648" w14:textId="043E49B9" w:rsidR="001F3BE7" w:rsidRDefault="001F3BE7" w:rsidP="001F3BE7">
      <w:pPr>
        <w:pStyle w:val="Ttulo1Vancouver"/>
      </w:pPr>
    </w:p>
    <w:p w14:paraId="649EEF35" w14:textId="0C9EB677" w:rsidR="001F3BE7" w:rsidRDefault="001F3BE7" w:rsidP="001F3BE7">
      <w:r>
        <w:t xml:space="preserve">A Locaweb com o crescimento que teve nos últimos 10 anos principalmente se tornou maior que a própria empresa em si, e talvez como forma de estratégia resolveu adotar o modelo de Unidades de Negócio. Cada negócio </w:t>
      </w:r>
      <w:r w:rsidR="00D84A88">
        <w:t>da empresa relacionado a web, mas na forma de diferentes soluções está dentro de uma “</w:t>
      </w:r>
      <w:proofErr w:type="spellStart"/>
      <w:r w:rsidR="00D84A88">
        <w:t>sub-empresa</w:t>
      </w:r>
      <w:proofErr w:type="spellEnd"/>
      <w:r w:rsidR="00D84A88">
        <w:t>” da mesma, assim cada Unidade fica responsável por um tipo de negócio e consegue concentrar o foco melhor nas demandas que aquele mercado que atua necessita, descentralizando as decisões como forma de rápida adaptação ao mercado vigente.</w:t>
      </w:r>
    </w:p>
    <w:p w14:paraId="3FCA9E9D" w14:textId="0C6021F7" w:rsidR="00D84A88" w:rsidRPr="001F3BE7" w:rsidRDefault="00D84A88" w:rsidP="001F3BE7">
      <w:r>
        <w:t xml:space="preserve">Como Unidades de Negócio da Locaweb hoje temos: a própria Locaweb em si, a </w:t>
      </w:r>
      <w:proofErr w:type="spellStart"/>
      <w:r>
        <w:t>Nextios</w:t>
      </w:r>
      <w:proofErr w:type="spellEnd"/>
      <w:r>
        <w:t xml:space="preserve">, a </w:t>
      </w:r>
      <w:proofErr w:type="spellStart"/>
      <w:r>
        <w:t>Tray</w:t>
      </w:r>
      <w:proofErr w:type="spellEnd"/>
      <w:r>
        <w:t xml:space="preserve">, a </w:t>
      </w:r>
      <w:proofErr w:type="spellStart"/>
      <w:r>
        <w:t>Yapay</w:t>
      </w:r>
      <w:proofErr w:type="spellEnd"/>
      <w:r>
        <w:t xml:space="preserve">, a </w:t>
      </w:r>
      <w:proofErr w:type="spellStart"/>
      <w:r>
        <w:t>Allin</w:t>
      </w:r>
      <w:proofErr w:type="spellEnd"/>
      <w:r>
        <w:t xml:space="preserve"> Marketing Cloud e a Delivery Direto. Se você observar bem nota-se que as Unidades de Negócio foram criadas com base nas aquisições de outras empresas que a Locaweb vem praticando nesses últimos anos. Pelo cliente dessas empresas estar já habituado com aquela empresa em si, mudar de nome, incorporar à Locaweb todas sob o mesmo título não seria a melhor solução para explicar ou mesmo manter a carteira de clientes que migraria. Manter sob o mesmo nome de antes fortalece que a empresa não mudou, ela foi adquirida por outra, porém irá se manter com a mesma solidez já reconhecida pelos seus clientes e só venha a ganhar com tal mudança de proprietário.</w:t>
      </w:r>
    </w:p>
    <w:p w14:paraId="5D146158" w14:textId="75090AE8" w:rsidR="00540E0D" w:rsidRDefault="004F4E7A" w:rsidP="00540E0D">
      <w:r>
        <w:t>Abaixo iremos descrever o que cada Unidade de Negócio é, responsabilidades e quais produtos fica responsável dentro do grupo.</w:t>
      </w:r>
      <w:r w:rsidR="003B5056">
        <w:t xml:space="preserve"> A figura abaixo representa como cada unidade está ligada a Locaweb e ajuda a ilustrar tal organização.</w:t>
      </w:r>
    </w:p>
    <w:p w14:paraId="76F45BFE" w14:textId="177A06E7" w:rsidR="003B5056" w:rsidRDefault="003B5056" w:rsidP="00540E0D"/>
    <w:p w14:paraId="3F67877C" w14:textId="1A1AC668" w:rsidR="003B5056" w:rsidRDefault="003B5056" w:rsidP="003B5056">
      <w:pPr>
        <w:ind w:firstLine="0"/>
        <w:jc w:val="center"/>
      </w:pPr>
      <w:r>
        <w:rPr>
          <w:noProof/>
        </w:rPr>
        <w:drawing>
          <wp:inline distT="0" distB="0" distL="0" distR="0" wp14:anchorId="6B0FE602" wp14:editId="1D2B1D96">
            <wp:extent cx="5752465" cy="3009265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9B08" w14:textId="5449D354" w:rsidR="004F4E7A" w:rsidRDefault="004F4E7A" w:rsidP="00760816">
      <w:pPr>
        <w:pStyle w:val="Ttulo3"/>
      </w:pPr>
      <w:r>
        <w:lastRenderedPageBreak/>
        <w:t>A Locaweb</w:t>
      </w:r>
    </w:p>
    <w:p w14:paraId="35440860" w14:textId="0EC80D65" w:rsidR="003B5056" w:rsidRPr="003B5056" w:rsidRDefault="003B5056" w:rsidP="00760816"/>
    <w:p w14:paraId="4CC62B9A" w14:textId="0CF93990" w:rsidR="004F4E7A" w:rsidRDefault="003B5056" w:rsidP="00760816">
      <w:r>
        <w:t xml:space="preserve">A Locaweb em si podemos dizer que é a empresa mãe de todas as outras Unidades de Negócio, ela foi o start da empresa e é voltada principalmente para soluções de hosting, cloud </w:t>
      </w:r>
      <w:proofErr w:type="spellStart"/>
      <w:r>
        <w:t>computing</w:t>
      </w:r>
      <w:proofErr w:type="spellEnd"/>
      <w:r>
        <w:t xml:space="preserve">, criação de sites através da sua plataforma </w:t>
      </w:r>
      <w:proofErr w:type="spellStart"/>
      <w:r>
        <w:t>drag</w:t>
      </w:r>
      <w:proofErr w:type="spellEnd"/>
      <w:r>
        <w:t xml:space="preserve"> e </w:t>
      </w:r>
      <w:proofErr w:type="spellStart"/>
      <w:r>
        <w:t>drop</w:t>
      </w:r>
      <w:proofErr w:type="spellEnd"/>
      <w:r>
        <w:t xml:space="preserve">, serviços para loja virtual (pequenos empreendedores), soluções de </w:t>
      </w:r>
      <w:proofErr w:type="spellStart"/>
      <w:r>
        <w:t>email</w:t>
      </w:r>
      <w:proofErr w:type="spellEnd"/>
      <w:r>
        <w:t xml:space="preserve"> corporativas, marketing digital (pequenos empreendedores) e soluções para produtividade como plataforma G </w:t>
      </w:r>
      <w:proofErr w:type="spellStart"/>
      <w:r>
        <w:t>Suite</w:t>
      </w:r>
      <w:proofErr w:type="spellEnd"/>
      <w:r>
        <w:t xml:space="preserve">, telefonia VoIP e gestão de atendimento. </w:t>
      </w:r>
      <w:proofErr w:type="gramStart"/>
      <w:r>
        <w:t>Nesta unidades</w:t>
      </w:r>
      <w:proofErr w:type="gramEnd"/>
      <w:r>
        <w:t xml:space="preserve"> os negócios não são exatamente direcionados para grandes corporações visando mais o pequeno e médio negócio. Daí a criação das outras unidades de negócios como veremos a seguir.</w:t>
      </w:r>
    </w:p>
    <w:p w14:paraId="679718BE" w14:textId="14433D3B" w:rsidR="003B5056" w:rsidRDefault="003B5056" w:rsidP="00760816"/>
    <w:p w14:paraId="23500D85" w14:textId="7B8E482A" w:rsidR="004F4E7A" w:rsidRDefault="004F4E7A" w:rsidP="00760816">
      <w:pPr>
        <w:pStyle w:val="PargrafodaLista"/>
        <w:numPr>
          <w:ilvl w:val="2"/>
          <w:numId w:val="6"/>
        </w:numPr>
        <w:ind w:left="0" w:firstLine="709"/>
      </w:pPr>
      <w:proofErr w:type="spellStart"/>
      <w:r>
        <w:t>Nextios</w:t>
      </w:r>
      <w:proofErr w:type="spellEnd"/>
    </w:p>
    <w:p w14:paraId="5EAACAD8" w14:textId="3DF7A23B" w:rsidR="004F4E7A" w:rsidRDefault="004F4E7A" w:rsidP="00760816">
      <w:pPr>
        <w:pStyle w:val="PargrafodaLista"/>
        <w:ind w:left="0"/>
      </w:pPr>
    </w:p>
    <w:p w14:paraId="6A87BA79" w14:textId="4AB00822" w:rsidR="003B5056" w:rsidRDefault="00760816" w:rsidP="00760816">
      <w:pPr>
        <w:pStyle w:val="PargrafodaLista"/>
        <w:ind w:left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9F9E46" wp14:editId="2DDF8D40">
            <wp:simplePos x="0" y="0"/>
            <wp:positionH relativeFrom="column">
              <wp:posOffset>-95250</wp:posOffset>
            </wp:positionH>
            <wp:positionV relativeFrom="paragraph">
              <wp:posOffset>40498</wp:posOffset>
            </wp:positionV>
            <wp:extent cx="1077595" cy="1077595"/>
            <wp:effectExtent l="0" t="0" r="8255" b="8255"/>
            <wp:wrapThrough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056">
        <w:t xml:space="preserve">A Unidade de Negócio </w:t>
      </w:r>
      <w:proofErr w:type="spellStart"/>
      <w:r w:rsidR="003B5056">
        <w:t>Nextios</w:t>
      </w:r>
      <w:proofErr w:type="spellEnd"/>
      <w:r w:rsidR="003B5056">
        <w:t xml:space="preserve"> como o nome próprio </w:t>
      </w:r>
      <w:r>
        <w:t>diz vem</w:t>
      </w:r>
      <w:r w:rsidR="003B5056">
        <w:t xml:space="preserve"> da palavra em inglês </w:t>
      </w:r>
      <w:proofErr w:type="spellStart"/>
      <w:r>
        <w:t>n</w:t>
      </w:r>
      <w:r w:rsidR="003B5056">
        <w:t>ext</w:t>
      </w:r>
      <w:proofErr w:type="spellEnd"/>
      <w:r>
        <w:t xml:space="preserve"> que significa próximo, como o próximo passo a ser dado pela empresa que os procura. Ela é especializada em soluções e mapeamento de oportunidades para ampliação, crescimento de encontro quanto mais complexa tal empresa se torna. Oferece soluções de </w:t>
      </w:r>
      <w:r w:rsidRPr="00760816">
        <w:t>serviços de infraestrutura, datacenter e cloud, plane</w:t>
      </w:r>
      <w:r>
        <w:t xml:space="preserve">jando tais ações e </w:t>
      </w:r>
      <w:r w:rsidRPr="00760816">
        <w:t>constru</w:t>
      </w:r>
      <w:r>
        <w:t xml:space="preserve">indo sob medida </w:t>
      </w:r>
      <w:r w:rsidRPr="00760816">
        <w:t>e implementa</w:t>
      </w:r>
      <w:r>
        <w:t>ndo soluções tecnológicas voltadas exclusivamente para aquela dada empresa que os procura.</w:t>
      </w:r>
    </w:p>
    <w:p w14:paraId="4592A941" w14:textId="0F651A98" w:rsidR="00760816" w:rsidRDefault="00760816" w:rsidP="00760816">
      <w:pPr>
        <w:pStyle w:val="PargrafodaLista"/>
        <w:ind w:left="0"/>
      </w:pPr>
    </w:p>
    <w:p w14:paraId="152A2081" w14:textId="42D6CCFD" w:rsidR="00760816" w:rsidRDefault="00760816" w:rsidP="00760816">
      <w:pPr>
        <w:pStyle w:val="PargrafodaLista"/>
        <w:ind w:left="0" w:firstLine="708"/>
      </w:pPr>
      <w:r>
        <w:t xml:space="preserve">Contam com serviços de avaliação 360º com base na metodologia 7R’s avaliando cenários e possíveis melhorias a serem implementadas no negócio em si. Migração e transformação da empresa também fazem parte daquilo se que propõem a oferecer; quando uma empresa busca um crescimento isso deve ser feito de forma planejada, com passos </w:t>
      </w:r>
      <w:proofErr w:type="spellStart"/>
      <w:r>
        <w:t>pré</w:t>
      </w:r>
      <w:proofErr w:type="spellEnd"/>
      <w:r>
        <w:t xml:space="preserve"> definidos para que literalmente isso não se torne um tiro no pé, podendo levar a grandes problemas de gestão.</w:t>
      </w:r>
    </w:p>
    <w:p w14:paraId="55F04DC1" w14:textId="2C52DD31" w:rsidR="004F4E7A" w:rsidRDefault="004F4E7A" w:rsidP="00760816">
      <w:pPr>
        <w:pStyle w:val="PargrafodaLista"/>
        <w:ind w:left="0"/>
      </w:pPr>
    </w:p>
    <w:p w14:paraId="1160B76E" w14:textId="47F117BA" w:rsidR="004F4E7A" w:rsidRDefault="004F4E7A" w:rsidP="00760816">
      <w:pPr>
        <w:pStyle w:val="PargrafodaLista"/>
        <w:numPr>
          <w:ilvl w:val="2"/>
          <w:numId w:val="6"/>
        </w:numPr>
        <w:ind w:left="0" w:firstLine="709"/>
      </w:pPr>
      <w:proofErr w:type="spellStart"/>
      <w:r>
        <w:t>Tray</w:t>
      </w:r>
      <w:proofErr w:type="spellEnd"/>
    </w:p>
    <w:p w14:paraId="4F15C620" w14:textId="6D6B1E21" w:rsidR="00760816" w:rsidRDefault="0085720C" w:rsidP="00760816">
      <w:pPr>
        <w:pStyle w:val="Ttulo1Vancouver"/>
        <w:ind w:left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BC59B1" wp14:editId="4E987255">
            <wp:simplePos x="0" y="0"/>
            <wp:positionH relativeFrom="margin">
              <wp:posOffset>41180</wp:posOffset>
            </wp:positionH>
            <wp:positionV relativeFrom="margin">
              <wp:posOffset>8065940</wp:posOffset>
            </wp:positionV>
            <wp:extent cx="1122045" cy="504190"/>
            <wp:effectExtent l="0" t="0" r="190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F08BA" w14:textId="5520FBDD" w:rsidR="00760816" w:rsidRDefault="00760816" w:rsidP="0085720C">
      <w:pPr>
        <w:ind w:firstLine="0"/>
      </w:pPr>
      <w:r>
        <w:t xml:space="preserve">A </w:t>
      </w:r>
      <w:proofErr w:type="spellStart"/>
      <w:r>
        <w:t>Tray</w:t>
      </w:r>
      <w:proofErr w:type="spellEnd"/>
      <w:r>
        <w:t xml:space="preserve"> é a unidade exclusiva da Locaweb voltada para e-commerce, ela conta com unidades nas cidades de Marília, São Paulo e também Curitiba. </w:t>
      </w:r>
      <w:r>
        <w:lastRenderedPageBreak/>
        <w:t xml:space="preserve">Ela nasce em 2003 com o crescimento da Locaweb e a nova política de </w:t>
      </w:r>
      <w:r w:rsidR="0085720C">
        <w:t xml:space="preserve">incorporações à empresa sendo a primeira que foi incorporada ao grupo. A </w:t>
      </w:r>
      <w:proofErr w:type="spellStart"/>
      <w:r w:rsidR="0085720C">
        <w:t>Tray</w:t>
      </w:r>
      <w:proofErr w:type="spellEnd"/>
      <w:r w:rsidR="0085720C">
        <w:t xml:space="preserve"> oferece soluções como:</w:t>
      </w:r>
    </w:p>
    <w:p w14:paraId="6B782BDF" w14:textId="0521719B" w:rsidR="0085720C" w:rsidRDefault="0085720C" w:rsidP="0085720C">
      <w:pPr>
        <w:pStyle w:val="PargrafodaLista"/>
        <w:numPr>
          <w:ilvl w:val="0"/>
          <w:numId w:val="8"/>
        </w:numPr>
      </w:pPr>
      <w:r>
        <w:t>Criação do e-commerce</w:t>
      </w:r>
    </w:p>
    <w:p w14:paraId="6F0FF1B7" w14:textId="06A7620A" w:rsidR="0085720C" w:rsidRDefault="0085720C" w:rsidP="0085720C">
      <w:pPr>
        <w:pStyle w:val="PargrafodaLista"/>
        <w:numPr>
          <w:ilvl w:val="0"/>
          <w:numId w:val="8"/>
        </w:numPr>
      </w:pPr>
      <w:r>
        <w:t>Migração de e-commerce</w:t>
      </w:r>
    </w:p>
    <w:p w14:paraId="5E68D99F" w14:textId="5C6A6D80" w:rsidR="0085720C" w:rsidRDefault="0085720C" w:rsidP="0085720C">
      <w:pPr>
        <w:pStyle w:val="PargrafodaLista"/>
        <w:numPr>
          <w:ilvl w:val="0"/>
          <w:numId w:val="8"/>
        </w:numPr>
      </w:pPr>
      <w:r>
        <w:t xml:space="preserve">Soluções tanto para </w:t>
      </w:r>
      <w:proofErr w:type="gramStart"/>
      <w:r>
        <w:t>CNPJ</w:t>
      </w:r>
      <w:proofErr w:type="gramEnd"/>
      <w:r>
        <w:t xml:space="preserve"> mas também para CPF</w:t>
      </w:r>
    </w:p>
    <w:p w14:paraId="21FC9AF6" w14:textId="4C40087C" w:rsidR="0085720C" w:rsidRDefault="0085720C" w:rsidP="0085720C">
      <w:pPr>
        <w:pStyle w:val="PargrafodaLista"/>
        <w:numPr>
          <w:ilvl w:val="0"/>
          <w:numId w:val="8"/>
        </w:numPr>
      </w:pPr>
      <w:r>
        <w:t xml:space="preserve">Integração com outros </w:t>
      </w:r>
      <w:proofErr w:type="spellStart"/>
      <w:r>
        <w:t>marketplaces</w:t>
      </w:r>
      <w:proofErr w:type="spellEnd"/>
      <w:r>
        <w:t xml:space="preserve"> e até WhatsApp e Redes Sociais</w:t>
      </w:r>
    </w:p>
    <w:p w14:paraId="14F38C33" w14:textId="08A9047D" w:rsidR="0085720C" w:rsidRDefault="0085720C" w:rsidP="0085720C">
      <w:pPr>
        <w:pStyle w:val="PargrafodaLista"/>
        <w:numPr>
          <w:ilvl w:val="0"/>
          <w:numId w:val="8"/>
        </w:numPr>
      </w:pPr>
      <w:r>
        <w:t>Soluções de logística através de tabela de frete próprio e transportadoras conveniadas</w:t>
      </w:r>
    </w:p>
    <w:p w14:paraId="7E22C2C3" w14:textId="41837A06" w:rsidR="0085720C" w:rsidRPr="00760816" w:rsidRDefault="0085720C" w:rsidP="0085720C">
      <w:pPr>
        <w:pStyle w:val="PargrafodaLista"/>
        <w:ind w:left="1429" w:firstLine="0"/>
      </w:pPr>
    </w:p>
    <w:p w14:paraId="12BF9689" w14:textId="77777777" w:rsidR="004F4E7A" w:rsidRDefault="004F4E7A" w:rsidP="00760816">
      <w:pPr>
        <w:pStyle w:val="PargrafodaLista"/>
        <w:ind w:left="0"/>
      </w:pPr>
    </w:p>
    <w:p w14:paraId="0D437EC0" w14:textId="58A779AB" w:rsidR="004F4E7A" w:rsidRDefault="004F4E7A" w:rsidP="00760816">
      <w:pPr>
        <w:pStyle w:val="PargrafodaLista"/>
        <w:numPr>
          <w:ilvl w:val="2"/>
          <w:numId w:val="6"/>
        </w:numPr>
        <w:ind w:left="0" w:firstLine="709"/>
      </w:pPr>
      <w:proofErr w:type="spellStart"/>
      <w:r>
        <w:t>Yapay</w:t>
      </w:r>
      <w:proofErr w:type="spellEnd"/>
    </w:p>
    <w:p w14:paraId="68F7E687" w14:textId="4B8149DA" w:rsidR="00701BE5" w:rsidRDefault="00701BE5" w:rsidP="00701BE5">
      <w:pPr>
        <w:pStyle w:val="PargrafodaLista"/>
        <w:ind w:left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2E8F2A" wp14:editId="4CA58583">
            <wp:simplePos x="0" y="0"/>
            <wp:positionH relativeFrom="column">
              <wp:posOffset>-49202</wp:posOffset>
            </wp:positionH>
            <wp:positionV relativeFrom="paragraph">
              <wp:posOffset>267368</wp:posOffset>
            </wp:positionV>
            <wp:extent cx="1854474" cy="736041"/>
            <wp:effectExtent l="0" t="0" r="0" b="698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88" t="19243" b="27304"/>
                    <a:stretch/>
                  </pic:blipFill>
                  <pic:spPr bwMode="auto">
                    <a:xfrm>
                      <a:off x="0" y="0"/>
                      <a:ext cx="1854474" cy="73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227776" w14:textId="4F675DAB" w:rsidR="004F4E7A" w:rsidRDefault="00701BE5" w:rsidP="00701BE5">
      <w:pPr>
        <w:pStyle w:val="PargrafodaLista"/>
        <w:ind w:left="0" w:firstLine="0"/>
      </w:pPr>
      <w:r>
        <w:t xml:space="preserve">A </w:t>
      </w:r>
      <w:proofErr w:type="spellStart"/>
      <w:r>
        <w:t>Yapay</w:t>
      </w:r>
      <w:proofErr w:type="spellEnd"/>
      <w:r>
        <w:t xml:space="preserve">, adquirida pela Locaweb em 2018 é uma Unidade de Negócio exclusiva para pagamento digitais, voltada em soluções para e-commerce poderem implementar em seus negócios diferentes soluções para pagamentos online, conta com dois produtos principais: </w:t>
      </w:r>
      <w:r w:rsidRPr="00701BE5">
        <w:t>Gateway e Intermediador de pagamentos. Ambas soluções são desenvolvidas voltadas para e-</w:t>
      </w:r>
      <w:proofErr w:type="spellStart"/>
      <w:r w:rsidRPr="00701BE5">
        <w:t>commerces</w:t>
      </w:r>
      <w:proofErr w:type="spellEnd"/>
      <w:r w:rsidRPr="00701BE5">
        <w:t xml:space="preserve">, </w:t>
      </w:r>
      <w:proofErr w:type="spellStart"/>
      <w:r w:rsidRPr="00701BE5">
        <w:t>marketplaces</w:t>
      </w:r>
      <w:proofErr w:type="spellEnd"/>
      <w:r w:rsidRPr="00701BE5">
        <w:t>, startups, autônomos e desenvolvedores.</w:t>
      </w:r>
    </w:p>
    <w:p w14:paraId="2BF376D4" w14:textId="77777777" w:rsidR="004F4E7A" w:rsidRDefault="004F4E7A" w:rsidP="00760816">
      <w:pPr>
        <w:pStyle w:val="PargrafodaLista"/>
        <w:ind w:left="0"/>
      </w:pPr>
    </w:p>
    <w:p w14:paraId="76ECD930" w14:textId="5485FBC5" w:rsidR="004F4E7A" w:rsidRDefault="004F4E7A" w:rsidP="00760816">
      <w:pPr>
        <w:pStyle w:val="PargrafodaLista"/>
        <w:numPr>
          <w:ilvl w:val="2"/>
          <w:numId w:val="6"/>
        </w:numPr>
        <w:ind w:left="0" w:firstLine="709"/>
      </w:pPr>
      <w:proofErr w:type="spellStart"/>
      <w:r>
        <w:t>Allin</w:t>
      </w:r>
      <w:proofErr w:type="spellEnd"/>
      <w:r>
        <w:t xml:space="preserve"> Marketing Cloud</w:t>
      </w:r>
    </w:p>
    <w:p w14:paraId="33189932" w14:textId="77777777" w:rsidR="004F4E7A" w:rsidRDefault="004F4E7A" w:rsidP="00760816">
      <w:pPr>
        <w:pStyle w:val="PargrafodaLista"/>
        <w:ind w:left="0"/>
      </w:pPr>
    </w:p>
    <w:p w14:paraId="309AB5A1" w14:textId="5EB1A952" w:rsidR="004F4E7A" w:rsidRPr="004F4E7A" w:rsidRDefault="004F4E7A" w:rsidP="00760816">
      <w:pPr>
        <w:pStyle w:val="PargrafodaLista"/>
        <w:numPr>
          <w:ilvl w:val="2"/>
          <w:numId w:val="6"/>
        </w:numPr>
        <w:ind w:left="0" w:firstLine="709"/>
      </w:pPr>
      <w:r>
        <w:t>Delivery Direto</w:t>
      </w:r>
    </w:p>
    <w:p w14:paraId="47CDEB61" w14:textId="41CBBC9C" w:rsidR="001F3BE7" w:rsidRDefault="001F3BE7" w:rsidP="00760816"/>
    <w:bookmarkEnd w:id="0"/>
    <w:p w14:paraId="400F7461" w14:textId="77777777" w:rsidR="001F3BE7" w:rsidRPr="00540E0D" w:rsidRDefault="001F3BE7" w:rsidP="00540E0D"/>
    <w:sectPr w:rsidR="001F3BE7" w:rsidRPr="00540E0D" w:rsidSect="000F7F30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217E6" w14:textId="77777777" w:rsidR="0062120E" w:rsidRDefault="0062120E" w:rsidP="0068502F">
      <w:pPr>
        <w:spacing w:after="0" w:line="240" w:lineRule="auto"/>
      </w:pPr>
      <w:r>
        <w:separator/>
      </w:r>
    </w:p>
  </w:endnote>
  <w:endnote w:type="continuationSeparator" w:id="0">
    <w:p w14:paraId="100D3C77" w14:textId="77777777" w:rsidR="0062120E" w:rsidRDefault="0062120E" w:rsidP="00685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A6141" w14:textId="77777777" w:rsidR="0062120E" w:rsidRDefault="0062120E" w:rsidP="0068502F">
      <w:pPr>
        <w:spacing w:after="0" w:line="240" w:lineRule="auto"/>
      </w:pPr>
      <w:r>
        <w:separator/>
      </w:r>
    </w:p>
  </w:footnote>
  <w:footnote w:type="continuationSeparator" w:id="0">
    <w:p w14:paraId="6F93940F" w14:textId="77777777" w:rsidR="0062120E" w:rsidRDefault="0062120E" w:rsidP="0068502F">
      <w:pPr>
        <w:spacing w:after="0" w:line="240" w:lineRule="auto"/>
      </w:pPr>
      <w:r>
        <w:continuationSeparator/>
      </w:r>
    </w:p>
  </w:footnote>
  <w:footnote w:id="1">
    <w:p w14:paraId="22A8E603" w14:textId="5DC60675" w:rsidR="0068502F" w:rsidRDefault="0068502F">
      <w:pPr>
        <w:pStyle w:val="Textodenotaderodap"/>
      </w:pPr>
      <w:r>
        <w:rPr>
          <w:rStyle w:val="Refdenotaderodap"/>
        </w:rPr>
        <w:footnoteRef/>
      </w:r>
      <w:r>
        <w:t xml:space="preserve">Processo seletivo da empresa Magazine Luiza pesquisado no site </w:t>
      </w:r>
      <w:r w:rsidRPr="0068502F">
        <w:t>https://www.99jobs.com/magazine-luiza/jobs/93594-trainee-magalu-2021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0B67"/>
    <w:multiLevelType w:val="hybridMultilevel"/>
    <w:tmpl w:val="A0183AEC"/>
    <w:lvl w:ilvl="0" w:tplc="BBE4D20E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62776"/>
    <w:multiLevelType w:val="multilevel"/>
    <w:tmpl w:val="4B567A3C"/>
    <w:lvl w:ilvl="0">
      <w:start w:val="1"/>
      <w:numFmt w:val="decimal"/>
      <w:pStyle w:val="Titulo1vancouvercomsumri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634523A"/>
    <w:multiLevelType w:val="multilevel"/>
    <w:tmpl w:val="9E281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1A96163"/>
    <w:multiLevelType w:val="hybridMultilevel"/>
    <w:tmpl w:val="384E8BFA"/>
    <w:lvl w:ilvl="0" w:tplc="A5461612">
      <w:start w:val="1"/>
      <w:numFmt w:val="decimal"/>
      <w:lvlText w:val="%1."/>
      <w:lvlJc w:val="center"/>
      <w:pPr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E63BE"/>
    <w:multiLevelType w:val="hybridMultilevel"/>
    <w:tmpl w:val="7BC6DA88"/>
    <w:lvl w:ilvl="0" w:tplc="18C8194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370C9C"/>
    <w:multiLevelType w:val="hybridMultilevel"/>
    <w:tmpl w:val="BF6C39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  <w:lvlOverride w:ilv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6E"/>
    <w:rsid w:val="000F7F30"/>
    <w:rsid w:val="001F3BE7"/>
    <w:rsid w:val="00230F1F"/>
    <w:rsid w:val="002D11F6"/>
    <w:rsid w:val="003B364B"/>
    <w:rsid w:val="003B5056"/>
    <w:rsid w:val="003F0B28"/>
    <w:rsid w:val="004F4E7A"/>
    <w:rsid w:val="00540E0D"/>
    <w:rsid w:val="005430C0"/>
    <w:rsid w:val="0062120E"/>
    <w:rsid w:val="0068502F"/>
    <w:rsid w:val="006C3266"/>
    <w:rsid w:val="00701BE5"/>
    <w:rsid w:val="00760816"/>
    <w:rsid w:val="00773FEB"/>
    <w:rsid w:val="0085720C"/>
    <w:rsid w:val="00A13CE5"/>
    <w:rsid w:val="00B0193D"/>
    <w:rsid w:val="00D24312"/>
    <w:rsid w:val="00D57D58"/>
    <w:rsid w:val="00D65A6E"/>
    <w:rsid w:val="00D84A88"/>
    <w:rsid w:val="00DB40A0"/>
    <w:rsid w:val="00E035F3"/>
    <w:rsid w:val="00EF7F71"/>
    <w:rsid w:val="00F03F76"/>
    <w:rsid w:val="00F5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D9A8A"/>
  <w15:chartTrackingRefBased/>
  <w15:docId w15:val="{915A0547-24D1-4CDF-B8C8-DC181639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F71"/>
    <w:pPr>
      <w:spacing w:after="20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13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Vancouver"/>
    <w:next w:val="Normal"/>
    <w:link w:val="Ttulo2Char"/>
    <w:uiPriority w:val="9"/>
    <w:unhideWhenUsed/>
    <w:qFormat/>
    <w:rsid w:val="001F3BE7"/>
    <w:pPr>
      <w:keepNext/>
      <w:keepLines/>
      <w:numPr>
        <w:numId w:val="5"/>
      </w:numPr>
      <w:spacing w:before="40"/>
      <w:outlineLvl w:val="1"/>
    </w:pPr>
    <w:rPr>
      <w:rFonts w:cstheme="majorBidi"/>
      <w:color w:val="auto"/>
      <w:szCs w:val="26"/>
    </w:rPr>
  </w:style>
  <w:style w:type="paragraph" w:styleId="Ttulo3">
    <w:name w:val="heading 3"/>
    <w:basedOn w:val="Ttulo2"/>
    <w:next w:val="Normal"/>
    <w:link w:val="Ttulo3Char"/>
    <w:autoRedefine/>
    <w:uiPriority w:val="9"/>
    <w:unhideWhenUsed/>
    <w:qFormat/>
    <w:rsid w:val="004F4E7A"/>
    <w:pPr>
      <w:numPr>
        <w:ilvl w:val="2"/>
        <w:numId w:val="3"/>
      </w:numPr>
      <w:ind w:left="0" w:firstLine="709"/>
      <w:outlineLvl w:val="2"/>
    </w:pPr>
    <w:rPr>
      <w:b w:val="0"/>
      <w:caps w:val="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VANC">
    <w:name w:val="TIt VANC"/>
    <w:basedOn w:val="Ttulo1"/>
    <w:link w:val="TItVANCChar"/>
    <w:autoRedefine/>
    <w:qFormat/>
    <w:rsid w:val="00F03F76"/>
    <w:pPr>
      <w:keepNext w:val="0"/>
      <w:keepLines w:val="0"/>
      <w:spacing w:before="0"/>
      <w:ind w:firstLine="0"/>
      <w:jc w:val="center"/>
      <w:outlineLvl w:val="9"/>
    </w:pPr>
    <w:rPr>
      <w:rFonts w:ascii="Times New Roman" w:hAnsi="Times New Roman" w:cs="Arial"/>
      <w:b/>
      <w:caps/>
      <w:sz w:val="24"/>
      <w:szCs w:val="24"/>
    </w:rPr>
  </w:style>
  <w:style w:type="character" w:customStyle="1" w:styleId="TItVANCChar">
    <w:name w:val="TIt VANC Char"/>
    <w:basedOn w:val="Ttulo1Char"/>
    <w:link w:val="TItVANC"/>
    <w:rsid w:val="00F03F76"/>
    <w:rPr>
      <w:rFonts w:ascii="Times New Roman" w:eastAsiaTheme="majorEastAsia" w:hAnsi="Times New Roman" w:cs="Arial"/>
      <w:b/>
      <w:caps/>
      <w:color w:val="2F5496" w:themeColor="accent1" w:themeShade="B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13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aliases w:val="Subtítulo 1 Vancouver"/>
    <w:basedOn w:val="Normal"/>
    <w:next w:val="Normal"/>
    <w:link w:val="SubttuloChar"/>
    <w:uiPriority w:val="11"/>
    <w:qFormat/>
    <w:rsid w:val="00230F1F"/>
    <w:pPr>
      <w:numPr>
        <w:ilvl w:val="1"/>
      </w:numPr>
      <w:ind w:firstLine="709"/>
      <w:outlineLvl w:val="1"/>
    </w:pPr>
    <w:rPr>
      <w:rFonts w:eastAsiaTheme="minorEastAsia" w:cs="Arial"/>
      <w:b/>
      <w:color w:val="5A5A5A" w:themeColor="text1" w:themeTint="A5"/>
      <w:spacing w:val="15"/>
      <w:szCs w:val="24"/>
    </w:rPr>
  </w:style>
  <w:style w:type="character" w:customStyle="1" w:styleId="SubttuloChar">
    <w:name w:val="Subtítulo Char"/>
    <w:aliases w:val="Subtítulo 1 Vancouver Char"/>
    <w:basedOn w:val="Fontepargpadro"/>
    <w:link w:val="Subttulo"/>
    <w:uiPriority w:val="11"/>
    <w:rsid w:val="00230F1F"/>
    <w:rPr>
      <w:rFonts w:ascii="Times New Roman" w:eastAsiaTheme="minorEastAsia" w:hAnsi="Times New Roman" w:cs="Arial"/>
      <w:b/>
      <w:color w:val="5A5A5A" w:themeColor="text1" w:themeTint="A5"/>
      <w:spacing w:val="15"/>
      <w:sz w:val="24"/>
      <w:szCs w:val="24"/>
    </w:rPr>
  </w:style>
  <w:style w:type="paragraph" w:customStyle="1" w:styleId="Ttulo1Vancouver">
    <w:name w:val="Título 1 Vancouver"/>
    <w:basedOn w:val="Ttulo1"/>
    <w:link w:val="Ttulo1VancouverChar"/>
    <w:autoRedefine/>
    <w:qFormat/>
    <w:rsid w:val="003B364B"/>
    <w:pPr>
      <w:keepNext w:val="0"/>
      <w:keepLines w:val="0"/>
      <w:spacing w:before="0"/>
      <w:ind w:firstLine="0"/>
      <w:jc w:val="left"/>
    </w:pPr>
    <w:rPr>
      <w:rFonts w:ascii="Times New Roman" w:hAnsi="Times New Roman" w:cs="Arial"/>
      <w:b/>
      <w:caps/>
      <w:sz w:val="24"/>
      <w:szCs w:val="24"/>
    </w:rPr>
  </w:style>
  <w:style w:type="character" w:customStyle="1" w:styleId="Ttulo1VancouverChar">
    <w:name w:val="Título 1 Vancouver Char"/>
    <w:basedOn w:val="Ttulo1Char"/>
    <w:link w:val="Ttulo1Vancouver"/>
    <w:rsid w:val="003B364B"/>
    <w:rPr>
      <w:rFonts w:ascii="Times New Roman" w:eastAsiaTheme="majorEastAsia" w:hAnsi="Times New Roman" w:cs="Arial"/>
      <w:b/>
      <w:caps/>
      <w:color w:val="2F5496" w:themeColor="accent1" w:themeShade="BF"/>
      <w:sz w:val="24"/>
      <w:szCs w:val="24"/>
    </w:rPr>
  </w:style>
  <w:style w:type="paragraph" w:customStyle="1" w:styleId="Titulo1vancouvercomsumrio">
    <w:name w:val="Titulo 1 vancouver com sumário"/>
    <w:basedOn w:val="Normal"/>
    <w:next w:val="Ttulo1Vancouver"/>
    <w:link w:val="Titulo1vancouvercomsumrioChar"/>
    <w:autoRedefine/>
    <w:qFormat/>
    <w:rsid w:val="004F4E7A"/>
    <w:pPr>
      <w:numPr>
        <w:numId w:val="3"/>
      </w:numPr>
      <w:spacing w:after="0"/>
      <w:jc w:val="center"/>
      <w:outlineLvl w:val="0"/>
    </w:pPr>
    <w:rPr>
      <w:b/>
      <w:caps/>
    </w:rPr>
  </w:style>
  <w:style w:type="character" w:customStyle="1" w:styleId="Titulo1vancouvercomsumrioChar">
    <w:name w:val="Titulo 1 vancouver com sumário Char"/>
    <w:basedOn w:val="Fontepargpadro"/>
    <w:link w:val="Titulo1vancouvercomsumrio"/>
    <w:rsid w:val="004F4E7A"/>
    <w:rPr>
      <w:rFonts w:ascii="Times New Roman" w:hAnsi="Times New Roman"/>
      <w:b/>
      <w:caps/>
      <w:sz w:val="24"/>
    </w:rPr>
  </w:style>
  <w:style w:type="paragraph" w:customStyle="1" w:styleId="Ttulo1Vancouvercomsumrio">
    <w:name w:val="Título 1 Vancouver com sumário"/>
    <w:basedOn w:val="TItVANC"/>
    <w:link w:val="Ttulo1VancouvercomsumrioChar"/>
    <w:autoRedefine/>
    <w:qFormat/>
    <w:rsid w:val="00F03F76"/>
    <w:pPr>
      <w:outlineLvl w:val="0"/>
    </w:pPr>
    <w:rPr>
      <w:b w:val="0"/>
      <w:caps w:val="0"/>
    </w:rPr>
  </w:style>
  <w:style w:type="character" w:customStyle="1" w:styleId="Ttulo1VancouvercomsumrioChar">
    <w:name w:val="Título 1 Vancouver com sumário Char"/>
    <w:basedOn w:val="Ttulo1Char"/>
    <w:link w:val="Ttulo1Vancouvercomsumrio"/>
    <w:rsid w:val="00F03F76"/>
    <w:rPr>
      <w:rFonts w:ascii="Times New Roman" w:eastAsiaTheme="majorEastAsia" w:hAnsi="Times New Roman" w:cs="Arial"/>
      <w:color w:val="2F5496" w:themeColor="accent1" w:themeShade="B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85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502F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85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502F"/>
    <w:rPr>
      <w:rFonts w:ascii="Times New Roman" w:hAnsi="Times New Roman"/>
      <w:sz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8502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8502F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8502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8502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8502F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8502F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rsid w:val="001F3BE7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F4E7A"/>
    <w:rPr>
      <w:rFonts w:ascii="Times New Roman" w:eastAsiaTheme="majorEastAsia" w:hAnsi="Times New Roman" w:cstheme="majorBid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4E7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067CF-2CD8-4E3C-92F4-E49FEDA21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1624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Brito</dc:creator>
  <cp:keywords/>
  <dc:description/>
  <cp:lastModifiedBy>Lena Brito</cp:lastModifiedBy>
  <cp:revision>5</cp:revision>
  <dcterms:created xsi:type="dcterms:W3CDTF">2020-09-23T04:25:00Z</dcterms:created>
  <dcterms:modified xsi:type="dcterms:W3CDTF">2020-09-26T21:53:00Z</dcterms:modified>
</cp:coreProperties>
</file>