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395B"/>
          <w:sz w:val="48"/>
        </w:rPr>
        <w:t>SAP Joule MP4-Ready Storyboard</w:t>
      </w:r>
    </w:p>
    <w:p>
      <w:pPr>
        <w:jc w:val="center"/>
      </w:pPr>
      <w:r>
        <w:rPr>
          <w:color w:val="1D8A65"/>
          <w:sz w:val="26"/>
        </w:rPr>
        <w:t>Scene-by-Scene Production Format for PowerPoint, Avatar, Voiceover, and Editing</w:t>
      </w:r>
    </w:p>
    <w:p/>
    <w:p>
      <w:pPr>
        <w:pStyle w:val="Heading1"/>
      </w:pPr>
      <w:r>
        <w:t>Storyboard Usage Notes</w:t>
      </w:r>
    </w:p>
    <w:p>
      <w:pPr>
        <w:pStyle w:val="ListBullet"/>
      </w:pPr>
      <w:r>
        <w:t>Use each row as one video scene in PowerPoint, Canva, HeyGen, Synthesia, or a standard editor.</w:t>
      </w:r>
    </w:p>
    <w:p>
      <w:pPr>
        <w:pStyle w:val="ListBullet"/>
      </w:pPr>
      <w:r>
        <w:t>Export slides as 16:9 PNG or video segments, record narration, then assemble in order.</w:t>
      </w:r>
    </w:p>
    <w:p>
      <w:pPr>
        <w:pStyle w:val="ListBullet"/>
      </w:pPr>
      <w:r>
        <w:t>Recommended output: 1920×1080 MP4, 30fps, AAC audio, normalized voice level.</w:t>
      </w:r>
    </w:p>
    <w:p>
      <w:pPr>
        <w:pStyle w:val="Heading1"/>
      </w:pPr>
      <w:r>
        <w:t>Scene-by-Scene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fill="15395B"/>
            <w:vAlign w:val="center"/>
          </w:tcPr>
          <w:p>
            <w:r>
              <w:rPr>
                <w:color w:val="FFFFFF"/>
              </w:rPr>
              <w:t>Seq</w:t>
            </w:r>
          </w:p>
        </w:tc>
        <w:tc>
          <w:tcPr>
            <w:tcW w:type="dxa" w:w="1296"/>
            <w:shd w:fill="15395B"/>
            <w:vAlign w:val="center"/>
          </w:tcPr>
          <w:p>
            <w:r>
              <w:rPr>
                <w:color w:val="FFFFFF"/>
              </w:rPr>
              <w:t>Module</w:t>
            </w:r>
          </w:p>
        </w:tc>
        <w:tc>
          <w:tcPr>
            <w:tcW w:type="dxa" w:w="1296"/>
            <w:shd w:fill="15395B"/>
            <w:vAlign w:val="center"/>
          </w:tcPr>
          <w:p>
            <w:r>
              <w:rPr>
                <w:color w:val="FFFFFF"/>
              </w:rPr>
              <w:t>Section</w:t>
            </w:r>
          </w:p>
        </w:tc>
        <w:tc>
          <w:tcPr>
            <w:tcW w:type="dxa" w:w="1296"/>
            <w:shd w:fill="15395B"/>
            <w:vAlign w:val="center"/>
          </w:tcPr>
          <w:p>
            <w:r>
              <w:rPr>
                <w:color w:val="FFFFFF"/>
              </w:rPr>
              <w:t>Scene</w:t>
            </w:r>
          </w:p>
        </w:tc>
        <w:tc>
          <w:tcPr>
            <w:tcW w:type="dxa" w:w="1296"/>
            <w:shd w:fill="15395B"/>
            <w:vAlign w:val="center"/>
          </w:tcPr>
          <w:p>
            <w:r>
              <w:rPr>
                <w:color w:val="FFFFFF"/>
              </w:rPr>
              <w:t>Sec</w:t>
            </w:r>
          </w:p>
        </w:tc>
        <w:tc>
          <w:tcPr>
            <w:tcW w:type="dxa" w:w="1296"/>
            <w:shd w:fill="15395B"/>
            <w:vAlign w:val="center"/>
          </w:tcPr>
          <w:p>
            <w:r>
              <w:rPr>
                <w:color w:val="FFFFFF"/>
              </w:rPr>
              <w:t>Visual</w:t>
            </w:r>
          </w:p>
        </w:tc>
        <w:tc>
          <w:tcPr>
            <w:tcW w:type="dxa" w:w="1296"/>
            <w:shd w:fill="15395B"/>
            <w:vAlign w:val="center"/>
          </w:tcPr>
          <w:p>
            <w:r>
              <w:rPr>
                <w:color w:val="FFFFFF"/>
              </w:rPr>
              <w:t>Avatar</w:t>
            </w:r>
          </w:p>
        </w:tc>
        <w:tc>
          <w:tcPr>
            <w:tcW w:type="dxa" w:w="1296"/>
            <w:shd w:fill="15395B"/>
            <w:vAlign w:val="center"/>
          </w:tcPr>
          <w:p>
            <w:r>
              <w:rPr>
                <w:color w:val="FFFFFF"/>
              </w:rPr>
              <w:t>Narration / Notes</w:t>
            </w:r>
          </w:p>
        </w:tc>
      </w:tr>
      <w:tr>
        <w:tc>
          <w:tcPr>
            <w:tcW w:type="dxa" w:w="1296"/>
            <w:vAlign w:val="top"/>
          </w:tcPr>
          <w:p>
            <w:r>
              <w:t>1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1.1 Welcome &amp; Course Overview</w:t>
            </w:r>
          </w:p>
        </w:tc>
        <w:tc>
          <w:tcPr>
            <w:tcW w:type="dxa" w:w="1296"/>
            <w:vAlign w:val="top"/>
          </w:tcPr>
          <w:p>
            <w:r>
              <w:t>Title Animation &amp; Avatar Entrance</w:t>
            </w:r>
          </w:p>
        </w:tc>
        <w:tc>
          <w:tcPr>
            <w:tcW w:type="dxa" w:w="1296"/>
            <w:vAlign w:val="top"/>
          </w:tcPr>
          <w:p>
            <w:r>
              <w:t>45</w:t>
            </w:r>
          </w:p>
        </w:tc>
        <w:tc>
          <w:tcPr>
            <w:tcW w:type="dxa" w:w="1296"/>
            <w:vAlign w:val="top"/>
          </w:tcPr>
          <w:p>
            <w:r>
              <w:t>Animated 'SAP Joule' logo scales in, avatar enters from right</w:t>
            </w:r>
          </w:p>
        </w:tc>
        <w:tc>
          <w:tcPr>
            <w:tcW w:type="dxa" w:w="1296"/>
            <w:vAlign w:val="top"/>
          </w:tcPr>
          <w:p>
            <w:r>
              <w:t>Avatar enters from right side with confident stride, takes center position</w:t>
            </w:r>
          </w:p>
        </w:tc>
        <w:tc>
          <w:tcPr>
            <w:tcW w:type="dxa" w:w="1296"/>
            <w:vAlign w:val="top"/>
          </w:tcPr>
          <w:p>
            <w:r>
              <w:t>Welcome to SAP Joule Studio &amp; AI Agent Development</w:t>
            </w:r>
          </w:p>
        </w:tc>
      </w:tr>
      <w:tr>
        <w:tc>
          <w:tcPr>
            <w:tcW w:type="dxa" w:w="1296"/>
            <w:vAlign w:val="top"/>
          </w:tcPr>
          <w:p>
            <w:r>
              <w:t>2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1.1 Welcome &amp; Course Overview</w:t>
            </w:r>
          </w:p>
        </w:tc>
        <w:tc>
          <w:tcPr>
            <w:tcW w:type="dxa" w:w="1296"/>
            <w:vAlign w:val="top"/>
          </w:tcPr>
          <w:p>
            <w:r>
              <w:t>Course Overview Visual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3 learning streams displayed as connected pillars</w:t>
            </w:r>
          </w:p>
        </w:tc>
        <w:tc>
          <w:tcPr>
            <w:tcW w:type="dxa" w:w="1296"/>
            <w:vAlign w:val="top"/>
          </w:tcPr>
          <w:p>
            <w:r>
              <w:t>Avatar gestures to each stream, maintains eye contact</w:t>
            </w:r>
          </w:p>
        </w:tc>
        <w:tc>
          <w:tcPr>
            <w:tcW w:type="dxa" w:w="1296"/>
            <w:vAlign w:val="top"/>
          </w:tcPr>
          <w:p>
            <w:r>
              <w:t>First: AI &amp; ML Fundamentals, Second: Building Agents, Third: Real-world Implementation</w:t>
            </w:r>
          </w:p>
        </w:tc>
      </w:tr>
      <w:tr>
        <w:tc>
          <w:tcPr>
            <w:tcW w:type="dxa" w:w="1296"/>
            <w:vAlign w:val="top"/>
          </w:tcPr>
          <w:p>
            <w:r>
              <w:t>3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1.1 Welcome &amp; Course Overview</w:t>
            </w:r>
          </w:p>
        </w:tc>
        <w:tc>
          <w:tcPr>
            <w:tcW w:type="dxa" w:w="1296"/>
            <w:vAlign w:val="top"/>
          </w:tcPr>
          <w:p>
            <w:r>
              <w:t>Course Structure Map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10 modules shown in sequence with duration badges</w:t>
            </w:r>
          </w:p>
        </w:tc>
        <w:tc>
          <w:tcPr>
            <w:tcW w:type="dxa" w:w="1296"/>
            <w:vAlign w:val="top"/>
          </w:tcPr>
          <w:p>
            <w:r>
              <w:t>Avatar turns toward screen, points at key modules</w:t>
            </w:r>
          </w:p>
        </w:tc>
        <w:tc>
          <w:tcPr>
            <w:tcW w:type="dxa" w:w="1296"/>
            <w:vAlign w:val="top"/>
          </w:tcPr>
          <w:p>
            <w:r>
              <w:t>52 hours total, 10 major modules, progressive complexity</w:t>
            </w:r>
          </w:p>
        </w:tc>
      </w:tr>
      <w:tr>
        <w:tc>
          <w:tcPr>
            <w:tcW w:type="dxa" w:w="1296"/>
            <w:vAlign w:val="top"/>
          </w:tcPr>
          <w:p>
            <w:r>
              <w:t>4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1.1 Welcome &amp; Course Overview</w:t>
            </w:r>
          </w:p>
        </w:tc>
        <w:tc>
          <w:tcPr>
            <w:tcW w:type="dxa" w:w="1296"/>
            <w:vAlign w:val="top"/>
          </w:tcPr>
          <w:p>
            <w:r>
              <w:t>Learning Outcomes Highlight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 with 6-8 key learning outcomes in visual format</w:t>
            </w:r>
          </w:p>
        </w:tc>
        <w:tc>
          <w:tcPr>
            <w:tcW w:type="dxa" w:w="1296"/>
            <w:vAlign w:val="top"/>
          </w:tcPr>
          <w:p>
            <w:r>
              <w:t>Avatar emphasizes key points with nods and hand gestures</w:t>
            </w:r>
          </w:p>
        </w:tc>
        <w:tc>
          <w:tcPr>
            <w:tcW w:type="dxa" w:w="1296"/>
            <w:vAlign w:val="top"/>
          </w:tcPr>
          <w:p>
            <w:r>
              <w:t>By end of course you will understand AI, build agents, deploy solutions</w:t>
            </w:r>
          </w:p>
        </w:tc>
      </w:tr>
      <w:tr>
        <w:tc>
          <w:tcPr>
            <w:tcW w:type="dxa" w:w="1296"/>
            <w:vAlign w:val="top"/>
          </w:tcPr>
          <w:p>
            <w:r>
              <w:t>5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1.1 Welcome &amp; Course Overview</w:t>
            </w:r>
          </w:p>
        </w:tc>
        <w:tc>
          <w:tcPr>
            <w:tcW w:type="dxa" w:w="1296"/>
            <w:vAlign w:val="top"/>
          </w:tcPr>
          <w:p>
            <w:r>
              <w:t>Success Factors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listing 5 success factors with check marks</w:t>
            </w:r>
          </w:p>
        </w:tc>
        <w:tc>
          <w:tcPr>
            <w:tcW w:type="dxa" w:w="1296"/>
            <w:vAlign w:val="top"/>
          </w:tcPr>
          <w:p>
            <w:r>
              <w:t>Avatar points to each factor, makes eye contact</w:t>
            </w:r>
          </w:p>
        </w:tc>
        <w:tc>
          <w:tcPr>
            <w:tcW w:type="dxa" w:w="1296"/>
            <w:vAlign w:val="top"/>
          </w:tcPr>
          <w:p>
            <w:r>
              <w:t>Engage actively, do hands-on labs, revisit concepts, leverage community</w:t>
            </w:r>
          </w:p>
        </w:tc>
      </w:tr>
      <w:tr>
        <w:tc>
          <w:tcPr>
            <w:tcW w:type="dxa" w:w="1296"/>
            <w:vAlign w:val="top"/>
          </w:tcPr>
          <w:p>
            <w:r>
              <w:t>6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1.1 Welcome &amp; Course Overview</w:t>
            </w:r>
          </w:p>
        </w:tc>
        <w:tc>
          <w:tcPr>
            <w:tcW w:type="dxa" w:w="1296"/>
            <w:vAlign w:val="top"/>
          </w:tcPr>
          <w:p>
            <w:r>
              <w:t>Resources Available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 showing resource types: ebook, docs, forums, labs</w:t>
            </w:r>
          </w:p>
        </w:tc>
        <w:tc>
          <w:tcPr>
            <w:tcW w:type="dxa" w:w="1296"/>
            <w:vAlign w:val="top"/>
          </w:tcPr>
          <w:p>
            <w:r>
              <w:t>Avatar gestures broadly indicating abundance of resources</w:t>
            </w:r>
          </w:p>
        </w:tc>
        <w:tc>
          <w:tcPr>
            <w:tcW w:type="dxa" w:w="1296"/>
            <w:vAlign w:val="top"/>
          </w:tcPr>
          <w:p>
            <w:r>
              <w:t>Downloadable resources, companion ebook, community forums, practice labs</w:t>
            </w:r>
          </w:p>
        </w:tc>
      </w:tr>
      <w:tr>
        <w:tc>
          <w:tcPr>
            <w:tcW w:type="dxa" w:w="1296"/>
            <w:vAlign w:val="top"/>
          </w:tcPr>
          <w:p>
            <w:r>
              <w:t>7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1.1 Welcome &amp; Course Overview</w:t>
            </w:r>
          </w:p>
        </w:tc>
        <w:tc>
          <w:tcPr>
            <w:tcW w:type="dxa" w:w="1296"/>
            <w:vAlign w:val="top"/>
          </w:tcPr>
          <w:p>
            <w:r>
              <w:t>Bridge to Next Section</w:t>
            </w:r>
          </w:p>
        </w:tc>
        <w:tc>
          <w:tcPr>
            <w:tcW w:type="dxa" w:w="1296"/>
            <w:vAlign w:val="top"/>
          </w:tcPr>
          <w:p>
            <w:r>
              <w:t>45</w:t>
            </w:r>
          </w:p>
        </w:tc>
        <w:tc>
          <w:tcPr>
            <w:tcW w:type="dxa" w:w="1296"/>
            <w:vAlign w:val="top"/>
          </w:tcPr>
          <w:p>
            <w:r>
              <w:t>Fade slide, avatar addresses camera directly</w:t>
            </w:r>
          </w:p>
        </w:tc>
        <w:tc>
          <w:tcPr>
            <w:tcW w:type="dxa" w:w="1296"/>
            <w:vAlign w:val="top"/>
          </w:tcPr>
          <w:p>
            <w:r>
              <w:t>Avatar moves closer to camera, conversational posture</w:t>
            </w:r>
          </w:p>
        </w:tc>
        <w:tc>
          <w:tcPr>
            <w:tcW w:type="dxa" w:w="1296"/>
            <w:vAlign w:val="top"/>
          </w:tcPr>
          <w:p>
            <w:r>
              <w:t>Ready to dive deeper? Let's go to Section 1.2</w:t>
            </w:r>
          </w:p>
        </w:tc>
      </w:tr>
      <w:tr>
        <w:tc>
          <w:tcPr>
            <w:tcW w:type="dxa" w:w="1296"/>
            <w:vAlign w:val="top"/>
          </w:tcPr>
          <w:p>
            <w:r>
              <w:t>8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Section Title &amp; Definition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Animated text: 'SAP Joule = Enterprise AI Copilot'</w:t>
            </w:r>
          </w:p>
        </w:tc>
        <w:tc>
          <w:tcPr>
            <w:tcW w:type="dxa" w:w="1296"/>
            <w:vAlign w:val="top"/>
          </w:tcPr>
          <w:p>
            <w:r>
              <w:t>Avatar stands in center, gestures to title</w:t>
            </w:r>
          </w:p>
        </w:tc>
        <w:tc>
          <w:tcPr>
            <w:tcW w:type="dxa" w:w="1296"/>
            <w:vAlign w:val="top"/>
          </w:tcPr>
          <w:p>
            <w:r>
              <w:t>SAP Joule is an enterprise-grade generative AI copilot for SAP ecosystem</w:t>
            </w:r>
          </w:p>
        </w:tc>
      </w:tr>
      <w:tr>
        <w:tc>
          <w:tcPr>
            <w:tcW w:type="dxa" w:w="1296"/>
            <w:vAlign w:val="top"/>
          </w:tcPr>
          <w:p>
            <w:r>
              <w:t>9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Unpack Enterprise-Grade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breaks down 'Enterprise-Grade' into 5 components</w:t>
            </w:r>
          </w:p>
        </w:tc>
        <w:tc>
          <w:tcPr>
            <w:tcW w:type="dxa" w:w="1296"/>
            <w:vAlign w:val="top"/>
          </w:tcPr>
          <w:p>
            <w:r>
              <w:t>Avatar nods, points to components sequentially</w:t>
            </w:r>
          </w:p>
        </w:tc>
        <w:tc>
          <w:tcPr>
            <w:tcW w:type="dxa" w:w="1296"/>
            <w:vAlign w:val="top"/>
          </w:tcPr>
          <w:p>
            <w:r>
              <w:t>Built for reliability, security, performance, compliance, scale</w:t>
            </w:r>
          </w:p>
        </w:tc>
      </w:tr>
      <w:tr>
        <w:tc>
          <w:tcPr>
            <w:tcW w:type="dxa" w:w="1296"/>
            <w:vAlign w:val="top"/>
          </w:tcPr>
          <w:p>
            <w:r>
              <w:t>10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Generative AI Explained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 showing comparison: Rule-based vs Generative AI</w:t>
            </w:r>
          </w:p>
        </w:tc>
        <w:tc>
          <w:tcPr>
            <w:tcW w:type="dxa" w:w="1296"/>
            <w:vAlign w:val="top"/>
          </w:tcPr>
          <w:p>
            <w:r>
              <w:t>Avatar gestures to contrast, uses hand movements to show 'generating'</w:t>
            </w:r>
          </w:p>
        </w:tc>
        <w:tc>
          <w:tcPr>
            <w:tcW w:type="dxa" w:w="1296"/>
            <w:vAlign w:val="top"/>
          </w:tcPr>
          <w:p>
            <w:r>
              <w:t>Generates new content, analyzes patterns, not just retrieving</w:t>
            </w:r>
          </w:p>
        </w:tc>
      </w:tr>
      <w:tr>
        <w:tc>
          <w:tcPr>
            <w:tcW w:type="dxa" w:w="1296"/>
            <w:vAlign w:val="top"/>
          </w:tcPr>
          <w:p>
            <w:r>
              <w:t>11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Copilot Metaphor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 with airplane cockpit image metaphor, Avatar labeled as co-pilot</w:t>
            </w:r>
          </w:p>
        </w:tc>
        <w:tc>
          <w:tcPr>
            <w:tcW w:type="dxa" w:w="1296"/>
            <w:vAlign w:val="top"/>
          </w:tcPr>
          <w:p>
            <w:r>
              <w:t>Avatar points to self, then to imaginary user position</w:t>
            </w:r>
          </w:p>
        </w:tc>
        <w:tc>
          <w:tcPr>
            <w:tcW w:type="dxa" w:w="1296"/>
            <w:vAlign w:val="top"/>
          </w:tcPr>
          <w:p>
            <w:r>
              <w:t>Joule is your partner, handles routine work, escalates complex decisions</w:t>
            </w:r>
          </w:p>
        </w:tc>
      </w:tr>
      <w:tr>
        <w:tc>
          <w:tcPr>
            <w:tcW w:type="dxa" w:w="1296"/>
            <w:vAlign w:val="top"/>
          </w:tcPr>
          <w:p>
            <w:r>
              <w:t>12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SAP Integration Example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Joule connected to multiple SAP modules</w:t>
            </w:r>
          </w:p>
        </w:tc>
        <w:tc>
          <w:tcPr>
            <w:tcW w:type="dxa" w:w="1296"/>
            <w:vAlign w:val="top"/>
          </w:tcPr>
          <w:p>
            <w:r>
              <w:t>Avatar traces connections with hand gestures</w:t>
            </w:r>
          </w:p>
        </w:tc>
        <w:tc>
          <w:tcPr>
            <w:tcW w:type="dxa" w:w="1296"/>
            <w:vAlign w:val="top"/>
          </w:tcPr>
          <w:p>
            <w:r>
              <w:t>Understands customers, materials, invoices, employees, processes</w:t>
            </w:r>
          </w:p>
        </w:tc>
      </w:tr>
      <w:tr>
        <w:tc>
          <w:tcPr>
            <w:tcW w:type="dxa" w:w="1296"/>
            <w:vAlign w:val="top"/>
          </w:tcPr>
          <w:p>
            <w:r>
              <w:t>13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Capabilities Summary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Four circles - Understand, Retrieve, Act, Learn</w:t>
            </w:r>
          </w:p>
        </w:tc>
        <w:tc>
          <w:tcPr>
            <w:tcW w:type="dxa" w:w="1296"/>
            <w:vAlign w:val="top"/>
          </w:tcPr>
          <w:p>
            <w:r>
              <w:t>Avatar walks through each circle, stands center for emphasis</w:t>
            </w:r>
          </w:p>
        </w:tc>
        <w:tc>
          <w:tcPr>
            <w:tcW w:type="dxa" w:w="1296"/>
            <w:vAlign w:val="top"/>
          </w:tcPr>
          <w:p>
            <w:r>
              <w:t>Four key abilities enable Joule to serve as intelligent copilot</w:t>
            </w:r>
          </w:p>
        </w:tc>
      </w:tr>
      <w:tr>
        <w:tc>
          <w:tcPr>
            <w:tcW w:type="dxa" w:w="1296"/>
            <w:vAlign w:val="top"/>
          </w:tcPr>
          <w:p>
            <w:r>
              <w:t>14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Real Use Case Example 1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finance use case scenario</w:t>
            </w:r>
          </w:p>
        </w:tc>
        <w:tc>
          <w:tcPr>
            <w:tcW w:type="dxa" w:w="1296"/>
            <w:vAlign w:val="top"/>
          </w:tcPr>
          <w:p>
            <w:r>
              <w:t>Avatar speaks conversationally, gestures naturally</w:t>
            </w:r>
          </w:p>
        </w:tc>
        <w:tc>
          <w:tcPr>
            <w:tcW w:type="dxa" w:w="1296"/>
            <w:vAlign w:val="top"/>
          </w:tcPr>
          <w:p>
            <w:r>
              <w:t>Finance controller asks about cash position, Joule analyzes risk</w:t>
            </w:r>
          </w:p>
        </w:tc>
      </w:tr>
      <w:tr>
        <w:tc>
          <w:tcPr>
            <w:tcW w:type="dxa" w:w="1296"/>
            <w:vAlign w:val="top"/>
          </w:tcPr>
          <w:p>
            <w:r>
              <w:t>15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Real Use Case Example 2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procurement use case scenario</w:t>
            </w:r>
          </w:p>
        </w:tc>
        <w:tc>
          <w:tcPr>
            <w:tcW w:type="dxa" w:w="1296"/>
            <w:vAlign w:val="top"/>
          </w:tcPr>
          <w:p>
            <w:r>
              <w:t>Avatar continues conversational tone, maintains energy</w:t>
            </w:r>
          </w:p>
        </w:tc>
        <w:tc>
          <w:tcPr>
            <w:tcW w:type="dxa" w:w="1296"/>
            <w:vAlign w:val="top"/>
          </w:tcPr>
          <w:p>
            <w:r>
              <w:t>Procurement manager requests order optimization with constraints</w:t>
            </w:r>
          </w:p>
        </w:tc>
      </w:tr>
      <w:tr>
        <w:tc>
          <w:tcPr>
            <w:tcW w:type="dxa" w:w="1296"/>
            <w:vAlign w:val="top"/>
          </w:tcPr>
          <w:p>
            <w:r>
              <w:t>16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Real Use Case Example 3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sales use case scenario</w:t>
            </w:r>
          </w:p>
        </w:tc>
        <w:tc>
          <w:tcPr>
            <w:tcW w:type="dxa" w:w="1296"/>
            <w:vAlign w:val="top"/>
          </w:tcPr>
          <w:p>
            <w:r>
              <w:t>Avatar demonstrates understanding through facial expression</w:t>
            </w:r>
          </w:p>
        </w:tc>
        <w:tc>
          <w:tcPr>
            <w:tcW w:type="dxa" w:w="1296"/>
            <w:vAlign w:val="top"/>
          </w:tcPr>
          <w:p>
            <w:r>
              <w:t>Sales manager seeks opportunity identification and sizing</w:t>
            </w:r>
          </w:p>
        </w:tc>
      </w:tr>
      <w:tr>
        <w:tc>
          <w:tcPr>
            <w:tcW w:type="dxa" w:w="1296"/>
            <w:vAlign w:val="top"/>
          </w:tcPr>
          <w:p>
            <w:r>
              <w:t>17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Joule in Your Workflow</w:t>
            </w:r>
          </w:p>
        </w:tc>
        <w:tc>
          <w:tcPr>
            <w:tcW w:type="dxa" w:w="1296"/>
            <w:vAlign w:val="top"/>
          </w:tcPr>
          <w:p>
            <w:r>
              <w:t>80</w:t>
            </w:r>
          </w:p>
        </w:tc>
        <w:tc>
          <w:tcPr>
            <w:tcW w:type="dxa" w:w="1296"/>
            <w:vAlign w:val="top"/>
          </w:tcPr>
          <w:p>
            <w:r>
              <w:t>Slide showing Joule as interface layer over existing systems</w:t>
            </w:r>
          </w:p>
        </w:tc>
        <w:tc>
          <w:tcPr>
            <w:tcW w:type="dxa" w:w="1296"/>
            <w:vAlign w:val="top"/>
          </w:tcPr>
          <w:p>
            <w:r>
              <w:t>Avatar positions self between audience and systems image</w:t>
            </w:r>
          </w:p>
        </w:tc>
        <w:tc>
          <w:tcPr>
            <w:tcW w:type="dxa" w:w="1296"/>
            <w:vAlign w:val="top"/>
          </w:tcPr>
          <w:p>
            <w:r>
              <w:t>Joule sits alongside existing tools, enhances not replaces</w:t>
            </w:r>
          </w:p>
        </w:tc>
      </w:tr>
      <w:tr>
        <w:tc>
          <w:tcPr>
            <w:tcW w:type="dxa" w:w="1296"/>
            <w:vAlign w:val="top"/>
          </w:tcPr>
          <w:p>
            <w:r>
              <w:t>18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Key Differentiators</w:t>
            </w:r>
          </w:p>
        </w:tc>
        <w:tc>
          <w:tcPr>
            <w:tcW w:type="dxa" w:w="1296"/>
            <w:vAlign w:val="top"/>
          </w:tcPr>
          <w:p>
            <w:r>
              <w:t>105</w:t>
            </w:r>
          </w:p>
        </w:tc>
        <w:tc>
          <w:tcPr>
            <w:tcW w:type="dxa" w:w="1296"/>
            <w:vAlign w:val="top"/>
          </w:tcPr>
          <w:p>
            <w:r>
              <w:t>Slide with 6 green boxes highlighting Joule advantages</w:t>
            </w:r>
          </w:p>
        </w:tc>
        <w:tc>
          <w:tcPr>
            <w:tcW w:type="dxa" w:w="1296"/>
            <w:vAlign w:val="top"/>
          </w:tcPr>
          <w:p>
            <w:r>
              <w:t>Avatar gestures broadly across slide, nods affirmatively</w:t>
            </w:r>
          </w:p>
        </w:tc>
        <w:tc>
          <w:tcPr>
            <w:tcW w:type="dxa" w:w="1296"/>
            <w:vAlign w:val="top"/>
          </w:tcPr>
          <w:p>
            <w:r>
              <w:t>SAP Integration, Business Context, Governance, Process Optimization, Real-time, Continuous Improvement</w:t>
            </w:r>
          </w:p>
        </w:tc>
      </w:tr>
      <w:tr>
        <w:tc>
          <w:tcPr>
            <w:tcW w:type="dxa" w:w="1296"/>
            <w:vAlign w:val="top"/>
          </w:tcPr>
          <w:p>
            <w:r>
              <w:t>19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1.2 What is SAP Joule?</w:t>
            </w:r>
          </w:p>
        </w:tc>
        <w:tc>
          <w:tcPr>
            <w:tcW w:type="dxa" w:w="1296"/>
            <w:vAlign w:val="top"/>
          </w:tcPr>
          <w:p>
            <w:r>
              <w:t>Bridge to Next Section</w:t>
            </w:r>
          </w:p>
        </w:tc>
        <w:tc>
          <w:tcPr>
            <w:tcW w:type="dxa" w:w="1296"/>
            <w:vAlign w:val="top"/>
          </w:tcPr>
          <w:p>
            <w:r>
              <w:t>45</w:t>
            </w:r>
          </w:p>
        </w:tc>
        <w:tc>
          <w:tcPr>
            <w:tcW w:type="dxa" w:w="1296"/>
            <w:vAlign w:val="top"/>
          </w:tcPr>
          <w:p>
            <w:r>
              <w:t>Fade to question slide: 'Why Should You Care?'</w:t>
            </w:r>
          </w:p>
        </w:tc>
        <w:tc>
          <w:tcPr>
            <w:tcW w:type="dxa" w:w="1296"/>
            <w:vAlign w:val="top"/>
          </w:tcPr>
          <w:p>
            <w:r>
              <w:t>Avatar looks curious, inviting, forward-leaning posture</w:t>
            </w:r>
          </w:p>
        </w:tc>
        <w:tc>
          <w:tcPr>
            <w:tcW w:type="dxa" w:w="1296"/>
            <w:vAlign w:val="top"/>
          </w:tcPr>
          <w:p>
            <w:r>
              <w:t>Now you understand what Joule is, let's explore why it matters</w:t>
            </w:r>
          </w:p>
        </w:tc>
      </w:tr>
      <w:tr>
        <w:tc>
          <w:tcPr>
            <w:tcW w:type="dxa" w:w="1296"/>
            <w:vAlign w:val="top"/>
          </w:tcPr>
          <w:p>
            <w:r>
              <w:t>20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1.3 Why SAP Joule Matters</w:t>
            </w:r>
          </w:p>
        </w:tc>
        <w:tc>
          <w:tcPr>
            <w:tcW w:type="dxa" w:w="1296"/>
            <w:vAlign w:val="top"/>
          </w:tcPr>
          <w:p>
            <w:r>
              <w:t>Business Value Drivers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 listing 5 business value drivers with impact estimates</w:t>
            </w:r>
          </w:p>
        </w:tc>
        <w:tc>
          <w:tcPr>
            <w:tcW w:type="dxa" w:w="1296"/>
            <w:vAlign w:val="top"/>
          </w:tcPr>
          <w:p>
            <w:r>
              <w:t>Avatar nods while each point appears, maintains engagement</w:t>
            </w:r>
          </w:p>
        </w:tc>
        <w:tc>
          <w:tcPr>
            <w:tcW w:type="dxa" w:w="1296"/>
            <w:vAlign w:val="top"/>
          </w:tcPr>
          <w:p>
            <w:r>
              <w:t>Productivity gains, intelligence advantages, automation benefits, learning costs, competitive positioning</w:t>
            </w:r>
          </w:p>
        </w:tc>
      </w:tr>
      <w:tr>
        <w:tc>
          <w:tcPr>
            <w:tcW w:type="dxa" w:w="1296"/>
            <w:vAlign w:val="top"/>
          </w:tcPr>
          <w:p>
            <w:r>
              <w:t>21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1.3 Why SAP Joule Matters</w:t>
            </w:r>
          </w:p>
        </w:tc>
        <w:tc>
          <w:tcPr>
            <w:tcW w:type="dxa" w:w="1296"/>
            <w:vAlign w:val="top"/>
          </w:tcPr>
          <w:p>
            <w:r>
              <w:t>ROI Illustration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ROI timeline and payback metrics</w:t>
            </w:r>
          </w:p>
        </w:tc>
        <w:tc>
          <w:tcPr>
            <w:tcW w:type="dxa" w:w="1296"/>
            <w:vAlign w:val="top"/>
          </w:tcPr>
          <w:p>
            <w:r>
              <w:t>Avatar gestures to chart, traces progression with hand</w:t>
            </w:r>
          </w:p>
        </w:tc>
        <w:tc>
          <w:tcPr>
            <w:tcW w:type="dxa" w:w="1296"/>
            <w:vAlign w:val="top"/>
          </w:tcPr>
          <w:p>
            <w:r>
              <w:t>Typical implementations show 6-12 month ROI payback</w:t>
            </w:r>
          </w:p>
        </w:tc>
      </w:tr>
      <w:tr>
        <w:tc>
          <w:tcPr>
            <w:tcW w:type="dxa" w:w="1296"/>
            <w:vAlign w:val="top"/>
          </w:tcPr>
          <w:p>
            <w:r>
              <w:t>22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1.3 Why SAP Joule Matters</w:t>
            </w:r>
          </w:p>
        </w:tc>
        <w:tc>
          <w:tcPr>
            <w:tcW w:type="dxa" w:w="1296"/>
            <w:vAlign w:val="top"/>
          </w:tcPr>
          <w:p>
            <w:r>
              <w:t>Transformation Story</w:t>
            </w:r>
          </w:p>
        </w:tc>
        <w:tc>
          <w:tcPr>
            <w:tcW w:type="dxa" w:w="1296"/>
            <w:vAlign w:val="top"/>
          </w:tcPr>
          <w:p>
            <w:r>
              <w:t>120</w:t>
            </w:r>
          </w:p>
        </w:tc>
        <w:tc>
          <w:tcPr>
            <w:tcW w:type="dxa" w:w="1296"/>
            <w:vAlign w:val="top"/>
          </w:tcPr>
          <w:p>
            <w:r>
              <w:t>Animated case study: company before/after</w:t>
            </w:r>
          </w:p>
        </w:tc>
        <w:tc>
          <w:tcPr>
            <w:tcW w:type="dxa" w:w="1296"/>
            <w:vAlign w:val="top"/>
          </w:tcPr>
          <w:p>
            <w:r>
              <w:t>Avatar narrates transformation journey, uses storytelling voice</w:t>
            </w:r>
          </w:p>
        </w:tc>
        <w:tc>
          <w:tcPr>
            <w:tcW w:type="dxa" w:w="1296"/>
            <w:vAlign w:val="top"/>
          </w:tcPr>
          <w:p>
            <w:r>
              <w:t>SAP customer implementation journey and results achieved</w:t>
            </w:r>
          </w:p>
        </w:tc>
      </w:tr>
      <w:tr>
        <w:tc>
          <w:tcPr>
            <w:tcW w:type="dxa" w:w="1296"/>
            <w:vAlign w:val="top"/>
          </w:tcPr>
          <w:p>
            <w:r>
              <w:t>23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1.3 Why SAP Joule Matters</w:t>
            </w:r>
          </w:p>
        </w:tc>
        <w:tc>
          <w:tcPr>
            <w:tcW w:type="dxa" w:w="1296"/>
            <w:vAlign w:val="top"/>
          </w:tcPr>
          <w:p>
            <w:r>
              <w:t>Competitive Advantage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 showing 'Early Adopter Benefits' expanding over time</w:t>
            </w:r>
          </w:p>
        </w:tc>
        <w:tc>
          <w:tcPr>
            <w:tcW w:type="dxa" w:w="1296"/>
            <w:vAlign w:val="top"/>
          </w:tcPr>
          <w:p>
            <w:r>
              <w:t>Avatar points out early advantage window, looks forward</w:t>
            </w:r>
          </w:p>
        </w:tc>
        <w:tc>
          <w:tcPr>
            <w:tcW w:type="dxa" w:w="1296"/>
            <w:vAlign w:val="top"/>
          </w:tcPr>
          <w:p>
            <w:r>
              <w:t>First-mover advantage in your industry, capability differentiator</w:t>
            </w:r>
          </w:p>
        </w:tc>
      </w:tr>
      <w:tr>
        <w:tc>
          <w:tcPr>
            <w:tcW w:type="dxa" w:w="1296"/>
            <w:vAlign w:val="top"/>
          </w:tcPr>
          <w:p>
            <w:r>
              <w:t>24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1.3 Why SAP Joule Matters</w:t>
            </w:r>
          </w:p>
        </w:tc>
        <w:tc>
          <w:tcPr>
            <w:tcW w:type="dxa" w:w="1296"/>
            <w:vAlign w:val="top"/>
          </w:tcPr>
          <w:p>
            <w:r>
              <w:t>Your Organization Benefit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prompts: 'What problems could Joule solve for you?'</w:t>
            </w:r>
          </w:p>
        </w:tc>
        <w:tc>
          <w:tcPr>
            <w:tcW w:type="dxa" w:w="1296"/>
            <w:vAlign w:val="top"/>
          </w:tcPr>
          <w:p>
            <w:r>
              <w:t>Avatar leans toward camera, encouraging expression</w:t>
            </w:r>
          </w:p>
        </w:tc>
        <w:tc>
          <w:tcPr>
            <w:tcW w:type="dxa" w:w="1296"/>
            <w:vAlign w:val="top"/>
          </w:tcPr>
          <w:p>
            <w:r>
              <w:t>Pause here, think about your specific challenges</w:t>
            </w:r>
          </w:p>
        </w:tc>
      </w:tr>
      <w:tr>
        <w:tc>
          <w:tcPr>
            <w:tcW w:type="dxa" w:w="1296"/>
            <w:vAlign w:val="top"/>
          </w:tcPr>
          <w:p>
            <w:r>
              <w:t>25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1.4 SAP Joule Architecture Overview</w:t>
            </w:r>
          </w:p>
        </w:tc>
        <w:tc>
          <w:tcPr>
            <w:tcW w:type="dxa" w:w="1296"/>
            <w:vAlign w:val="top"/>
          </w:tcPr>
          <w:p>
            <w:r>
              <w:t>Architecture Overview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 showing system architecture diagram</w:t>
            </w:r>
          </w:p>
        </w:tc>
        <w:tc>
          <w:tcPr>
            <w:tcW w:type="dxa" w:w="1296"/>
            <w:vAlign w:val="top"/>
          </w:tcPr>
          <w:p>
            <w:r>
              <w:t>Avatar stands beside diagram, traces main components</w:t>
            </w:r>
          </w:p>
        </w:tc>
        <w:tc>
          <w:tcPr>
            <w:tcW w:type="dxa" w:w="1296"/>
            <w:vAlign w:val="top"/>
          </w:tcPr>
          <w:p>
            <w:r>
              <w:t>Four main components: Conversation Engine, Knowledge, Integration, Deployment</w:t>
            </w:r>
          </w:p>
        </w:tc>
      </w:tr>
      <w:tr>
        <w:tc>
          <w:tcPr>
            <w:tcW w:type="dxa" w:w="1296"/>
            <w:vAlign w:val="top"/>
          </w:tcPr>
          <w:p>
            <w:r>
              <w:t>26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1.4 SAP Joule Architecture Overview</w:t>
            </w:r>
          </w:p>
        </w:tc>
        <w:tc>
          <w:tcPr>
            <w:tcW w:type="dxa" w:w="1296"/>
            <w:vAlign w:val="top"/>
          </w:tcPr>
          <w:p>
            <w:r>
              <w:t>Conversation Engine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Animated diagram of conversation processing flow</w:t>
            </w:r>
          </w:p>
        </w:tc>
        <w:tc>
          <w:tcPr>
            <w:tcW w:type="dxa" w:w="1296"/>
            <w:vAlign w:val="top"/>
          </w:tcPr>
          <w:p>
            <w:r>
              <w:t>Avatar gestures left-to-right showing flow</w:t>
            </w:r>
          </w:p>
        </w:tc>
        <w:tc>
          <w:tcPr>
            <w:tcW w:type="dxa" w:w="1296"/>
            <w:vAlign w:val="top"/>
          </w:tcPr>
          <w:p>
            <w:r>
              <w:t>Natural language input → Intent/Entity recognition → Response generation → Output</w:t>
            </w:r>
          </w:p>
        </w:tc>
      </w:tr>
      <w:tr>
        <w:tc>
          <w:tcPr>
            <w:tcW w:type="dxa" w:w="1296"/>
            <w:vAlign w:val="top"/>
          </w:tcPr>
          <w:p>
            <w:r>
              <w:t>27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1.4 SAP Joule Architecture Overview</w:t>
            </w:r>
          </w:p>
        </w:tc>
        <w:tc>
          <w:tcPr>
            <w:tcW w:type="dxa" w:w="1296"/>
            <w:vAlign w:val="top"/>
          </w:tcPr>
          <w:p>
            <w:r>
              <w:t>Knowledge Layer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knowledge base and data sources</w:t>
            </w:r>
          </w:p>
        </w:tc>
        <w:tc>
          <w:tcPr>
            <w:tcW w:type="dxa" w:w="1296"/>
            <w:vAlign w:val="top"/>
          </w:tcPr>
          <w:p>
            <w:r>
              <w:t>Avatar gestures to knowledge stack, builds understanding</w:t>
            </w:r>
          </w:p>
        </w:tc>
        <w:tc>
          <w:tcPr>
            <w:tcW w:type="dxa" w:w="1296"/>
            <w:vAlign w:val="top"/>
          </w:tcPr>
          <w:p>
            <w:r>
              <w:t>Documents, master data, real-time systems, ML models, configuration</w:t>
            </w:r>
          </w:p>
        </w:tc>
      </w:tr>
      <w:tr>
        <w:tc>
          <w:tcPr>
            <w:tcW w:type="dxa" w:w="1296"/>
            <w:vAlign w:val="top"/>
          </w:tcPr>
          <w:p>
            <w:r>
              <w:t>28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1.4 SAP Joule Architecture Overview</w:t>
            </w:r>
          </w:p>
        </w:tc>
        <w:tc>
          <w:tcPr>
            <w:tcW w:type="dxa" w:w="1296"/>
            <w:vAlign w:val="top"/>
          </w:tcPr>
          <w:p>
            <w:r>
              <w:t>Integration Points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 mapping Joule to SAP and external systems</w:t>
            </w:r>
          </w:p>
        </w:tc>
        <w:tc>
          <w:tcPr>
            <w:tcW w:type="dxa" w:w="1296"/>
            <w:vAlign w:val="top"/>
          </w:tcPr>
          <w:p>
            <w:r>
              <w:t>Avatar traces connection lines with hand gestures</w:t>
            </w:r>
          </w:p>
        </w:tc>
        <w:tc>
          <w:tcPr>
            <w:tcW w:type="dxa" w:w="1296"/>
            <w:vAlign w:val="top"/>
          </w:tcPr>
          <w:p>
            <w:r>
              <w:t>RFC, OData, APIs, webhooks enable rich ecosystem connectivity</w:t>
            </w:r>
          </w:p>
        </w:tc>
      </w:tr>
      <w:tr>
        <w:tc>
          <w:tcPr>
            <w:tcW w:type="dxa" w:w="1296"/>
            <w:vAlign w:val="top"/>
          </w:tcPr>
          <w:p>
            <w:r>
              <w:t>29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1.4 SAP Joule Architecture Overview</w:t>
            </w:r>
          </w:p>
        </w:tc>
        <w:tc>
          <w:tcPr>
            <w:tcW w:type="dxa" w:w="1296"/>
            <w:vAlign w:val="top"/>
          </w:tcPr>
          <w:p>
            <w:r>
              <w:t>Deployment Options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Cloud, On-Prem, Hybrid deployment paths</w:t>
            </w:r>
          </w:p>
        </w:tc>
        <w:tc>
          <w:tcPr>
            <w:tcW w:type="dxa" w:w="1296"/>
            <w:vAlign w:val="top"/>
          </w:tcPr>
          <w:p>
            <w:r>
              <w:t>Avatar gestures to options, nods affirmatively at flexibility</w:t>
            </w:r>
          </w:p>
        </w:tc>
        <w:tc>
          <w:tcPr>
            <w:tcW w:type="dxa" w:w="1296"/>
            <w:vAlign w:val="top"/>
          </w:tcPr>
          <w:p>
            <w:r>
              <w:t>Cloud native, on-premise, hybrid configurations available</w:t>
            </w:r>
          </w:p>
        </w:tc>
      </w:tr>
      <w:tr>
        <w:tc>
          <w:tcPr>
            <w:tcW w:type="dxa" w:w="1296"/>
            <w:vAlign w:val="top"/>
          </w:tcPr>
          <w:p>
            <w:r>
              <w:t>30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1.5 Joule in S/4HANA Ecosystem</w:t>
            </w:r>
          </w:p>
        </w:tc>
        <w:tc>
          <w:tcPr>
            <w:tcW w:type="dxa" w:w="1296"/>
            <w:vAlign w:val="top"/>
          </w:tcPr>
          <w:p>
            <w:r>
              <w:t>Integration Breadth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Joule connected to 5+ SAP solutions</w:t>
            </w:r>
          </w:p>
        </w:tc>
        <w:tc>
          <w:tcPr>
            <w:tcW w:type="dxa" w:w="1296"/>
            <w:vAlign w:val="top"/>
          </w:tcPr>
          <w:p>
            <w:r>
              <w:t>Avatar gestures broadly showing integration reach</w:t>
            </w:r>
          </w:p>
        </w:tc>
        <w:tc>
          <w:tcPr>
            <w:tcW w:type="dxa" w:w="1296"/>
            <w:vAlign w:val="top"/>
          </w:tcPr>
          <w:p>
            <w:r>
              <w:t>S/4HANA, Analytics Cloud, SuccessFactors, Fieldglass, custom apps</w:t>
            </w:r>
          </w:p>
        </w:tc>
      </w:tr>
      <w:tr>
        <w:tc>
          <w:tcPr>
            <w:tcW w:type="dxa" w:w="1296"/>
            <w:vAlign w:val="top"/>
          </w:tcPr>
          <w:p>
            <w:r>
              <w:t>31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1.5 Joule in S/4HANA Ecosystem</w:t>
            </w:r>
          </w:p>
        </w:tc>
        <w:tc>
          <w:tcPr>
            <w:tcW w:type="dxa" w:w="1296"/>
            <w:vAlign w:val="top"/>
          </w:tcPr>
          <w:p>
            <w:r>
              <w:t>Finance Use Cases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Finance/Controlling specific capabilities</w:t>
            </w:r>
          </w:p>
        </w:tc>
        <w:tc>
          <w:tcPr>
            <w:tcW w:type="dxa" w:w="1296"/>
            <w:vAlign w:val="top"/>
          </w:tcPr>
          <w:p>
            <w:r>
              <w:t>Avatar speaks with authority on finance domain</w:t>
            </w:r>
          </w:p>
        </w:tc>
        <w:tc>
          <w:tcPr>
            <w:tcW w:type="dxa" w:w="1296"/>
            <w:vAlign w:val="top"/>
          </w:tcPr>
          <w:p>
            <w:r>
              <w:t>Invoice processing, GL analysis, cash management, budgeting</w:t>
            </w:r>
          </w:p>
        </w:tc>
      </w:tr>
      <w:tr>
        <w:tc>
          <w:tcPr>
            <w:tcW w:type="dxa" w:w="1296"/>
            <w:vAlign w:val="top"/>
          </w:tcPr>
          <w:p>
            <w:r>
              <w:t>32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1.5 Joule in S/4HANA Ecosystem</w:t>
            </w:r>
          </w:p>
        </w:tc>
        <w:tc>
          <w:tcPr>
            <w:tcW w:type="dxa" w:w="1296"/>
            <w:vAlign w:val="top"/>
          </w:tcPr>
          <w:p>
            <w:r>
              <w:t>Operations Use Cases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Operations-specific applications</w:t>
            </w:r>
          </w:p>
        </w:tc>
        <w:tc>
          <w:tcPr>
            <w:tcW w:type="dxa" w:w="1296"/>
            <w:vAlign w:val="top"/>
          </w:tcPr>
          <w:p>
            <w:r>
              <w:t>Avatar demonstrates understanding of ops challenges</w:t>
            </w:r>
          </w:p>
        </w:tc>
        <w:tc>
          <w:tcPr>
            <w:tcW w:type="dxa" w:w="1296"/>
            <w:vAlign w:val="top"/>
          </w:tcPr>
          <w:p>
            <w:r>
              <w:t>Supply chain visibility, inventory optimization, maintenance planning</w:t>
            </w:r>
          </w:p>
        </w:tc>
      </w:tr>
      <w:tr>
        <w:tc>
          <w:tcPr>
            <w:tcW w:type="dxa" w:w="1296"/>
            <w:vAlign w:val="top"/>
          </w:tcPr>
          <w:p>
            <w:r>
              <w:t>33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1.5 Joule in S/4HANA Ecosystem</w:t>
            </w:r>
          </w:p>
        </w:tc>
        <w:tc>
          <w:tcPr>
            <w:tcW w:type="dxa" w:w="1296"/>
            <w:vAlign w:val="top"/>
          </w:tcPr>
          <w:p>
            <w:r>
              <w:t>Process Integration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 showing Joule in SAP workflows</w:t>
            </w:r>
          </w:p>
        </w:tc>
        <w:tc>
          <w:tcPr>
            <w:tcW w:type="dxa" w:w="1296"/>
            <w:vAlign w:val="top"/>
          </w:tcPr>
          <w:p>
            <w:r>
              <w:t>Avatar points to workflow diagram, shows Joule's role</w:t>
            </w:r>
          </w:p>
        </w:tc>
        <w:tc>
          <w:tcPr>
            <w:tcW w:type="dxa" w:w="1296"/>
            <w:vAlign w:val="top"/>
          </w:tcPr>
          <w:p>
            <w:r>
              <w:t>Participates in approval workflows, triggers processes, receives requests</w:t>
            </w:r>
          </w:p>
        </w:tc>
      </w:tr>
      <w:tr>
        <w:tc>
          <w:tcPr>
            <w:tcW w:type="dxa" w:w="1296"/>
            <w:vAlign w:val="top"/>
          </w:tcPr>
          <w:p>
            <w:r>
              <w:t>34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1.6 Real-World Success Stories</w:t>
            </w:r>
          </w:p>
        </w:tc>
        <w:tc>
          <w:tcPr>
            <w:tcW w:type="dxa" w:w="1296"/>
            <w:vAlign w:val="top"/>
          </w:tcPr>
          <w:p>
            <w:r>
              <w:t>Case Study 1: Finance</w:t>
            </w:r>
          </w:p>
        </w:tc>
        <w:tc>
          <w:tcPr>
            <w:tcW w:type="dxa" w:w="1296"/>
            <w:vAlign w:val="top"/>
          </w:tcPr>
          <w:p>
            <w:r>
              <w:t>105</w:t>
            </w:r>
          </w:p>
        </w:tc>
        <w:tc>
          <w:tcPr>
            <w:tcW w:type="dxa" w:w="1296"/>
            <w:vAlign w:val="top"/>
          </w:tcPr>
          <w:p>
            <w:r>
              <w:t>Slide: Customer A story - Invoice processing transformation</w:t>
            </w:r>
          </w:p>
        </w:tc>
        <w:tc>
          <w:tcPr>
            <w:tcW w:type="dxa" w:w="1296"/>
            <w:vAlign w:val="top"/>
          </w:tcPr>
          <w:p>
            <w:r>
              <w:t>Avatar narrates as case study, speaks about specific challenges and solutions</w:t>
            </w:r>
          </w:p>
        </w:tc>
        <w:tc>
          <w:tcPr>
            <w:tcW w:type="dxa" w:w="1296"/>
            <w:vAlign w:val="top"/>
          </w:tcPr>
          <w:p>
            <w:r>
              <w:t>Manufacturing company reduced invoice processing by 40% with Joule</w:t>
            </w:r>
          </w:p>
        </w:tc>
      </w:tr>
      <w:tr>
        <w:tc>
          <w:tcPr>
            <w:tcW w:type="dxa" w:w="1296"/>
            <w:vAlign w:val="top"/>
          </w:tcPr>
          <w:p>
            <w:r>
              <w:t>35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1.6 Real-World Success Stories</w:t>
            </w:r>
          </w:p>
        </w:tc>
        <w:tc>
          <w:tcPr>
            <w:tcW w:type="dxa" w:w="1296"/>
            <w:vAlign w:val="top"/>
          </w:tcPr>
          <w:p>
            <w:r>
              <w:t>Case Study 2: Supply Chain</w:t>
            </w:r>
          </w:p>
        </w:tc>
        <w:tc>
          <w:tcPr>
            <w:tcW w:type="dxa" w:w="1296"/>
            <w:vAlign w:val="top"/>
          </w:tcPr>
          <w:p>
            <w:r>
              <w:t>105</w:t>
            </w:r>
          </w:p>
        </w:tc>
        <w:tc>
          <w:tcPr>
            <w:tcW w:type="dxa" w:w="1296"/>
            <w:vAlign w:val="top"/>
          </w:tcPr>
          <w:p>
            <w:r>
              <w:t>Slide: Customer B story - Procurement automation</w:t>
            </w:r>
          </w:p>
        </w:tc>
        <w:tc>
          <w:tcPr>
            <w:tcW w:type="dxa" w:w="1296"/>
            <w:vAlign w:val="top"/>
          </w:tcPr>
          <w:p>
            <w:r>
              <w:t>Avatar speaks with enthusiasm about supply chain benefits</w:t>
            </w:r>
          </w:p>
        </w:tc>
        <w:tc>
          <w:tcPr>
            <w:tcW w:type="dxa" w:w="1296"/>
            <w:vAlign w:val="top"/>
          </w:tcPr>
          <w:p>
            <w:r>
              <w:t>Mid-market distributor improved order accuracy and reduced cycle time 25%</w:t>
            </w:r>
          </w:p>
        </w:tc>
      </w:tr>
      <w:tr>
        <w:tc>
          <w:tcPr>
            <w:tcW w:type="dxa" w:w="1296"/>
            <w:vAlign w:val="top"/>
          </w:tcPr>
          <w:p>
            <w:r>
              <w:t>36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1.6 Real-World Success Stories</w:t>
            </w:r>
          </w:p>
        </w:tc>
        <w:tc>
          <w:tcPr>
            <w:tcW w:type="dxa" w:w="1296"/>
            <w:vAlign w:val="top"/>
          </w:tcPr>
          <w:p>
            <w:r>
              <w:t>Case Study 3: Sales</w:t>
            </w:r>
          </w:p>
        </w:tc>
        <w:tc>
          <w:tcPr>
            <w:tcW w:type="dxa" w:w="1296"/>
            <w:vAlign w:val="top"/>
          </w:tcPr>
          <w:p>
            <w:r>
              <w:t>105</w:t>
            </w:r>
          </w:p>
        </w:tc>
        <w:tc>
          <w:tcPr>
            <w:tcW w:type="dxa" w:w="1296"/>
            <w:vAlign w:val="top"/>
          </w:tcPr>
          <w:p>
            <w:r>
              <w:t>Slide: Customer C story - Sales effectiveness</w:t>
            </w:r>
          </w:p>
        </w:tc>
        <w:tc>
          <w:tcPr>
            <w:tcW w:type="dxa" w:w="1296"/>
            <w:vAlign w:val="top"/>
          </w:tcPr>
          <w:p>
            <w:r>
              <w:t>Avatar connects Joule to revenue impact</w:t>
            </w:r>
          </w:p>
        </w:tc>
        <w:tc>
          <w:tcPr>
            <w:tcW w:type="dxa" w:w="1296"/>
            <w:vAlign w:val="top"/>
          </w:tcPr>
          <w:p>
            <w:r>
              <w:t>Global company increased opportunity identification 30% with Joule guidance</w:t>
            </w:r>
          </w:p>
        </w:tc>
      </w:tr>
      <w:tr>
        <w:tc>
          <w:tcPr>
            <w:tcW w:type="dxa" w:w="1296"/>
            <w:vAlign w:val="top"/>
          </w:tcPr>
          <w:p>
            <w:r>
              <w:t>37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1.6 Real-World Success Stories</w:t>
            </w:r>
          </w:p>
        </w:tc>
        <w:tc>
          <w:tcPr>
            <w:tcW w:type="dxa" w:w="1296"/>
            <w:vAlign w:val="top"/>
          </w:tcPr>
          <w:p>
            <w:r>
              <w:t>Key Success Factors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What made these implementations succeed?</w:t>
            </w:r>
          </w:p>
        </w:tc>
        <w:tc>
          <w:tcPr>
            <w:tcW w:type="dxa" w:w="1296"/>
            <w:vAlign w:val="top"/>
          </w:tcPr>
          <w:p>
            <w:r>
              <w:t>Avatar points to success factors, nods at each one</w:t>
            </w:r>
          </w:p>
        </w:tc>
        <w:tc>
          <w:tcPr>
            <w:tcW w:type="dxa" w:w="1296"/>
            <w:vAlign w:val="top"/>
          </w:tcPr>
          <w:p>
            <w:r>
              <w:t>Clear use case focus, change management, executive sponsorship, continuous optimization</w:t>
            </w:r>
          </w:p>
        </w:tc>
      </w:tr>
      <w:tr>
        <w:tc>
          <w:tcPr>
            <w:tcW w:type="dxa" w:w="1296"/>
            <w:vAlign w:val="top"/>
          </w:tcPr>
          <w:p>
            <w:r>
              <w:t>38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1.7 Course Tools &amp; Setup</w:t>
            </w:r>
          </w:p>
        </w:tc>
        <w:tc>
          <w:tcPr>
            <w:tcW w:type="dxa" w:w="1296"/>
            <w:vAlign w:val="top"/>
          </w:tcPr>
          <w:p>
            <w:r>
              <w:t>Technical Requirements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Hardware and software requirements</w:t>
            </w:r>
          </w:p>
        </w:tc>
        <w:tc>
          <w:tcPr>
            <w:tcW w:type="dxa" w:w="1296"/>
            <w:vAlign w:val="top"/>
          </w:tcPr>
          <w:p>
            <w:r>
              <w:t>Avatar gestures to checklist items, Reassuring tone</w:t>
            </w:r>
          </w:p>
        </w:tc>
        <w:tc>
          <w:tcPr>
            <w:tcW w:type="dxa" w:w="1296"/>
            <w:vAlign w:val="top"/>
          </w:tcPr>
          <w:p>
            <w:r>
              <w:t>Modern browser, internet connection, SAP Joule access, text editor</w:t>
            </w:r>
          </w:p>
        </w:tc>
      </w:tr>
      <w:tr>
        <w:tc>
          <w:tcPr>
            <w:tcW w:type="dxa" w:w="1296"/>
            <w:vAlign w:val="top"/>
          </w:tcPr>
          <w:p>
            <w:r>
              <w:t>39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1.7 Course Tools &amp; Setup</w:t>
            </w:r>
          </w:p>
        </w:tc>
        <w:tc>
          <w:tcPr>
            <w:tcW w:type="dxa" w:w="1296"/>
            <w:vAlign w:val="top"/>
          </w:tcPr>
          <w:p>
            <w:r>
              <w:t>Account Setup Steps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Step-by-step account creation process</w:t>
            </w:r>
          </w:p>
        </w:tc>
        <w:tc>
          <w:tcPr>
            <w:tcW w:type="dxa" w:w="1296"/>
            <w:vAlign w:val="top"/>
          </w:tcPr>
          <w:p>
            <w:r>
              <w:t>Avatar walks through steps with hand gestures, encouraging</w:t>
            </w:r>
          </w:p>
        </w:tc>
        <w:tc>
          <w:tcPr>
            <w:tcW w:type="dxa" w:w="1296"/>
            <w:vAlign w:val="top"/>
          </w:tcPr>
          <w:p>
            <w:r>
              <w:t>Create SAP account, request Joule access, setup development environment</w:t>
            </w:r>
          </w:p>
        </w:tc>
      </w:tr>
      <w:tr>
        <w:tc>
          <w:tcPr>
            <w:tcW w:type="dxa" w:w="1296"/>
            <w:vAlign w:val="top"/>
          </w:tcPr>
          <w:p>
            <w:r>
              <w:t>40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1.7 Course Tools &amp; Setup</w:t>
            </w:r>
          </w:p>
        </w:tc>
        <w:tc>
          <w:tcPr>
            <w:tcW w:type="dxa" w:w="1296"/>
            <w:vAlign w:val="top"/>
          </w:tcPr>
          <w:p>
            <w:r>
              <w:t>Hands-On Lab Preview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Lab 1 preview - First agent creation</w:t>
            </w:r>
          </w:p>
        </w:tc>
        <w:tc>
          <w:tcPr>
            <w:tcW w:type="dxa" w:w="1296"/>
            <w:vAlign w:val="top"/>
          </w:tcPr>
          <w:p>
            <w:r>
              <w:t>Avatar looks excited about upcoming labs</w:t>
            </w:r>
          </w:p>
        </w:tc>
        <w:tc>
          <w:tcPr>
            <w:tcW w:type="dxa" w:w="1296"/>
            <w:vAlign w:val="top"/>
          </w:tcPr>
          <w:p>
            <w:r>
              <w:t>Your first lab: Create simple FAQ agent, train, test, deploy</w:t>
            </w:r>
          </w:p>
        </w:tc>
      </w:tr>
      <w:tr>
        <w:tc>
          <w:tcPr>
            <w:tcW w:type="dxa" w:w="1296"/>
            <w:vAlign w:val="top"/>
          </w:tcPr>
          <w:p>
            <w:r>
              <w:t>41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1.8 Q&amp;A and Common Questions</w:t>
            </w:r>
          </w:p>
        </w:tc>
        <w:tc>
          <w:tcPr>
            <w:tcW w:type="dxa" w:w="1296"/>
            <w:vAlign w:val="top"/>
          </w:tcPr>
          <w:p>
            <w:r>
              <w:t>FAQ: Background Required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Answer to 'Do I need AI/ML background?'</w:t>
            </w:r>
          </w:p>
        </w:tc>
        <w:tc>
          <w:tcPr>
            <w:tcW w:type="dxa" w:w="1296"/>
            <w:vAlign w:val="top"/>
          </w:tcPr>
          <w:p>
            <w:r>
              <w:t>Avatar shakes head reassuringly, friendly smile</w:t>
            </w:r>
          </w:p>
        </w:tc>
        <w:tc>
          <w:tcPr>
            <w:tcW w:type="dxa" w:w="1296"/>
            <w:vAlign w:val="top"/>
          </w:tcPr>
          <w:p>
            <w:r>
              <w:t>No, we build from first principles, all backgrounds welcome</w:t>
            </w:r>
          </w:p>
        </w:tc>
      </w:tr>
      <w:tr>
        <w:tc>
          <w:tcPr>
            <w:tcW w:type="dxa" w:w="1296"/>
            <w:vAlign w:val="top"/>
          </w:tcPr>
          <w:p>
            <w:r>
              <w:t>42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1.8 Q&amp;A and Common Questions</w:t>
            </w:r>
          </w:p>
        </w:tc>
        <w:tc>
          <w:tcPr>
            <w:tcW w:type="dxa" w:w="1296"/>
            <w:vAlign w:val="top"/>
          </w:tcPr>
          <w:p>
            <w:r>
              <w:t>FAQ: Time Commitment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Answer to 'How much time weekly?'</w:t>
            </w:r>
          </w:p>
        </w:tc>
        <w:tc>
          <w:tcPr>
            <w:tcW w:type="dxa" w:w="1296"/>
            <w:vAlign w:val="top"/>
          </w:tcPr>
          <w:p>
            <w:r>
              <w:t>Avatar nods encouragingly</w:t>
            </w:r>
          </w:p>
        </w:tc>
        <w:tc>
          <w:tcPr>
            <w:tcW w:type="dxa" w:w="1296"/>
            <w:vAlign w:val="top"/>
          </w:tcPr>
          <w:p>
            <w:r>
              <w:t>10-15 hours per week, investment pays off in capability</w:t>
            </w:r>
          </w:p>
        </w:tc>
      </w:tr>
      <w:tr>
        <w:tc>
          <w:tcPr>
            <w:tcW w:type="dxa" w:w="1296"/>
            <w:vAlign w:val="top"/>
          </w:tcPr>
          <w:p>
            <w:r>
              <w:t>43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1.8 Q&amp;A and Common Questions</w:t>
            </w:r>
          </w:p>
        </w:tc>
        <w:tc>
          <w:tcPr>
            <w:tcW w:type="dxa" w:w="1296"/>
            <w:vAlign w:val="top"/>
          </w:tcPr>
          <w:p>
            <w:r>
              <w:t>Module Recap Slide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Module 1 summary with learning objectives checked off</w:t>
            </w:r>
          </w:p>
        </w:tc>
        <w:tc>
          <w:tcPr>
            <w:tcW w:type="dxa" w:w="1296"/>
            <w:vAlign w:val="top"/>
          </w:tcPr>
          <w:p>
            <w:r>
              <w:t>Avatar stands confidently, reviews what was covered</w:t>
            </w:r>
          </w:p>
        </w:tc>
        <w:tc>
          <w:tcPr>
            <w:tcW w:type="dxa" w:w="1296"/>
            <w:vAlign w:val="top"/>
          </w:tcPr>
          <w:p>
            <w:r>
              <w:t>You now understand what Joule is, why it matters, how it's architected</w:t>
            </w:r>
          </w:p>
        </w:tc>
      </w:tr>
      <w:tr>
        <w:tc>
          <w:tcPr>
            <w:tcW w:type="dxa" w:w="1296"/>
            <w:vAlign w:val="top"/>
          </w:tcPr>
          <w:p>
            <w:r>
              <w:t>44</w:t>
            </w:r>
          </w:p>
        </w:tc>
        <w:tc>
          <w:tcPr>
            <w:tcW w:type="dxa" w:w="1296"/>
            <w:vAlign w:val="top"/>
          </w:tcPr>
          <w:p>
            <w:r>
              <w:t>Module 1</w:t>
            </w:r>
          </w:p>
        </w:tc>
        <w:tc>
          <w:tcPr>
            <w:tcW w:type="dxa" w:w="1296"/>
            <w:vAlign w:val="top"/>
          </w:tcPr>
          <w:p>
            <w:r>
              <w:t>1.8 Q&amp;A and Common Questions</w:t>
            </w:r>
          </w:p>
        </w:tc>
        <w:tc>
          <w:tcPr>
            <w:tcW w:type="dxa" w:w="1296"/>
            <w:vAlign w:val="top"/>
          </w:tcPr>
          <w:p>
            <w:r>
              <w:t>Module Complete Badge</w:t>
            </w:r>
          </w:p>
        </w:tc>
        <w:tc>
          <w:tcPr>
            <w:tcW w:type="dxa" w:w="1296"/>
            <w:vAlign w:val="top"/>
          </w:tcPr>
          <w:p>
            <w:r>
              <w:t>45</w:t>
            </w:r>
          </w:p>
        </w:tc>
        <w:tc>
          <w:tcPr>
            <w:tcW w:type="dxa" w:w="1296"/>
            <w:vAlign w:val="top"/>
          </w:tcPr>
          <w:p>
            <w:r>
              <w:t>Animated module completion badge slides in</w:t>
            </w:r>
          </w:p>
        </w:tc>
        <w:tc>
          <w:tcPr>
            <w:tcW w:type="dxa" w:w="1296"/>
            <w:vAlign w:val="top"/>
          </w:tcPr>
          <w:p>
            <w:r>
              <w:t>Avatar celebrates with positive gesture, big smile</w:t>
            </w:r>
          </w:p>
        </w:tc>
        <w:tc>
          <w:tcPr>
            <w:tcW w:type="dxa" w:w="1296"/>
            <w:vAlign w:val="top"/>
          </w:tcPr>
          <w:p>
            <w:r>
              <w:t>Module 1 Complete! Ready for Module 2?</w:t>
            </w:r>
          </w:p>
        </w:tc>
      </w:tr>
      <w:tr>
        <w:tc>
          <w:tcPr>
            <w:tcW w:type="dxa" w:w="1296"/>
            <w:vAlign w:val="top"/>
          </w:tcPr>
          <w:p>
            <w:r>
              <w:t>45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2.1 Demystifying Artificial Intelligence</w:t>
            </w:r>
          </w:p>
        </w:tc>
        <w:tc>
          <w:tcPr>
            <w:tcW w:type="dxa" w:w="1296"/>
            <w:vAlign w:val="top"/>
          </w:tcPr>
          <w:p>
            <w:r>
              <w:t>AI Definition &amp; Scope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What is Artificial Intelligence</w:t>
            </w:r>
          </w:p>
        </w:tc>
        <w:tc>
          <w:tcPr>
            <w:tcW w:type="dxa" w:w="1296"/>
            <w:vAlign w:val="top"/>
          </w:tcPr>
          <w:p>
            <w:r>
              <w:t>Avatar gestures broadly, inviting posture</w:t>
            </w:r>
          </w:p>
        </w:tc>
        <w:tc>
          <w:tcPr>
            <w:tcW w:type="dxa" w:w="1296"/>
            <w:vAlign w:val="top"/>
          </w:tcPr>
          <w:p>
            <w:r>
              <w:t>AI = Systems performing tasks requiring human-like intelligence</w:t>
            </w:r>
          </w:p>
        </w:tc>
      </w:tr>
      <w:tr>
        <w:tc>
          <w:tcPr>
            <w:tcW w:type="dxa" w:w="1296"/>
            <w:vAlign w:val="top"/>
          </w:tcPr>
          <w:p>
            <w:r>
              <w:t>46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2.1 Demystifying Artificial Intelligence</w:t>
            </w:r>
          </w:p>
        </w:tc>
        <w:tc>
          <w:tcPr>
            <w:tcW w:type="dxa" w:w="1296"/>
            <w:vAlign w:val="top"/>
          </w:tcPr>
          <w:p>
            <w:r>
              <w:t>AI Capabilities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What AI can do with examples</w:t>
            </w:r>
          </w:p>
        </w:tc>
        <w:tc>
          <w:tcPr>
            <w:tcW w:type="dxa" w:w="1296"/>
            <w:vAlign w:val="top"/>
          </w:tcPr>
          <w:p>
            <w:r>
              <w:t>Avatar nods at each capability, maintains energy</w:t>
            </w:r>
          </w:p>
        </w:tc>
        <w:tc>
          <w:tcPr>
            <w:tcW w:type="dxa" w:w="1296"/>
            <w:vAlign w:val="top"/>
          </w:tcPr>
          <w:p>
            <w:r>
              <w:t>Pattern recognition, language understanding, prediction, decision making</w:t>
            </w:r>
          </w:p>
        </w:tc>
      </w:tr>
      <w:tr>
        <w:tc>
          <w:tcPr>
            <w:tcW w:type="dxa" w:w="1296"/>
            <w:vAlign w:val="top"/>
          </w:tcPr>
          <w:p>
            <w:r>
              <w:t>47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2.1 Demystifying Artificial Intelligence</w:t>
            </w:r>
          </w:p>
        </w:tc>
        <w:tc>
          <w:tcPr>
            <w:tcW w:type="dxa" w:w="1296"/>
            <w:vAlign w:val="top"/>
          </w:tcPr>
          <w:p>
            <w:r>
              <w:t>AI Limitations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What AI cannot do, honest assessment</w:t>
            </w:r>
          </w:p>
        </w:tc>
        <w:tc>
          <w:tcPr>
            <w:tcW w:type="dxa" w:w="1296"/>
            <w:vAlign w:val="top"/>
          </w:tcPr>
          <w:p>
            <w:r>
              <w:t>Avatar speaks matter-of-fact, credible tone</w:t>
            </w:r>
          </w:p>
        </w:tc>
        <w:tc>
          <w:tcPr>
            <w:tcW w:type="dxa" w:w="1296"/>
            <w:vAlign w:val="top"/>
          </w:tcPr>
          <w:p>
            <w:r>
              <w:t>Can't understand context without data, makes mistakes, hallucinates, has biases</w:t>
            </w:r>
          </w:p>
        </w:tc>
      </w:tr>
      <w:tr>
        <w:tc>
          <w:tcPr>
            <w:tcW w:type="dxa" w:w="1296"/>
            <w:vAlign w:val="top"/>
          </w:tcPr>
          <w:p>
            <w:r>
              <w:t>48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2.1 Demystifying Artificial Intelligence</w:t>
            </w:r>
          </w:p>
        </w:tc>
        <w:tc>
          <w:tcPr>
            <w:tcW w:type="dxa" w:w="1296"/>
            <w:vAlign w:val="top"/>
          </w:tcPr>
          <w:p>
            <w:r>
              <w:t>Common AI Myths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Busted myths about AI</w:t>
            </w:r>
          </w:p>
        </w:tc>
        <w:tc>
          <w:tcPr>
            <w:tcW w:type="dxa" w:w="1296"/>
            <w:vAlign w:val="top"/>
          </w:tcPr>
          <w:p>
            <w:r>
              <w:t>Avatar points to myths being crossed out, shakes head affirmatively</w:t>
            </w:r>
          </w:p>
        </w:tc>
        <w:tc>
          <w:tcPr>
            <w:tcW w:type="dxa" w:w="1296"/>
            <w:vAlign w:val="top"/>
          </w:tcPr>
          <w:p>
            <w:r>
              <w:t>Myth: AI will replace humans. Reality: AI augments human capability</w:t>
            </w:r>
          </w:p>
        </w:tc>
      </w:tr>
      <w:tr>
        <w:tc>
          <w:tcPr>
            <w:tcW w:type="dxa" w:w="1296"/>
            <w:vAlign w:val="top"/>
          </w:tcPr>
          <w:p>
            <w:r>
              <w:t>49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2.1 Demystifying Artificial Intelligence</w:t>
            </w:r>
          </w:p>
        </w:tc>
        <w:tc>
          <w:tcPr>
            <w:tcW w:type="dxa" w:w="1296"/>
            <w:vAlign w:val="top"/>
          </w:tcPr>
          <w:p>
            <w:r>
              <w:t>AI Timeline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Brief AI history - Last 70 years</w:t>
            </w:r>
          </w:p>
        </w:tc>
        <w:tc>
          <w:tcPr>
            <w:tcW w:type="dxa" w:w="1296"/>
            <w:vAlign w:val="top"/>
          </w:tcPr>
          <w:p>
            <w:r>
              <w:t>Avatar gestures through timeline, nods at key moments</w:t>
            </w:r>
          </w:p>
        </w:tc>
        <w:tc>
          <w:tcPr>
            <w:tcW w:type="dxa" w:w="1296"/>
            <w:vAlign w:val="top"/>
          </w:tcPr>
          <w:p>
            <w:r>
              <w:t>From symbolic AI to modern deep learning, exponential acceleration</w:t>
            </w:r>
          </w:p>
        </w:tc>
      </w:tr>
      <w:tr>
        <w:tc>
          <w:tcPr>
            <w:tcW w:type="dxa" w:w="1296"/>
            <w:vAlign w:val="top"/>
          </w:tcPr>
          <w:p>
            <w:r>
              <w:t>50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2.2 Machine Learning Essentials</w:t>
            </w:r>
          </w:p>
        </w:tc>
        <w:tc>
          <w:tcPr>
            <w:tcW w:type="dxa" w:w="1296"/>
            <w:vAlign w:val="top"/>
          </w:tcPr>
          <w:p>
            <w:r>
              <w:t>ML Definition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Machine Learning explained simply</w:t>
            </w:r>
          </w:p>
        </w:tc>
        <w:tc>
          <w:tcPr>
            <w:tcW w:type="dxa" w:w="1296"/>
            <w:vAlign w:val="top"/>
          </w:tcPr>
          <w:p>
            <w:r>
              <w:t>Avatar gestures to analogy: 'learning by example not instruction'</w:t>
            </w:r>
          </w:p>
        </w:tc>
        <w:tc>
          <w:tcPr>
            <w:tcW w:type="dxa" w:w="1296"/>
            <w:vAlign w:val="top"/>
          </w:tcPr>
          <w:p>
            <w:r>
              <w:t>ML = Systems that improve through experience with data</w:t>
            </w:r>
          </w:p>
        </w:tc>
      </w:tr>
      <w:tr>
        <w:tc>
          <w:tcPr>
            <w:tcW w:type="dxa" w:w="1296"/>
            <w:vAlign w:val="top"/>
          </w:tcPr>
          <w:p>
            <w:r>
              <w:t>51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2.2 Machine Learning Essentials</w:t>
            </w:r>
          </w:p>
        </w:tc>
        <w:tc>
          <w:tcPr>
            <w:tcW w:type="dxa" w:w="1296"/>
            <w:vAlign w:val="top"/>
          </w:tcPr>
          <w:p>
            <w:r>
              <w:t>Data to Model Flow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Animated data-to-model pipeline</w:t>
            </w:r>
          </w:p>
        </w:tc>
        <w:tc>
          <w:tcPr>
            <w:tcW w:type="dxa" w:w="1296"/>
            <w:vAlign w:val="top"/>
          </w:tcPr>
          <w:p>
            <w:r>
              <w:t>Avatar traces flow with gestures, walks through each stage</w:t>
            </w:r>
          </w:p>
        </w:tc>
        <w:tc>
          <w:tcPr>
            <w:tcW w:type="dxa" w:w="1296"/>
            <w:vAlign w:val="top"/>
          </w:tcPr>
          <w:p>
            <w:r>
              <w:t>Data → Patterns → Model → Predictions → Actions</w:t>
            </w:r>
          </w:p>
        </w:tc>
      </w:tr>
      <w:tr>
        <w:tc>
          <w:tcPr>
            <w:tcW w:type="dxa" w:w="1296"/>
            <w:vAlign w:val="top"/>
          </w:tcPr>
          <w:p>
            <w:r>
              <w:t>52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2.2 Machine Learning Essentials</w:t>
            </w:r>
          </w:p>
        </w:tc>
        <w:tc>
          <w:tcPr>
            <w:tcW w:type="dxa" w:w="1296"/>
            <w:vAlign w:val="top"/>
          </w:tcPr>
          <w:p>
            <w:r>
              <w:t>Training Process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How models learn (simplified)</w:t>
            </w:r>
          </w:p>
        </w:tc>
        <w:tc>
          <w:tcPr>
            <w:tcW w:type="dxa" w:w="1296"/>
            <w:vAlign w:val="top"/>
          </w:tcPr>
          <w:p>
            <w:r>
              <w:t>Avatar uses hand gestures showing feedback loop</w:t>
            </w:r>
          </w:p>
        </w:tc>
        <w:tc>
          <w:tcPr>
            <w:tcW w:type="dxa" w:w="1296"/>
            <w:vAlign w:val="top"/>
          </w:tcPr>
          <w:p>
            <w:r>
              <w:t>Examples → Adjust → Test → Refine → Repeat until accurate</w:t>
            </w:r>
          </w:p>
        </w:tc>
      </w:tr>
      <w:tr>
        <w:tc>
          <w:tcPr>
            <w:tcW w:type="dxa" w:w="1296"/>
            <w:vAlign w:val="top"/>
          </w:tcPr>
          <w:p>
            <w:r>
              <w:t>53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2.3 Types of ML and Their Applications</w:t>
            </w:r>
          </w:p>
        </w:tc>
        <w:tc>
          <w:tcPr>
            <w:tcW w:type="dxa" w:w="1296"/>
            <w:vAlign w:val="top"/>
          </w:tcPr>
          <w:p>
            <w:r>
              <w:t>Supervised Learning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Supervised learning with examples</w:t>
            </w:r>
          </w:p>
        </w:tc>
        <w:tc>
          <w:tcPr>
            <w:tcW w:type="dxa" w:w="1296"/>
            <w:vAlign w:val="top"/>
          </w:tcPr>
          <w:p>
            <w:r>
              <w:t>Avatar points to labeled data examples</w:t>
            </w:r>
          </w:p>
        </w:tc>
        <w:tc>
          <w:tcPr>
            <w:tcW w:type="dxa" w:w="1296"/>
            <w:vAlign w:val="top"/>
          </w:tcPr>
          <w:p>
            <w:r>
              <w:t>Learning from labeled examples, supervised teacher provides answers</w:t>
            </w:r>
          </w:p>
        </w:tc>
      </w:tr>
      <w:tr>
        <w:tc>
          <w:tcPr>
            <w:tcW w:type="dxa" w:w="1296"/>
            <w:vAlign w:val="top"/>
          </w:tcPr>
          <w:p>
            <w:r>
              <w:t>54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2.3 Types of ML and Their Applications</w:t>
            </w:r>
          </w:p>
        </w:tc>
        <w:tc>
          <w:tcPr>
            <w:tcW w:type="dxa" w:w="1296"/>
            <w:vAlign w:val="top"/>
          </w:tcPr>
          <w:p>
            <w:r>
              <w:t>Unsupervised Learning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Unsupervised learning examples</w:t>
            </w:r>
          </w:p>
        </w:tc>
        <w:tc>
          <w:tcPr>
            <w:tcW w:type="dxa" w:w="1296"/>
            <w:vAlign w:val="top"/>
          </w:tcPr>
          <w:p>
            <w:r>
              <w:t>Avatar gestures to discovery happening</w:t>
            </w:r>
          </w:p>
        </w:tc>
        <w:tc>
          <w:tcPr>
            <w:tcW w:type="dxa" w:w="1296"/>
            <w:vAlign w:val="top"/>
          </w:tcPr>
          <w:p>
            <w:r>
              <w:t>Discovering hidden patterns without labels, self-organizing</w:t>
            </w:r>
          </w:p>
        </w:tc>
      </w:tr>
      <w:tr>
        <w:tc>
          <w:tcPr>
            <w:tcW w:type="dxa" w:w="1296"/>
            <w:vAlign w:val="top"/>
          </w:tcPr>
          <w:p>
            <w:r>
              <w:t>55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2.3 Types of ML and Their Applications</w:t>
            </w:r>
          </w:p>
        </w:tc>
        <w:tc>
          <w:tcPr>
            <w:tcW w:type="dxa" w:w="1296"/>
            <w:vAlign w:val="top"/>
          </w:tcPr>
          <w:p>
            <w:r>
              <w:t>Reinforcement Learning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Reinforcement learning in business</w:t>
            </w:r>
          </w:p>
        </w:tc>
        <w:tc>
          <w:tcPr>
            <w:tcW w:type="dxa" w:w="1296"/>
            <w:vAlign w:val="top"/>
          </w:tcPr>
          <w:p>
            <w:r>
              <w:t>Avatar nods approvingly at game analogy</w:t>
            </w:r>
          </w:p>
        </w:tc>
        <w:tc>
          <w:tcPr>
            <w:tcW w:type="dxa" w:w="1296"/>
            <w:vAlign w:val="top"/>
          </w:tcPr>
          <w:p>
            <w:r>
              <w:t>Learning through reward and punishment, iterative improvement</w:t>
            </w:r>
          </w:p>
        </w:tc>
      </w:tr>
      <w:tr>
        <w:tc>
          <w:tcPr>
            <w:tcW w:type="dxa" w:w="1296"/>
            <w:vAlign w:val="top"/>
          </w:tcPr>
          <w:p>
            <w:r>
              <w:t>56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2.4 Key ML Terminology Explained</w:t>
            </w:r>
          </w:p>
        </w:tc>
        <w:tc>
          <w:tcPr>
            <w:tcW w:type="dxa" w:w="1296"/>
            <w:vAlign w:val="top"/>
          </w:tcPr>
          <w:p>
            <w:r>
              <w:t>Algorithm Explained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Algorithm = Recipe/Procedure</w:t>
            </w:r>
          </w:p>
        </w:tc>
        <w:tc>
          <w:tcPr>
            <w:tcW w:type="dxa" w:w="1296"/>
            <w:vAlign w:val="top"/>
          </w:tcPr>
          <w:p>
            <w:r>
              <w:t>Avatar uses cooking metaphor, gestures follow steps</w:t>
            </w:r>
          </w:p>
        </w:tc>
        <w:tc>
          <w:tcPr>
            <w:tcW w:type="dxa" w:w="1296"/>
            <w:vAlign w:val="top"/>
          </w:tcPr>
          <w:p>
            <w:r>
              <w:t>Algorithm: Step-by-step instructions to solve a problem</w:t>
            </w:r>
          </w:p>
        </w:tc>
      </w:tr>
      <w:tr>
        <w:tc>
          <w:tcPr>
            <w:tcW w:type="dxa" w:w="1296"/>
            <w:vAlign w:val="top"/>
          </w:tcPr>
          <w:p>
            <w:r>
              <w:t>57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2.4 Key ML Terminology Explained</w:t>
            </w:r>
          </w:p>
        </w:tc>
        <w:tc>
          <w:tcPr>
            <w:tcW w:type="dxa" w:w="1296"/>
            <w:vAlign w:val="top"/>
          </w:tcPr>
          <w:p>
            <w:r>
              <w:t>Model Explained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Model = Mathematical Representation</w:t>
            </w:r>
          </w:p>
        </w:tc>
        <w:tc>
          <w:tcPr>
            <w:tcW w:type="dxa" w:w="1296"/>
            <w:vAlign w:val="top"/>
          </w:tcPr>
          <w:p>
            <w:r>
              <w:t>Avatar gestures to model on screen, points to real-world mapping</w:t>
            </w:r>
          </w:p>
        </w:tc>
        <w:tc>
          <w:tcPr>
            <w:tcW w:type="dxa" w:w="1296"/>
            <w:vAlign w:val="top"/>
          </w:tcPr>
          <w:p>
            <w:r>
              <w:t>Model: Captures learned patterns, makes predictions</w:t>
            </w:r>
          </w:p>
        </w:tc>
      </w:tr>
      <w:tr>
        <w:tc>
          <w:tcPr>
            <w:tcW w:type="dxa" w:w="1296"/>
            <w:vAlign w:val="top"/>
          </w:tcPr>
          <w:p>
            <w:r>
              <w:t>58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2.4 Key ML Terminology Explained</w:t>
            </w:r>
          </w:p>
        </w:tc>
        <w:tc>
          <w:tcPr>
            <w:tcW w:type="dxa" w:w="1296"/>
            <w:vAlign w:val="top"/>
          </w:tcPr>
          <w:p>
            <w:r>
              <w:t>Training Data Explained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Training Data = Learning Material</w:t>
            </w:r>
          </w:p>
        </w:tc>
        <w:tc>
          <w:tcPr>
            <w:tcW w:type="dxa" w:w="1296"/>
            <w:vAlign w:val="top"/>
          </w:tcPr>
          <w:p>
            <w:r>
              <w:t>Avatar points to data source, shows what model learns from</w:t>
            </w:r>
          </w:p>
        </w:tc>
        <w:tc>
          <w:tcPr>
            <w:tcW w:type="dxa" w:w="1296"/>
            <w:vAlign w:val="top"/>
          </w:tcPr>
          <w:p>
            <w:r>
              <w:t>Training Data: Historical examples model learns patterns from</w:t>
            </w:r>
          </w:p>
        </w:tc>
      </w:tr>
      <w:tr>
        <w:tc>
          <w:tcPr>
            <w:tcW w:type="dxa" w:w="1296"/>
            <w:vAlign w:val="top"/>
          </w:tcPr>
          <w:p>
            <w:r>
              <w:t>59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2.4 Key ML Terminology Explained</w:t>
            </w:r>
          </w:p>
        </w:tc>
        <w:tc>
          <w:tcPr>
            <w:tcW w:type="dxa" w:w="1296"/>
            <w:vAlign w:val="top"/>
          </w:tcPr>
          <w:p>
            <w:r>
              <w:t>Features Explained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Features = Inputs/Characteristics</w:t>
            </w:r>
          </w:p>
        </w:tc>
        <w:tc>
          <w:tcPr>
            <w:tcW w:type="dxa" w:w="1296"/>
            <w:vAlign w:val="top"/>
          </w:tcPr>
          <w:p>
            <w:r>
              <w:t>Avatar points to input variables, shows importance</w:t>
            </w:r>
          </w:p>
        </w:tc>
        <w:tc>
          <w:tcPr>
            <w:tcW w:type="dxa" w:w="1296"/>
            <w:vAlign w:val="top"/>
          </w:tcPr>
          <w:p>
            <w:r>
              <w:t>Features: Individual input variables that model uses</w:t>
            </w:r>
          </w:p>
        </w:tc>
      </w:tr>
      <w:tr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2.4 Key ML Terminology Explained</w:t>
            </w:r>
          </w:p>
        </w:tc>
        <w:tc>
          <w:tcPr>
            <w:tcW w:type="dxa" w:w="1296"/>
            <w:vAlign w:val="top"/>
          </w:tcPr>
          <w:p>
            <w:r>
              <w:t>Accuracy Explained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Accuracy = How Often Right</w:t>
            </w:r>
          </w:p>
        </w:tc>
        <w:tc>
          <w:tcPr>
            <w:tcW w:type="dxa" w:w="1296"/>
            <w:vAlign w:val="top"/>
          </w:tcPr>
          <w:p>
            <w:r>
              <w:t>Avatar shows accuracy metric, positive gesture</w:t>
            </w:r>
          </w:p>
        </w:tc>
        <w:tc>
          <w:tcPr>
            <w:tcW w:type="dxa" w:w="1296"/>
            <w:vAlign w:val="top"/>
          </w:tcPr>
          <w:p>
            <w:r>
              <w:t>Accuracy: Percentage of correct predictions</w:t>
            </w:r>
          </w:p>
        </w:tc>
      </w:tr>
      <w:tr>
        <w:tc>
          <w:tcPr>
            <w:tcW w:type="dxa" w:w="1296"/>
            <w:vAlign w:val="top"/>
          </w:tcPr>
          <w:p>
            <w:r>
              <w:t>61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2.5 From Data to Decisions</w:t>
            </w:r>
          </w:p>
        </w:tc>
        <w:tc>
          <w:tcPr>
            <w:tcW w:type="dxa" w:w="1296"/>
            <w:vAlign w:val="top"/>
          </w:tcPr>
          <w:p>
            <w:r>
              <w:t>Data Collection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Gathering the right data</w:t>
            </w:r>
          </w:p>
        </w:tc>
        <w:tc>
          <w:tcPr>
            <w:tcW w:type="dxa" w:w="1296"/>
            <w:vAlign w:val="top"/>
          </w:tcPr>
          <w:p>
            <w:r>
              <w:t>Avatar gestures to data sources, nods affirmatively</w:t>
            </w:r>
          </w:p>
        </w:tc>
        <w:tc>
          <w:tcPr>
            <w:tcW w:type="dxa" w:w="1296"/>
            <w:vAlign w:val="top"/>
          </w:tcPr>
          <w:p>
            <w:r>
              <w:t>Collecting relevant historical data from business systems</w:t>
            </w:r>
          </w:p>
        </w:tc>
      </w:tr>
      <w:tr>
        <w:tc>
          <w:tcPr>
            <w:tcW w:type="dxa" w:w="1296"/>
            <w:vAlign w:val="top"/>
          </w:tcPr>
          <w:p>
            <w:r>
              <w:t>62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2.5 From Data to Decisions</w:t>
            </w:r>
          </w:p>
        </w:tc>
        <w:tc>
          <w:tcPr>
            <w:tcW w:type="dxa" w:w="1296"/>
            <w:vAlign w:val="top"/>
          </w:tcPr>
          <w:p>
            <w:r>
              <w:t>Data Preparation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Cleaning and organizing data</w:t>
            </w:r>
          </w:p>
        </w:tc>
        <w:tc>
          <w:tcPr>
            <w:tcW w:type="dxa" w:w="1296"/>
            <w:vAlign w:val="top"/>
          </w:tcPr>
          <w:p>
            <w:r>
              <w:t>Avatar shows before/after data states</w:t>
            </w:r>
          </w:p>
        </w:tc>
        <w:tc>
          <w:tcPr>
            <w:tcW w:type="dxa" w:w="1296"/>
            <w:vAlign w:val="top"/>
          </w:tcPr>
          <w:p>
            <w:r>
              <w:t>Cleaning, validating, formatting data for learning</w:t>
            </w:r>
          </w:p>
        </w:tc>
      </w:tr>
      <w:tr>
        <w:tc>
          <w:tcPr>
            <w:tcW w:type="dxa" w:w="1296"/>
            <w:vAlign w:val="top"/>
          </w:tcPr>
          <w:p>
            <w:r>
              <w:t>63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2.5 From Data to Decisions</w:t>
            </w:r>
          </w:p>
        </w:tc>
        <w:tc>
          <w:tcPr>
            <w:tcW w:type="dxa" w:w="1296"/>
            <w:vAlign w:val="top"/>
          </w:tcPr>
          <w:p>
            <w:r>
              <w:t>Model Training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Teaching the model from data</w:t>
            </w:r>
          </w:p>
        </w:tc>
        <w:tc>
          <w:tcPr>
            <w:tcW w:type="dxa" w:w="1296"/>
            <w:vAlign w:val="top"/>
          </w:tcPr>
          <w:p>
            <w:r>
              <w:t>Avatar watches imaginary model learn, nods encouragement</w:t>
            </w:r>
          </w:p>
        </w:tc>
        <w:tc>
          <w:tcPr>
            <w:tcW w:type="dxa" w:w="1296"/>
            <w:vAlign w:val="top"/>
          </w:tcPr>
          <w:p>
            <w:r>
              <w:t>Algorithms adjust model parameters based on data</w:t>
            </w:r>
          </w:p>
        </w:tc>
      </w:tr>
      <w:tr>
        <w:tc>
          <w:tcPr>
            <w:tcW w:type="dxa" w:w="1296"/>
            <w:vAlign w:val="top"/>
          </w:tcPr>
          <w:p>
            <w:r>
              <w:t>64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2.5 From Data to Decisions</w:t>
            </w:r>
          </w:p>
        </w:tc>
        <w:tc>
          <w:tcPr>
            <w:tcW w:type="dxa" w:w="1296"/>
            <w:vAlign w:val="top"/>
          </w:tcPr>
          <w:p>
            <w:r>
              <w:t>Model Evaluation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Testing how well model works</w:t>
            </w:r>
          </w:p>
        </w:tc>
        <w:tc>
          <w:tcPr>
            <w:tcW w:type="dxa" w:w="1296"/>
            <w:vAlign w:val="top"/>
          </w:tcPr>
          <w:p>
            <w:r>
              <w:t>Avatar reviews results critically, checks quality carefully</w:t>
            </w:r>
          </w:p>
        </w:tc>
        <w:tc>
          <w:tcPr>
            <w:tcW w:type="dxa" w:w="1296"/>
            <w:vAlign w:val="top"/>
          </w:tcPr>
          <w:p>
            <w:r>
              <w:t>Testing model on unseen data, measuring performance</w:t>
            </w:r>
          </w:p>
        </w:tc>
      </w:tr>
      <w:tr>
        <w:tc>
          <w:tcPr>
            <w:tcW w:type="dxa" w:w="1296"/>
            <w:vAlign w:val="top"/>
          </w:tcPr>
          <w:p>
            <w:r>
              <w:t>65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2.5 From Data to Decisions</w:t>
            </w:r>
          </w:p>
        </w:tc>
        <w:tc>
          <w:tcPr>
            <w:tcW w:type="dxa" w:w="1296"/>
            <w:vAlign w:val="top"/>
          </w:tcPr>
          <w:p>
            <w:r>
              <w:t>Deployment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Putting model to work</w:t>
            </w:r>
          </w:p>
        </w:tc>
        <w:tc>
          <w:tcPr>
            <w:tcW w:type="dxa" w:w="1296"/>
            <w:vAlign w:val="top"/>
          </w:tcPr>
          <w:p>
            <w:r>
              <w:t>Avatar celebrates success, forward-looking posture</w:t>
            </w:r>
          </w:p>
        </w:tc>
        <w:tc>
          <w:tcPr>
            <w:tcW w:type="dxa" w:w="1296"/>
            <w:vAlign w:val="top"/>
          </w:tcPr>
          <w:p>
            <w:r>
              <w:t>Deploying trained model into production systems</w:t>
            </w:r>
          </w:p>
        </w:tc>
      </w:tr>
      <w:tr>
        <w:tc>
          <w:tcPr>
            <w:tcW w:type="dxa" w:w="1296"/>
            <w:vAlign w:val="top"/>
          </w:tcPr>
          <w:p>
            <w:r>
              <w:t>66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2.5 From Data to Decisions</w:t>
            </w:r>
          </w:p>
        </w:tc>
        <w:tc>
          <w:tcPr>
            <w:tcW w:type="dxa" w:w="1296"/>
            <w:vAlign w:val="top"/>
          </w:tcPr>
          <w:p>
            <w:r>
              <w:t>Continuous Improvement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Feedback loop for model enhancement</w:t>
            </w:r>
          </w:p>
        </w:tc>
        <w:tc>
          <w:tcPr>
            <w:tcW w:type="dxa" w:w="1296"/>
            <w:vAlign w:val="top"/>
          </w:tcPr>
          <w:p>
            <w:r>
              <w:t>Avatar points to cycle repeating, positive gesture</w:t>
            </w:r>
          </w:p>
        </w:tc>
        <w:tc>
          <w:tcPr>
            <w:tcW w:type="dxa" w:w="1296"/>
            <w:vAlign w:val="top"/>
          </w:tcPr>
          <w:p>
            <w:r>
              <w:t>Monitoring performance, retraining with new data, iterative improvement</w:t>
            </w:r>
          </w:p>
        </w:tc>
      </w:tr>
      <w:tr>
        <w:tc>
          <w:tcPr>
            <w:tcW w:type="dxa" w:w="1296"/>
            <w:vAlign w:val="top"/>
          </w:tcPr>
          <w:p>
            <w:r>
              <w:t>67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2.6 AI in Enterprise Systems</w:t>
            </w:r>
          </w:p>
        </w:tc>
        <w:tc>
          <w:tcPr>
            <w:tcW w:type="dxa" w:w="1296"/>
            <w:vAlign w:val="top"/>
          </w:tcPr>
          <w:p>
            <w:r>
              <w:t>SAP's AI Strategy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SAP's AI investments and direction</w:t>
            </w:r>
          </w:p>
        </w:tc>
        <w:tc>
          <w:tcPr>
            <w:tcW w:type="dxa" w:w="1296"/>
            <w:vAlign w:val="top"/>
          </w:tcPr>
          <w:p>
            <w:r>
              <w:t>Avatar speaks with authority on SAP strategy</w:t>
            </w:r>
          </w:p>
        </w:tc>
        <w:tc>
          <w:tcPr>
            <w:tcW w:type="dxa" w:w="1296"/>
            <w:vAlign w:val="top"/>
          </w:tcPr>
          <w:p>
            <w:r>
              <w:t>SAP integrating AI across all solutions</w:t>
            </w:r>
          </w:p>
        </w:tc>
      </w:tr>
      <w:tr>
        <w:tc>
          <w:tcPr>
            <w:tcW w:type="dxa" w:w="1296"/>
            <w:vAlign w:val="top"/>
          </w:tcPr>
          <w:p>
            <w:r>
              <w:t>68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2.6 AI in Enterprise Systems</w:t>
            </w:r>
          </w:p>
        </w:tc>
        <w:tc>
          <w:tcPr>
            <w:tcW w:type="dxa" w:w="1296"/>
            <w:vAlign w:val="top"/>
          </w:tcPr>
          <w:p>
            <w:r>
              <w:t>AI in Your Systems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Where AI shows up in S/4HANA</w:t>
            </w:r>
          </w:p>
        </w:tc>
        <w:tc>
          <w:tcPr>
            <w:tcW w:type="dxa" w:w="1296"/>
            <w:vAlign w:val="top"/>
          </w:tcPr>
          <w:p>
            <w:r>
              <w:t>Avatar points to AI features across solutions</w:t>
            </w:r>
          </w:p>
        </w:tc>
        <w:tc>
          <w:tcPr>
            <w:tcW w:type="dxa" w:w="1296"/>
            <w:vAlign w:val="top"/>
          </w:tcPr>
          <w:p>
            <w:r>
              <w:t>Predictive analytics, intelligent workflows, decision support</w:t>
            </w:r>
          </w:p>
        </w:tc>
      </w:tr>
      <w:tr>
        <w:tc>
          <w:tcPr>
            <w:tcW w:type="dxa" w:w="1296"/>
            <w:vAlign w:val="top"/>
          </w:tcPr>
          <w:p>
            <w:r>
              <w:t>69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2.6 AI in Enterprise Systems</w:t>
            </w:r>
          </w:p>
        </w:tc>
        <w:tc>
          <w:tcPr>
            <w:tcW w:type="dxa" w:w="1296"/>
            <w:vAlign w:val="top"/>
          </w:tcPr>
          <w:p>
            <w:r>
              <w:t>Joule's Role</w:t>
            </w:r>
          </w:p>
        </w:tc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Slide: Joule as next generation enterprise AI</w:t>
            </w:r>
          </w:p>
        </w:tc>
        <w:tc>
          <w:tcPr>
            <w:tcW w:type="dxa" w:w="1296"/>
            <w:vAlign w:val="top"/>
          </w:tcPr>
          <w:p>
            <w:r>
              <w:t>Avatar gestures forward, future-looking posture</w:t>
            </w:r>
          </w:p>
        </w:tc>
        <w:tc>
          <w:tcPr>
            <w:tcW w:type="dxa" w:w="1296"/>
            <w:vAlign w:val="top"/>
          </w:tcPr>
          <w:p>
            <w:r>
              <w:t>Conversational interface bringing AI accessibility to all</w:t>
            </w:r>
          </w:p>
        </w:tc>
      </w:tr>
      <w:tr>
        <w:tc>
          <w:tcPr>
            <w:tcW w:type="dxa" w:w="1296"/>
            <w:vAlign w:val="top"/>
          </w:tcPr>
          <w:p>
            <w:r>
              <w:t>70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2.7 Building AI Intuition</w:t>
            </w:r>
          </w:p>
        </w:tc>
        <w:tc>
          <w:tcPr>
            <w:tcW w:type="dxa" w:w="1296"/>
            <w:vAlign w:val="top"/>
          </w:tcPr>
          <w:p>
            <w:r>
              <w:t>Interactive Example 1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Real business scenario</w:t>
            </w:r>
          </w:p>
        </w:tc>
        <w:tc>
          <w:tcPr>
            <w:tcW w:type="dxa" w:w="1296"/>
            <w:vAlign w:val="top"/>
          </w:tcPr>
          <w:p>
            <w:r>
              <w:t>Avatar walks through scenario, asks for predictions</w:t>
            </w:r>
          </w:p>
        </w:tc>
        <w:tc>
          <w:tcPr>
            <w:tcW w:type="dxa" w:w="1296"/>
            <w:vAlign w:val="top"/>
          </w:tcPr>
          <w:p>
            <w:r>
              <w:t>What patterns matter? What would you look for?</w:t>
            </w:r>
          </w:p>
        </w:tc>
      </w:tr>
      <w:tr>
        <w:tc>
          <w:tcPr>
            <w:tcW w:type="dxa" w:w="1296"/>
            <w:vAlign w:val="top"/>
          </w:tcPr>
          <w:p>
            <w:r>
              <w:t>71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2.7 Building AI Intuition</w:t>
            </w:r>
          </w:p>
        </w:tc>
        <w:tc>
          <w:tcPr>
            <w:tcW w:type="dxa" w:w="1296"/>
            <w:vAlign w:val="top"/>
          </w:tcPr>
          <w:p>
            <w:r>
              <w:t>Interactive Example 2</w:t>
            </w:r>
          </w:p>
        </w:tc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Slide: Different scenario, different learning</w:t>
            </w:r>
          </w:p>
        </w:tc>
        <w:tc>
          <w:tcPr>
            <w:tcW w:type="dxa" w:w="1296"/>
            <w:vAlign w:val="top"/>
          </w:tcPr>
          <w:p>
            <w:r>
              <w:t>Avatar presents case study style, builds understanding</w:t>
            </w:r>
          </w:p>
        </w:tc>
        <w:tc>
          <w:tcPr>
            <w:tcW w:type="dxa" w:w="1296"/>
            <w:vAlign w:val="top"/>
          </w:tcPr>
          <w:p>
            <w:r>
              <w:t>Customer risk analysis using historical behavior patterns</w:t>
            </w:r>
          </w:p>
        </w:tc>
      </w:tr>
      <w:tr>
        <w:tc>
          <w:tcPr>
            <w:tcW w:type="dxa" w:w="1296"/>
            <w:vAlign w:val="top"/>
          </w:tcPr>
          <w:p>
            <w:r>
              <w:t>72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2.8 Hands-On: AI Concept Quiz</w:t>
            </w:r>
          </w:p>
        </w:tc>
        <w:tc>
          <w:tcPr>
            <w:tcW w:type="dxa" w:w="1296"/>
            <w:vAlign w:val="top"/>
          </w:tcPr>
          <w:p>
            <w:r>
              <w:t>Knowledge Check</w:t>
            </w:r>
          </w:p>
        </w:tc>
        <w:tc>
          <w:tcPr>
            <w:tcW w:type="dxa" w:w="1296"/>
            <w:vAlign w:val="top"/>
          </w:tcPr>
          <w:p>
            <w:r>
              <w:t>60</w:t>
            </w:r>
          </w:p>
        </w:tc>
        <w:tc>
          <w:tcPr>
            <w:tcW w:type="dxa" w:w="1296"/>
            <w:vAlign w:val="top"/>
          </w:tcPr>
          <w:p>
            <w:r>
              <w:t>Slide: 5-question self-assessment</w:t>
            </w:r>
          </w:p>
        </w:tc>
        <w:tc>
          <w:tcPr>
            <w:tcW w:type="dxa" w:w="1296"/>
            <w:vAlign w:val="top"/>
          </w:tcPr>
          <w:p>
            <w:r>
              <w:t>Avatar speaks warmly about checking understanding</w:t>
            </w:r>
          </w:p>
        </w:tc>
        <w:tc>
          <w:tcPr>
            <w:tcW w:type="dxa" w:w="1296"/>
            <w:vAlign w:val="top"/>
          </w:tcPr>
          <w:p>
            <w:r>
              <w:t>Test your understanding, be honest with yourself</w:t>
            </w:r>
          </w:p>
        </w:tc>
      </w:tr>
      <w:tr>
        <w:tc>
          <w:tcPr>
            <w:tcW w:type="dxa" w:w="1296"/>
            <w:vAlign w:val="top"/>
          </w:tcPr>
          <w:p>
            <w:r>
              <w:t>73</w:t>
            </w:r>
          </w:p>
        </w:tc>
        <w:tc>
          <w:tcPr>
            <w:tcW w:type="dxa" w:w="1296"/>
            <w:vAlign w:val="top"/>
          </w:tcPr>
          <w:p>
            <w:r>
              <w:t>Module 2</w:t>
            </w:r>
          </w:p>
        </w:tc>
        <w:tc>
          <w:tcPr>
            <w:tcW w:type="dxa" w:w="1296"/>
            <w:vAlign w:val="top"/>
          </w:tcPr>
          <w:p>
            <w:r>
              <w:t>2.8 Hands-On: AI Concept Quiz</w:t>
            </w:r>
          </w:p>
        </w:tc>
        <w:tc>
          <w:tcPr>
            <w:tcW w:type="dxa" w:w="1296"/>
            <w:vAlign w:val="top"/>
          </w:tcPr>
          <w:p>
            <w:r>
              <w:t>Quiz Complete</w:t>
            </w:r>
          </w:p>
        </w:tc>
        <w:tc>
          <w:tcPr>
            <w:tcW w:type="dxa" w:w="1296"/>
            <w:vAlign w:val="top"/>
          </w:tcPr>
          <w:p>
            <w:r>
              <w:t>45</w:t>
            </w:r>
          </w:p>
        </w:tc>
        <w:tc>
          <w:tcPr>
            <w:tcW w:type="dxa" w:w="1296"/>
            <w:vAlign w:val="top"/>
          </w:tcPr>
          <w:p>
            <w:r>
              <w:t>Slide: Module complete, ready for next</w:t>
            </w:r>
          </w:p>
        </w:tc>
        <w:tc>
          <w:tcPr>
            <w:tcW w:type="dxa" w:w="1296"/>
            <w:vAlign w:val="top"/>
          </w:tcPr>
          <w:p>
            <w:r>
              <w:t>Avatar celebrates progress, congratulates learner</w:t>
            </w:r>
          </w:p>
        </w:tc>
        <w:tc>
          <w:tcPr>
            <w:tcW w:type="dxa" w:w="1296"/>
            <w:vAlign w:val="top"/>
          </w:tcPr>
          <w:p>
            <w:r>
              <w:t>Well done! Module 2 complete, ready for Generative AI deep dive</w:t>
            </w:r>
          </w:p>
        </w:tc>
      </w:tr>
      <w:tr>
        <w:tc>
          <w:tcPr>
            <w:tcW w:type="dxa" w:w="1296"/>
            <w:vAlign w:val="top"/>
          </w:tcPr>
          <w:p>
            <w:r>
              <w:t>74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3.1 The Generative AI Revolution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3.1 The Generative AI Revolution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75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3.1 The Generative AI Revolution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What changed, why now, market transformation.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76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3.1 The Generative AI Revolution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77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3.1 The Generative AI Revolution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78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3.2 What is a Large Language Model?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3.2 What is a Large Language Model?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79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3.2 What is a Large Language Model?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306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Training process, scale, emergent capabilities.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80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3.2 What is a Large Language Model?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270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81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3.2 What is a Large Language Model?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82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3.3 How LLMs Actually Work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194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3.3 How LLMs Actually Work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83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3.3 How LLMs Actually Work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367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Tokenization, embeddings, attention, transformer architecture simplified.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84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3.3 How LLMs Actually Work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324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85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3.3 How LLMs Actually Work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194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86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3.4 LLM Capabilities Deep Dive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3.4 LLM Capabilities Deep Dive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87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3.4 LLM Capabilities Deep Dive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Language understanding, generation, reasoning, multi-task abilities.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88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3.4 LLM Capabilities Deep Dive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89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3.4 LLM Capabilities Deep Dive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90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3.5 Understanding LLM Limitations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3.5 Understanding LLM Limitations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91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3.5 Understanding LLM Limitations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306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Hallucinations, knowledge cutoff, reasoning gaps, bias.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92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3.5 Understanding LLM Limitations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270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93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3.5 Understanding LLM Limitations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94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3.6 Fine-tuning and Adaptation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3.6 Fine-tuning and Adaptation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95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3.6 Fine-tuning and Adaptation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Domain-specific models, SAP context, business customization.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96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3.6 Fine-tuning and Adaptation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97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3.6 Fine-tuning and Adaptation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98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3.7 Evaluating LLM Quality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3.7 Evaluating LLM Quality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99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3.7 Evaluating LLM Quality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204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Metrics, benchmarks, testing approaches, real-world performance.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100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3.7 Evaluating LLM Quality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180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101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3.7 Evaluating LLM Quality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102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3.8 Interactive: Ask an LLM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3.8 Interactive: Ask an LLM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103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3.8 Interactive: Ask an LLM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Live demonstration, prompt variations, capability showcase.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104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3.8 Interactive: Ask an LLM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105</w:t>
            </w:r>
          </w:p>
        </w:tc>
        <w:tc>
          <w:tcPr>
            <w:tcW w:type="dxa" w:w="1296"/>
            <w:vAlign w:val="top"/>
          </w:tcPr>
          <w:p>
            <w:r>
              <w:t>Module 3</w:t>
            </w:r>
          </w:p>
        </w:tc>
        <w:tc>
          <w:tcPr>
            <w:tcW w:type="dxa" w:w="1296"/>
            <w:vAlign w:val="top"/>
          </w:tcPr>
          <w:p>
            <w:r>
              <w:t>3.8 Interactive: Ask an LLM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106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 Studio Navigation &amp; Interface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4.1 Studio Navigation &amp; Interface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107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 Studio Navigation &amp; Interface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Dashboard, menus, workspaces, customization.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 Studio Navigation &amp; Interface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109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 Studio Navigation &amp; Interface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110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4.2 The Conversation Designer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4.2 The Conversation Designer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111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4.2 The Conversation Designer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306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Visual builder, intents, entities, flow logic, testing.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112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4.2 The Conversation Designer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270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113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4.2 The Conversation Designer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114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4.3 Knowledge Management in Studio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4.3 Knowledge Management in Studio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115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4.3 Knowledge Management in Studio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Upload docs, configure data sources, semantic indexing.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116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4.3 Knowledge Management in Studio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117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4.3 Knowledge Management in Studio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118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4.4 Training and Testing Tools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4.4 Training and Testing Tools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119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4.4 Training and Testing Tools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306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Train intents, test conversations, view analytics, debug.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120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4.4 Training and Testing Tools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270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121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4.4 Training and Testing Tools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122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4.5 Integration Configuration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4.5 Integration Configuration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123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4.5 Integration Configuration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Connect to SAP systems, APIs, webhooks, authentication.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124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4.5 Integration Configuration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125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4.5 Integration Configuration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126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4.6 Response Generation Options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4.6 Response Generation Options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127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4.6 Response Generation Options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204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Templates, dynamic generation, formatting, personalization.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128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4.6 Response Generation Options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180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129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4.6 Response Generation Options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4.7 Deployment and Channels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4.7 Deployment and Channels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131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4.7 Deployment and Channels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Publish agent, web/mobile/chat/voice channels, scaling.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132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4.7 Deployment and Channels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133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4.7 Deployment and Channels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134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4.8 Analytics and Monitoring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4.8 Analytics and Monitoring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135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4.8 Analytics and Monitoring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245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Performance dashboards, user interaction data, improvement insights.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136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4.8 Analytics and Monitoring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137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4.8 Analytics and Monitoring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130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138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4.9 Hands-On Lab 1: Build Your First Agent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4.9 Hands-On Lab 1: Build Your First Agent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139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4.9 Hands-On Lab 1: Build Your First Agent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408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Step-by-step: create simple FAQ agent, train, test, deploy.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140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4.9 Hands-On Lab 1: Build Your First Agent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360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141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4.9 Hands-On Lab 1: Build Your First Agent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216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142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4.10 Studio Best Practices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4.10 Studio Best Practices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143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4.10 Studio Best Practices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204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Workflows, naming conventions, documentation, version control.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144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4.10 Studio Best Practices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180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145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4.10 Studio Best Practices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146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4.11 Studio Troubleshooting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86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4.11 Studio Troubleshooting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147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4.11 Studio Troubleshooting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163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Common issues, debug strategies, resources.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148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4.11 Studio Troubleshooting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144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149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4.11 Studio Troubleshooting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86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150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4.12 Quiz and Review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86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4.12 Quiz and Review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151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4.12 Quiz and Review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163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Self-assessment, knowledge check, module summary.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152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4.12 Quiz and Review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144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153</w:t>
            </w:r>
          </w:p>
        </w:tc>
        <w:tc>
          <w:tcPr>
            <w:tcW w:type="dxa" w:w="1296"/>
            <w:vAlign w:val="top"/>
          </w:tcPr>
          <w:p>
            <w:r>
              <w:t>Module 4</w:t>
            </w:r>
          </w:p>
        </w:tc>
        <w:tc>
          <w:tcPr>
            <w:tcW w:type="dxa" w:w="1296"/>
            <w:vAlign w:val="top"/>
          </w:tcPr>
          <w:p>
            <w:r>
              <w:t>4.12 Quiz and Review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86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154</w:t>
            </w:r>
          </w:p>
        </w:tc>
        <w:tc>
          <w:tcPr>
            <w:tcW w:type="dxa" w:w="1296"/>
            <w:vAlign w:val="top"/>
          </w:tcPr>
          <w:p>
            <w:r>
              <w:t>Module 5</w:t>
            </w:r>
          </w:p>
        </w:tc>
        <w:tc>
          <w:tcPr>
            <w:tcW w:type="dxa" w:w="1296"/>
            <w:vAlign w:val="top"/>
          </w:tcPr>
          <w:p>
            <w:r>
              <w:t>5.1 What is Prompt Engineering?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5.1 What is Prompt Engineering?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155</w:t>
            </w:r>
          </w:p>
        </w:tc>
        <w:tc>
          <w:tcPr>
            <w:tcW w:type="dxa" w:w="1296"/>
            <w:vAlign w:val="top"/>
          </w:tcPr>
          <w:p>
            <w:r>
              <w:t>Module 5</w:t>
            </w:r>
          </w:p>
        </w:tc>
        <w:tc>
          <w:tcPr>
            <w:tcW w:type="dxa" w:w="1296"/>
            <w:vAlign w:val="top"/>
          </w:tcPr>
          <w:p>
            <w:r>
              <w:t>5.1 What is Prompt Engineering?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204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Definition, importance, art and science, business impact.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156</w:t>
            </w:r>
          </w:p>
        </w:tc>
        <w:tc>
          <w:tcPr>
            <w:tcW w:type="dxa" w:w="1296"/>
            <w:vAlign w:val="top"/>
          </w:tcPr>
          <w:p>
            <w:r>
              <w:t>Module 5</w:t>
            </w:r>
          </w:p>
        </w:tc>
        <w:tc>
          <w:tcPr>
            <w:tcW w:type="dxa" w:w="1296"/>
            <w:vAlign w:val="top"/>
          </w:tcPr>
          <w:p>
            <w:r>
              <w:t>5.1 What is Prompt Engineering?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180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  <w:tr>
        <w:tc>
          <w:tcPr>
            <w:tcW w:type="dxa" w:w="1296"/>
            <w:vAlign w:val="top"/>
          </w:tcPr>
          <w:p>
            <w:r>
              <w:t>157</w:t>
            </w:r>
          </w:p>
        </w:tc>
        <w:tc>
          <w:tcPr>
            <w:tcW w:type="dxa" w:w="1296"/>
            <w:vAlign w:val="top"/>
          </w:tcPr>
          <w:p>
            <w:r>
              <w:t>Module 5</w:t>
            </w:r>
          </w:p>
        </w:tc>
        <w:tc>
          <w:tcPr>
            <w:tcW w:type="dxa" w:w="1296"/>
            <w:vAlign w:val="top"/>
          </w:tcPr>
          <w:p>
            <w:r>
              <w:t>5.1 What is Prompt Engineering?</w:t>
            </w:r>
          </w:p>
        </w:tc>
        <w:tc>
          <w:tcPr>
            <w:tcW w:type="dxa" w:w="1296"/>
            <w:vAlign w:val="top"/>
          </w:tcPr>
          <w:p>
            <w:r>
              <w:t>Recap / Action Step</w:t>
            </w:r>
          </w:p>
        </w:tc>
        <w:tc>
          <w:tcPr>
            <w:tcW w:type="dxa" w:w="1296"/>
            <w:vAlign w:val="top"/>
          </w:tcPr>
          <w:p>
            <w:r>
              <w:t>108</w:t>
            </w:r>
          </w:p>
        </w:tc>
        <w:tc>
          <w:tcPr>
            <w:tcW w:type="dxa" w:w="1296"/>
            <w:vAlign w:val="top"/>
          </w:tcPr>
          <w:p>
            <w:r>
              <w:t>Key takeaway slide with checklist and next-step prompt</w:t>
            </w:r>
          </w:p>
        </w:tc>
        <w:tc>
          <w:tcPr>
            <w:tcW w:type="dxa" w:w="1296"/>
            <w:vAlign w:val="top"/>
          </w:tcPr>
          <w:p>
            <w:r>
              <w:t>Return to camera; crisp recap</w:t>
            </w:r>
          </w:p>
        </w:tc>
        <w:tc>
          <w:tcPr>
            <w:tcW w:type="dxa" w:w="1296"/>
            <w:vAlign w:val="top"/>
          </w:tcPr>
          <w:p>
            <w:r>
              <w:t>Summarize the lesson, confirm the learner objective, and bridge to the next section.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158</w:t>
            </w:r>
          </w:p>
        </w:tc>
        <w:tc>
          <w:tcPr>
            <w:tcW w:type="dxa" w:w="1296"/>
            <w:vAlign w:val="top"/>
          </w:tcPr>
          <w:p>
            <w:r>
              <w:t>Module 5</w:t>
            </w:r>
          </w:p>
        </w:tc>
        <w:tc>
          <w:tcPr>
            <w:tcW w:type="dxa" w:w="1296"/>
            <w:vAlign w:val="top"/>
          </w:tcPr>
          <w:p>
            <w:r>
              <w:t>5.2 Core Principles of Effective Prompts</w:t>
            </w:r>
          </w:p>
        </w:tc>
        <w:tc>
          <w:tcPr>
            <w:tcW w:type="dxa" w:w="1296"/>
            <w:vAlign w:val="top"/>
          </w:tcPr>
          <w:p>
            <w:r>
              <w:t>Open / Hook</w:t>
            </w:r>
          </w:p>
        </w:tc>
        <w:tc>
          <w:tcPr>
            <w:tcW w:type="dxa" w:w="1296"/>
            <w:vAlign w:val="top"/>
          </w:tcPr>
          <w:p>
            <w:r>
              <w:t>162</w:t>
            </w:r>
          </w:p>
        </w:tc>
        <w:tc>
          <w:tcPr>
            <w:tcW w:type="dxa" w:w="1296"/>
            <w:vAlign w:val="top"/>
          </w:tcPr>
          <w:p>
            <w:r>
              <w:t>Title slide with business problem and learning objective</w:t>
            </w:r>
          </w:p>
        </w:tc>
        <w:tc>
          <w:tcPr>
            <w:tcW w:type="dxa" w:w="1296"/>
            <w:vAlign w:val="top"/>
          </w:tcPr>
          <w:p>
            <w:r>
              <w:t>Face camera, warm confident opening</w:t>
            </w:r>
          </w:p>
        </w:tc>
        <w:tc>
          <w:tcPr>
            <w:tcW w:type="dxa" w:w="1296"/>
            <w:vAlign w:val="top"/>
          </w:tcPr>
          <w:p>
            <w:r>
              <w:t>Introduce 5.2 Core Principles of Effective Prompts and explain why it matters for SAP Joule implementation.</w:t>
            </w:r>
          </w:p>
        </w:tc>
      </w:tr>
      <w:tr>
        <w:tc>
          <w:tcPr>
            <w:tcW w:type="dxa" w:w="1296"/>
            <w:vAlign w:val="top"/>
          </w:tcPr>
          <w:p>
            <w:r>
              <w:t>159</w:t>
            </w:r>
          </w:p>
        </w:tc>
        <w:tc>
          <w:tcPr>
            <w:tcW w:type="dxa" w:w="1296"/>
            <w:vAlign w:val="top"/>
          </w:tcPr>
          <w:p>
            <w:r>
              <w:t>Module 5</w:t>
            </w:r>
          </w:p>
        </w:tc>
        <w:tc>
          <w:tcPr>
            <w:tcW w:type="dxa" w:w="1296"/>
            <w:vAlign w:val="top"/>
          </w:tcPr>
          <w:p>
            <w:r>
              <w:t>5.2 Core Principles of Effective Prompts</w:t>
            </w:r>
          </w:p>
        </w:tc>
        <w:tc>
          <w:tcPr>
            <w:tcW w:type="dxa" w:w="1296"/>
            <w:vAlign w:val="top"/>
          </w:tcPr>
          <w:p>
            <w:r>
              <w:t>Concept Walkthrough</w:t>
            </w:r>
          </w:p>
        </w:tc>
        <w:tc>
          <w:tcPr>
            <w:tcW w:type="dxa" w:w="1296"/>
            <w:vAlign w:val="top"/>
          </w:tcPr>
          <w:p>
            <w:r>
              <w:t>306</w:t>
            </w:r>
          </w:p>
        </w:tc>
        <w:tc>
          <w:tcPr>
            <w:tcW w:type="dxa" w:w="1296"/>
            <w:vAlign w:val="top"/>
          </w:tcPr>
          <w:p>
            <w:r>
              <w:t>Animated concept map with key terms and relationships</w:t>
            </w:r>
          </w:p>
        </w:tc>
        <w:tc>
          <w:tcPr>
            <w:tcW w:type="dxa" w:w="1296"/>
            <w:vAlign w:val="top"/>
          </w:tcPr>
          <w:p>
            <w:r>
              <w:t>Point to key terms; slow deliberate pacing</w:t>
            </w:r>
          </w:p>
        </w:tc>
        <w:tc>
          <w:tcPr>
            <w:tcW w:type="dxa" w:w="1296"/>
            <w:vAlign w:val="top"/>
          </w:tcPr>
          <w:p>
            <w:r>
              <w:t>Explain: Clarity, specificity, context, role definition, format specification. Keep language business-friendly and avoid over-technical wording.</w:t>
            </w:r>
          </w:p>
        </w:tc>
      </w:tr>
      <w:tr>
        <w:tc>
          <w:tcPr>
            <w:tcW w:type="dxa" w:w="1296"/>
            <w:vAlign w:val="top"/>
          </w:tcPr>
          <w:p>
            <w:r>
              <w:t>160</w:t>
            </w:r>
          </w:p>
        </w:tc>
        <w:tc>
          <w:tcPr>
            <w:tcW w:type="dxa" w:w="1296"/>
            <w:vAlign w:val="top"/>
          </w:tcPr>
          <w:p>
            <w:r>
              <w:t>Module 5</w:t>
            </w:r>
          </w:p>
        </w:tc>
        <w:tc>
          <w:tcPr>
            <w:tcW w:type="dxa" w:w="1296"/>
            <w:vAlign w:val="top"/>
          </w:tcPr>
          <w:p>
            <w:r>
              <w:t>5.2 Core Principles of Effective Prompts</w:t>
            </w:r>
          </w:p>
        </w:tc>
        <w:tc>
          <w:tcPr>
            <w:tcW w:type="dxa" w:w="1296"/>
            <w:vAlign w:val="top"/>
          </w:tcPr>
          <w:p>
            <w:r>
              <w:t>SAP / Enterprise Example</w:t>
            </w:r>
          </w:p>
        </w:tc>
        <w:tc>
          <w:tcPr>
            <w:tcW w:type="dxa" w:w="1296"/>
            <w:vAlign w:val="top"/>
          </w:tcPr>
          <w:p>
            <w:r>
              <w:t>270</w:t>
            </w:r>
          </w:p>
        </w:tc>
        <w:tc>
          <w:tcPr>
            <w:tcW w:type="dxa" w:w="1296"/>
            <w:vAlign w:val="top"/>
          </w:tcPr>
          <w:p>
            <w:r>
              <w:t>SAP business scenario or screen-placeholder with callouts</w:t>
            </w:r>
          </w:p>
        </w:tc>
        <w:tc>
          <w:tcPr>
            <w:tcW w:type="dxa" w:w="1296"/>
            <w:vAlign w:val="top"/>
          </w:tcPr>
          <w:p>
            <w:r>
              <w:t>Shift toward visual and gesture to workflow</w:t>
            </w:r>
          </w:p>
        </w:tc>
        <w:tc>
          <w:tcPr>
            <w:tcW w:type="dxa" w:w="1296"/>
            <w:vAlign w:val="top"/>
          </w:tcPr>
          <w:p>
            <w:r>
              <w:t>Connect the concept to a realistic SAP process, decision, data object, or governance need.</w:t>
            </w:r>
          </w:p>
        </w:tc>
      </w:tr>
    </w:tbl>
    <w:p>
      <w:r>
        <w:t>Full storyboard contains 333 scenes and is provided in CSV format for editing/import.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39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39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39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