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"/>
        <w:gridCol w:w="1053"/>
        <w:gridCol w:w="1169"/>
        <w:gridCol w:w="1035"/>
        <w:gridCol w:w="900"/>
        <w:gridCol w:w="1426"/>
        <w:gridCol w:w="1277"/>
        <w:gridCol w:w="1092"/>
        <w:gridCol w:w="873"/>
        <w:gridCol w:w="57"/>
      </w:tblGrid>
      <w:tr>
        <w:trPr>
          <w:trHeight w:val="596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Time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 values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5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52.08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52.25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99.67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93.40</w:t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50.65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61.46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78.67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96.03</w:t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48.52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59.10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78.19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99.75</w:t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47.29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56.78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79.93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97.14</w:t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44.77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48.64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54.50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78.27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91.35</w:t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43.59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46.26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93.88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98.79</w:t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41.44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44.30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93.10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96.09</w:t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38.48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42.38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89.87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88.09</w:t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37.39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41.43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89.20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84.83</w:t>
            </w:r>
          </w:p>
        </w:tc>
      </w:tr>
      <w:tr>
        <w:trPr>
          <w:trHeight w:val="298" w:hRule="atLeast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36.45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40.48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88.93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81.86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Dawn</w:t>
      </w:r>
    </w:p>
    <w:tbl>
      <w:tblPr>
        <w:tblW w:w="10170" w:type="dxa"/>
        <w:jc w:val="left"/>
        <w:tblInd w:w="-42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855"/>
        <w:gridCol w:w="945"/>
        <w:gridCol w:w="900"/>
        <w:gridCol w:w="1169"/>
        <w:gridCol w:w="1351"/>
        <w:gridCol w:w="1169"/>
        <w:gridCol w:w="1440"/>
        <w:gridCol w:w="1260"/>
        <w:gridCol w:w="1080"/>
      </w:tblGrid>
      <w:tr>
        <w:trPr>
          <w:trHeight w:val="276" w:hRule="atLeast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Time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35.38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39.55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88.21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98.12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35.70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38.63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97.25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35.04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37.71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92.38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99.08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34.38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36.80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92.96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99.02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32.68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35.90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93.77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32.79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93.23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94.12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33.71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34.13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97.01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33.86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33.69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97.47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34.52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33.25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96.34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99.43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33.59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32.82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97.71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96.65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31.71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32.39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97.86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90.52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Morning</w:t>
      </w:r>
    </w:p>
    <w:tbl>
      <w:tblPr>
        <w:tblW w:w="10485" w:type="dxa"/>
        <w:jc w:val="left"/>
        <w:tblInd w:w="-436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1350"/>
        <w:gridCol w:w="1080"/>
        <w:gridCol w:w="1170"/>
        <w:gridCol w:w="1080"/>
        <w:gridCol w:w="810"/>
        <w:gridCol w:w="1260"/>
        <w:gridCol w:w="1260"/>
        <w:gridCol w:w="1440"/>
        <w:gridCol w:w="1034"/>
      </w:tblGrid>
      <w:tr>
        <w:trPr>
          <w:trHeight w:val="1080" w:hRule="atLeas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Time Category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28.67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31.96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98.77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29.38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31.53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92.67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98.78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28.22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31.11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89.76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97.16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30.42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30.69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99.13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95.40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29.94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30.27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98.91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96.93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29.80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29.85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99.84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97.39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30.29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29.43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97.17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95.81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30.39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95.48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95.50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2.83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31.29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28.61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91.42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92.75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31.26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28.20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90.20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92.84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30.60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29.43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96.18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94.84</w:t>
            </w:r>
          </w:p>
        </w:tc>
      </w:tr>
      <w:tr>
        <w:trPr>
          <w:trHeight w:val="276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31.10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31.11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99.97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93.32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Afternoon</w:t>
      </w:r>
    </w:p>
    <w:tbl>
      <w:tblPr>
        <w:tblW w:w="10260" w:type="dxa"/>
        <w:jc w:val="left"/>
        <w:tblInd w:w="-45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68"/>
        <w:gridCol w:w="902"/>
        <w:gridCol w:w="1078"/>
        <w:gridCol w:w="1261"/>
        <w:gridCol w:w="1081"/>
        <w:gridCol w:w="1262"/>
        <w:gridCol w:w="1078"/>
        <w:gridCol w:w="902"/>
        <w:gridCol w:w="1527"/>
      </w:tblGrid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Time Category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32.31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32.82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98.42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92.55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34.53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34.57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99.89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99.46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35.33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36.35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97.11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98.26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34.97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38.17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90.86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3.48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34.44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40.02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83.81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99.20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3.53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34.97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40.95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82.89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34.91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38.17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90.67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99.45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35.15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37.25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94.01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98.77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34.39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36.35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94.30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99.05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35.18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35.46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99.22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98.68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35.14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34.57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98.37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98.80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3.13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35.44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33.69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95.06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97.96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3.08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36.05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32.82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91.04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96.30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3.40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35.17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38.63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90.17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98.71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34.61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37.71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91.04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99.69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34.41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36.80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93.05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99.11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33.60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35.90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93.15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96.68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33.45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35.01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95.33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96.21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33.23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34.13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97.30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95.53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31.80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33.25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95.42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90.83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31.22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32.39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96.25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88.80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32.02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35.01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90.66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91.58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33.08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37.71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86.00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95.05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3.50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33.94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40.48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80.72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97.71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3.65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36.88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43.33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82.50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94.13</w:t>
            </w:r>
          </w:p>
        </w:tc>
      </w:tr>
      <w:tr>
        <w:trPr>
          <w:trHeight w:val="276" w:hRule="atLeast"/>
        </w:trPr>
        <w:tc>
          <w:tcPr>
            <w:tcW w:w="116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3.80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42.17</w:t>
            </w:r>
          </w:p>
        </w:tc>
        <w:tc>
          <w:tcPr>
            <w:tcW w:w="126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78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46.26</w:t>
            </w:r>
          </w:p>
        </w:tc>
        <w:tc>
          <w:tcPr>
            <w:tcW w:w="90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90.31</w:t>
            </w:r>
          </w:p>
        </w:tc>
        <w:tc>
          <w:tcPr>
            <w:tcW w:w="152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82.33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Night</w:t>
      </w:r>
    </w:p>
    <w:tbl>
      <w:tblPr>
        <w:tblW w:w="10410" w:type="dxa"/>
        <w:jc w:val="left"/>
        <w:tblInd w:w="-45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852"/>
        <w:gridCol w:w="1188"/>
        <w:gridCol w:w="899"/>
        <w:gridCol w:w="1349"/>
        <w:gridCol w:w="1082"/>
        <w:gridCol w:w="1260"/>
        <w:gridCol w:w="1259"/>
        <w:gridCol w:w="1083"/>
        <w:gridCol w:w="1437"/>
      </w:tblGrid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Time Category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3.95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50.41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49.25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97.71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85.51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4.10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52.57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52.32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99.53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90.22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4.25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55.46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95.71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91.48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4.40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54.82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58.67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92.98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94.72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4.55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57.20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61.94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91.71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99.10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4.70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57.64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65.29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86.73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4.50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58.79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60.84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96.51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98.17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4.40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57.41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58.67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97.81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4.30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57.01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56.52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99.14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4.20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55.08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54.41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98.78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95.22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4.10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53.87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52.32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97.13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92.87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4.00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51.30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50.27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97.99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87.50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3.90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48.15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48.25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99.80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80.14</w:t>
            </w:r>
          </w:p>
        </w:tc>
      </w:tr>
      <w:tr>
        <w:trPr>
          <w:trHeight w:val="276" w:hRule="atLeast"/>
        </w:trPr>
        <w:tc>
          <w:tcPr>
            <w:tcW w:w="85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3.80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4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45.91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46.26</w:t>
            </w:r>
          </w:p>
        </w:tc>
        <w:tc>
          <w:tcPr>
            <w:tcW w:w="1083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91.76</w:t>
            </w:r>
          </w:p>
        </w:tc>
        <w:tc>
          <w:tcPr>
            <w:tcW w:w="1437" w:type="dxa"/>
            <w:tcBorders/>
            <w:vAlign w:val="bottom"/>
          </w:tcPr>
          <w:p>
            <w:pPr>
              <w:pStyle w:val="TableContents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85.51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Overall day accuracy</w:t>
      </w:r>
    </w:p>
    <w:tbl>
      <w:tblPr>
        <w:tblW w:w="927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8"/>
        <w:gridCol w:w="2341"/>
        <w:gridCol w:w="2342"/>
        <w:gridCol w:w="2338"/>
      </w:tblGrid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Accuracy GA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Accuracy Ordinal</w:t>
            </w:r>
          </w:p>
        </w:tc>
      </w:tr>
      <w:tr>
        <w:trPr/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92.73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86.97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39.52</w:t>
            </w:r>
          </w:p>
        </w:tc>
      </w:tr>
      <w:tr>
        <w:trPr/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dawn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96.59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94.44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50.97</w:t>
            </w:r>
          </w:p>
        </w:tc>
      </w:tr>
      <w:tr>
        <w:trPr/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morning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95.79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94.94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39.91</w:t>
            </w:r>
          </w:p>
        </w:tc>
      </w:tr>
      <w:tr>
        <w:trPr/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afternoon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96.28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92.21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93.98</w:t>
            </w:r>
          </w:p>
        </w:tc>
      </w:tr>
      <w:tr>
        <w:trPr/>
        <w:tc>
          <w:tcPr>
            <w:tcW w:w="2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night</w:t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92.75</w:t>
            </w:r>
          </w:p>
        </w:tc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95.99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9.77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Average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94.828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92.91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46.83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u w:val="single"/>
        </w:rPr>
      </w:pPr>
      <w:r>
        <w:rPr>
          <w:u w:val="single"/>
        </w:rPr>
        <w:t>Time Category Tables with optimal value, Heuristic accuracy and Ordinal encoding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3.80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4.20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4.10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4.00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3.90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3.80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3.70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3.60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3.55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3.64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3.50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2.98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2.95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2.93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2.90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2.88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2.83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2.80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3.08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3.48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3.53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3.33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3.23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Optimal value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Ordinal encoding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3.95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4.10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4.40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4.55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4.70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4.50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4.40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4.30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4.20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LibreOffice/7.3.7.2$Linux_X86_64 LibreOffice_project/30$Build-2</Application>
  <AppVersion>15.0000</AppVersion>
  <Pages>11</Pages>
  <Words>1042</Words>
  <Characters>4890</Characters>
  <CharactersWithSpaces>4958</CharactersWithSpaces>
  <Paragraphs>978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2023-08-03T11:41:00Z</dcterms:created>
  <dc:creator>Abuu Rumaysa</dc:creator>
  <dc:description/>
  <dc:language>en-US</dc:language>
  <cp:lastModifiedBy/>
  <dcterms:modified xsi:type="dcterms:W3CDTF">2023-08-07T16:00:58Z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