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320CA" w14:textId="7D0E9E5E" w:rsidR="00317066" w:rsidRDefault="0087373D">
      <w:pPr>
        <w:pStyle w:val="Ttulo1"/>
        <w:rPr>
          <w:rFonts w:ascii="Calibri" w:eastAsia="Times New Roman" w:hAnsi="Calibri" w:cs="Calibri"/>
        </w:rPr>
      </w:pPr>
      <w:r>
        <w:rPr>
          <w:rFonts w:ascii="Calibri" w:eastAsia="Times New Roman" w:hAnsi="Calibri" w:cs="Calibri"/>
        </w:rPr>
        <w:t>INFORME FINAL DE ACTIVIDADES</w:t>
      </w:r>
    </w:p>
    <w:tbl>
      <w:tblPr>
        <w:tblW w:w="5000" w:type="pct"/>
        <w:tblBorders>
          <w:left w:val="single" w:sz="24" w:space="0" w:color="2563EB"/>
        </w:tblBorders>
        <w:shd w:val="clear" w:color="auto" w:fill="F8FAFC"/>
        <w:tblCellMar>
          <w:top w:w="15" w:type="dxa"/>
          <w:left w:w="15" w:type="dxa"/>
          <w:bottom w:w="15" w:type="dxa"/>
          <w:right w:w="15" w:type="dxa"/>
        </w:tblCellMar>
        <w:tblLook w:val="04A0" w:firstRow="1" w:lastRow="0" w:firstColumn="1" w:lastColumn="0" w:noHBand="0" w:noVBand="1"/>
      </w:tblPr>
      <w:tblGrid>
        <w:gridCol w:w="1205"/>
        <w:gridCol w:w="7299"/>
      </w:tblGrid>
      <w:tr w:rsidR="00317066" w14:paraId="1B642971" w14:textId="77777777">
        <w:tc>
          <w:tcPr>
            <w:tcW w:w="600" w:type="pct"/>
            <w:tcBorders>
              <w:top w:val="nil"/>
              <w:left w:val="nil"/>
              <w:bottom w:val="nil"/>
              <w:right w:val="nil"/>
            </w:tcBorders>
            <w:shd w:val="clear" w:color="auto" w:fill="F8FAFC"/>
            <w:tcMar>
              <w:top w:w="90" w:type="dxa"/>
              <w:left w:w="180" w:type="dxa"/>
              <w:bottom w:w="90" w:type="dxa"/>
              <w:right w:w="180" w:type="dxa"/>
            </w:tcMar>
            <w:vAlign w:val="center"/>
            <w:hideMark/>
          </w:tcPr>
          <w:p w14:paraId="708DD686" w14:textId="77777777" w:rsidR="00317066" w:rsidRDefault="0087373D">
            <w:pPr>
              <w:spacing w:after="360"/>
              <w:rPr>
                <w:rFonts w:ascii="Calibri" w:eastAsia="Times New Roman" w:hAnsi="Calibri" w:cs="Calibri"/>
                <w:b/>
                <w:bCs/>
                <w:color w:val="1E293B"/>
                <w:sz w:val="22"/>
                <w:szCs w:val="22"/>
              </w:rPr>
            </w:pPr>
            <w:r>
              <w:rPr>
                <w:rFonts w:ascii="Calibri" w:eastAsia="Times New Roman" w:hAnsi="Calibri" w:cs="Calibri"/>
                <w:b/>
                <w:bCs/>
                <w:color w:val="1E293B"/>
                <w:sz w:val="22"/>
                <w:szCs w:val="22"/>
              </w:rPr>
              <w:t>A:</w:t>
            </w:r>
          </w:p>
        </w:tc>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0C6BB750" w14:textId="77777777" w:rsidR="00317066" w:rsidRDefault="0087373D">
            <w:pPr>
              <w:spacing w:after="360"/>
              <w:rPr>
                <w:rFonts w:ascii="Calibri" w:eastAsia="Times New Roman" w:hAnsi="Calibri" w:cs="Calibri"/>
                <w:color w:val="1E293B"/>
                <w:sz w:val="22"/>
                <w:szCs w:val="22"/>
              </w:rPr>
            </w:pPr>
            <w:r>
              <w:rPr>
                <w:rFonts w:ascii="Calibri" w:eastAsia="Times New Roman" w:hAnsi="Calibri" w:cs="Calibri"/>
                <w:color w:val="1E293B"/>
                <w:sz w:val="22"/>
                <w:szCs w:val="22"/>
              </w:rPr>
              <w:t>Gerencia de Informaciones / Jefatura de Prensa – Bolivia TV</w:t>
            </w:r>
          </w:p>
        </w:tc>
      </w:tr>
      <w:tr w:rsidR="00317066" w14:paraId="1F8B1FB2" w14:textId="77777777">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6C96A26C" w14:textId="77777777" w:rsidR="00317066" w:rsidRDefault="0087373D">
            <w:pPr>
              <w:spacing w:after="360"/>
              <w:rPr>
                <w:rFonts w:ascii="Calibri" w:eastAsia="Times New Roman" w:hAnsi="Calibri" w:cs="Calibri"/>
                <w:b/>
                <w:bCs/>
                <w:color w:val="1E293B"/>
                <w:sz w:val="22"/>
                <w:szCs w:val="22"/>
              </w:rPr>
            </w:pPr>
            <w:r>
              <w:rPr>
                <w:rFonts w:ascii="Calibri" w:eastAsia="Times New Roman" w:hAnsi="Calibri" w:cs="Calibri"/>
                <w:b/>
                <w:bCs/>
                <w:color w:val="1E293B"/>
                <w:sz w:val="22"/>
                <w:szCs w:val="22"/>
              </w:rPr>
              <w:t>DE:</w:t>
            </w:r>
          </w:p>
        </w:tc>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69E20949" w14:textId="032CF014" w:rsidR="00317066" w:rsidRDefault="0087373D">
            <w:pPr>
              <w:spacing w:after="360"/>
              <w:rPr>
                <w:rFonts w:ascii="Calibri" w:eastAsia="Times New Roman" w:hAnsi="Calibri" w:cs="Calibri"/>
                <w:color w:val="1E293B"/>
                <w:sz w:val="22"/>
                <w:szCs w:val="22"/>
              </w:rPr>
            </w:pPr>
            <w:r>
              <w:rPr>
                <w:rFonts w:ascii="Calibri" w:eastAsia="Times New Roman" w:hAnsi="Calibri" w:cs="Calibri"/>
                <w:color w:val="1E293B"/>
                <w:sz w:val="22"/>
                <w:szCs w:val="22"/>
              </w:rPr>
              <w:t xml:space="preserve">Freddy Ticona Guzman – Camarógrafo, </w:t>
            </w:r>
            <w:r w:rsidR="00321086">
              <w:rPr>
                <w:rFonts w:ascii="Calibri" w:eastAsia="Times New Roman" w:hAnsi="Calibri" w:cs="Calibri"/>
                <w:color w:val="1E293B"/>
                <w:sz w:val="22"/>
                <w:szCs w:val="22"/>
              </w:rPr>
              <w:t>Editor</w:t>
            </w:r>
            <w:r>
              <w:rPr>
                <w:rFonts w:ascii="Calibri" w:eastAsia="Times New Roman" w:hAnsi="Calibri" w:cs="Calibri"/>
                <w:color w:val="1E293B"/>
                <w:sz w:val="22"/>
                <w:szCs w:val="22"/>
              </w:rPr>
              <w:t xml:space="preserve"> y Encargado de Archivos</w:t>
            </w:r>
          </w:p>
        </w:tc>
      </w:tr>
      <w:tr w:rsidR="00317066" w14:paraId="5FB4B499" w14:textId="77777777">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374BB1E7" w14:textId="77777777" w:rsidR="00317066" w:rsidRDefault="0087373D">
            <w:pPr>
              <w:spacing w:after="360"/>
              <w:rPr>
                <w:rFonts w:ascii="Calibri" w:eastAsia="Times New Roman" w:hAnsi="Calibri" w:cs="Calibri"/>
                <w:b/>
                <w:bCs/>
                <w:color w:val="1E293B"/>
                <w:sz w:val="22"/>
                <w:szCs w:val="22"/>
              </w:rPr>
            </w:pPr>
            <w:r>
              <w:rPr>
                <w:rFonts w:ascii="Calibri" w:eastAsia="Times New Roman" w:hAnsi="Calibri" w:cs="Calibri"/>
                <w:b/>
                <w:bCs/>
                <w:color w:val="1E293B"/>
                <w:sz w:val="22"/>
                <w:szCs w:val="22"/>
              </w:rPr>
              <w:t>FECHA:</w:t>
            </w:r>
          </w:p>
        </w:tc>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6DF4B445" w14:textId="6E5549C4" w:rsidR="00317066" w:rsidRDefault="00F115CF">
            <w:pPr>
              <w:spacing w:after="360"/>
              <w:rPr>
                <w:rFonts w:ascii="Calibri" w:eastAsia="Times New Roman" w:hAnsi="Calibri" w:cs="Calibri"/>
                <w:color w:val="1E293B"/>
                <w:sz w:val="22"/>
                <w:szCs w:val="22"/>
              </w:rPr>
            </w:pPr>
            <w:r>
              <w:rPr>
                <w:rFonts w:ascii="Calibri" w:eastAsia="Times New Roman" w:hAnsi="Calibri" w:cs="Calibri"/>
                <w:color w:val="1E293B"/>
                <w:sz w:val="22"/>
                <w:szCs w:val="22"/>
              </w:rPr>
              <w:t>13 de j</w:t>
            </w:r>
            <w:r w:rsidR="0087373D">
              <w:rPr>
                <w:rFonts w:ascii="Calibri" w:eastAsia="Times New Roman" w:hAnsi="Calibri" w:cs="Calibri"/>
                <w:color w:val="1E293B"/>
                <w:sz w:val="22"/>
                <w:szCs w:val="22"/>
              </w:rPr>
              <w:t>ulio de 2026</w:t>
            </w:r>
          </w:p>
        </w:tc>
      </w:tr>
      <w:tr w:rsidR="00317066" w14:paraId="33E6BDAF" w14:textId="77777777">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32814366" w14:textId="77777777" w:rsidR="00317066" w:rsidRDefault="0087373D">
            <w:pPr>
              <w:spacing w:after="360"/>
              <w:rPr>
                <w:rFonts w:ascii="Calibri" w:eastAsia="Times New Roman" w:hAnsi="Calibri" w:cs="Calibri"/>
                <w:b/>
                <w:bCs/>
                <w:color w:val="1D4ED8"/>
                <w:sz w:val="22"/>
                <w:szCs w:val="22"/>
              </w:rPr>
            </w:pPr>
            <w:r>
              <w:rPr>
                <w:rFonts w:ascii="Calibri" w:eastAsia="Times New Roman" w:hAnsi="Calibri" w:cs="Calibri"/>
                <w:b/>
                <w:bCs/>
                <w:color w:val="1D4ED8"/>
                <w:sz w:val="22"/>
                <w:szCs w:val="22"/>
              </w:rPr>
              <w:t>ASUNTO:</w:t>
            </w:r>
          </w:p>
        </w:tc>
        <w:tc>
          <w:tcPr>
            <w:tcW w:w="0" w:type="auto"/>
            <w:tcBorders>
              <w:top w:val="nil"/>
              <w:left w:val="nil"/>
              <w:bottom w:val="nil"/>
              <w:right w:val="nil"/>
            </w:tcBorders>
            <w:shd w:val="clear" w:color="auto" w:fill="F8FAFC"/>
            <w:tcMar>
              <w:top w:w="90" w:type="dxa"/>
              <w:left w:w="180" w:type="dxa"/>
              <w:bottom w:w="90" w:type="dxa"/>
              <w:right w:w="180" w:type="dxa"/>
            </w:tcMar>
            <w:vAlign w:val="center"/>
            <w:hideMark/>
          </w:tcPr>
          <w:p w14:paraId="24037686" w14:textId="77777777" w:rsidR="00317066" w:rsidRDefault="0087373D">
            <w:pPr>
              <w:spacing w:after="360"/>
              <w:rPr>
                <w:rFonts w:ascii="Calibri" w:eastAsia="Times New Roman" w:hAnsi="Calibri" w:cs="Calibri"/>
                <w:b/>
                <w:bCs/>
                <w:color w:val="1D4ED8"/>
                <w:sz w:val="22"/>
                <w:szCs w:val="22"/>
              </w:rPr>
            </w:pPr>
            <w:r>
              <w:rPr>
                <w:rFonts w:ascii="Calibri" w:eastAsia="Times New Roman" w:hAnsi="Calibri" w:cs="Calibri"/>
                <w:b/>
                <w:bCs/>
                <w:color w:val="1D4ED8"/>
                <w:sz w:val="22"/>
                <w:szCs w:val="22"/>
              </w:rPr>
              <w:t>Informe de Conclusión de Actividades, Estado de Servidores de Prensa y Propuestas de Optimización Tecnológica</w:t>
            </w:r>
          </w:p>
        </w:tc>
      </w:tr>
    </w:tbl>
    <w:p w14:paraId="6A101A0C" w14:textId="77777777" w:rsidR="00317066" w:rsidRDefault="0087373D">
      <w:pPr>
        <w:pStyle w:val="Ttulo2"/>
        <w:rPr>
          <w:rFonts w:ascii="Calibri" w:eastAsia="Times New Roman" w:hAnsi="Calibri" w:cs="Calibri"/>
        </w:rPr>
      </w:pPr>
      <w:r>
        <w:rPr>
          <w:rFonts w:ascii="Calibri" w:eastAsia="Times New Roman" w:hAnsi="Calibri" w:cs="Calibri"/>
        </w:rPr>
        <w:t>1. INTRODUCCIÓN</w:t>
      </w:r>
    </w:p>
    <w:p w14:paraId="06C43739"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El presente documento tiene como objetivo presentar de manera detallada y sistemática el resumen de las actividades desarrolladas, los logros significativos alcanzados y el estado técnico actual de la infraestructura de almacenamiento y archivo a mi cargo. Este informe se presenta en el marco de la conclusión de mi ciclo laboral en la Empresa Estatal de Televisión Bolivia TV, tras haber recibido el memorándum de agradecimiento de servicios, actuando de manera responsable para garantizar una transición ordenada, transparente y de alto valor institucional para el área de Prensa. </w:t>
      </w:r>
    </w:p>
    <w:p w14:paraId="308738A9" w14:textId="77777777" w:rsidR="00317066" w:rsidRDefault="0087373D">
      <w:pPr>
        <w:pStyle w:val="Ttulo2"/>
        <w:rPr>
          <w:rFonts w:ascii="Calibri" w:eastAsia="Times New Roman" w:hAnsi="Calibri" w:cs="Calibri"/>
        </w:rPr>
      </w:pPr>
      <w:r>
        <w:rPr>
          <w:rFonts w:ascii="Calibri" w:eastAsia="Times New Roman" w:hAnsi="Calibri" w:cs="Calibri"/>
        </w:rPr>
        <w:t>2. RESUMEN DE RESPONSABILIDADES PRINCIPALES</w:t>
      </w:r>
    </w:p>
    <w:p w14:paraId="4E9572A7"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Durante mi periodo de gestión, desempeñé un rol multidisciplinario clave para la continuidad de las emisiones informativas nacionales, dividido en dos áreas fundamentales: </w:t>
      </w:r>
    </w:p>
    <w:p w14:paraId="565C408A" w14:textId="3765D387" w:rsidR="00317066" w:rsidRDefault="0087373D">
      <w:pPr>
        <w:pStyle w:val="Ttulo3"/>
        <w:rPr>
          <w:rFonts w:ascii="Calibri" w:eastAsia="Times New Roman" w:hAnsi="Calibri" w:cs="Calibri"/>
        </w:rPr>
      </w:pPr>
      <w:r>
        <w:rPr>
          <w:rFonts w:ascii="Calibri" w:eastAsia="Times New Roman" w:hAnsi="Calibri" w:cs="Calibri"/>
        </w:rPr>
        <w:t>A. Rol de Post-productor de Prensa</w:t>
      </w:r>
    </w:p>
    <w:p w14:paraId="2C24E01A" w14:textId="64067D90" w:rsidR="00317066" w:rsidRDefault="0087373D">
      <w:pPr>
        <w:numPr>
          <w:ilvl w:val="0"/>
          <w:numId w:val="1"/>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Edición Multimedia de Alta Demanda:</w:t>
      </w:r>
      <w:r>
        <w:rPr>
          <w:rFonts w:ascii="Calibri" w:eastAsia="Times New Roman" w:hAnsi="Calibri" w:cs="Calibri"/>
          <w:color w:val="1E293B"/>
          <w:sz w:val="22"/>
          <w:szCs w:val="22"/>
        </w:rPr>
        <w:t xml:space="preserve"> Post-producción, montaje y entrega oportuna de imágenes de apoyo, notas informativas, informes, notas cortas (VTR) y coberturas especiales requeridas por la Coordinación de Prensa y mandos superiores.</w:t>
      </w:r>
    </w:p>
    <w:p w14:paraId="1DB6037D" w14:textId="77777777" w:rsidR="00317066" w:rsidRDefault="0087373D">
      <w:pPr>
        <w:numPr>
          <w:ilvl w:val="0"/>
          <w:numId w:val="1"/>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Soporte Creativo Continuo:</w:t>
      </w:r>
      <w:r>
        <w:rPr>
          <w:rFonts w:ascii="Calibri" w:eastAsia="Times New Roman" w:hAnsi="Calibri" w:cs="Calibri"/>
          <w:color w:val="1E293B"/>
          <w:sz w:val="22"/>
          <w:szCs w:val="22"/>
        </w:rPr>
        <w:t xml:space="preserve"> Adaptación ágil de contenidos de coyuntura diaria bajo los estándares de calidad televisiva del canal.</w:t>
      </w:r>
    </w:p>
    <w:p w14:paraId="6AB0952B" w14:textId="77777777" w:rsidR="00317066" w:rsidRDefault="0087373D">
      <w:pPr>
        <w:pStyle w:val="Ttulo3"/>
        <w:rPr>
          <w:rFonts w:ascii="Calibri" w:eastAsia="Times New Roman" w:hAnsi="Calibri" w:cs="Calibri"/>
        </w:rPr>
      </w:pPr>
      <w:r>
        <w:rPr>
          <w:rFonts w:ascii="Calibri" w:eastAsia="Times New Roman" w:hAnsi="Calibri" w:cs="Calibri"/>
        </w:rPr>
        <w:t>B. Rol de Administrador y Encargado de Archivos de Prensa</w:t>
      </w:r>
    </w:p>
    <w:p w14:paraId="13578CC2" w14:textId="7506BF9A" w:rsidR="00317066" w:rsidRDefault="0087373D">
      <w:pPr>
        <w:numPr>
          <w:ilvl w:val="0"/>
          <w:numId w:val="2"/>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Administración de Infraestructura de Red:</w:t>
      </w:r>
      <w:r>
        <w:rPr>
          <w:rFonts w:ascii="Calibri" w:eastAsia="Times New Roman" w:hAnsi="Calibri" w:cs="Calibri"/>
          <w:color w:val="1E293B"/>
          <w:sz w:val="22"/>
          <w:szCs w:val="22"/>
        </w:rPr>
        <w:t xml:space="preserve"> Gestión, monitoreo y mantenimiento del orden jerárquico de los servidores de archivos de Prensa (Servidores 253, 229, 243 y 244</w:t>
      </w:r>
      <w:r w:rsidR="00321086">
        <w:rPr>
          <w:rFonts w:ascii="Calibri" w:eastAsia="Times New Roman" w:hAnsi="Calibri" w:cs="Calibri"/>
          <w:color w:val="1E293B"/>
          <w:sz w:val="22"/>
          <w:szCs w:val="22"/>
        </w:rPr>
        <w:t>(Nube BTV)</w:t>
      </w:r>
      <w:r>
        <w:rPr>
          <w:rFonts w:ascii="Calibri" w:eastAsia="Times New Roman" w:hAnsi="Calibri" w:cs="Calibri"/>
          <w:color w:val="1E293B"/>
          <w:sz w:val="22"/>
          <w:szCs w:val="22"/>
        </w:rPr>
        <w:t>).</w:t>
      </w:r>
    </w:p>
    <w:p w14:paraId="20BFA4CD" w14:textId="3B7B591A" w:rsidR="00317066" w:rsidRDefault="0087373D">
      <w:pPr>
        <w:numPr>
          <w:ilvl w:val="0"/>
          <w:numId w:val="2"/>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Control de Calidad y Políticas de Almacenamiento:</w:t>
      </w:r>
      <w:r>
        <w:rPr>
          <w:rFonts w:ascii="Calibri" w:eastAsia="Times New Roman" w:hAnsi="Calibri" w:cs="Calibri"/>
          <w:color w:val="1E293B"/>
          <w:sz w:val="22"/>
          <w:szCs w:val="22"/>
        </w:rPr>
        <w:t xml:space="preserve"> </w:t>
      </w:r>
      <w:r w:rsidR="00321086">
        <w:rPr>
          <w:rFonts w:ascii="Calibri" w:eastAsia="Times New Roman" w:hAnsi="Calibri" w:cs="Calibri"/>
          <w:color w:val="1E293B"/>
          <w:sz w:val="22"/>
          <w:szCs w:val="22"/>
        </w:rPr>
        <w:t>E</w:t>
      </w:r>
      <w:r>
        <w:rPr>
          <w:rFonts w:ascii="Calibri" w:eastAsia="Times New Roman" w:hAnsi="Calibri" w:cs="Calibri"/>
          <w:color w:val="1E293B"/>
          <w:sz w:val="22"/>
          <w:szCs w:val="22"/>
        </w:rPr>
        <w:t>structuración de carpetas lógicas y depuración de espacio crítico en unidades compartidas.</w:t>
      </w:r>
    </w:p>
    <w:p w14:paraId="0616127D" w14:textId="77777777" w:rsidR="00321086" w:rsidRDefault="00321086" w:rsidP="00321086">
      <w:pPr>
        <w:spacing w:before="100" w:beforeAutospacing="1" w:after="90"/>
        <w:ind w:left="720"/>
        <w:jc w:val="both"/>
        <w:rPr>
          <w:rFonts w:ascii="Calibri" w:eastAsia="Times New Roman" w:hAnsi="Calibri" w:cs="Calibri"/>
          <w:color w:val="1E293B"/>
          <w:sz w:val="22"/>
          <w:szCs w:val="22"/>
        </w:rPr>
      </w:pPr>
    </w:p>
    <w:p w14:paraId="73221A65" w14:textId="77777777" w:rsidR="00317066" w:rsidRDefault="0087373D">
      <w:pPr>
        <w:pStyle w:val="Ttulo2"/>
        <w:rPr>
          <w:rFonts w:ascii="Calibri" w:eastAsia="Times New Roman" w:hAnsi="Calibri" w:cs="Calibri"/>
        </w:rPr>
      </w:pPr>
      <w:r>
        <w:rPr>
          <w:rFonts w:ascii="Calibri" w:eastAsia="Times New Roman" w:hAnsi="Calibri" w:cs="Calibri"/>
        </w:rPr>
        <w:lastRenderedPageBreak/>
        <w:t>3. LOGROS SIGNIFICATIVOS Y PROYECTOS DESARROLLADOS</w:t>
      </w:r>
    </w:p>
    <w:p w14:paraId="7E5B914B" w14:textId="77777777" w:rsidR="00317066" w:rsidRDefault="0087373D">
      <w:pPr>
        <w:shd w:val="clear" w:color="auto" w:fill="EFF6FF"/>
        <w:divId w:val="303704908"/>
        <w:rPr>
          <w:rFonts w:ascii="Calibri" w:eastAsia="Times New Roman" w:hAnsi="Calibri" w:cs="Calibri"/>
          <w:color w:val="1E293B"/>
          <w:sz w:val="22"/>
          <w:szCs w:val="22"/>
        </w:rPr>
      </w:pPr>
      <w:r>
        <w:rPr>
          <w:rStyle w:val="Textoennegrita"/>
          <w:rFonts w:ascii="Segoe UI Emoji" w:eastAsia="Times New Roman" w:hAnsi="Segoe UI Emoji" w:cs="Segoe UI Emoji"/>
          <w:color w:val="1E40AF"/>
          <w:sz w:val="22"/>
          <w:szCs w:val="22"/>
        </w:rPr>
        <w:t>⚠️</w:t>
      </w:r>
      <w:r>
        <w:rPr>
          <w:rStyle w:val="Textoennegrita"/>
          <w:rFonts w:ascii="Calibri" w:eastAsia="Times New Roman" w:hAnsi="Calibri" w:cs="Calibri"/>
          <w:color w:val="1E40AF"/>
          <w:sz w:val="22"/>
          <w:szCs w:val="22"/>
        </w:rPr>
        <w:t xml:space="preserve"> ACLARACIÓN CRONOLÓGICA IMPORTANTE:</w:t>
      </w:r>
      <w:r>
        <w:rPr>
          <w:rFonts w:ascii="Calibri" w:eastAsia="Times New Roman" w:hAnsi="Calibri" w:cs="Calibri"/>
          <w:color w:val="1E293B"/>
          <w:sz w:val="22"/>
          <w:szCs w:val="22"/>
        </w:rPr>
        <w:t xml:space="preserve"> </w:t>
      </w:r>
    </w:p>
    <w:p w14:paraId="19E1ED26" w14:textId="5FB93B08" w:rsidR="00317066" w:rsidRDefault="0087373D">
      <w:pPr>
        <w:pStyle w:val="NormalWeb"/>
        <w:shd w:val="clear" w:color="auto" w:fill="EFF6FF"/>
        <w:spacing w:after="0"/>
        <w:divId w:val="303704908"/>
        <w:rPr>
          <w:rFonts w:ascii="Calibri" w:hAnsi="Calibri" w:cs="Calibri"/>
          <w:color w:val="1E3A8A"/>
          <w:sz w:val="20"/>
          <w:szCs w:val="20"/>
        </w:rPr>
      </w:pPr>
      <w:r>
        <w:rPr>
          <w:rFonts w:ascii="Calibri" w:hAnsi="Calibri" w:cs="Calibri"/>
          <w:color w:val="1E3A8A"/>
          <w:sz w:val="20"/>
          <w:szCs w:val="20"/>
        </w:rPr>
        <w:t xml:space="preserve">Se hace constar formalmente que la totalidad de los logros, volúmenes de descompresión y métricas de optimización técnica detallados en esta sección fueron consolidados y mantenidos </w:t>
      </w:r>
      <w:r>
        <w:rPr>
          <w:rStyle w:val="Textoennegrita"/>
          <w:rFonts w:ascii="Calibri" w:hAnsi="Calibri" w:cs="Calibri"/>
          <w:color w:val="1E3A8A"/>
          <w:sz w:val="20"/>
          <w:szCs w:val="20"/>
        </w:rPr>
        <w:t>durante el periodo de gestiones pasadas</w:t>
      </w:r>
      <w:r>
        <w:rPr>
          <w:rFonts w:ascii="Calibri" w:hAnsi="Calibri" w:cs="Calibri"/>
          <w:color w:val="1E3A8A"/>
          <w:sz w:val="20"/>
          <w:szCs w:val="20"/>
        </w:rPr>
        <w:t>,</w:t>
      </w:r>
      <w:r w:rsidR="002658CE">
        <w:rPr>
          <w:rFonts w:ascii="Calibri" w:hAnsi="Calibri" w:cs="Calibri"/>
          <w:color w:val="1E3A8A"/>
          <w:sz w:val="20"/>
          <w:szCs w:val="20"/>
        </w:rPr>
        <w:t xml:space="preserve"> por lo que no tuvimos la necesidad de adquirir nuevos servidores de almacenamiento porque el problema crítico identificado fue el del “desorden y duplicidad” y se ha mantenido hasta la culminación de mi trabajo, además que al no contar con el servicio de squid para el traslado de archivos a otro tipo de almacenamiento para liberar de espacio los servidores de archivo están con muy bajo espacio de almacenamiento.</w:t>
      </w:r>
      <w:r>
        <w:rPr>
          <w:rFonts w:ascii="Calibri" w:hAnsi="Calibri" w:cs="Calibri"/>
          <w:color w:val="1E3A8A"/>
          <w:sz w:val="20"/>
          <w:szCs w:val="20"/>
        </w:rPr>
        <w:t xml:space="preserve"> </w:t>
      </w:r>
    </w:p>
    <w:p w14:paraId="0B538ADF" w14:textId="77777777" w:rsidR="00317066" w:rsidRDefault="0087373D">
      <w:pPr>
        <w:pStyle w:val="Ttulo3"/>
        <w:rPr>
          <w:rFonts w:ascii="Calibri" w:eastAsia="Times New Roman" w:hAnsi="Calibri" w:cs="Calibri"/>
        </w:rPr>
      </w:pPr>
      <w:r>
        <w:rPr>
          <w:rFonts w:ascii="Calibri" w:eastAsia="Times New Roman" w:hAnsi="Calibri" w:cs="Calibri"/>
        </w:rPr>
        <w:t>A. Creación y Nutrición del Espacio de Trabajo Común "APOYOS" (Iniciativa Propia)</w:t>
      </w:r>
    </w:p>
    <w:p w14:paraId="1F034C1B" w14:textId="3956E925"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De manera voluntaria, y detectando una necesidad crítica en los flujos de trabajo de edición diarios, diseñé e implementé la carpeta </w:t>
      </w:r>
      <w:r>
        <w:rPr>
          <w:rStyle w:val="Textoennegrita"/>
          <w:rFonts w:ascii="Calibri" w:hAnsi="Calibri" w:cs="Calibri"/>
          <w:color w:val="1E293B"/>
          <w:sz w:val="22"/>
          <w:szCs w:val="22"/>
        </w:rPr>
        <w:t>"APOYOS"</w:t>
      </w:r>
      <w:r>
        <w:rPr>
          <w:rFonts w:ascii="Calibri" w:hAnsi="Calibri" w:cs="Calibri"/>
          <w:color w:val="1E293B"/>
          <w:sz w:val="22"/>
          <w:szCs w:val="22"/>
        </w:rPr>
        <w:t xml:space="preserve"> dentro del servidor</w:t>
      </w:r>
      <w:r w:rsidR="00321086">
        <w:rPr>
          <w:rFonts w:ascii="Calibri" w:hAnsi="Calibri" w:cs="Calibri"/>
          <w:color w:val="1E293B"/>
          <w:sz w:val="22"/>
          <w:szCs w:val="22"/>
        </w:rPr>
        <w:t xml:space="preserve"> 243</w:t>
      </w:r>
      <w:r>
        <w:rPr>
          <w:rFonts w:ascii="Calibri" w:hAnsi="Calibri" w:cs="Calibri"/>
          <w:color w:val="1E293B"/>
          <w:sz w:val="22"/>
          <w:szCs w:val="22"/>
        </w:rPr>
        <w:t xml:space="preserve">. Este espacio se convirtió en un pilar esencial para periodistas, camarógrafos, editores y post-productores. </w:t>
      </w:r>
    </w:p>
    <w:p w14:paraId="5C8B5909" w14:textId="072518B2" w:rsidR="00317066" w:rsidRDefault="00321086">
      <w:pPr>
        <w:pStyle w:val="NormalWeb"/>
        <w:rPr>
          <w:rFonts w:ascii="Calibri" w:hAnsi="Calibri" w:cs="Calibri"/>
          <w:color w:val="1E293B"/>
          <w:sz w:val="22"/>
          <w:szCs w:val="22"/>
        </w:rPr>
      </w:pPr>
      <w:r>
        <w:rPr>
          <w:rFonts w:ascii="Calibri" w:hAnsi="Calibri" w:cs="Calibri"/>
          <w:color w:val="1E293B"/>
          <w:sz w:val="22"/>
          <w:szCs w:val="22"/>
        </w:rPr>
        <w:t>La carpeta</w:t>
      </w:r>
      <w:r w:rsidR="0087373D">
        <w:rPr>
          <w:rFonts w:ascii="Calibri" w:hAnsi="Calibri" w:cs="Calibri"/>
          <w:color w:val="1E293B"/>
          <w:sz w:val="22"/>
          <w:szCs w:val="22"/>
        </w:rPr>
        <w:t xml:space="preserve"> fue nutrida diariamente con material audiovisual clasificado por relevancia y coyuntura nacional, editado </w:t>
      </w:r>
      <w:r>
        <w:rPr>
          <w:rFonts w:ascii="Calibri" w:hAnsi="Calibri" w:cs="Calibri"/>
          <w:color w:val="1E293B"/>
          <w:sz w:val="22"/>
          <w:szCs w:val="22"/>
        </w:rPr>
        <w:t>con material</w:t>
      </w:r>
      <w:r w:rsidR="0087373D">
        <w:rPr>
          <w:rFonts w:ascii="Calibri" w:hAnsi="Calibri" w:cs="Calibri"/>
          <w:color w:val="1E293B"/>
          <w:sz w:val="22"/>
          <w:szCs w:val="22"/>
        </w:rPr>
        <w:t xml:space="preserve"> de cobertura</w:t>
      </w:r>
      <w:r>
        <w:rPr>
          <w:rFonts w:ascii="Calibri" w:hAnsi="Calibri" w:cs="Calibri"/>
          <w:color w:val="1E293B"/>
          <w:sz w:val="22"/>
          <w:szCs w:val="22"/>
        </w:rPr>
        <w:t>s</w:t>
      </w:r>
      <w:r w:rsidR="0087373D">
        <w:rPr>
          <w:rFonts w:ascii="Calibri" w:hAnsi="Calibri" w:cs="Calibri"/>
          <w:color w:val="1E293B"/>
          <w:sz w:val="22"/>
          <w:szCs w:val="22"/>
        </w:rPr>
        <w:t xml:space="preserve"> específicas</w:t>
      </w:r>
      <w:r w:rsidR="002658CE">
        <w:rPr>
          <w:rFonts w:ascii="Calibri" w:hAnsi="Calibri" w:cs="Calibri"/>
          <w:color w:val="1E293B"/>
          <w:sz w:val="22"/>
          <w:szCs w:val="22"/>
        </w:rPr>
        <w:t>, gestión de gobierno</w:t>
      </w:r>
      <w:r w:rsidR="0087373D">
        <w:rPr>
          <w:rFonts w:ascii="Calibri" w:hAnsi="Calibri" w:cs="Calibri"/>
          <w:color w:val="1E293B"/>
          <w:sz w:val="22"/>
          <w:szCs w:val="22"/>
        </w:rPr>
        <w:t xml:space="preserve"> </w:t>
      </w:r>
      <w:r>
        <w:rPr>
          <w:rFonts w:ascii="Calibri" w:hAnsi="Calibri" w:cs="Calibri"/>
          <w:color w:val="1E293B"/>
          <w:sz w:val="22"/>
          <w:szCs w:val="22"/>
        </w:rPr>
        <w:t xml:space="preserve">o de coyuntura </w:t>
      </w:r>
      <w:r w:rsidR="0087373D">
        <w:rPr>
          <w:rFonts w:ascii="Calibri" w:hAnsi="Calibri" w:cs="Calibri"/>
          <w:color w:val="1E293B"/>
          <w:sz w:val="22"/>
          <w:szCs w:val="22"/>
        </w:rPr>
        <w:t xml:space="preserve">de los camarógrafos. Esto redujo drásticamente el tiempo de edición en notas de urgencia y optimizó la calidad visual de los noticieros diarios. </w:t>
      </w:r>
    </w:p>
    <w:p w14:paraId="68E39512" w14:textId="77777777" w:rsidR="00317066" w:rsidRDefault="0087373D">
      <w:pPr>
        <w:pStyle w:val="Ttulo3"/>
        <w:rPr>
          <w:rFonts w:ascii="Calibri" w:eastAsia="Times New Roman" w:hAnsi="Calibri" w:cs="Calibri"/>
        </w:rPr>
      </w:pPr>
      <w:r>
        <w:rPr>
          <w:rFonts w:ascii="Calibri" w:eastAsia="Times New Roman" w:hAnsi="Calibri" w:cs="Calibri"/>
        </w:rPr>
        <w:t>B. Creación y Aprobación de las "Normas de Uso de los Servidores"</w:t>
      </w:r>
    </w:p>
    <w:p w14:paraId="7DDAB578"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Al asumir el cargo, se evidenció que la totalidad de los servidores carecían de un orden estructurado, lo cual provocaba un caos operativo y de almacenamiento. Ante esta situación, elaboré, consensué y logré la aprobación (bajo gerencias anteriores) de un cuerpo normativo para el uso correcto de los servidores, el cual atacó los siguientes puntos críticos: </w:t>
      </w:r>
    </w:p>
    <w:p w14:paraId="4A70A5F1" w14:textId="77777777" w:rsidR="00317066" w:rsidRDefault="0087373D">
      <w:pPr>
        <w:numPr>
          <w:ilvl w:val="0"/>
          <w:numId w:val="3"/>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Duplicidad Masiva de Archivos:</w:t>
      </w:r>
      <w:r>
        <w:rPr>
          <w:rFonts w:ascii="Calibri" w:eastAsia="Times New Roman" w:hAnsi="Calibri" w:cs="Calibri"/>
          <w:color w:val="1E293B"/>
          <w:sz w:val="22"/>
          <w:szCs w:val="22"/>
        </w:rPr>
        <w:t xml:space="preserve"> Se eliminó la copia redundante de videos de gran tamaño que consumían más del 30% de la capacidad de almacenamiento.</w:t>
      </w:r>
    </w:p>
    <w:p w14:paraId="5E9AF760" w14:textId="77777777" w:rsidR="00317066" w:rsidRDefault="0087373D">
      <w:pPr>
        <w:numPr>
          <w:ilvl w:val="0"/>
          <w:numId w:val="3"/>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Desorden Estructural:</w:t>
      </w:r>
      <w:r>
        <w:rPr>
          <w:rFonts w:ascii="Calibri" w:eastAsia="Times New Roman" w:hAnsi="Calibri" w:cs="Calibri"/>
          <w:color w:val="1E293B"/>
          <w:sz w:val="22"/>
          <w:szCs w:val="22"/>
        </w:rPr>
        <w:t xml:space="preserve"> Se corrigieron nombres de carpetas sin lógica cronológica, jerárquica o temática.</w:t>
      </w:r>
    </w:p>
    <w:p w14:paraId="78A59185" w14:textId="35311824" w:rsidR="00317066" w:rsidRDefault="0087373D">
      <w:pPr>
        <w:numPr>
          <w:ilvl w:val="0"/>
          <w:numId w:val="3"/>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Ausencia de Nomenclatura Estándar:</w:t>
      </w:r>
      <w:r>
        <w:rPr>
          <w:rFonts w:ascii="Calibri" w:eastAsia="Times New Roman" w:hAnsi="Calibri" w:cs="Calibri"/>
          <w:color w:val="1E293B"/>
          <w:sz w:val="22"/>
          <w:szCs w:val="22"/>
        </w:rPr>
        <w:t xml:space="preserve"> Se implementó una lógica de etiquetado uniforme para agilizar las búsquedas.</w:t>
      </w:r>
    </w:p>
    <w:p w14:paraId="3777EEC0" w14:textId="7DAC69CB" w:rsidR="002658CE" w:rsidRDefault="002658CE" w:rsidP="002658CE">
      <w:p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Es necesario aclarar que estos resultados dieron mayor efecto en los servidores 243 y 244 Nube BTV de acceso libre para los trabajadores del área de prensa.</w:t>
      </w:r>
    </w:p>
    <w:p w14:paraId="02CC8E2F" w14:textId="77777777" w:rsidR="00317066" w:rsidRDefault="0087373D">
      <w:pPr>
        <w:pStyle w:val="Ttulo3"/>
        <w:rPr>
          <w:rFonts w:ascii="Calibri" w:eastAsia="Times New Roman" w:hAnsi="Calibri" w:cs="Calibri"/>
        </w:rPr>
      </w:pPr>
      <w:r>
        <w:rPr>
          <w:rFonts w:ascii="Calibri" w:eastAsia="Times New Roman" w:hAnsi="Calibri" w:cs="Calibri"/>
        </w:rPr>
        <w:t>C. Proyecto de Optimización de Espacio Mediante Transcodificación (Compresión H.264)</w:t>
      </w:r>
    </w:p>
    <w:p w14:paraId="7C776614" w14:textId="5D7FBAF9"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Para mitigar el colapso inminente de los </w:t>
      </w:r>
      <w:r w:rsidR="0033018A">
        <w:rPr>
          <w:rFonts w:ascii="Calibri" w:hAnsi="Calibri" w:cs="Calibri"/>
          <w:color w:val="1E293B"/>
          <w:sz w:val="22"/>
          <w:szCs w:val="22"/>
        </w:rPr>
        <w:t>servidores</w:t>
      </w:r>
      <w:r w:rsidR="004D1A5C">
        <w:rPr>
          <w:rFonts w:ascii="Calibri" w:hAnsi="Calibri" w:cs="Calibri"/>
          <w:color w:val="1E293B"/>
          <w:sz w:val="22"/>
          <w:szCs w:val="22"/>
        </w:rPr>
        <w:t xml:space="preserve"> de archivo</w:t>
      </w:r>
      <w:r>
        <w:rPr>
          <w:rFonts w:ascii="Calibri" w:hAnsi="Calibri" w:cs="Calibri"/>
          <w:color w:val="1E293B"/>
          <w:sz w:val="22"/>
          <w:szCs w:val="22"/>
        </w:rPr>
        <w:t xml:space="preserve">, inicié un proceso masivo de conversión del material histórico de </w:t>
      </w:r>
      <w:r>
        <w:rPr>
          <w:rStyle w:val="Textoennegrita"/>
          <w:rFonts w:ascii="Calibri" w:hAnsi="Calibri" w:cs="Calibri"/>
          <w:color w:val="1E293B"/>
          <w:sz w:val="22"/>
          <w:szCs w:val="22"/>
        </w:rPr>
        <w:t>"ACTOS PRESIDENCIALES"</w:t>
      </w:r>
      <w:r>
        <w:rPr>
          <w:rFonts w:ascii="Calibri" w:hAnsi="Calibri" w:cs="Calibri"/>
          <w:color w:val="1E293B"/>
          <w:sz w:val="22"/>
          <w:szCs w:val="22"/>
        </w:rPr>
        <w:t xml:space="preserve"> (almacenado originalmente en formato MPEG, altamente ineficiente) hacia el estándar de compresión </w:t>
      </w:r>
      <w:r>
        <w:rPr>
          <w:rStyle w:val="Textoennegrita"/>
          <w:rFonts w:ascii="Calibri" w:hAnsi="Calibri" w:cs="Calibri"/>
          <w:color w:val="1E293B"/>
          <w:sz w:val="22"/>
          <w:szCs w:val="22"/>
        </w:rPr>
        <w:t>H.264 (ajuste predeterminado de velocidad de bits alta en contenedor .mp4)</w:t>
      </w:r>
      <w:r>
        <w:rPr>
          <w:rFonts w:ascii="Calibri" w:hAnsi="Calibri" w:cs="Calibri"/>
          <w:color w:val="1E293B"/>
          <w:sz w:val="22"/>
          <w:szCs w:val="22"/>
        </w:rPr>
        <w:t xml:space="preserve">. </w:t>
      </w:r>
    </w:p>
    <w:p w14:paraId="0B9418A3" w14:textId="3866A3E6" w:rsidR="00317066" w:rsidRDefault="0087373D">
      <w:pPr>
        <w:pStyle w:val="NormalWeb"/>
        <w:rPr>
          <w:rFonts w:ascii="Calibri" w:hAnsi="Calibri" w:cs="Calibri"/>
          <w:color w:val="1E293B"/>
          <w:sz w:val="22"/>
          <w:szCs w:val="22"/>
        </w:rPr>
      </w:pPr>
      <w:r>
        <w:rPr>
          <w:rStyle w:val="Textoennegrita"/>
          <w:rFonts w:ascii="Calibri" w:hAnsi="Calibri" w:cs="Calibri"/>
          <w:color w:val="1E293B"/>
          <w:sz w:val="22"/>
          <w:szCs w:val="22"/>
        </w:rPr>
        <w:t>Resultados Tangibles:</w:t>
      </w:r>
      <w:r>
        <w:rPr>
          <w:rFonts w:ascii="Calibri" w:hAnsi="Calibri" w:cs="Calibri"/>
          <w:color w:val="1E293B"/>
          <w:sz w:val="22"/>
          <w:szCs w:val="22"/>
        </w:rPr>
        <w:t xml:space="preserve"> Esta migración técnica ha permitido </w:t>
      </w:r>
      <w:r>
        <w:rPr>
          <w:rStyle w:val="Textoennegrita"/>
          <w:rFonts w:ascii="Calibri" w:hAnsi="Calibri" w:cs="Calibri"/>
          <w:color w:val="1E293B"/>
          <w:sz w:val="22"/>
          <w:szCs w:val="22"/>
        </w:rPr>
        <w:t>reducir el peso acumulado de los archivos en un 50% sin pérdida perceptible de calidad visual</w:t>
      </w:r>
      <w:r>
        <w:rPr>
          <w:rFonts w:ascii="Calibri" w:hAnsi="Calibri" w:cs="Calibri"/>
          <w:color w:val="1E293B"/>
          <w:sz w:val="22"/>
          <w:szCs w:val="22"/>
        </w:rPr>
        <w:t xml:space="preserve"> (ej: un archivo MPEG de 5.58 GB se reduce a sólo 2.80 GB en H.264). Actualmente, este proceso de limpieza y conversión se encuentra ejecutado de manera exhaustiva hasta el </w:t>
      </w:r>
      <w:r w:rsidR="00321086">
        <w:rPr>
          <w:rStyle w:val="Textoennegrita"/>
          <w:rFonts w:ascii="Calibri" w:hAnsi="Calibri" w:cs="Calibri"/>
          <w:color w:val="1E293B"/>
          <w:sz w:val="22"/>
          <w:szCs w:val="22"/>
        </w:rPr>
        <w:t>día 20 de junio del año</w:t>
      </w:r>
      <w:r>
        <w:rPr>
          <w:rStyle w:val="Textoennegrita"/>
          <w:rFonts w:ascii="Calibri" w:hAnsi="Calibri" w:cs="Calibri"/>
          <w:color w:val="1E293B"/>
          <w:sz w:val="22"/>
          <w:szCs w:val="22"/>
        </w:rPr>
        <w:t xml:space="preserve"> 202</w:t>
      </w:r>
      <w:r w:rsidR="00321086">
        <w:rPr>
          <w:rStyle w:val="Textoennegrita"/>
          <w:rFonts w:ascii="Calibri" w:hAnsi="Calibri" w:cs="Calibri"/>
          <w:color w:val="1E293B"/>
          <w:sz w:val="22"/>
          <w:szCs w:val="22"/>
        </w:rPr>
        <w:t>6</w:t>
      </w:r>
      <w:r>
        <w:rPr>
          <w:rFonts w:ascii="Calibri" w:hAnsi="Calibri" w:cs="Calibri"/>
          <w:color w:val="1E293B"/>
          <w:sz w:val="22"/>
          <w:szCs w:val="22"/>
        </w:rPr>
        <w:t xml:space="preserve"> </w:t>
      </w:r>
      <w:r w:rsidR="002658CE">
        <w:rPr>
          <w:rFonts w:ascii="Calibri" w:hAnsi="Calibri" w:cs="Calibri"/>
          <w:color w:val="1E293B"/>
          <w:sz w:val="22"/>
          <w:szCs w:val="22"/>
        </w:rPr>
        <w:t xml:space="preserve">de la carpeta ACTOS PRESIDENCIALES </w:t>
      </w:r>
      <w:r>
        <w:rPr>
          <w:rFonts w:ascii="Calibri" w:hAnsi="Calibri" w:cs="Calibri"/>
          <w:color w:val="1E293B"/>
          <w:sz w:val="22"/>
          <w:szCs w:val="22"/>
        </w:rPr>
        <w:t xml:space="preserve">en el Servidor 253 (Prensa Nuevo). </w:t>
      </w:r>
    </w:p>
    <w:p w14:paraId="4D78F770" w14:textId="56B57388" w:rsidR="002658CE" w:rsidRDefault="002658CE" w:rsidP="00702FE6">
      <w:p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lastRenderedPageBreak/>
        <w:t xml:space="preserve">Es necesario aclarar que </w:t>
      </w:r>
      <w:r w:rsidR="00702FE6">
        <w:rPr>
          <w:rStyle w:val="Textoennegrita"/>
          <w:rFonts w:ascii="Calibri" w:eastAsia="Times New Roman" w:hAnsi="Calibri" w:cs="Calibri"/>
          <w:color w:val="1E293B"/>
          <w:sz w:val="22"/>
          <w:szCs w:val="22"/>
        </w:rPr>
        <w:t xml:space="preserve">este proceso se aplicó por la urgencia de no contar con espacio, puesto que por semana se genera alrededor de 500 gigabytes de información a optimizar mediante transcodificación para ganar espacio de almacenamiento. </w:t>
      </w:r>
    </w:p>
    <w:p w14:paraId="4B81EA13" w14:textId="77777777" w:rsidR="00317066" w:rsidRDefault="0087373D">
      <w:pPr>
        <w:pStyle w:val="Ttulo3"/>
        <w:rPr>
          <w:rFonts w:ascii="Calibri" w:eastAsia="Times New Roman" w:hAnsi="Calibri" w:cs="Calibri"/>
        </w:rPr>
      </w:pPr>
      <w:r>
        <w:rPr>
          <w:rFonts w:ascii="Calibri" w:eastAsia="Times New Roman" w:hAnsi="Calibri" w:cs="Calibri"/>
        </w:rPr>
        <w:t>D. Indicadores de Gestión y Rendimiento Técnico (Gestiones Pasadas)</w:t>
      </w:r>
    </w:p>
    <w:p w14:paraId="51FDB1F8"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Para cuantificar el impacto operativo de las tareas de optimización, compresión y ordenamiento ejecutadas bajo mi estricta administración en periodos pasados, se presenta el siguiente resumen métrico: </w:t>
      </w:r>
    </w:p>
    <w:tbl>
      <w:tblPr>
        <w:tblW w:w="5000" w:type="pct"/>
        <w:tblCellMar>
          <w:top w:w="15" w:type="dxa"/>
          <w:left w:w="15" w:type="dxa"/>
          <w:bottom w:w="15" w:type="dxa"/>
          <w:right w:w="15" w:type="dxa"/>
        </w:tblCellMar>
        <w:tblLook w:val="04A0" w:firstRow="1" w:lastRow="0" w:firstColumn="1" w:lastColumn="0" w:noHBand="0" w:noVBand="1"/>
      </w:tblPr>
      <w:tblGrid>
        <w:gridCol w:w="2547"/>
        <w:gridCol w:w="1273"/>
        <w:gridCol w:w="1273"/>
        <w:gridCol w:w="3395"/>
      </w:tblGrid>
      <w:tr w:rsidR="00317066" w14:paraId="3654255E" w14:textId="77777777">
        <w:trPr>
          <w:tblHeader/>
        </w:trPr>
        <w:tc>
          <w:tcPr>
            <w:tcW w:w="15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0CA1537C"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Indicador de Gestión</w:t>
            </w:r>
          </w:p>
        </w:tc>
        <w:tc>
          <w:tcPr>
            <w:tcW w:w="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240C6E1A" w14:textId="77777777" w:rsidR="00317066" w:rsidRDefault="0087373D">
            <w:pPr>
              <w:spacing w:before="240" w:after="240"/>
              <w:jc w:val="center"/>
              <w:rPr>
                <w:rFonts w:ascii="Calibri" w:eastAsia="Times New Roman" w:hAnsi="Calibri" w:cs="Calibri"/>
                <w:b/>
                <w:bCs/>
                <w:color w:val="0F172A"/>
                <w:sz w:val="20"/>
                <w:szCs w:val="20"/>
              </w:rPr>
            </w:pPr>
            <w:r>
              <w:rPr>
                <w:rFonts w:ascii="Calibri" w:eastAsia="Times New Roman" w:hAnsi="Calibri" w:cs="Calibri"/>
                <w:b/>
                <w:bCs/>
                <w:color w:val="0F172A"/>
                <w:sz w:val="20"/>
                <w:szCs w:val="20"/>
              </w:rPr>
              <w:t>Unidad de Medida</w:t>
            </w:r>
          </w:p>
        </w:tc>
        <w:tc>
          <w:tcPr>
            <w:tcW w:w="7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0BE89BD0" w14:textId="77777777" w:rsidR="00317066" w:rsidRDefault="0087373D">
            <w:pPr>
              <w:spacing w:before="240" w:after="240"/>
              <w:jc w:val="center"/>
              <w:rPr>
                <w:rFonts w:ascii="Calibri" w:eastAsia="Times New Roman" w:hAnsi="Calibri" w:cs="Calibri"/>
                <w:b/>
                <w:bCs/>
                <w:color w:val="0F172A"/>
                <w:sz w:val="20"/>
                <w:szCs w:val="20"/>
              </w:rPr>
            </w:pPr>
            <w:r>
              <w:rPr>
                <w:rFonts w:ascii="Calibri" w:eastAsia="Times New Roman" w:hAnsi="Calibri" w:cs="Calibri"/>
                <w:b/>
                <w:bCs/>
                <w:color w:val="0F172A"/>
                <w:sz w:val="20"/>
                <w:szCs w:val="20"/>
              </w:rPr>
              <w:t>Valor Estimado</w:t>
            </w:r>
          </w:p>
        </w:tc>
        <w:tc>
          <w:tcPr>
            <w:tcW w:w="200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75AE2F29"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Impacto en la Empresa Estatal</w:t>
            </w:r>
          </w:p>
        </w:tc>
      </w:tr>
      <w:tr w:rsidR="00317066" w14:paraId="4F47C0E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52A4929"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Almacenamiento recuperado</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24584B5" w14:textId="77777777" w:rsidR="00317066" w:rsidRDefault="0087373D">
            <w:pPr>
              <w:spacing w:before="24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Terabytes (TB)</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000F349" w14:textId="24EF8A02" w:rsidR="00317066" w:rsidRDefault="00702FE6">
            <w:pPr>
              <w:spacing w:before="240" w:after="240"/>
              <w:jc w:val="center"/>
              <w:rPr>
                <w:rFonts w:ascii="Calibri" w:eastAsia="Times New Roman" w:hAnsi="Calibri" w:cs="Calibri"/>
                <w:b/>
                <w:bCs/>
                <w:color w:val="166534"/>
                <w:sz w:val="20"/>
                <w:szCs w:val="20"/>
              </w:rPr>
            </w:pPr>
            <w:r>
              <w:rPr>
                <w:rFonts w:ascii="Calibri" w:eastAsia="Times New Roman" w:hAnsi="Calibri" w:cs="Calibri"/>
                <w:b/>
                <w:bCs/>
                <w:color w:val="166534"/>
                <w:sz w:val="20"/>
                <w:szCs w:val="20"/>
              </w:rPr>
              <w:t>Alrededor de 35</w:t>
            </w:r>
            <w:r w:rsidR="0087373D">
              <w:rPr>
                <w:rFonts w:ascii="Calibri" w:eastAsia="Times New Roman" w:hAnsi="Calibri" w:cs="Calibri"/>
                <w:b/>
                <w:bCs/>
                <w:color w:val="166534"/>
                <w:sz w:val="20"/>
                <w:szCs w:val="20"/>
              </w:rPr>
              <w:t>.0 TB</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F822810" w14:textId="02A7A73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Liberación de espacio en red sin costo de adquisición de nuevos discos</w:t>
            </w:r>
            <w:r w:rsidR="00702FE6">
              <w:rPr>
                <w:rFonts w:ascii="Calibri" w:eastAsia="Times New Roman" w:hAnsi="Calibri" w:cs="Calibri"/>
                <w:color w:val="1E293B"/>
                <w:sz w:val="20"/>
                <w:szCs w:val="20"/>
              </w:rPr>
              <w:t xml:space="preserve"> (servidores 244 Nube BTV, 243, 253)</w:t>
            </w:r>
            <w:r>
              <w:rPr>
                <w:rFonts w:ascii="Calibri" w:eastAsia="Times New Roman" w:hAnsi="Calibri" w:cs="Calibri"/>
                <w:color w:val="1E293B"/>
                <w:sz w:val="20"/>
                <w:szCs w:val="20"/>
              </w:rPr>
              <w:t>.</w:t>
            </w:r>
          </w:p>
        </w:tc>
      </w:tr>
      <w:tr w:rsidR="00317066" w14:paraId="1FFCE90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EC06EFC"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Material transcodificado (MPEG a H.264)</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76E5FD7" w14:textId="77777777" w:rsidR="00317066" w:rsidRDefault="0087373D">
            <w:pPr>
              <w:spacing w:before="24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Horas de Video</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05F679D" w14:textId="77777777" w:rsidR="00317066" w:rsidRDefault="0087373D">
            <w:pPr>
              <w:spacing w:before="24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+ 500 hrs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716C7D4" w14:textId="216C0F3C"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Reducción del 50% del peso de archivos históricos (</w:t>
            </w:r>
            <w:r w:rsidR="00321086">
              <w:rPr>
                <w:rFonts w:ascii="Calibri" w:eastAsia="Times New Roman" w:hAnsi="Calibri" w:cs="Calibri"/>
                <w:color w:val="1E293B"/>
                <w:sz w:val="20"/>
                <w:szCs w:val="20"/>
              </w:rPr>
              <w:t xml:space="preserve">junio </w:t>
            </w:r>
            <w:r>
              <w:rPr>
                <w:rFonts w:ascii="Calibri" w:eastAsia="Times New Roman" w:hAnsi="Calibri" w:cs="Calibri"/>
                <w:color w:val="1E293B"/>
                <w:sz w:val="20"/>
                <w:szCs w:val="20"/>
              </w:rPr>
              <w:t>gestión 20</w:t>
            </w:r>
            <w:r w:rsidR="00321086">
              <w:rPr>
                <w:rFonts w:ascii="Calibri" w:eastAsia="Times New Roman" w:hAnsi="Calibri" w:cs="Calibri"/>
                <w:color w:val="1E293B"/>
                <w:sz w:val="20"/>
                <w:szCs w:val="20"/>
              </w:rPr>
              <w:t>26</w:t>
            </w:r>
            <w:r>
              <w:rPr>
                <w:rFonts w:ascii="Calibri" w:eastAsia="Times New Roman" w:hAnsi="Calibri" w:cs="Calibri"/>
                <w:color w:val="1E293B"/>
                <w:sz w:val="20"/>
                <w:szCs w:val="20"/>
              </w:rPr>
              <w:t xml:space="preserve"> hacia atrás</w:t>
            </w:r>
            <w:r w:rsidR="00702FE6">
              <w:rPr>
                <w:rFonts w:ascii="Calibri" w:eastAsia="Times New Roman" w:hAnsi="Calibri" w:cs="Calibri"/>
                <w:color w:val="1E293B"/>
                <w:sz w:val="20"/>
                <w:szCs w:val="20"/>
              </w:rPr>
              <w:t xml:space="preserve"> servidor 253 Prensa Nuevo</w:t>
            </w:r>
            <w:r>
              <w:rPr>
                <w:rFonts w:ascii="Calibri" w:eastAsia="Times New Roman" w:hAnsi="Calibri" w:cs="Calibri"/>
                <w:color w:val="1E293B"/>
                <w:sz w:val="20"/>
                <w:szCs w:val="20"/>
              </w:rPr>
              <w:t>).</w:t>
            </w:r>
          </w:p>
        </w:tc>
      </w:tr>
      <w:tr w:rsidR="00317066" w14:paraId="27B268C8"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484A9A7"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Carpetas de apoyos sistematizadas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06D4C07" w14:textId="77777777" w:rsidR="00317066" w:rsidRDefault="0087373D">
            <w:pPr>
              <w:spacing w:before="24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Unidades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C0A72A5" w14:textId="5FDB9E2E" w:rsidR="00317066" w:rsidRDefault="0087373D">
            <w:pPr>
              <w:spacing w:before="240" w:after="240"/>
              <w:jc w:val="center"/>
              <w:rPr>
                <w:rFonts w:ascii="Calibri" w:eastAsia="Times New Roman" w:hAnsi="Calibri" w:cs="Calibri"/>
                <w:b/>
                <w:bCs/>
                <w:color w:val="1E293B"/>
                <w:sz w:val="20"/>
                <w:szCs w:val="20"/>
              </w:rPr>
            </w:pPr>
            <w:r>
              <w:rPr>
                <w:rFonts w:ascii="Calibri" w:eastAsia="Times New Roman" w:hAnsi="Calibri" w:cs="Calibri"/>
                <w:b/>
                <w:bCs/>
                <w:color w:val="1E293B"/>
                <w:sz w:val="20"/>
                <w:szCs w:val="20"/>
              </w:rPr>
              <w:t>+ 2</w:t>
            </w:r>
            <w:r w:rsidR="00321086">
              <w:rPr>
                <w:rFonts w:ascii="Calibri" w:eastAsia="Times New Roman" w:hAnsi="Calibri" w:cs="Calibri"/>
                <w:b/>
                <w:bCs/>
                <w:color w:val="1E293B"/>
                <w:sz w:val="20"/>
                <w:szCs w:val="20"/>
              </w:rPr>
              <w:t>0</w:t>
            </w:r>
            <w:r>
              <w:rPr>
                <w:rFonts w:ascii="Calibri" w:eastAsia="Times New Roman" w:hAnsi="Calibri" w:cs="Calibri"/>
                <w:b/>
                <w:bCs/>
                <w:color w:val="1E293B"/>
                <w:sz w:val="20"/>
                <w:szCs w:val="20"/>
              </w:rPr>
              <w:t xml:space="preserve">0 </w:t>
            </w:r>
            <w:r w:rsidR="00321086">
              <w:rPr>
                <w:rFonts w:ascii="Calibri" w:eastAsia="Times New Roman" w:hAnsi="Calibri" w:cs="Calibri"/>
                <w:b/>
                <w:bCs/>
                <w:color w:val="1E293B"/>
                <w:sz w:val="20"/>
                <w:szCs w:val="20"/>
              </w:rPr>
              <w:t>videos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7DD166E" w14:textId="3077AE1B"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Acceso inmediato para el trabajo de edición diaria en La Paz y regionales</w:t>
            </w:r>
            <w:r w:rsidR="00702FE6">
              <w:rPr>
                <w:rFonts w:ascii="Calibri" w:eastAsia="Times New Roman" w:hAnsi="Calibri" w:cs="Calibri"/>
                <w:color w:val="1E293B"/>
                <w:sz w:val="20"/>
                <w:szCs w:val="20"/>
              </w:rPr>
              <w:t xml:space="preserve"> (servidor 243)</w:t>
            </w:r>
            <w:r>
              <w:rPr>
                <w:rFonts w:ascii="Calibri" w:eastAsia="Times New Roman" w:hAnsi="Calibri" w:cs="Calibri"/>
                <w:color w:val="1E293B"/>
                <w:sz w:val="20"/>
                <w:szCs w:val="20"/>
              </w:rPr>
              <w:t>.</w:t>
            </w:r>
          </w:p>
        </w:tc>
      </w:tr>
      <w:tr w:rsidR="00317066" w14:paraId="489FBBE4" w14:textId="77777777">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26A8CF0"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Disminución de duplicados</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CAD8337" w14:textId="77777777" w:rsidR="00317066" w:rsidRDefault="0087373D">
            <w:pPr>
              <w:spacing w:before="240" w:after="240"/>
              <w:jc w:val="center"/>
              <w:rPr>
                <w:rFonts w:ascii="Calibri" w:eastAsia="Times New Roman" w:hAnsi="Calibri" w:cs="Calibri"/>
                <w:color w:val="1E293B"/>
                <w:sz w:val="20"/>
                <w:szCs w:val="20"/>
              </w:rPr>
            </w:pPr>
            <w:r>
              <w:rPr>
                <w:rFonts w:ascii="Calibri" w:eastAsia="Times New Roman" w:hAnsi="Calibri" w:cs="Calibri"/>
                <w:color w:val="1E293B"/>
                <w:sz w:val="20"/>
                <w:szCs w:val="20"/>
              </w:rPr>
              <w:t>Porcentaje (%)</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78FBF62" w14:textId="77777777" w:rsidR="00317066" w:rsidRDefault="0087373D">
            <w:pPr>
              <w:spacing w:before="240" w:after="240"/>
              <w:jc w:val="center"/>
              <w:rPr>
                <w:rFonts w:ascii="Calibri" w:eastAsia="Times New Roman" w:hAnsi="Calibri" w:cs="Calibri"/>
                <w:b/>
                <w:bCs/>
                <w:color w:val="991B1B"/>
                <w:sz w:val="20"/>
                <w:szCs w:val="20"/>
              </w:rPr>
            </w:pPr>
            <w:r>
              <w:rPr>
                <w:rFonts w:ascii="Calibri" w:eastAsia="Times New Roman" w:hAnsi="Calibri" w:cs="Calibri"/>
                <w:b/>
                <w:bCs/>
                <w:color w:val="991B1B"/>
                <w:sz w:val="20"/>
                <w:szCs w:val="20"/>
              </w:rPr>
              <w:t>- 40%</w:t>
            </w:r>
          </w:p>
        </w:tc>
        <w:tc>
          <w:tcPr>
            <w:tcW w:w="0" w:type="auto"/>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0ADDA63" w14:textId="71E6E968"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Reducción de la redundancia crítica de video de coyuntura diaria en el Servidor 243</w:t>
            </w:r>
            <w:r w:rsidR="00702FE6">
              <w:rPr>
                <w:rFonts w:ascii="Calibri" w:eastAsia="Times New Roman" w:hAnsi="Calibri" w:cs="Calibri"/>
                <w:color w:val="1E293B"/>
                <w:sz w:val="20"/>
                <w:szCs w:val="20"/>
              </w:rPr>
              <w:t xml:space="preserve"> y duplicados en el servidor 253</w:t>
            </w:r>
            <w:r>
              <w:rPr>
                <w:rFonts w:ascii="Calibri" w:eastAsia="Times New Roman" w:hAnsi="Calibri" w:cs="Calibri"/>
                <w:color w:val="1E293B"/>
                <w:sz w:val="20"/>
                <w:szCs w:val="20"/>
              </w:rPr>
              <w:t>.</w:t>
            </w:r>
          </w:p>
        </w:tc>
      </w:tr>
    </w:tbl>
    <w:p w14:paraId="32F7EEF3" w14:textId="77777777" w:rsidR="00317066" w:rsidRDefault="0087373D">
      <w:pPr>
        <w:pStyle w:val="Ttulo2"/>
        <w:rPr>
          <w:rFonts w:ascii="Calibri" w:eastAsia="Times New Roman" w:hAnsi="Calibri" w:cs="Calibri"/>
        </w:rPr>
      </w:pPr>
      <w:r>
        <w:rPr>
          <w:rFonts w:ascii="Calibri" w:eastAsia="Times New Roman" w:hAnsi="Calibri" w:cs="Calibri"/>
        </w:rPr>
        <w:t>4. INFORME DE ESTADO Y DIAGNÓSTICO DE LOS SERVIDORES DE PRENSA</w:t>
      </w:r>
    </w:p>
    <w:p w14:paraId="6C96A0F0" w14:textId="77777777" w:rsidR="00317066" w:rsidRDefault="0087373D">
      <w:pPr>
        <w:shd w:val="clear" w:color="auto" w:fill="FEF2F2"/>
        <w:divId w:val="1775436260"/>
        <w:rPr>
          <w:rFonts w:ascii="Calibri" w:eastAsia="Times New Roman" w:hAnsi="Calibri" w:cs="Calibri"/>
          <w:color w:val="1E293B"/>
          <w:sz w:val="22"/>
          <w:szCs w:val="22"/>
        </w:rPr>
      </w:pPr>
      <w:r>
        <w:rPr>
          <w:rStyle w:val="Textoennegrita"/>
          <w:rFonts w:ascii="Segoe UI Emoji" w:eastAsia="Times New Roman" w:hAnsi="Segoe UI Emoji" w:cs="Segoe UI Emoji"/>
          <w:color w:val="991B1B"/>
          <w:sz w:val="22"/>
          <w:szCs w:val="22"/>
        </w:rPr>
        <w:t>🚨</w:t>
      </w:r>
      <w:r>
        <w:rPr>
          <w:rStyle w:val="Textoennegrita"/>
          <w:rFonts w:ascii="Calibri" w:eastAsia="Times New Roman" w:hAnsi="Calibri" w:cs="Calibri"/>
          <w:color w:val="991B1B"/>
          <w:sz w:val="22"/>
          <w:szCs w:val="22"/>
        </w:rPr>
        <w:t xml:space="preserve"> INFORME DE SITUACIÓN CRÍTICA ACTUAL:</w:t>
      </w:r>
      <w:r>
        <w:rPr>
          <w:rFonts w:ascii="Calibri" w:eastAsia="Times New Roman" w:hAnsi="Calibri" w:cs="Calibri"/>
          <w:color w:val="1E293B"/>
          <w:sz w:val="22"/>
          <w:szCs w:val="22"/>
        </w:rPr>
        <w:t xml:space="preserve"> </w:t>
      </w:r>
    </w:p>
    <w:p w14:paraId="69A90E06" w14:textId="30D67147" w:rsidR="00317066" w:rsidRDefault="0087373D">
      <w:pPr>
        <w:pStyle w:val="NormalWeb"/>
        <w:shd w:val="clear" w:color="auto" w:fill="FEF2F2"/>
        <w:spacing w:after="0"/>
        <w:divId w:val="1775436260"/>
        <w:rPr>
          <w:rFonts w:ascii="Calibri" w:hAnsi="Calibri" w:cs="Calibri"/>
          <w:color w:val="7F1D1D"/>
          <w:sz w:val="20"/>
          <w:szCs w:val="20"/>
        </w:rPr>
      </w:pPr>
      <w:r>
        <w:rPr>
          <w:rFonts w:ascii="Calibri" w:hAnsi="Calibri" w:cs="Calibri"/>
          <w:color w:val="7F1D1D"/>
          <w:sz w:val="20"/>
          <w:szCs w:val="20"/>
        </w:rPr>
        <w:t xml:space="preserve">Se advierte formalmente a la Jefatura de Prensa </w:t>
      </w:r>
      <w:r w:rsidR="00321086">
        <w:rPr>
          <w:rFonts w:ascii="Calibri" w:hAnsi="Calibri" w:cs="Calibri"/>
          <w:color w:val="7F1D1D"/>
          <w:sz w:val="20"/>
          <w:szCs w:val="20"/>
        </w:rPr>
        <w:t>que,</w:t>
      </w:r>
      <w:r>
        <w:rPr>
          <w:rFonts w:ascii="Calibri" w:hAnsi="Calibri" w:cs="Calibri"/>
          <w:color w:val="7F1D1D"/>
          <w:sz w:val="20"/>
          <w:szCs w:val="20"/>
        </w:rPr>
        <w:t xml:space="preserve"> </w:t>
      </w:r>
      <w:r w:rsidR="001A5383">
        <w:rPr>
          <w:rFonts w:ascii="Calibri" w:hAnsi="Calibri" w:cs="Calibri"/>
          <w:color w:val="7F1D1D"/>
          <w:sz w:val="20"/>
          <w:szCs w:val="20"/>
        </w:rPr>
        <w:t>e</w:t>
      </w:r>
      <w:r>
        <w:rPr>
          <w:rFonts w:ascii="Calibri" w:hAnsi="Calibri" w:cs="Calibri"/>
          <w:color w:val="7F1D1D"/>
          <w:sz w:val="20"/>
          <w:szCs w:val="20"/>
        </w:rPr>
        <w:t xml:space="preserve">l estado del almacenamiento </w:t>
      </w:r>
      <w:r w:rsidR="001A5383">
        <w:rPr>
          <w:rFonts w:ascii="Calibri" w:hAnsi="Calibri" w:cs="Calibri"/>
          <w:color w:val="7F1D1D"/>
          <w:sz w:val="20"/>
          <w:szCs w:val="20"/>
        </w:rPr>
        <w:t xml:space="preserve">de nuestros servidores </w:t>
      </w:r>
      <w:r>
        <w:rPr>
          <w:rStyle w:val="Textoennegrita"/>
          <w:rFonts w:ascii="Calibri" w:hAnsi="Calibri" w:cs="Calibri"/>
          <w:color w:val="7F1D1D"/>
          <w:sz w:val="20"/>
          <w:szCs w:val="20"/>
        </w:rPr>
        <w:t>ha vuelto a un punto crítico de colapso inminente</w:t>
      </w:r>
      <w:r>
        <w:rPr>
          <w:rFonts w:ascii="Calibri" w:hAnsi="Calibri" w:cs="Calibri"/>
          <w:color w:val="7F1D1D"/>
          <w:sz w:val="20"/>
          <w:szCs w:val="20"/>
        </w:rPr>
        <w:t xml:space="preserve"> (saturado </w:t>
      </w:r>
      <w:r w:rsidR="001A5383">
        <w:rPr>
          <w:rFonts w:ascii="Calibri" w:hAnsi="Calibri" w:cs="Calibri"/>
          <w:color w:val="7F1D1D"/>
          <w:sz w:val="20"/>
          <w:szCs w:val="20"/>
        </w:rPr>
        <w:t>en alrededor de</w:t>
      </w:r>
      <w:r>
        <w:rPr>
          <w:rFonts w:ascii="Calibri" w:hAnsi="Calibri" w:cs="Calibri"/>
          <w:color w:val="7F1D1D"/>
          <w:sz w:val="20"/>
          <w:szCs w:val="20"/>
        </w:rPr>
        <w:t xml:space="preserve"> más del 96% de su uso). </w:t>
      </w:r>
      <w:r w:rsidR="001A5383">
        <w:rPr>
          <w:rFonts w:ascii="Calibri" w:hAnsi="Calibri" w:cs="Calibri"/>
          <w:color w:val="7F1D1D"/>
          <w:sz w:val="20"/>
          <w:szCs w:val="20"/>
        </w:rPr>
        <w:t xml:space="preserve">Esto debido a que desde mi ingreso hasta mi retiro no se contó con </w:t>
      </w:r>
      <w:r>
        <w:rPr>
          <w:rFonts w:ascii="Calibri" w:hAnsi="Calibri" w:cs="Calibri"/>
          <w:color w:val="7F1D1D"/>
          <w:sz w:val="20"/>
          <w:szCs w:val="20"/>
        </w:rPr>
        <w:t xml:space="preserve">el servicio </w:t>
      </w:r>
      <w:r>
        <w:rPr>
          <w:rStyle w:val="nfasis"/>
          <w:rFonts w:ascii="Calibri" w:hAnsi="Calibri" w:cs="Calibri"/>
          <w:color w:val="7F1D1D"/>
          <w:sz w:val="20"/>
          <w:szCs w:val="20"/>
        </w:rPr>
        <w:t>"squid"</w:t>
      </w:r>
      <w:r w:rsidR="001A5383">
        <w:rPr>
          <w:rStyle w:val="nfasis"/>
          <w:rFonts w:ascii="Calibri" w:hAnsi="Calibri" w:cs="Calibri"/>
          <w:color w:val="7F1D1D"/>
          <w:sz w:val="20"/>
          <w:szCs w:val="20"/>
        </w:rPr>
        <w:t xml:space="preserve"> </w:t>
      </w:r>
      <w:r w:rsidR="001A5383" w:rsidRPr="001A5383">
        <w:rPr>
          <w:rStyle w:val="nfasis"/>
          <w:rFonts w:ascii="Calibri" w:hAnsi="Calibri" w:cs="Calibri"/>
          <w:i w:val="0"/>
          <w:iCs w:val="0"/>
          <w:color w:val="7F1D1D"/>
          <w:sz w:val="20"/>
          <w:szCs w:val="20"/>
        </w:rPr>
        <w:t>servicio que era usado para liberar el almacenamiento de nuestros servidores</w:t>
      </w:r>
      <w:r w:rsidR="001A5383">
        <w:rPr>
          <w:rStyle w:val="nfasis"/>
          <w:rFonts w:ascii="Calibri" w:hAnsi="Calibri" w:cs="Calibri"/>
          <w:i w:val="0"/>
          <w:iCs w:val="0"/>
          <w:color w:val="7F1D1D"/>
          <w:sz w:val="20"/>
          <w:szCs w:val="20"/>
        </w:rPr>
        <w:t>, por lo que se utilizaba la técnica de optimización de espacio mediante transcodificación</w:t>
      </w:r>
      <w:r w:rsidR="00702FE6">
        <w:rPr>
          <w:rStyle w:val="nfasis"/>
          <w:rFonts w:ascii="Calibri" w:hAnsi="Calibri" w:cs="Calibri"/>
          <w:i w:val="0"/>
          <w:iCs w:val="0"/>
          <w:color w:val="7F1D1D"/>
          <w:sz w:val="20"/>
          <w:szCs w:val="20"/>
        </w:rPr>
        <w:t xml:space="preserve"> para contar con espacio para almacenar material actual</w:t>
      </w:r>
      <w:r w:rsidR="001A5383">
        <w:rPr>
          <w:rFonts w:ascii="Calibri" w:hAnsi="Calibri" w:cs="Calibri"/>
          <w:color w:val="7F1D1D"/>
          <w:sz w:val="20"/>
          <w:szCs w:val="20"/>
        </w:rPr>
        <w:t>.</w:t>
      </w:r>
    </w:p>
    <w:tbl>
      <w:tblPr>
        <w:tblW w:w="5134" w:type="pct"/>
        <w:tblLayout w:type="fixed"/>
        <w:tblCellMar>
          <w:top w:w="15" w:type="dxa"/>
          <w:left w:w="15" w:type="dxa"/>
          <w:bottom w:w="15" w:type="dxa"/>
          <w:right w:w="15" w:type="dxa"/>
        </w:tblCellMar>
        <w:tblLook w:val="04A0" w:firstRow="1" w:lastRow="0" w:firstColumn="1" w:lastColumn="0" w:noHBand="0" w:noVBand="1"/>
      </w:tblPr>
      <w:tblGrid>
        <w:gridCol w:w="2120"/>
        <w:gridCol w:w="1133"/>
        <w:gridCol w:w="1842"/>
        <w:gridCol w:w="1419"/>
        <w:gridCol w:w="2201"/>
      </w:tblGrid>
      <w:tr w:rsidR="00317066" w14:paraId="2EF64385" w14:textId="77777777" w:rsidTr="00702FE6">
        <w:trPr>
          <w:tblHeader/>
        </w:trPr>
        <w:tc>
          <w:tcPr>
            <w:tcW w:w="1216"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158BD952"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lastRenderedPageBreak/>
              <w:t>Servidor IP</w:t>
            </w:r>
          </w:p>
        </w:tc>
        <w:tc>
          <w:tcPr>
            <w:tcW w:w="650"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311CC9CD"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Apartado</w:t>
            </w:r>
          </w:p>
        </w:tc>
        <w:tc>
          <w:tcPr>
            <w:tcW w:w="1057"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38767AFD"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Propósito</w:t>
            </w:r>
          </w:p>
        </w:tc>
        <w:tc>
          <w:tcPr>
            <w:tcW w:w="814"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34591A9F"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Almacenamiento</w:t>
            </w:r>
          </w:p>
        </w:tc>
        <w:tc>
          <w:tcPr>
            <w:tcW w:w="1263" w:type="pct"/>
            <w:tcBorders>
              <w:top w:val="single" w:sz="6" w:space="0" w:color="CBD5E1"/>
              <w:left w:val="single" w:sz="6" w:space="0" w:color="CBD5E1"/>
              <w:bottom w:val="single" w:sz="6" w:space="0" w:color="CBD5E1"/>
              <w:right w:val="single" w:sz="6" w:space="0" w:color="CBD5E1"/>
            </w:tcBorders>
            <w:shd w:val="clear" w:color="auto" w:fill="F1F5F9"/>
            <w:tcMar>
              <w:top w:w="120" w:type="dxa"/>
              <w:left w:w="150" w:type="dxa"/>
              <w:bottom w:w="120" w:type="dxa"/>
              <w:right w:w="150" w:type="dxa"/>
            </w:tcMar>
            <w:hideMark/>
          </w:tcPr>
          <w:p w14:paraId="595F1004" w14:textId="77777777" w:rsidR="00317066" w:rsidRDefault="0087373D">
            <w:pPr>
              <w:spacing w:before="240" w:after="240"/>
              <w:rPr>
                <w:rFonts w:ascii="Calibri" w:eastAsia="Times New Roman" w:hAnsi="Calibri" w:cs="Calibri"/>
                <w:b/>
                <w:bCs/>
                <w:color w:val="0F172A"/>
                <w:sz w:val="20"/>
                <w:szCs w:val="20"/>
              </w:rPr>
            </w:pPr>
            <w:r>
              <w:rPr>
                <w:rFonts w:ascii="Calibri" w:eastAsia="Times New Roman" w:hAnsi="Calibri" w:cs="Calibri"/>
                <w:b/>
                <w:bCs/>
                <w:color w:val="0F172A"/>
                <w:sz w:val="20"/>
                <w:szCs w:val="20"/>
              </w:rPr>
              <w:t>Diagnóstico Técnico de Emergencia</w:t>
            </w:r>
          </w:p>
        </w:tc>
      </w:tr>
      <w:tr w:rsidR="00317066" w14:paraId="720834EC"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8890588"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\\192.168.239.253</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BA5FF6E"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PRENSA NOTICIAS</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A4514AD"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Archivo histórico de notas departamentales.</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736F21C" w14:textId="36FC1084" w:rsidR="00317066" w:rsidRDefault="001A5383">
            <w:pPr>
              <w:spacing w:before="240" w:after="240"/>
              <w:rPr>
                <w:rFonts w:ascii="Calibri" w:eastAsia="Times New Roman" w:hAnsi="Calibri" w:cs="Calibri"/>
                <w:b/>
                <w:bCs/>
                <w:color w:val="166534"/>
                <w:sz w:val="20"/>
                <w:szCs w:val="20"/>
              </w:rPr>
            </w:pPr>
            <w:r>
              <w:rPr>
                <w:rFonts w:ascii="Calibri" w:eastAsia="Times New Roman" w:hAnsi="Calibri" w:cs="Calibri"/>
                <w:b/>
                <w:bCs/>
                <w:color w:val="C00000"/>
                <w:sz w:val="20"/>
                <w:szCs w:val="20"/>
              </w:rPr>
              <w:t xml:space="preserve">Aprox. </w:t>
            </w:r>
            <w:r w:rsidRPr="001A5383">
              <w:rPr>
                <w:rFonts w:ascii="Calibri" w:eastAsia="Times New Roman" w:hAnsi="Calibri" w:cs="Calibri"/>
                <w:b/>
                <w:bCs/>
                <w:color w:val="C00000"/>
                <w:sz w:val="20"/>
                <w:szCs w:val="20"/>
              </w:rPr>
              <w:t>0</w:t>
            </w:r>
            <w:r w:rsidR="0087373D" w:rsidRPr="001A5383">
              <w:rPr>
                <w:rFonts w:ascii="Calibri" w:eastAsia="Times New Roman" w:hAnsi="Calibri" w:cs="Calibri"/>
                <w:b/>
                <w:bCs/>
                <w:color w:val="C00000"/>
                <w:sz w:val="20"/>
                <w:szCs w:val="20"/>
              </w:rPr>
              <w:t xml:space="preserve">.1 TB Disp. </w:t>
            </w:r>
            <w:r>
              <w:rPr>
                <w:rFonts w:ascii="Calibri" w:eastAsia="Times New Roman" w:hAnsi="Calibri" w:cs="Calibri"/>
                <w:b/>
                <w:bCs/>
                <w:color w:val="991B1B"/>
                <w:sz w:val="20"/>
                <w:szCs w:val="20"/>
              </w:rPr>
              <w:t>(Crítico)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1F2FE07"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Estructura bien organizada en el histórico. Carece de catálogo común para búsquedas rápidas.</w:t>
            </w:r>
          </w:p>
        </w:tc>
      </w:tr>
      <w:tr w:rsidR="00317066" w14:paraId="68D68F6C"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FE32E88"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\\192.168.239.253</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97CE75C"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PRENSA NUEVO</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7C460A2"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Programas, streams y transmisiones de gobierno.</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3BBE0C5" w14:textId="724DD743" w:rsidR="00317066" w:rsidRDefault="001A5383">
            <w:pPr>
              <w:spacing w:before="240" w:after="240"/>
              <w:rPr>
                <w:rFonts w:ascii="Calibri" w:eastAsia="Times New Roman" w:hAnsi="Calibri" w:cs="Calibri"/>
                <w:b/>
                <w:bCs/>
                <w:color w:val="991B1B"/>
                <w:sz w:val="20"/>
                <w:szCs w:val="20"/>
              </w:rPr>
            </w:pPr>
            <w:r>
              <w:rPr>
                <w:rFonts w:ascii="Calibri" w:eastAsia="Times New Roman" w:hAnsi="Calibri" w:cs="Calibri"/>
                <w:b/>
                <w:bCs/>
                <w:color w:val="991B1B"/>
                <w:sz w:val="20"/>
                <w:szCs w:val="20"/>
              </w:rPr>
              <w:t>Aprox. 0</w:t>
            </w:r>
            <w:r w:rsidR="0087373D">
              <w:rPr>
                <w:rFonts w:ascii="Calibri" w:eastAsia="Times New Roman" w:hAnsi="Calibri" w:cs="Calibri"/>
                <w:b/>
                <w:bCs/>
                <w:color w:val="991B1B"/>
                <w:sz w:val="20"/>
                <w:szCs w:val="20"/>
              </w:rPr>
              <w:t>.</w:t>
            </w:r>
            <w:r>
              <w:rPr>
                <w:rFonts w:ascii="Calibri" w:eastAsia="Times New Roman" w:hAnsi="Calibri" w:cs="Calibri"/>
                <w:b/>
                <w:bCs/>
                <w:color w:val="991B1B"/>
                <w:sz w:val="20"/>
                <w:szCs w:val="20"/>
              </w:rPr>
              <w:t>1</w:t>
            </w:r>
            <w:r w:rsidR="0087373D">
              <w:rPr>
                <w:rFonts w:ascii="Calibri" w:eastAsia="Times New Roman" w:hAnsi="Calibri" w:cs="Calibri"/>
                <w:b/>
                <w:bCs/>
                <w:color w:val="991B1B"/>
                <w:sz w:val="20"/>
                <w:szCs w:val="20"/>
              </w:rPr>
              <w:t xml:space="preserve"> TB Disp. (Crítico)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9AACF11" w14:textId="6C6871CE"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Requiere transcodificación </w:t>
            </w:r>
            <w:r w:rsidR="001A5383">
              <w:rPr>
                <w:rFonts w:ascii="Calibri" w:eastAsia="Times New Roman" w:hAnsi="Calibri" w:cs="Calibri"/>
                <w:color w:val="1E293B"/>
                <w:sz w:val="20"/>
                <w:szCs w:val="20"/>
              </w:rPr>
              <w:t>cada diez días.</w:t>
            </w:r>
          </w:p>
        </w:tc>
      </w:tr>
      <w:tr w:rsidR="00317066" w14:paraId="69CF25DD"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0A4910AF"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\\192.168.239.253</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011B303"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MASTER</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20D3EBA" w14:textId="41791274"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Resguardo de material en bruto</w:t>
            </w:r>
            <w:r w:rsidR="00702FE6">
              <w:rPr>
                <w:rFonts w:ascii="Calibri" w:eastAsia="Times New Roman" w:hAnsi="Calibri" w:cs="Calibri"/>
                <w:color w:val="1E293B"/>
                <w:sz w:val="20"/>
                <w:szCs w:val="20"/>
              </w:rPr>
              <w:t xml:space="preserve"> de coberturas de camarógrafos</w:t>
            </w:r>
            <w:r>
              <w:rPr>
                <w:rFonts w:ascii="Calibri" w:eastAsia="Times New Roman" w:hAnsi="Calibri" w:cs="Calibri"/>
                <w:color w:val="1E293B"/>
                <w:sz w:val="20"/>
                <w:szCs w:val="20"/>
              </w:rPr>
              <w:t xml:space="preserve"> (La Paz</w:t>
            </w:r>
            <w:r w:rsidR="00702FE6">
              <w:rPr>
                <w:rFonts w:ascii="Calibri" w:eastAsia="Times New Roman" w:hAnsi="Calibri" w:cs="Calibri"/>
                <w:color w:val="1E293B"/>
                <w:sz w:val="20"/>
                <w:szCs w:val="20"/>
              </w:rPr>
              <w:t xml:space="preserve"> y El Alto</w:t>
            </w:r>
            <w:r>
              <w:rPr>
                <w:rFonts w:ascii="Calibri" w:eastAsia="Times New Roman" w:hAnsi="Calibri" w:cs="Calibri"/>
                <w:color w:val="1E293B"/>
                <w:sz w:val="20"/>
                <w:szCs w:val="20"/>
              </w:rPr>
              <w:t>).</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12C27BB" w14:textId="73F3C166" w:rsidR="00317066" w:rsidRDefault="001A5383">
            <w:pPr>
              <w:spacing w:before="240" w:after="240"/>
              <w:rPr>
                <w:rFonts w:ascii="Calibri" w:eastAsia="Times New Roman" w:hAnsi="Calibri" w:cs="Calibri"/>
                <w:color w:val="1E293B"/>
                <w:sz w:val="20"/>
                <w:szCs w:val="20"/>
              </w:rPr>
            </w:pPr>
            <w:r>
              <w:rPr>
                <w:rFonts w:ascii="Calibri" w:eastAsia="Times New Roman" w:hAnsi="Calibri" w:cs="Calibri"/>
                <w:b/>
                <w:bCs/>
                <w:color w:val="991B1B"/>
                <w:sz w:val="20"/>
                <w:szCs w:val="20"/>
              </w:rPr>
              <w:t>Aprox. 0.1 TB Disp. (Crítico)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55FD19AF"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Se mantiene estrictamente en bruto por requerimientos fiscales ("sin editar").</w:t>
            </w:r>
          </w:p>
        </w:tc>
      </w:tr>
      <w:tr w:rsidR="00317066" w14:paraId="4CC16920"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AEC8094"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\\192.168.239.229</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E0D79D1"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REGIONALES (LP)</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16072EC7" w14:textId="5A18E0B1"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Histórico y corresponsalías (desde 2013</w:t>
            </w:r>
            <w:r w:rsidR="001A5383">
              <w:rPr>
                <w:rFonts w:ascii="Calibri" w:eastAsia="Times New Roman" w:hAnsi="Calibri" w:cs="Calibri"/>
                <w:color w:val="1E293B"/>
                <w:sz w:val="20"/>
                <w:szCs w:val="20"/>
              </w:rPr>
              <w:t xml:space="preserve"> en algunas carpetas</w:t>
            </w:r>
            <w:r>
              <w:rPr>
                <w:rFonts w:ascii="Calibri" w:eastAsia="Times New Roman" w:hAnsi="Calibri" w:cs="Calibri"/>
                <w:color w:val="1E293B"/>
                <w:sz w:val="20"/>
                <w:szCs w:val="20"/>
              </w:rPr>
              <w:t>).</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C9A58D8" w14:textId="058196E5" w:rsidR="00317066" w:rsidRDefault="001A5383">
            <w:pPr>
              <w:spacing w:before="240" w:after="240"/>
              <w:rPr>
                <w:rFonts w:ascii="Calibri" w:eastAsia="Times New Roman" w:hAnsi="Calibri" w:cs="Calibri"/>
                <w:b/>
                <w:bCs/>
                <w:color w:val="991B1B"/>
                <w:sz w:val="20"/>
                <w:szCs w:val="20"/>
              </w:rPr>
            </w:pPr>
            <w:r>
              <w:rPr>
                <w:rFonts w:ascii="Calibri" w:eastAsia="Times New Roman" w:hAnsi="Calibri" w:cs="Calibri"/>
                <w:b/>
                <w:bCs/>
                <w:color w:val="991B1B"/>
                <w:sz w:val="20"/>
                <w:szCs w:val="20"/>
              </w:rPr>
              <w:t>Aprox. 0</w:t>
            </w:r>
            <w:r w:rsidR="0087373D">
              <w:rPr>
                <w:rFonts w:ascii="Calibri" w:eastAsia="Times New Roman" w:hAnsi="Calibri" w:cs="Calibri"/>
                <w:b/>
                <w:bCs/>
                <w:color w:val="991B1B"/>
                <w:sz w:val="20"/>
                <w:szCs w:val="20"/>
              </w:rPr>
              <w:t>.</w:t>
            </w:r>
            <w:r>
              <w:rPr>
                <w:rFonts w:ascii="Calibri" w:eastAsia="Times New Roman" w:hAnsi="Calibri" w:cs="Calibri"/>
                <w:b/>
                <w:bCs/>
                <w:color w:val="991B1B"/>
                <w:sz w:val="20"/>
                <w:szCs w:val="20"/>
              </w:rPr>
              <w:t>7</w:t>
            </w:r>
            <w:r w:rsidR="0087373D">
              <w:rPr>
                <w:rFonts w:ascii="Calibri" w:eastAsia="Times New Roman" w:hAnsi="Calibri" w:cs="Calibri"/>
                <w:b/>
                <w:bCs/>
                <w:color w:val="991B1B"/>
                <w:sz w:val="20"/>
                <w:szCs w:val="20"/>
              </w:rPr>
              <w:t xml:space="preserve"> TB Disp. (Crítico)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84F1410" w14:textId="56373926"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Grave desorganización tras baja técnica. Su reordenamiento liberará un estimado de 30 TB.</w:t>
            </w:r>
            <w:r w:rsidR="001A5383">
              <w:rPr>
                <w:rFonts w:ascii="Calibri" w:eastAsia="Times New Roman" w:hAnsi="Calibri" w:cs="Calibri"/>
                <w:color w:val="1E293B"/>
                <w:sz w:val="20"/>
                <w:szCs w:val="20"/>
              </w:rPr>
              <w:t xml:space="preserve"> (no cuenta con un orden lógico)</w:t>
            </w:r>
          </w:p>
        </w:tc>
      </w:tr>
      <w:tr w:rsidR="00317066" w14:paraId="094EB0D0"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2EADD1F"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\\192.168.239.243</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7731C8B2"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PRENSA LA PAZ</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BED5E15"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Servidor de tránsito para programas del día.</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C3F2A90" w14:textId="5DDFB977" w:rsidR="00317066" w:rsidRDefault="001A5383">
            <w:pPr>
              <w:spacing w:before="240" w:after="240"/>
              <w:rPr>
                <w:rFonts w:ascii="Calibri" w:eastAsia="Times New Roman" w:hAnsi="Calibri" w:cs="Calibri"/>
                <w:b/>
                <w:bCs/>
                <w:color w:val="B45309"/>
                <w:sz w:val="20"/>
                <w:szCs w:val="20"/>
              </w:rPr>
            </w:pPr>
            <w:r>
              <w:rPr>
                <w:rFonts w:ascii="Calibri" w:eastAsia="Times New Roman" w:hAnsi="Calibri" w:cs="Calibri"/>
                <w:b/>
                <w:bCs/>
                <w:color w:val="B45309"/>
                <w:sz w:val="20"/>
                <w:szCs w:val="20"/>
              </w:rPr>
              <w:t xml:space="preserve">Aprox </w:t>
            </w:r>
            <w:r w:rsidR="0087373D">
              <w:rPr>
                <w:rFonts w:ascii="Calibri" w:eastAsia="Times New Roman" w:hAnsi="Calibri" w:cs="Calibri"/>
                <w:b/>
                <w:bCs/>
                <w:color w:val="B45309"/>
                <w:sz w:val="20"/>
                <w:szCs w:val="20"/>
              </w:rPr>
              <w:t>176 GB Disp. (96.74% en uso)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4E50B579" w14:textId="67DB35BB" w:rsidR="00317066" w:rsidRDefault="0087373D">
            <w:pPr>
              <w:spacing w:before="240" w:after="240"/>
              <w:rPr>
                <w:rFonts w:ascii="Calibri" w:eastAsia="Times New Roman" w:hAnsi="Calibri" w:cs="Calibri"/>
                <w:b/>
                <w:bCs/>
                <w:color w:val="991B1B"/>
                <w:sz w:val="20"/>
                <w:szCs w:val="20"/>
              </w:rPr>
            </w:pPr>
            <w:r>
              <w:rPr>
                <w:rFonts w:ascii="Calibri" w:eastAsia="Times New Roman" w:hAnsi="Calibri" w:cs="Calibri"/>
                <w:b/>
                <w:bCs/>
                <w:color w:val="991B1B"/>
                <w:sz w:val="20"/>
                <w:szCs w:val="20"/>
              </w:rPr>
              <w:t>Al borde del colapso técnico. Saturado por falta de apego a la</w:t>
            </w:r>
            <w:r w:rsidR="001A5383">
              <w:rPr>
                <w:rFonts w:ascii="Calibri" w:eastAsia="Times New Roman" w:hAnsi="Calibri" w:cs="Calibri"/>
                <w:b/>
                <w:bCs/>
                <w:color w:val="991B1B"/>
                <w:sz w:val="20"/>
                <w:szCs w:val="20"/>
              </w:rPr>
              <w:t>s</w:t>
            </w:r>
            <w:r>
              <w:rPr>
                <w:rFonts w:ascii="Calibri" w:eastAsia="Times New Roman" w:hAnsi="Calibri" w:cs="Calibri"/>
                <w:b/>
                <w:bCs/>
                <w:color w:val="991B1B"/>
                <w:sz w:val="20"/>
                <w:szCs w:val="20"/>
              </w:rPr>
              <w:t xml:space="preserve"> norma</w:t>
            </w:r>
            <w:r w:rsidR="001A5383">
              <w:rPr>
                <w:rFonts w:ascii="Calibri" w:eastAsia="Times New Roman" w:hAnsi="Calibri" w:cs="Calibri"/>
                <w:b/>
                <w:bCs/>
                <w:color w:val="991B1B"/>
                <w:sz w:val="20"/>
                <w:szCs w:val="20"/>
              </w:rPr>
              <w:t>s de uso de servidores</w:t>
            </w:r>
            <w:r>
              <w:rPr>
                <w:rFonts w:ascii="Calibri" w:eastAsia="Times New Roman" w:hAnsi="Calibri" w:cs="Calibri"/>
                <w:b/>
                <w:bCs/>
                <w:color w:val="991B1B"/>
                <w:sz w:val="20"/>
                <w:szCs w:val="20"/>
              </w:rPr>
              <w:t>.</w:t>
            </w:r>
          </w:p>
        </w:tc>
      </w:tr>
      <w:tr w:rsidR="00317066" w14:paraId="46ED1F74" w14:textId="77777777" w:rsidTr="00702FE6">
        <w:tc>
          <w:tcPr>
            <w:tcW w:w="1216"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AE1C47A" w14:textId="77777777" w:rsidR="00317066" w:rsidRDefault="0087373D">
            <w:pPr>
              <w:spacing w:before="240" w:after="240"/>
              <w:rPr>
                <w:rFonts w:ascii="Calibri" w:eastAsia="Times New Roman" w:hAnsi="Calibri" w:cs="Calibri"/>
                <w:color w:val="1E293B"/>
                <w:sz w:val="20"/>
                <w:szCs w:val="20"/>
              </w:rPr>
            </w:pPr>
            <w:r>
              <w:rPr>
                <w:rStyle w:val="CdigoHTML"/>
                <w:color w:val="1E293B"/>
              </w:rPr>
              <w:t>\\192.168.239.244</w:t>
            </w:r>
          </w:p>
        </w:tc>
        <w:tc>
          <w:tcPr>
            <w:tcW w:w="650"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323B368A" w14:textId="77777777" w:rsidR="00317066" w:rsidRDefault="0087373D">
            <w:pPr>
              <w:spacing w:before="240" w:after="240"/>
              <w:rPr>
                <w:rFonts w:ascii="Calibri" w:eastAsia="Times New Roman" w:hAnsi="Calibri" w:cs="Calibri"/>
                <w:color w:val="1E293B"/>
                <w:sz w:val="20"/>
                <w:szCs w:val="20"/>
              </w:rPr>
            </w:pPr>
            <w:r>
              <w:rPr>
                <w:rStyle w:val="Textoennegrita"/>
                <w:rFonts w:ascii="Calibri" w:eastAsia="Times New Roman" w:hAnsi="Calibri" w:cs="Calibri"/>
                <w:color w:val="1E293B"/>
                <w:sz w:val="20"/>
                <w:szCs w:val="20"/>
              </w:rPr>
              <w:t>NUBEBTV / ACTOS</w:t>
            </w:r>
          </w:p>
        </w:tc>
        <w:tc>
          <w:tcPr>
            <w:tcW w:w="1057"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4A82B25" w14:textId="77777777"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Tránsito diario de regionales y transmisiones.</w:t>
            </w:r>
          </w:p>
        </w:tc>
        <w:tc>
          <w:tcPr>
            <w:tcW w:w="814"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628BEA34" w14:textId="1BCA7DA0" w:rsidR="00317066" w:rsidRDefault="001A5383">
            <w:pPr>
              <w:spacing w:before="240" w:after="240"/>
              <w:rPr>
                <w:rFonts w:ascii="Calibri" w:eastAsia="Times New Roman" w:hAnsi="Calibri" w:cs="Calibri"/>
                <w:b/>
                <w:bCs/>
                <w:color w:val="B45309"/>
                <w:sz w:val="20"/>
                <w:szCs w:val="20"/>
              </w:rPr>
            </w:pPr>
            <w:r>
              <w:rPr>
                <w:rFonts w:ascii="Calibri" w:eastAsia="Times New Roman" w:hAnsi="Calibri" w:cs="Calibri"/>
                <w:b/>
                <w:bCs/>
                <w:color w:val="B45309"/>
                <w:sz w:val="20"/>
                <w:szCs w:val="20"/>
              </w:rPr>
              <w:t>Aproximadamente con un 45% libre de almacenamiento.</w:t>
            </w:r>
          </w:p>
        </w:tc>
        <w:tc>
          <w:tcPr>
            <w:tcW w:w="1263" w:type="pct"/>
            <w:tcBorders>
              <w:top w:val="single" w:sz="6" w:space="0" w:color="CBD5E1"/>
              <w:left w:val="single" w:sz="6" w:space="0" w:color="CBD5E1"/>
              <w:bottom w:val="single" w:sz="6" w:space="0" w:color="CBD5E1"/>
              <w:right w:val="single" w:sz="6" w:space="0" w:color="CBD5E1"/>
            </w:tcBorders>
            <w:tcMar>
              <w:top w:w="120" w:type="dxa"/>
              <w:left w:w="150" w:type="dxa"/>
              <w:bottom w:w="120" w:type="dxa"/>
              <w:right w:w="150" w:type="dxa"/>
            </w:tcMar>
            <w:hideMark/>
          </w:tcPr>
          <w:p w14:paraId="2CA4BCD6" w14:textId="323663B5" w:rsidR="00317066" w:rsidRDefault="0087373D">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Desorden continuo de carpetas no autorizadas</w:t>
            </w:r>
            <w:r w:rsidR="001A5383">
              <w:rPr>
                <w:rFonts w:ascii="Calibri" w:eastAsia="Times New Roman" w:hAnsi="Calibri" w:cs="Calibri"/>
                <w:color w:val="1E293B"/>
                <w:sz w:val="20"/>
                <w:szCs w:val="20"/>
              </w:rPr>
              <w:t xml:space="preserve"> copiadas por producción y necesita coordinación</w:t>
            </w:r>
            <w:r>
              <w:rPr>
                <w:rFonts w:ascii="Calibri" w:eastAsia="Times New Roman" w:hAnsi="Calibri" w:cs="Calibri"/>
                <w:color w:val="1E293B"/>
                <w:sz w:val="20"/>
                <w:szCs w:val="20"/>
              </w:rPr>
              <w:t xml:space="preserve">. Requiere traslado </w:t>
            </w:r>
            <w:r w:rsidR="001A5383">
              <w:rPr>
                <w:rFonts w:ascii="Calibri" w:eastAsia="Times New Roman" w:hAnsi="Calibri" w:cs="Calibri"/>
                <w:color w:val="1E293B"/>
                <w:sz w:val="20"/>
                <w:szCs w:val="20"/>
              </w:rPr>
              <w:t xml:space="preserve">de notas </w:t>
            </w:r>
            <w:r>
              <w:rPr>
                <w:rFonts w:ascii="Calibri" w:eastAsia="Times New Roman" w:hAnsi="Calibri" w:cs="Calibri"/>
                <w:color w:val="1E293B"/>
                <w:sz w:val="20"/>
                <w:szCs w:val="20"/>
              </w:rPr>
              <w:t>obligatorio inmediato</w:t>
            </w:r>
            <w:r w:rsidR="001A5383">
              <w:rPr>
                <w:rFonts w:ascii="Calibri" w:eastAsia="Times New Roman" w:hAnsi="Calibri" w:cs="Calibri"/>
                <w:color w:val="1E293B"/>
                <w:sz w:val="20"/>
                <w:szCs w:val="20"/>
              </w:rPr>
              <w:t xml:space="preserve"> una vez al mes</w:t>
            </w:r>
            <w:r>
              <w:rPr>
                <w:rFonts w:ascii="Calibri" w:eastAsia="Times New Roman" w:hAnsi="Calibri" w:cs="Calibri"/>
                <w:color w:val="1E293B"/>
                <w:sz w:val="20"/>
                <w:szCs w:val="20"/>
              </w:rPr>
              <w:t>.</w:t>
            </w:r>
          </w:p>
        </w:tc>
      </w:tr>
    </w:tbl>
    <w:p w14:paraId="11DC8A72" w14:textId="77777777" w:rsidR="00317066" w:rsidRDefault="0087373D">
      <w:pPr>
        <w:shd w:val="clear" w:color="auto" w:fill="FFFBEB"/>
        <w:divId w:val="2019649961"/>
        <w:rPr>
          <w:rFonts w:ascii="Calibri" w:eastAsia="Times New Roman" w:hAnsi="Calibri" w:cs="Calibri"/>
          <w:color w:val="1E293B"/>
          <w:sz w:val="22"/>
          <w:szCs w:val="22"/>
        </w:rPr>
      </w:pPr>
      <w:r>
        <w:rPr>
          <w:rStyle w:val="Textoennegrita"/>
          <w:rFonts w:ascii="Calibri" w:eastAsia="Times New Roman" w:hAnsi="Calibri" w:cs="Calibri"/>
          <w:color w:val="B45309"/>
          <w:sz w:val="22"/>
          <w:szCs w:val="22"/>
        </w:rPr>
        <w:lastRenderedPageBreak/>
        <w:t>Aclaración Técnica: Priorización del Renombrado sobre la Catalogación</w:t>
      </w:r>
      <w:r>
        <w:rPr>
          <w:rFonts w:ascii="Calibri" w:eastAsia="Times New Roman" w:hAnsi="Calibri" w:cs="Calibri"/>
          <w:color w:val="1E293B"/>
          <w:sz w:val="22"/>
          <w:szCs w:val="22"/>
        </w:rPr>
        <w:t xml:space="preserve"> </w:t>
      </w:r>
    </w:p>
    <w:p w14:paraId="54B80111" w14:textId="2A03D986" w:rsidR="00317066" w:rsidRDefault="0087373D">
      <w:pPr>
        <w:pStyle w:val="NormalWeb"/>
        <w:shd w:val="clear" w:color="auto" w:fill="FFFBEB"/>
        <w:spacing w:after="0"/>
        <w:divId w:val="2019649961"/>
        <w:rPr>
          <w:rFonts w:ascii="Calibri" w:hAnsi="Calibri" w:cs="Calibri"/>
          <w:color w:val="78350F"/>
          <w:sz w:val="20"/>
          <w:szCs w:val="20"/>
        </w:rPr>
      </w:pPr>
      <w:r>
        <w:rPr>
          <w:rFonts w:ascii="Calibri" w:hAnsi="Calibri" w:cs="Calibri"/>
          <w:color w:val="78350F"/>
          <w:sz w:val="20"/>
          <w:szCs w:val="20"/>
        </w:rPr>
        <w:t xml:space="preserve">Se hace constar de manera formal que </w:t>
      </w:r>
      <w:r>
        <w:rPr>
          <w:rStyle w:val="Textoennegrita"/>
          <w:rFonts w:ascii="Calibri" w:hAnsi="Calibri" w:cs="Calibri"/>
          <w:color w:val="78350F"/>
          <w:sz w:val="20"/>
          <w:szCs w:val="20"/>
        </w:rPr>
        <w:t>no se procedió a la elaboración de un catálogo centralizado de los archivos</w:t>
      </w:r>
      <w:r>
        <w:rPr>
          <w:rFonts w:ascii="Calibri" w:hAnsi="Calibri" w:cs="Calibri"/>
          <w:color w:val="78350F"/>
          <w:sz w:val="20"/>
          <w:szCs w:val="20"/>
        </w:rPr>
        <w:t xml:space="preserve"> durante mi gestión debido a un impedimento técnico crítico de origen: la inexistencia de una nomenclatura específica y lógica en el material heredado. Técnicamente, es inviable e ineficaz estructurar un catálogo o índice de búsqueda sobre archivos "huérfanos" o mal nombrados (por ejemplo, archivos con nombres genéricos como </w:t>
      </w:r>
      <w:r>
        <w:rPr>
          <w:rStyle w:val="CdigoHTML"/>
          <w:color w:val="78350F"/>
        </w:rPr>
        <w:t>22 MARZO HD ACTO PDTE.mp4</w:t>
      </w:r>
      <w:r>
        <w:rPr>
          <w:rFonts w:ascii="Calibri" w:hAnsi="Calibri" w:cs="Calibri"/>
          <w:color w:val="78350F"/>
          <w:sz w:val="20"/>
          <w:szCs w:val="20"/>
        </w:rPr>
        <w:t>)</w:t>
      </w:r>
      <w:r w:rsidR="004D1A5C">
        <w:rPr>
          <w:rFonts w:ascii="Calibri" w:hAnsi="Calibri" w:cs="Calibri"/>
          <w:color w:val="78350F"/>
          <w:sz w:val="20"/>
          <w:szCs w:val="20"/>
        </w:rPr>
        <w:t xml:space="preserve"> aclarar que el origen del nombrado es realizado por los </w:t>
      </w:r>
      <w:r w:rsidR="004D1A5C" w:rsidRPr="004D1A5C">
        <w:rPr>
          <w:rFonts w:ascii="Calibri" w:hAnsi="Calibri" w:cs="Calibri"/>
          <w:b/>
          <w:bCs/>
          <w:color w:val="78350F"/>
          <w:sz w:val="20"/>
          <w:szCs w:val="20"/>
        </w:rPr>
        <w:t>“COORDINADORES”</w:t>
      </w:r>
      <w:r w:rsidR="004D1A5C">
        <w:rPr>
          <w:rFonts w:ascii="Calibri" w:hAnsi="Calibri" w:cs="Calibri"/>
          <w:color w:val="78350F"/>
          <w:sz w:val="20"/>
          <w:szCs w:val="20"/>
        </w:rPr>
        <w:t xml:space="preserve"> en las </w:t>
      </w:r>
      <w:r w:rsidR="004D1A5C" w:rsidRPr="004D1A5C">
        <w:rPr>
          <w:rFonts w:ascii="Calibri" w:hAnsi="Calibri" w:cs="Calibri"/>
          <w:b/>
          <w:bCs/>
          <w:color w:val="78350F"/>
          <w:sz w:val="20"/>
          <w:szCs w:val="20"/>
        </w:rPr>
        <w:t>“INGESTAS DE GRABACI</w:t>
      </w:r>
      <w:r w:rsidR="00731C1A">
        <w:rPr>
          <w:rFonts w:ascii="Calibri" w:hAnsi="Calibri" w:cs="Calibri"/>
          <w:b/>
          <w:bCs/>
          <w:color w:val="78350F"/>
          <w:sz w:val="20"/>
          <w:szCs w:val="20"/>
        </w:rPr>
        <w:t>Ó</w:t>
      </w:r>
      <w:r w:rsidR="004D1A5C" w:rsidRPr="004D1A5C">
        <w:rPr>
          <w:rFonts w:ascii="Calibri" w:hAnsi="Calibri" w:cs="Calibri"/>
          <w:b/>
          <w:bCs/>
          <w:color w:val="78350F"/>
          <w:sz w:val="20"/>
          <w:szCs w:val="20"/>
        </w:rPr>
        <w:t>N”</w:t>
      </w:r>
      <w:r w:rsidR="004D1A5C">
        <w:rPr>
          <w:rFonts w:ascii="Calibri" w:hAnsi="Calibri" w:cs="Calibri"/>
          <w:color w:val="78350F"/>
          <w:sz w:val="20"/>
          <w:szCs w:val="20"/>
        </w:rPr>
        <w:t xml:space="preserve"> del estudio del piso 5</w:t>
      </w:r>
      <w:r>
        <w:rPr>
          <w:rFonts w:ascii="Calibri" w:hAnsi="Calibri" w:cs="Calibri"/>
          <w:color w:val="78350F"/>
          <w:sz w:val="20"/>
          <w:szCs w:val="20"/>
        </w:rPr>
        <w:t xml:space="preserve">. Catalogar material sin identificar no solucionaría el problema de fondo y generaría un registro inservible para el área de Prensa. Por este motivo, se definió estratégicamente que </w:t>
      </w:r>
      <w:r>
        <w:rPr>
          <w:rStyle w:val="Textoennegrita"/>
          <w:rFonts w:ascii="Calibri" w:hAnsi="Calibri" w:cs="Calibri"/>
          <w:color w:val="78350F"/>
          <w:sz w:val="20"/>
          <w:szCs w:val="20"/>
        </w:rPr>
        <w:t>la prioridad absoluta antes de catalogar debía ser el proceso de depuración, investigación y renombrado sistemático</w:t>
      </w:r>
      <w:r>
        <w:rPr>
          <w:rFonts w:ascii="Calibri" w:hAnsi="Calibri" w:cs="Calibri"/>
          <w:color w:val="78350F"/>
          <w:sz w:val="20"/>
          <w:szCs w:val="20"/>
        </w:rPr>
        <w:t xml:space="preserve"> de cada pieza audiovisual. La creación del catálogo final queda proyectada como una fase posterior, cuya ejecución es dependiente de</w:t>
      </w:r>
      <w:r w:rsidR="00253A7E">
        <w:rPr>
          <w:rFonts w:ascii="Calibri" w:hAnsi="Calibri" w:cs="Calibri"/>
          <w:color w:val="78350F"/>
          <w:sz w:val="20"/>
          <w:szCs w:val="20"/>
        </w:rPr>
        <w:t>l</w:t>
      </w:r>
      <w:r>
        <w:rPr>
          <w:rFonts w:ascii="Calibri" w:hAnsi="Calibri" w:cs="Calibri"/>
          <w:color w:val="78350F"/>
          <w:sz w:val="20"/>
          <w:szCs w:val="20"/>
        </w:rPr>
        <w:t xml:space="preserve"> renombrado del histórico. </w:t>
      </w:r>
    </w:p>
    <w:p w14:paraId="320DD838" w14:textId="77777777" w:rsidR="00317066" w:rsidRDefault="0087373D">
      <w:pPr>
        <w:pStyle w:val="Ttulo2"/>
        <w:rPr>
          <w:rFonts w:ascii="Calibri" w:eastAsia="Times New Roman" w:hAnsi="Calibri" w:cs="Calibri"/>
        </w:rPr>
      </w:pPr>
      <w:r>
        <w:rPr>
          <w:rFonts w:ascii="Calibri" w:eastAsia="Times New Roman" w:hAnsi="Calibri" w:cs="Calibri"/>
        </w:rPr>
        <w:t>5. GUÍA METODOLÓGICA DE NOMENCLATURA Y HERRAMIENTAS</w:t>
      </w:r>
    </w:p>
    <w:p w14:paraId="582CBD86"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Para garantizar una búsqueda eficiente, una perfecta compatibilidad con sistemas operativos de servidor basados en Linux (en línea con la transición tecnológica estatal) y evitar duplicidades que colapsen el almacenamiento de la empresa estatal, se deja establecida la siguiente convención obligatoria, </w:t>
      </w:r>
      <w:r>
        <w:rPr>
          <w:rStyle w:val="Textoennegrita"/>
          <w:rFonts w:ascii="Calibri" w:hAnsi="Calibri" w:cs="Calibri"/>
          <w:color w:val="1E293B"/>
          <w:sz w:val="22"/>
          <w:szCs w:val="22"/>
        </w:rPr>
        <w:t>reemplazando el uso de espacios vacíos por guiones bajos (_)</w:t>
      </w:r>
      <w:r>
        <w:rPr>
          <w:rFonts w:ascii="Calibri" w:hAnsi="Calibri" w:cs="Calibri"/>
          <w:color w:val="1E293B"/>
          <w:sz w:val="22"/>
          <w:szCs w:val="22"/>
        </w:rPr>
        <w:t xml:space="preserve">: </w:t>
      </w:r>
    </w:p>
    <w:p w14:paraId="476FAE12" w14:textId="2E470364" w:rsidR="00317066" w:rsidRDefault="0087373D">
      <w:pPr>
        <w:numPr>
          <w:ilvl w:val="0"/>
          <w:numId w:val="4"/>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Notas Informativas y VTRs:</w:t>
      </w:r>
      <w:r>
        <w:rPr>
          <w:rFonts w:ascii="Calibri" w:eastAsia="Times New Roman" w:hAnsi="Calibri" w:cs="Calibri"/>
          <w:color w:val="1E293B"/>
          <w:sz w:val="22"/>
          <w:szCs w:val="22"/>
        </w:rPr>
        <w:t xml:space="preserve"> </w:t>
      </w:r>
      <w:r>
        <w:rPr>
          <w:rStyle w:val="CdigoHTML"/>
          <w:color w:val="1E293B"/>
        </w:rPr>
        <w:t>[TIPO]_[TEMA]_[LUGAR]_[FECHA_DDMMAA]</w:t>
      </w:r>
      <w:r>
        <w:rPr>
          <w:rFonts w:ascii="Calibri" w:eastAsia="Times New Roman" w:hAnsi="Calibri" w:cs="Calibri"/>
          <w:color w:val="1E293B"/>
          <w:sz w:val="22"/>
          <w:szCs w:val="22"/>
        </w:rPr>
        <w:br/>
      </w:r>
      <w:r>
        <w:rPr>
          <w:rStyle w:val="nfasis"/>
          <w:rFonts w:ascii="Calibri" w:eastAsia="Times New Roman" w:hAnsi="Calibri" w:cs="Calibri"/>
          <w:color w:val="1E293B"/>
          <w:sz w:val="22"/>
          <w:szCs w:val="22"/>
        </w:rPr>
        <w:t>Ejemplo:</w:t>
      </w:r>
      <w:r>
        <w:rPr>
          <w:rFonts w:ascii="Calibri" w:eastAsia="Times New Roman" w:hAnsi="Calibri" w:cs="Calibri"/>
          <w:color w:val="1E293B"/>
          <w:sz w:val="22"/>
          <w:szCs w:val="22"/>
        </w:rPr>
        <w:t xml:space="preserve"> </w:t>
      </w:r>
      <w:r>
        <w:rPr>
          <w:rStyle w:val="CdigoHTML"/>
          <w:color w:val="1E293B"/>
        </w:rPr>
        <w:t>NOTA_BLOQUEO_EVISTA_VINTO_01</w:t>
      </w:r>
      <w:r w:rsidR="00775C0F">
        <w:rPr>
          <w:rStyle w:val="CdigoHTML"/>
          <w:color w:val="1E293B"/>
        </w:rPr>
        <w:t>.</w:t>
      </w:r>
      <w:r>
        <w:rPr>
          <w:rStyle w:val="CdigoHTML"/>
          <w:color w:val="1E293B"/>
        </w:rPr>
        <w:t>01</w:t>
      </w:r>
      <w:r w:rsidR="00775C0F">
        <w:rPr>
          <w:rStyle w:val="CdigoHTML"/>
          <w:color w:val="1E293B"/>
        </w:rPr>
        <w:t>.</w:t>
      </w:r>
      <w:r>
        <w:rPr>
          <w:rStyle w:val="CdigoHTML"/>
          <w:color w:val="1E293B"/>
        </w:rPr>
        <w:t>25.mp4</w:t>
      </w:r>
      <w:r>
        <w:rPr>
          <w:rFonts w:ascii="Calibri" w:eastAsia="Times New Roman" w:hAnsi="Calibri" w:cs="Calibri"/>
          <w:color w:val="1E293B"/>
          <w:sz w:val="22"/>
          <w:szCs w:val="22"/>
        </w:rPr>
        <w:t xml:space="preserve"> </w:t>
      </w:r>
    </w:p>
    <w:p w14:paraId="2275D410" w14:textId="14824398" w:rsidR="00317066" w:rsidRDefault="0087373D">
      <w:pPr>
        <w:numPr>
          <w:ilvl w:val="0"/>
          <w:numId w:val="4"/>
        </w:numPr>
        <w:spacing w:before="120"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Imágenes de Apoyo (Detallado):</w:t>
      </w:r>
      <w:r>
        <w:rPr>
          <w:rFonts w:ascii="Calibri" w:eastAsia="Times New Roman" w:hAnsi="Calibri" w:cs="Calibri"/>
          <w:color w:val="1E293B"/>
          <w:sz w:val="22"/>
          <w:szCs w:val="22"/>
        </w:rPr>
        <w:t xml:space="preserve"> </w:t>
      </w:r>
      <w:r>
        <w:rPr>
          <w:rStyle w:val="CdigoHTML"/>
          <w:color w:val="1E293B"/>
        </w:rPr>
        <w:t>APOYOS_[TEMA/DETALLE]_[CIUDAD]_[FECHA_DDMMAA]</w:t>
      </w:r>
      <w:r>
        <w:rPr>
          <w:rFonts w:ascii="Calibri" w:eastAsia="Times New Roman" w:hAnsi="Calibri" w:cs="Calibri"/>
          <w:color w:val="1E293B"/>
          <w:sz w:val="22"/>
          <w:szCs w:val="22"/>
        </w:rPr>
        <w:br/>
      </w:r>
      <w:r>
        <w:rPr>
          <w:rStyle w:val="nfasis"/>
          <w:rFonts w:ascii="Calibri" w:eastAsia="Times New Roman" w:hAnsi="Calibri" w:cs="Calibri"/>
          <w:color w:val="1E293B"/>
          <w:sz w:val="22"/>
          <w:szCs w:val="22"/>
        </w:rPr>
        <w:t>Ejemplo:</w:t>
      </w:r>
      <w:r>
        <w:rPr>
          <w:rFonts w:ascii="Calibri" w:eastAsia="Times New Roman" w:hAnsi="Calibri" w:cs="Calibri"/>
          <w:color w:val="1E293B"/>
          <w:sz w:val="22"/>
          <w:szCs w:val="22"/>
        </w:rPr>
        <w:t xml:space="preserve"> </w:t>
      </w:r>
      <w:r>
        <w:rPr>
          <w:rStyle w:val="CdigoHTML"/>
          <w:color w:val="1E293B"/>
        </w:rPr>
        <w:t>APOYOS_MAQUINARIA_LIMPIEZA_INUNDACION_ACHUMANI_LPZ_01</w:t>
      </w:r>
      <w:r w:rsidR="00775C0F">
        <w:rPr>
          <w:rStyle w:val="CdigoHTML"/>
          <w:color w:val="1E293B"/>
        </w:rPr>
        <w:t>.</w:t>
      </w:r>
      <w:r>
        <w:rPr>
          <w:rStyle w:val="CdigoHTML"/>
          <w:color w:val="1E293B"/>
        </w:rPr>
        <w:t>01</w:t>
      </w:r>
      <w:r w:rsidR="00775C0F">
        <w:rPr>
          <w:rStyle w:val="CdigoHTML"/>
          <w:color w:val="1E293B"/>
        </w:rPr>
        <w:t>.</w:t>
      </w:r>
      <w:r>
        <w:rPr>
          <w:rStyle w:val="CdigoHTML"/>
          <w:color w:val="1E293B"/>
        </w:rPr>
        <w:t>25.mp4</w:t>
      </w:r>
      <w:r>
        <w:rPr>
          <w:rFonts w:ascii="Calibri" w:eastAsia="Times New Roman" w:hAnsi="Calibri" w:cs="Calibri"/>
          <w:color w:val="1E293B"/>
          <w:sz w:val="22"/>
          <w:szCs w:val="22"/>
        </w:rPr>
        <w:t xml:space="preserve"> </w:t>
      </w:r>
    </w:p>
    <w:p w14:paraId="1D553664" w14:textId="7F8DD831" w:rsidR="00317066" w:rsidRDefault="0087373D">
      <w:pPr>
        <w:numPr>
          <w:ilvl w:val="0"/>
          <w:numId w:val="4"/>
        </w:numPr>
        <w:spacing w:before="120"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Apoyos de Autoridades:</w:t>
      </w:r>
      <w:r>
        <w:rPr>
          <w:rFonts w:ascii="Calibri" w:eastAsia="Times New Roman" w:hAnsi="Calibri" w:cs="Calibri"/>
          <w:color w:val="1E293B"/>
          <w:sz w:val="22"/>
          <w:szCs w:val="22"/>
        </w:rPr>
        <w:t xml:space="preserve"> </w:t>
      </w:r>
      <w:r>
        <w:rPr>
          <w:rStyle w:val="CdigoHTML"/>
          <w:color w:val="1E293B"/>
        </w:rPr>
        <w:t>APOYOS_[CARGO]_[NOMBRE]_[TEMA]_[CIUDAD]_[FECHA_DDMMAA]</w:t>
      </w:r>
      <w:r>
        <w:rPr>
          <w:rFonts w:ascii="Calibri" w:eastAsia="Times New Roman" w:hAnsi="Calibri" w:cs="Calibri"/>
          <w:color w:val="1E293B"/>
          <w:sz w:val="22"/>
          <w:szCs w:val="22"/>
        </w:rPr>
        <w:br/>
      </w:r>
      <w:r>
        <w:rPr>
          <w:rStyle w:val="nfasis"/>
          <w:rFonts w:ascii="Calibri" w:eastAsia="Times New Roman" w:hAnsi="Calibri" w:cs="Calibri"/>
          <w:color w:val="1E293B"/>
          <w:sz w:val="22"/>
          <w:szCs w:val="22"/>
        </w:rPr>
        <w:t>Ejemplo:</w:t>
      </w:r>
      <w:r>
        <w:rPr>
          <w:rFonts w:ascii="Calibri" w:eastAsia="Times New Roman" w:hAnsi="Calibri" w:cs="Calibri"/>
          <w:color w:val="1E293B"/>
          <w:sz w:val="22"/>
          <w:szCs w:val="22"/>
        </w:rPr>
        <w:t xml:space="preserve"> </w:t>
      </w:r>
      <w:r>
        <w:rPr>
          <w:rStyle w:val="CdigoHTML"/>
          <w:color w:val="1E293B"/>
        </w:rPr>
        <w:t>APOYOS_PDTE_LUIS_ARCE_ANIVERSARIO_POLICIA_ANAPOL_LPZ_01</w:t>
      </w:r>
      <w:r w:rsidR="00775C0F">
        <w:rPr>
          <w:rStyle w:val="CdigoHTML"/>
          <w:color w:val="1E293B"/>
        </w:rPr>
        <w:t>.</w:t>
      </w:r>
      <w:r>
        <w:rPr>
          <w:rStyle w:val="CdigoHTML"/>
          <w:color w:val="1E293B"/>
        </w:rPr>
        <w:t>01</w:t>
      </w:r>
      <w:r w:rsidR="00775C0F">
        <w:rPr>
          <w:rStyle w:val="CdigoHTML"/>
          <w:color w:val="1E293B"/>
        </w:rPr>
        <w:t>.</w:t>
      </w:r>
      <w:r>
        <w:rPr>
          <w:rStyle w:val="CdigoHTML"/>
          <w:color w:val="1E293B"/>
        </w:rPr>
        <w:t>25.mp4</w:t>
      </w:r>
      <w:r>
        <w:rPr>
          <w:rFonts w:ascii="Calibri" w:eastAsia="Times New Roman" w:hAnsi="Calibri" w:cs="Calibri"/>
          <w:color w:val="1E293B"/>
          <w:sz w:val="22"/>
          <w:szCs w:val="22"/>
        </w:rPr>
        <w:t xml:space="preserve"> </w:t>
      </w:r>
    </w:p>
    <w:p w14:paraId="6914663A" w14:textId="14FBC6A0" w:rsidR="00317066" w:rsidRDefault="0087373D">
      <w:pPr>
        <w:pStyle w:val="NormalWeb"/>
        <w:rPr>
          <w:rFonts w:ascii="Calibri" w:hAnsi="Calibri" w:cs="Calibri"/>
          <w:color w:val="1E293B"/>
          <w:sz w:val="22"/>
          <w:szCs w:val="22"/>
        </w:rPr>
      </w:pPr>
      <w:r>
        <w:rPr>
          <w:rStyle w:val="Textoennegrita"/>
          <w:rFonts w:ascii="Calibri" w:hAnsi="Calibri" w:cs="Calibri"/>
          <w:color w:val="1E293B"/>
          <w:sz w:val="22"/>
          <w:szCs w:val="22"/>
        </w:rPr>
        <w:t>Búsqueda Indexada con Adobe Bridge:</w:t>
      </w:r>
      <w:r>
        <w:rPr>
          <w:rFonts w:ascii="Calibri" w:hAnsi="Calibri" w:cs="Calibri"/>
          <w:color w:val="1E293B"/>
          <w:sz w:val="22"/>
          <w:szCs w:val="22"/>
        </w:rPr>
        <w:t xml:space="preserve"> Para no alterar la jerarquía física de carpetas del sistema Windows, se establece el uso exclusivo de Adobe Bridge. Este programa interactúa de manera directa y transparente con las islas de edición en Adobe Premiere y After Effects, permitiendo la búsqueda mediante metadatos y palabras clave sin mover los archivos físicos. </w:t>
      </w:r>
    </w:p>
    <w:p w14:paraId="11334EDB" w14:textId="12FDB44D" w:rsidR="00702FE6" w:rsidRDefault="00702FE6" w:rsidP="00702FE6">
      <w:pPr>
        <w:pStyle w:val="NormalWeb"/>
        <w:rPr>
          <w:rFonts w:ascii="Calibri" w:hAnsi="Calibri" w:cs="Calibri"/>
          <w:color w:val="1E293B"/>
          <w:sz w:val="22"/>
          <w:szCs w:val="22"/>
        </w:rPr>
      </w:pPr>
      <w:r>
        <w:rPr>
          <w:rStyle w:val="Textoennegrita"/>
          <w:rFonts w:ascii="Calibri" w:hAnsi="Calibri" w:cs="Calibri"/>
          <w:color w:val="1E293B"/>
          <w:sz w:val="22"/>
          <w:szCs w:val="22"/>
        </w:rPr>
        <w:t xml:space="preserve">Es importante aclarar que </w:t>
      </w:r>
      <w:r w:rsidR="004D1A5C">
        <w:rPr>
          <w:rStyle w:val="Textoennegrita"/>
          <w:rFonts w:ascii="Calibri" w:hAnsi="Calibri" w:cs="Calibri"/>
          <w:color w:val="1E293B"/>
          <w:sz w:val="22"/>
          <w:szCs w:val="22"/>
        </w:rPr>
        <w:t>la</w:t>
      </w:r>
      <w:r w:rsidR="0033018A">
        <w:rPr>
          <w:rStyle w:val="Textoennegrita"/>
          <w:rFonts w:ascii="Calibri" w:hAnsi="Calibri" w:cs="Calibri"/>
          <w:color w:val="1E293B"/>
          <w:sz w:val="22"/>
          <w:szCs w:val="22"/>
        </w:rPr>
        <w:t xml:space="preserve"> metodología </w:t>
      </w:r>
      <w:r w:rsidR="004D1A5C">
        <w:rPr>
          <w:rStyle w:val="Textoennegrita"/>
          <w:rFonts w:ascii="Calibri" w:hAnsi="Calibri" w:cs="Calibri"/>
          <w:color w:val="1E293B"/>
          <w:sz w:val="22"/>
          <w:szCs w:val="22"/>
        </w:rPr>
        <w:t xml:space="preserve">práctica de reemplazo de espacios vacíos por guiones bajos </w:t>
      </w:r>
      <w:r w:rsidR="0033018A">
        <w:rPr>
          <w:rStyle w:val="Textoennegrita"/>
          <w:rFonts w:ascii="Calibri" w:hAnsi="Calibri" w:cs="Calibri"/>
          <w:color w:val="1E293B"/>
          <w:sz w:val="22"/>
          <w:szCs w:val="22"/>
        </w:rPr>
        <w:t>se aplicaría una vez culminado el proceso de renombrado de archivos sin nombre lógico.</w:t>
      </w:r>
      <w:r>
        <w:rPr>
          <w:rFonts w:ascii="Calibri" w:hAnsi="Calibri" w:cs="Calibri"/>
          <w:color w:val="1E293B"/>
          <w:sz w:val="22"/>
          <w:szCs w:val="22"/>
        </w:rPr>
        <w:t xml:space="preserve"> </w:t>
      </w:r>
    </w:p>
    <w:p w14:paraId="4EA2BF59" w14:textId="77777777" w:rsidR="00317066" w:rsidRDefault="0087373D">
      <w:pPr>
        <w:pStyle w:val="Ttulo2"/>
        <w:rPr>
          <w:rFonts w:ascii="Calibri" w:eastAsia="Times New Roman" w:hAnsi="Calibri" w:cs="Calibri"/>
        </w:rPr>
      </w:pPr>
      <w:r>
        <w:rPr>
          <w:rFonts w:ascii="Calibri" w:eastAsia="Times New Roman" w:hAnsi="Calibri" w:cs="Calibri"/>
        </w:rPr>
        <w:t>6. ALINEACIÓN ESTRATÉGICA CON EL PLAN PISLEA (RESOLUCIÓN ADM. Nº 70/2025)</w:t>
      </w:r>
    </w:p>
    <w:p w14:paraId="549391F9"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En conformidad con la </w:t>
      </w:r>
      <w:r>
        <w:rPr>
          <w:rStyle w:val="Textoennegrita"/>
          <w:rFonts w:ascii="Calibri" w:hAnsi="Calibri" w:cs="Calibri"/>
          <w:color w:val="1E293B"/>
          <w:sz w:val="22"/>
          <w:szCs w:val="22"/>
        </w:rPr>
        <w:t>Resolución Administrativa Nº 70/2025</w:t>
      </w:r>
      <w:r>
        <w:rPr>
          <w:rFonts w:ascii="Calibri" w:hAnsi="Calibri" w:cs="Calibri"/>
          <w:color w:val="1E293B"/>
          <w:sz w:val="22"/>
          <w:szCs w:val="22"/>
        </w:rPr>
        <w:t xml:space="preserve"> y el Decreto Supremo Nº 5309, los cuales determinan la transición obligatoria de la empresa estatal Bolivia TV a Software Libre y Estándares Abiertos (con plazo final al 12 de enero de 2030), mis labores de ordenamiento se alinean de manera directa bajo los siguientes mandatos: </w:t>
      </w:r>
    </w:p>
    <w:p w14:paraId="3C53D2BA" w14:textId="2F19FE70" w:rsidR="00317066" w:rsidRDefault="0087373D">
      <w:pPr>
        <w:numPr>
          <w:ilvl w:val="0"/>
          <w:numId w:val="5"/>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Uso de Estándares de Datos Abiertos (Sección 8 del Plan PISLEA - Meta 2027):</w:t>
      </w:r>
      <w:r>
        <w:rPr>
          <w:rFonts w:ascii="Calibri" w:eastAsia="Times New Roman" w:hAnsi="Calibri" w:cs="Calibri"/>
          <w:color w:val="1E293B"/>
          <w:sz w:val="22"/>
          <w:szCs w:val="22"/>
        </w:rPr>
        <w:t xml:space="preserve"> He propuesto que el catálogo y el índice de resguardo de actos presidenciales</w:t>
      </w:r>
      <w:r w:rsidR="0033018A">
        <w:rPr>
          <w:rFonts w:ascii="Calibri" w:eastAsia="Times New Roman" w:hAnsi="Calibri" w:cs="Calibri"/>
          <w:color w:val="1E293B"/>
          <w:sz w:val="22"/>
          <w:szCs w:val="22"/>
        </w:rPr>
        <w:t xml:space="preserve"> del servidor 253</w:t>
      </w:r>
      <w:r>
        <w:rPr>
          <w:rFonts w:ascii="Calibri" w:eastAsia="Times New Roman" w:hAnsi="Calibri" w:cs="Calibri"/>
          <w:color w:val="1E293B"/>
          <w:sz w:val="22"/>
          <w:szCs w:val="22"/>
        </w:rPr>
        <w:t xml:space="preserve"> sea desarrollado en formato de archivo abierto </w:t>
      </w:r>
      <w:r>
        <w:rPr>
          <w:rStyle w:val="Textoennegrita"/>
          <w:rFonts w:ascii="Calibri" w:eastAsia="Times New Roman" w:hAnsi="Calibri" w:cs="Calibri"/>
          <w:color w:val="1E293B"/>
          <w:sz w:val="22"/>
          <w:szCs w:val="22"/>
        </w:rPr>
        <w:t>ODS (OpenDocument Spreadsheet)</w:t>
      </w:r>
      <w:r>
        <w:rPr>
          <w:rFonts w:ascii="Calibri" w:eastAsia="Times New Roman" w:hAnsi="Calibri" w:cs="Calibri"/>
          <w:color w:val="1E293B"/>
          <w:sz w:val="22"/>
          <w:szCs w:val="22"/>
        </w:rPr>
        <w:t>, garantizando que el documento no use formatos propietarios rígidos como Excel (XLSX).</w:t>
      </w:r>
    </w:p>
    <w:p w14:paraId="0524FFA8" w14:textId="29FAAA4B" w:rsidR="0033018A" w:rsidRDefault="0087373D" w:rsidP="0033018A">
      <w:pPr>
        <w:numPr>
          <w:ilvl w:val="0"/>
          <w:numId w:val="5"/>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lastRenderedPageBreak/>
        <w:t>Interoperabilidad en Redes Linux:</w:t>
      </w:r>
      <w:r>
        <w:rPr>
          <w:rFonts w:ascii="Calibri" w:eastAsia="Times New Roman" w:hAnsi="Calibri" w:cs="Calibri"/>
          <w:color w:val="1E293B"/>
          <w:sz w:val="22"/>
          <w:szCs w:val="22"/>
        </w:rPr>
        <w:t xml:space="preserve"> Toda la lógica de compresión libre en formato .MP4 y la unificación de estructuras en red estándar asegura que cuando la Gerencia de Prensa migre sus estaciones a sistemas basados en Linux </w:t>
      </w:r>
      <w:r>
        <w:rPr>
          <w:rStyle w:val="Textoennegrita"/>
          <w:rFonts w:ascii="Calibri" w:eastAsia="Times New Roman" w:hAnsi="Calibri" w:cs="Calibri"/>
          <w:color w:val="1E293B"/>
          <w:sz w:val="22"/>
          <w:szCs w:val="22"/>
        </w:rPr>
        <w:t>(Deepin OS con OnlyOffice)</w:t>
      </w:r>
      <w:r>
        <w:rPr>
          <w:rFonts w:ascii="Calibri" w:eastAsia="Times New Roman" w:hAnsi="Calibri" w:cs="Calibri"/>
          <w:color w:val="1E293B"/>
          <w:sz w:val="22"/>
          <w:szCs w:val="22"/>
        </w:rPr>
        <w:t>, las islas de edición y servidores de red puedan interactuar plenamente sin incompatibilidades ni pérdida de datos.</w:t>
      </w:r>
    </w:p>
    <w:p w14:paraId="70887836" w14:textId="77777777" w:rsidR="00317066" w:rsidRDefault="0087373D">
      <w:pPr>
        <w:pStyle w:val="Ttulo2"/>
        <w:rPr>
          <w:rFonts w:ascii="Calibri" w:eastAsia="Times New Roman" w:hAnsi="Calibri" w:cs="Calibri"/>
        </w:rPr>
      </w:pPr>
      <w:r>
        <w:rPr>
          <w:rFonts w:ascii="Calibri" w:eastAsia="Times New Roman" w:hAnsi="Calibri" w:cs="Calibri"/>
        </w:rPr>
        <w:t>7. FUNCIONES CRÍTICAS Y TAREAS PENDIENTES (HOJA DE RUTA)</w:t>
      </w:r>
    </w:p>
    <w:p w14:paraId="3E78B3B7" w14:textId="6B2EE70A"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Para el personal entrante que asumirá la administración del archivo, se </w:t>
      </w:r>
      <w:r w:rsidR="00253A7E">
        <w:rPr>
          <w:rFonts w:ascii="Calibri" w:hAnsi="Calibri" w:cs="Calibri"/>
          <w:color w:val="1E293B"/>
          <w:sz w:val="22"/>
          <w:szCs w:val="22"/>
        </w:rPr>
        <w:t>informa</w:t>
      </w:r>
      <w:r>
        <w:rPr>
          <w:rFonts w:ascii="Calibri" w:hAnsi="Calibri" w:cs="Calibri"/>
          <w:color w:val="1E293B"/>
          <w:sz w:val="22"/>
          <w:szCs w:val="22"/>
        </w:rPr>
        <w:t xml:space="preserve"> las siguientes tareas pendientes indispensables para evitar un colapso del sistema: </w:t>
      </w:r>
    </w:p>
    <w:p w14:paraId="37935650" w14:textId="6BBF346D" w:rsidR="00317066" w:rsidRDefault="0087373D">
      <w:pPr>
        <w:numPr>
          <w:ilvl w:val="0"/>
          <w:numId w:val="6"/>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Tarea 1 - Evacuación de Servidores Transitorios (Mensual):</w:t>
      </w:r>
      <w:r>
        <w:rPr>
          <w:rFonts w:ascii="Calibri" w:eastAsia="Times New Roman" w:hAnsi="Calibri" w:cs="Calibri"/>
          <w:color w:val="1E293B"/>
          <w:sz w:val="22"/>
          <w:szCs w:val="22"/>
        </w:rPr>
        <w:t xml:space="preserve"> Mover el material periodístico de los servidores de tránsito diario (243 y 244) al servidor de almacenamiento definitivo 253 (apartado "PRENSA NOTICIAS") creando la jerarquía estricta de: </w:t>
      </w:r>
      <w:r>
        <w:rPr>
          <w:rStyle w:val="CdigoHTML"/>
          <w:color w:val="1E293B"/>
        </w:rPr>
        <w:t>NOTAS / [AÑO] / [MES] / [CIUDAD] / [PERIODISTA]</w:t>
      </w:r>
      <w:r w:rsidR="00253A7E">
        <w:rPr>
          <w:rStyle w:val="CdigoHTML"/>
          <w:color w:val="1E293B"/>
        </w:rPr>
        <w:t xml:space="preserve"> para 243 y NOTAS / [AÑO] / [MES] / [CIUDAD] para 244 Nube BTV</w:t>
      </w:r>
      <w:r>
        <w:rPr>
          <w:rFonts w:ascii="Calibri" w:eastAsia="Times New Roman" w:hAnsi="Calibri" w:cs="Calibri"/>
          <w:color w:val="1E293B"/>
          <w:sz w:val="22"/>
          <w:szCs w:val="22"/>
        </w:rPr>
        <w:t>.</w:t>
      </w:r>
    </w:p>
    <w:p w14:paraId="2A6304F2" w14:textId="642017D2" w:rsidR="00317066" w:rsidRDefault="0087373D">
      <w:pPr>
        <w:numPr>
          <w:ilvl w:val="0"/>
          <w:numId w:val="6"/>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Tarea 2 - Transcodificación de Actos Presidenciales (Diario/Semanal):</w:t>
      </w:r>
      <w:r>
        <w:rPr>
          <w:rFonts w:ascii="Calibri" w:eastAsia="Times New Roman" w:hAnsi="Calibri" w:cs="Calibri"/>
          <w:color w:val="1E293B"/>
          <w:sz w:val="22"/>
          <w:szCs w:val="22"/>
        </w:rPr>
        <w:t xml:space="preserve"> Seguir convirtiendo las grabaciones de </w:t>
      </w:r>
      <w:r w:rsidR="00253A7E">
        <w:rPr>
          <w:rFonts w:ascii="Calibri" w:eastAsia="Times New Roman" w:hAnsi="Calibri" w:cs="Calibri"/>
          <w:color w:val="1E293B"/>
          <w:sz w:val="22"/>
          <w:szCs w:val="22"/>
        </w:rPr>
        <w:t xml:space="preserve">programas noticiosos y </w:t>
      </w:r>
      <w:r>
        <w:rPr>
          <w:rFonts w:ascii="Calibri" w:eastAsia="Times New Roman" w:hAnsi="Calibri" w:cs="Calibri"/>
          <w:color w:val="1E293B"/>
          <w:sz w:val="22"/>
          <w:szCs w:val="22"/>
        </w:rPr>
        <w:t>Actos de Gobierno de MPEG a H.264 (MP4), continuando cronológicamente desde el año 2022 a la fecha.</w:t>
      </w:r>
    </w:p>
    <w:p w14:paraId="33C16F23" w14:textId="61DC867F" w:rsidR="00317066" w:rsidRDefault="0087373D">
      <w:pPr>
        <w:numPr>
          <w:ilvl w:val="0"/>
          <w:numId w:val="6"/>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Tarea 3 - Identificación y Renombrado de Archivos "Huérfanos":</w:t>
      </w:r>
      <w:r>
        <w:rPr>
          <w:rFonts w:ascii="Calibri" w:eastAsia="Times New Roman" w:hAnsi="Calibri" w:cs="Calibri"/>
          <w:color w:val="1E293B"/>
          <w:sz w:val="22"/>
          <w:szCs w:val="22"/>
        </w:rPr>
        <w:t xml:space="preserve"> Se detectaron múltiples grabaciones sin nombres lógicos </w:t>
      </w:r>
      <w:r w:rsidR="00253A7E">
        <w:rPr>
          <w:rFonts w:ascii="Calibri" w:eastAsia="Times New Roman" w:hAnsi="Calibri" w:cs="Calibri"/>
          <w:color w:val="1E293B"/>
          <w:sz w:val="22"/>
          <w:szCs w:val="22"/>
        </w:rPr>
        <w:t xml:space="preserve">en todos los servidores de archivo no transitorios </w:t>
      </w:r>
      <w:r>
        <w:rPr>
          <w:rFonts w:ascii="Calibri" w:eastAsia="Times New Roman" w:hAnsi="Calibri" w:cs="Calibri"/>
          <w:color w:val="1E293B"/>
          <w:sz w:val="22"/>
          <w:szCs w:val="22"/>
        </w:rPr>
        <w:t xml:space="preserve">a la fecha (Ej: </w:t>
      </w:r>
      <w:r>
        <w:rPr>
          <w:rStyle w:val="nfasis"/>
          <w:rFonts w:ascii="Calibri" w:eastAsia="Times New Roman" w:hAnsi="Calibri" w:cs="Calibri"/>
          <w:color w:val="1E293B"/>
          <w:sz w:val="22"/>
          <w:szCs w:val="22"/>
        </w:rPr>
        <w:t>"22 MARZO HD ACTO PDTE"</w:t>
      </w:r>
      <w:r>
        <w:rPr>
          <w:rFonts w:ascii="Calibri" w:eastAsia="Times New Roman" w:hAnsi="Calibri" w:cs="Calibri"/>
          <w:color w:val="1E293B"/>
          <w:sz w:val="22"/>
          <w:szCs w:val="22"/>
        </w:rPr>
        <w:t>). Es imperativo reproducir este material, investigar el contexto exacto del evento, personajes involucrados y renombrarlo correctamente bajo las normas vigentes.</w:t>
      </w:r>
    </w:p>
    <w:p w14:paraId="1ED16689" w14:textId="76C745BD" w:rsidR="00317066" w:rsidRDefault="0087373D">
      <w:pPr>
        <w:numPr>
          <w:ilvl w:val="0"/>
          <w:numId w:val="6"/>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Tarea 4 - Reestructuración del Servidor 229:</w:t>
      </w:r>
      <w:r>
        <w:rPr>
          <w:rFonts w:ascii="Calibri" w:eastAsia="Times New Roman" w:hAnsi="Calibri" w:cs="Calibri"/>
          <w:color w:val="1E293B"/>
          <w:sz w:val="22"/>
          <w:szCs w:val="22"/>
        </w:rPr>
        <w:t xml:space="preserve"> Organizar de forma jerárquica las corresponsalías históricas </w:t>
      </w:r>
      <w:r w:rsidR="00253A7E">
        <w:rPr>
          <w:rFonts w:ascii="Calibri" w:eastAsia="Times New Roman" w:hAnsi="Calibri" w:cs="Calibri"/>
          <w:color w:val="1E293B"/>
          <w:sz w:val="22"/>
          <w:szCs w:val="22"/>
        </w:rPr>
        <w:t xml:space="preserve">aproximadamente </w:t>
      </w:r>
      <w:r>
        <w:rPr>
          <w:rFonts w:ascii="Calibri" w:eastAsia="Times New Roman" w:hAnsi="Calibri" w:cs="Calibri"/>
          <w:color w:val="1E293B"/>
          <w:sz w:val="22"/>
          <w:szCs w:val="22"/>
        </w:rPr>
        <w:t>desde 2013</w:t>
      </w:r>
      <w:r w:rsidR="00253A7E">
        <w:rPr>
          <w:rFonts w:ascii="Calibri" w:eastAsia="Times New Roman" w:hAnsi="Calibri" w:cs="Calibri"/>
          <w:color w:val="1E293B"/>
          <w:sz w:val="22"/>
          <w:szCs w:val="22"/>
        </w:rPr>
        <w:t>, cabe aclarar que algunos tienen archivos antiguos o actuales, lastimosamente no cuenta con un orden lógico</w:t>
      </w:r>
      <w:r>
        <w:rPr>
          <w:rFonts w:ascii="Calibri" w:eastAsia="Times New Roman" w:hAnsi="Calibri" w:cs="Calibri"/>
          <w:color w:val="1E293B"/>
          <w:sz w:val="22"/>
          <w:szCs w:val="22"/>
        </w:rPr>
        <w:t xml:space="preserve"> (</w:t>
      </w:r>
      <w:r w:rsidR="0033018A">
        <w:rPr>
          <w:rFonts w:ascii="Calibri" w:eastAsia="Times New Roman" w:hAnsi="Calibri" w:cs="Calibri"/>
          <w:color w:val="1E293B"/>
          <w:sz w:val="22"/>
          <w:szCs w:val="22"/>
        </w:rPr>
        <w:t xml:space="preserve">su </w:t>
      </w:r>
      <w:r>
        <w:rPr>
          <w:rFonts w:ascii="Calibri" w:eastAsia="Times New Roman" w:hAnsi="Calibri" w:cs="Calibri"/>
          <w:color w:val="1E293B"/>
          <w:sz w:val="22"/>
          <w:szCs w:val="22"/>
        </w:rPr>
        <w:t>restablecimiento</w:t>
      </w:r>
      <w:r w:rsidR="0033018A">
        <w:rPr>
          <w:rFonts w:ascii="Calibri" w:eastAsia="Times New Roman" w:hAnsi="Calibri" w:cs="Calibri"/>
          <w:color w:val="1E293B"/>
          <w:sz w:val="22"/>
          <w:szCs w:val="22"/>
        </w:rPr>
        <w:t xml:space="preserve"> fue reciente, esto debido a su baja técnica</w:t>
      </w:r>
      <w:r>
        <w:rPr>
          <w:rFonts w:ascii="Calibri" w:eastAsia="Times New Roman" w:hAnsi="Calibri" w:cs="Calibri"/>
          <w:color w:val="1E293B"/>
          <w:sz w:val="22"/>
          <w:szCs w:val="22"/>
        </w:rPr>
        <w:t>), depurando duplicados y archivos corruptos, lo cual liberará un estimado de 30 Terabytes de almacenamiento en red</w:t>
      </w:r>
      <w:r w:rsidR="0033018A">
        <w:rPr>
          <w:rFonts w:ascii="Calibri" w:eastAsia="Times New Roman" w:hAnsi="Calibri" w:cs="Calibri"/>
          <w:color w:val="1E293B"/>
          <w:sz w:val="22"/>
          <w:szCs w:val="22"/>
        </w:rPr>
        <w:t>, esto calculado en base a la aplicación de todos los métodos mencionados anteriormente</w:t>
      </w:r>
      <w:r>
        <w:rPr>
          <w:rFonts w:ascii="Calibri" w:eastAsia="Times New Roman" w:hAnsi="Calibri" w:cs="Calibri"/>
          <w:color w:val="1E293B"/>
          <w:sz w:val="22"/>
          <w:szCs w:val="22"/>
        </w:rPr>
        <w:t>.</w:t>
      </w:r>
    </w:p>
    <w:p w14:paraId="625760EC" w14:textId="77777777" w:rsidR="00317066" w:rsidRDefault="0087373D">
      <w:pPr>
        <w:pStyle w:val="Ttulo2"/>
        <w:rPr>
          <w:rFonts w:ascii="Calibri" w:eastAsia="Times New Roman" w:hAnsi="Calibri" w:cs="Calibri"/>
        </w:rPr>
      </w:pPr>
      <w:r>
        <w:rPr>
          <w:rFonts w:ascii="Calibri" w:eastAsia="Times New Roman" w:hAnsi="Calibri" w:cs="Calibri"/>
        </w:rPr>
        <w:t>8. PROTOCOLO DE SEGURIDAD DE LA INFORMACIÓN Y TRANSFERENCIA DE ACCESOS</w:t>
      </w:r>
    </w:p>
    <w:p w14:paraId="4D2E1EB1" w14:textId="630EED84"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Con el fin de garantizar la soberanía tecnológica, la seguridad informática de la Empresa Estatal Bolivia TV y resguardar la responsabilidad civil/administrativa de mi persona como Encargado de Archivos saliente, </w:t>
      </w:r>
      <w:r w:rsidR="004D1A5C">
        <w:rPr>
          <w:rFonts w:ascii="Calibri" w:hAnsi="Calibri" w:cs="Calibri"/>
          <w:color w:val="1E293B"/>
          <w:sz w:val="22"/>
          <w:szCs w:val="22"/>
        </w:rPr>
        <w:t>recomiendo</w:t>
      </w:r>
      <w:r>
        <w:rPr>
          <w:rFonts w:ascii="Calibri" w:hAnsi="Calibri" w:cs="Calibri"/>
          <w:color w:val="1E293B"/>
          <w:sz w:val="22"/>
          <w:szCs w:val="22"/>
        </w:rPr>
        <w:t xml:space="preserve"> a la </w:t>
      </w:r>
      <w:r>
        <w:rPr>
          <w:rStyle w:val="Textoennegrita"/>
          <w:rFonts w:ascii="Calibri" w:hAnsi="Calibri" w:cs="Calibri"/>
          <w:color w:val="1E293B"/>
          <w:sz w:val="22"/>
          <w:szCs w:val="22"/>
        </w:rPr>
        <w:t>Gerencia Técnica / Área de Sistemas</w:t>
      </w:r>
      <w:r>
        <w:rPr>
          <w:rFonts w:ascii="Calibri" w:hAnsi="Calibri" w:cs="Calibri"/>
          <w:color w:val="1E293B"/>
          <w:sz w:val="22"/>
          <w:szCs w:val="22"/>
        </w:rPr>
        <w:t xml:space="preserve"> ejecutar las siguientes acciones de seguridad en un plazo no mayor a 24 horas a partir de la firma del presente informe: </w:t>
      </w:r>
    </w:p>
    <w:p w14:paraId="7D5C47C9" w14:textId="0CFCFE16" w:rsidR="00317066" w:rsidRDefault="0087373D">
      <w:pPr>
        <w:numPr>
          <w:ilvl w:val="0"/>
          <w:numId w:val="7"/>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Revocación de Credenciales de Tránsito:</w:t>
      </w:r>
      <w:r>
        <w:rPr>
          <w:rFonts w:ascii="Calibri" w:eastAsia="Times New Roman" w:hAnsi="Calibri" w:cs="Calibri"/>
          <w:color w:val="1E293B"/>
          <w:sz w:val="22"/>
          <w:szCs w:val="22"/>
        </w:rPr>
        <w:t xml:space="preserve"> Modificar las contraseñas de red de acceso de usuarios comunes para la escritura en las carpetas de tránsito </w:t>
      </w:r>
      <w:r w:rsidR="00253A7E">
        <w:rPr>
          <w:rFonts w:ascii="Calibri" w:eastAsia="Times New Roman" w:hAnsi="Calibri" w:cs="Calibri"/>
          <w:color w:val="1E293B"/>
          <w:sz w:val="22"/>
          <w:szCs w:val="22"/>
        </w:rPr>
        <w:t xml:space="preserve">y archivo </w:t>
      </w:r>
      <w:r>
        <w:rPr>
          <w:rFonts w:ascii="Calibri" w:eastAsia="Times New Roman" w:hAnsi="Calibri" w:cs="Calibri"/>
          <w:color w:val="1E293B"/>
          <w:sz w:val="22"/>
          <w:szCs w:val="22"/>
        </w:rPr>
        <w:t>de</w:t>
      </w:r>
      <w:r w:rsidR="00253A7E">
        <w:rPr>
          <w:rFonts w:ascii="Calibri" w:eastAsia="Times New Roman" w:hAnsi="Calibri" w:cs="Calibri"/>
          <w:color w:val="1E293B"/>
          <w:sz w:val="22"/>
          <w:szCs w:val="22"/>
        </w:rPr>
        <w:t xml:space="preserve"> los</w:t>
      </w:r>
      <w:r>
        <w:rPr>
          <w:rFonts w:ascii="Calibri" w:eastAsia="Times New Roman" w:hAnsi="Calibri" w:cs="Calibri"/>
          <w:color w:val="1E293B"/>
          <w:sz w:val="22"/>
          <w:szCs w:val="22"/>
        </w:rPr>
        <w:t xml:space="preserve"> Servidor</w:t>
      </w:r>
      <w:r w:rsidR="00253A7E">
        <w:rPr>
          <w:rFonts w:ascii="Calibri" w:eastAsia="Times New Roman" w:hAnsi="Calibri" w:cs="Calibri"/>
          <w:color w:val="1E293B"/>
          <w:sz w:val="22"/>
          <w:szCs w:val="22"/>
        </w:rPr>
        <w:t>es 253, 229 y 243 y</w:t>
      </w:r>
      <w:r>
        <w:rPr>
          <w:rFonts w:ascii="Calibri" w:eastAsia="Times New Roman" w:hAnsi="Calibri" w:cs="Calibri"/>
          <w:color w:val="1E293B"/>
          <w:sz w:val="22"/>
          <w:szCs w:val="22"/>
        </w:rPr>
        <w:t xml:space="preserve"> Servidor 244 (NubeBTV</w:t>
      </w:r>
      <w:r w:rsidR="00253A7E">
        <w:rPr>
          <w:rFonts w:ascii="Calibri" w:eastAsia="Times New Roman" w:hAnsi="Calibri" w:cs="Calibri"/>
          <w:color w:val="1E293B"/>
          <w:sz w:val="22"/>
          <w:szCs w:val="22"/>
        </w:rPr>
        <w:t>, cuenta de acceso vía web</w:t>
      </w:r>
      <w:r>
        <w:rPr>
          <w:rFonts w:ascii="Calibri" w:eastAsia="Times New Roman" w:hAnsi="Calibri" w:cs="Calibri"/>
          <w:color w:val="1E293B"/>
          <w:sz w:val="22"/>
          <w:szCs w:val="22"/>
        </w:rPr>
        <w:t>).</w:t>
      </w:r>
    </w:p>
    <w:p w14:paraId="583AE1E7" w14:textId="77777777" w:rsidR="00317066" w:rsidRDefault="0087373D">
      <w:pPr>
        <w:numPr>
          <w:ilvl w:val="0"/>
          <w:numId w:val="7"/>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Cierre de Sesiones Activas:</w:t>
      </w:r>
      <w:r>
        <w:rPr>
          <w:rFonts w:ascii="Calibri" w:eastAsia="Times New Roman" w:hAnsi="Calibri" w:cs="Calibri"/>
          <w:color w:val="1E293B"/>
          <w:sz w:val="22"/>
          <w:szCs w:val="22"/>
        </w:rPr>
        <w:t xml:space="preserve"> Forzar el reinicio de las conexiones activas en red (SMB/NTFS) de las islas de edición que ya no pertenezcan al personal de relevo.</w:t>
      </w:r>
    </w:p>
    <w:p w14:paraId="65F94CBB" w14:textId="2535DB23" w:rsidR="00317066" w:rsidRDefault="0087373D">
      <w:pPr>
        <w:numPr>
          <w:ilvl w:val="0"/>
          <w:numId w:val="7"/>
        </w:numPr>
        <w:spacing w:before="100" w:beforeAutospacing="1" w:after="90"/>
        <w:jc w:val="both"/>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t>Restricción de Privilegios de Escritura (Read-Only):</w:t>
      </w:r>
      <w:r>
        <w:rPr>
          <w:rFonts w:ascii="Calibri" w:eastAsia="Times New Roman" w:hAnsi="Calibri" w:cs="Calibri"/>
          <w:color w:val="1E293B"/>
          <w:sz w:val="22"/>
          <w:szCs w:val="22"/>
        </w:rPr>
        <w:t xml:space="preserve"> Configurar el Servidor 253 (apartados </w:t>
      </w:r>
      <w:r w:rsidR="0033018A">
        <w:rPr>
          <w:rFonts w:ascii="Calibri" w:eastAsia="Times New Roman" w:hAnsi="Calibri" w:cs="Calibri"/>
          <w:color w:val="1E293B"/>
          <w:sz w:val="22"/>
          <w:szCs w:val="22"/>
        </w:rPr>
        <w:t xml:space="preserve">MASTER, </w:t>
      </w:r>
      <w:r>
        <w:rPr>
          <w:rFonts w:ascii="Calibri" w:eastAsia="Times New Roman" w:hAnsi="Calibri" w:cs="Calibri"/>
          <w:color w:val="1E293B"/>
          <w:sz w:val="22"/>
          <w:szCs w:val="22"/>
        </w:rPr>
        <w:t xml:space="preserve">PRENSA NOTICIAS y PRENSA NUEVO) bajo la directiva de "Solo Lectura" para todos los terminales de </w:t>
      </w:r>
      <w:r w:rsidR="0033018A">
        <w:rPr>
          <w:rFonts w:ascii="Calibri" w:eastAsia="Times New Roman" w:hAnsi="Calibri" w:cs="Calibri"/>
          <w:color w:val="1E293B"/>
          <w:sz w:val="22"/>
          <w:szCs w:val="22"/>
        </w:rPr>
        <w:t>camarógrafos y post productores</w:t>
      </w:r>
      <w:r>
        <w:rPr>
          <w:rFonts w:ascii="Calibri" w:eastAsia="Times New Roman" w:hAnsi="Calibri" w:cs="Calibri"/>
          <w:color w:val="1E293B"/>
          <w:sz w:val="22"/>
          <w:szCs w:val="22"/>
        </w:rPr>
        <w:t xml:space="preserve">, permitiendo </w:t>
      </w:r>
      <w:r>
        <w:rPr>
          <w:rFonts w:ascii="Calibri" w:eastAsia="Times New Roman" w:hAnsi="Calibri" w:cs="Calibri"/>
          <w:color w:val="1E293B"/>
          <w:sz w:val="22"/>
          <w:szCs w:val="22"/>
        </w:rPr>
        <w:lastRenderedPageBreak/>
        <w:t>privilegios de escritura únicamente al Administrador de Archivos designado como mi relevo.</w:t>
      </w:r>
    </w:p>
    <w:p w14:paraId="61349034" w14:textId="77777777" w:rsidR="00317066" w:rsidRDefault="0087373D">
      <w:pPr>
        <w:pStyle w:val="Ttulo2"/>
        <w:rPr>
          <w:rFonts w:ascii="Calibri" w:eastAsia="Times New Roman" w:hAnsi="Calibri" w:cs="Calibri"/>
        </w:rPr>
      </w:pPr>
      <w:r>
        <w:rPr>
          <w:rFonts w:ascii="Calibri" w:eastAsia="Times New Roman" w:hAnsi="Calibri" w:cs="Calibri"/>
        </w:rPr>
        <w:t>9. CONCLUSIONES Y RECOMENDACIONES FINALES</w:t>
      </w:r>
    </w:p>
    <w:p w14:paraId="388D1446" w14:textId="77B799ED"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Al concluir mi gestión laboral en la Empresa Estatal de Televisión Bolivia TV, sugiero a las jefaturas entrantes asegurar la aplicación estricta de las </w:t>
      </w:r>
      <w:r>
        <w:rPr>
          <w:rStyle w:val="Textoennegrita"/>
          <w:rFonts w:ascii="Calibri" w:hAnsi="Calibri" w:cs="Calibri"/>
          <w:color w:val="1E293B"/>
          <w:sz w:val="22"/>
          <w:szCs w:val="22"/>
        </w:rPr>
        <w:t>Normas de Uso de Servidores</w:t>
      </w:r>
      <w:r>
        <w:rPr>
          <w:rFonts w:ascii="Calibri" w:hAnsi="Calibri" w:cs="Calibri"/>
          <w:color w:val="1E293B"/>
          <w:sz w:val="22"/>
          <w:szCs w:val="22"/>
        </w:rPr>
        <w:t xml:space="preserve">, </w:t>
      </w:r>
      <w:r w:rsidR="00253A7E">
        <w:rPr>
          <w:rFonts w:ascii="Calibri" w:hAnsi="Calibri" w:cs="Calibri"/>
          <w:color w:val="1E293B"/>
          <w:sz w:val="22"/>
          <w:szCs w:val="22"/>
        </w:rPr>
        <w:t>o formular un reglamento de uso de estos servidores manteniendo la lógica de ordenamiento</w:t>
      </w:r>
      <w:r>
        <w:rPr>
          <w:rFonts w:ascii="Calibri" w:hAnsi="Calibri" w:cs="Calibri"/>
          <w:color w:val="1E293B"/>
          <w:sz w:val="22"/>
          <w:szCs w:val="22"/>
        </w:rPr>
        <w:t xml:space="preserve">. </w:t>
      </w:r>
    </w:p>
    <w:p w14:paraId="174FA529" w14:textId="77777777" w:rsidR="00317066" w:rsidRDefault="0087373D">
      <w:pPr>
        <w:pStyle w:val="NormalWeb"/>
        <w:rPr>
          <w:rFonts w:ascii="Calibri" w:hAnsi="Calibri" w:cs="Calibri"/>
          <w:color w:val="1E293B"/>
          <w:sz w:val="22"/>
          <w:szCs w:val="22"/>
        </w:rPr>
      </w:pPr>
      <w:r>
        <w:rPr>
          <w:rFonts w:ascii="Calibri" w:hAnsi="Calibri" w:cs="Calibri"/>
          <w:color w:val="1E293B"/>
          <w:sz w:val="22"/>
          <w:szCs w:val="22"/>
        </w:rPr>
        <w:t xml:space="preserve">Agradezco la confianza depositada en mis capacidades profesionales a lo largo de este periodo de gestión. </w:t>
      </w:r>
    </w:p>
    <w:tbl>
      <w:tblPr>
        <w:tblW w:w="5000" w:type="pct"/>
        <w:tblCellMar>
          <w:top w:w="15" w:type="dxa"/>
          <w:left w:w="15" w:type="dxa"/>
          <w:bottom w:w="15" w:type="dxa"/>
          <w:right w:w="15" w:type="dxa"/>
        </w:tblCellMar>
        <w:tblLook w:val="04A0" w:firstRow="1" w:lastRow="0" w:firstColumn="1" w:lastColumn="0" w:noHBand="0" w:noVBand="1"/>
      </w:tblPr>
      <w:tblGrid>
        <w:gridCol w:w="4677"/>
        <w:gridCol w:w="3827"/>
      </w:tblGrid>
      <w:tr w:rsidR="00317066" w14:paraId="654186B6" w14:textId="77777777">
        <w:tc>
          <w:tcPr>
            <w:tcW w:w="2750" w:type="pct"/>
            <w:tcBorders>
              <w:top w:val="nil"/>
              <w:left w:val="nil"/>
              <w:bottom w:val="nil"/>
              <w:right w:val="nil"/>
            </w:tcBorders>
            <w:tcMar>
              <w:top w:w="0" w:type="dxa"/>
              <w:left w:w="0" w:type="dxa"/>
              <w:bottom w:w="0" w:type="dxa"/>
              <w:right w:w="0" w:type="dxa"/>
            </w:tcMar>
            <w:vAlign w:val="center"/>
            <w:hideMark/>
          </w:tcPr>
          <w:p w14:paraId="657FE6AA" w14:textId="406063CA" w:rsidR="00317066" w:rsidRDefault="0033018A">
            <w:pPr>
              <w:spacing w:before="600"/>
              <w:rPr>
                <w:rFonts w:ascii="Calibri" w:eastAsia="Times New Roman" w:hAnsi="Calibri" w:cs="Calibri"/>
                <w:color w:val="1E293B"/>
                <w:sz w:val="22"/>
                <w:szCs w:val="22"/>
              </w:rPr>
            </w:pPr>
            <w:r>
              <w:rPr>
                <w:rStyle w:val="Textoennegrita"/>
                <w:rFonts w:ascii="Calibri" w:eastAsia="Times New Roman" w:hAnsi="Calibri" w:cs="Calibri"/>
                <w:color w:val="1E293B"/>
                <w:sz w:val="22"/>
                <w:szCs w:val="22"/>
              </w:rPr>
              <w:br/>
            </w:r>
            <w:r>
              <w:rPr>
                <w:rStyle w:val="Textoennegrita"/>
              </w:rPr>
              <w:br/>
            </w:r>
            <w:r>
              <w:rPr>
                <w:rStyle w:val="Textoennegrita"/>
              </w:rPr>
              <w:br/>
            </w:r>
            <w:r>
              <w:rPr>
                <w:rStyle w:val="Textoennegrita"/>
              </w:rPr>
              <w:br/>
            </w:r>
            <w:r w:rsidR="0087373D">
              <w:rPr>
                <w:rStyle w:val="Textoennegrita"/>
                <w:rFonts w:ascii="Calibri" w:eastAsia="Times New Roman" w:hAnsi="Calibri" w:cs="Calibri"/>
                <w:color w:val="1E293B"/>
                <w:sz w:val="22"/>
                <w:szCs w:val="22"/>
              </w:rPr>
              <w:t>FREDDY TICONA GUZMAN</w:t>
            </w:r>
            <w:r w:rsidR="0087373D">
              <w:rPr>
                <w:rFonts w:ascii="Calibri" w:eastAsia="Times New Roman" w:hAnsi="Calibri" w:cs="Calibri"/>
                <w:color w:val="1E293B"/>
                <w:sz w:val="22"/>
                <w:szCs w:val="22"/>
              </w:rPr>
              <w:br/>
              <w:t xml:space="preserve">Contactos: 62408420 - 70139357 </w:t>
            </w:r>
          </w:p>
        </w:tc>
        <w:tc>
          <w:tcPr>
            <w:tcW w:w="0" w:type="auto"/>
            <w:tcBorders>
              <w:top w:val="nil"/>
              <w:left w:val="nil"/>
              <w:bottom w:val="nil"/>
              <w:right w:val="nil"/>
            </w:tcBorders>
            <w:tcMar>
              <w:top w:w="0" w:type="dxa"/>
              <w:left w:w="0" w:type="dxa"/>
              <w:bottom w:w="0" w:type="dxa"/>
              <w:right w:w="0" w:type="dxa"/>
            </w:tcMar>
            <w:vAlign w:val="bottom"/>
            <w:hideMark/>
          </w:tcPr>
          <w:p w14:paraId="76C1009D" w14:textId="77777777" w:rsidR="00317066" w:rsidRDefault="0087373D">
            <w:pPr>
              <w:spacing w:before="600"/>
              <w:jc w:val="right"/>
              <w:rPr>
                <w:rFonts w:ascii="Calibri" w:eastAsia="Times New Roman" w:hAnsi="Calibri" w:cs="Calibri"/>
                <w:color w:val="64748B"/>
                <w:sz w:val="20"/>
                <w:szCs w:val="20"/>
              </w:rPr>
            </w:pPr>
            <w:r>
              <w:rPr>
                <w:rFonts w:ascii="Calibri" w:eastAsia="Times New Roman" w:hAnsi="Calibri" w:cs="Calibri"/>
                <w:color w:val="64748B"/>
                <w:sz w:val="20"/>
                <w:szCs w:val="20"/>
              </w:rPr>
              <w:t xml:space="preserve">La Paz, Julio de 2026 </w:t>
            </w:r>
          </w:p>
        </w:tc>
      </w:tr>
    </w:tbl>
    <w:p w14:paraId="1DD9E1BD" w14:textId="77777777" w:rsidR="0087373D" w:rsidRDefault="0087373D">
      <w:pPr>
        <w:rPr>
          <w:rFonts w:eastAsia="Times New Roman"/>
        </w:rPr>
      </w:pPr>
    </w:p>
    <w:sectPr w:rsidR="008737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62035"/>
    <w:multiLevelType w:val="multilevel"/>
    <w:tmpl w:val="850A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B63F3C"/>
    <w:multiLevelType w:val="multilevel"/>
    <w:tmpl w:val="5442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F4481"/>
    <w:multiLevelType w:val="multilevel"/>
    <w:tmpl w:val="95A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C20A98"/>
    <w:multiLevelType w:val="multilevel"/>
    <w:tmpl w:val="543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37EC2"/>
    <w:multiLevelType w:val="multilevel"/>
    <w:tmpl w:val="72B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86FC8"/>
    <w:multiLevelType w:val="multilevel"/>
    <w:tmpl w:val="25A8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583CF0"/>
    <w:multiLevelType w:val="multilevel"/>
    <w:tmpl w:val="255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86"/>
    <w:rsid w:val="001A5383"/>
    <w:rsid w:val="00253A7E"/>
    <w:rsid w:val="002658CE"/>
    <w:rsid w:val="00317066"/>
    <w:rsid w:val="00321086"/>
    <w:rsid w:val="0033018A"/>
    <w:rsid w:val="004D1A5C"/>
    <w:rsid w:val="00537240"/>
    <w:rsid w:val="00702FE6"/>
    <w:rsid w:val="00731C1A"/>
    <w:rsid w:val="00775C0F"/>
    <w:rsid w:val="0087373D"/>
    <w:rsid w:val="00B311DB"/>
    <w:rsid w:val="00F115C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D565F"/>
  <w15:chartTrackingRefBased/>
  <w15:docId w15:val="{48CFFAC5-ABDF-4E57-A9F5-5679DEC87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360"/>
      <w:jc w:val="center"/>
      <w:outlineLvl w:val="0"/>
    </w:pPr>
    <w:rPr>
      <w:b/>
      <w:bCs/>
      <w:caps/>
      <w:color w:val="0F172A"/>
      <w:kern w:val="36"/>
      <w:sz w:val="36"/>
      <w:szCs w:val="36"/>
    </w:rPr>
  </w:style>
  <w:style w:type="paragraph" w:styleId="Ttulo2">
    <w:name w:val="heading 2"/>
    <w:basedOn w:val="Normal"/>
    <w:link w:val="Ttulo2Car"/>
    <w:uiPriority w:val="9"/>
    <w:qFormat/>
    <w:pPr>
      <w:pBdr>
        <w:bottom w:val="single" w:sz="6" w:space="3" w:color="CBD5E1"/>
      </w:pBdr>
      <w:spacing w:before="360" w:after="180"/>
      <w:outlineLvl w:val="1"/>
    </w:pPr>
    <w:rPr>
      <w:b/>
      <w:bCs/>
      <w:caps/>
      <w:color w:val="1E3A8A"/>
      <w:sz w:val="26"/>
      <w:szCs w:val="26"/>
    </w:rPr>
  </w:style>
  <w:style w:type="paragraph" w:styleId="Ttulo3">
    <w:name w:val="heading 3"/>
    <w:basedOn w:val="Normal"/>
    <w:link w:val="Ttulo3Car"/>
    <w:uiPriority w:val="9"/>
    <w:qFormat/>
    <w:pPr>
      <w:spacing w:before="240" w:after="120"/>
      <w:outlineLvl w:val="2"/>
    </w:pPr>
    <w:rPr>
      <w:b/>
      <w:bCs/>
      <w:color w:val="2563EB"/>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19"/>
      <w:szCs w:val="19"/>
      <w:shd w:val="clear" w:color="auto" w:fill="F1F5F9"/>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50"/>
      <w:jc w:val="both"/>
    </w:pPr>
  </w:style>
  <w:style w:type="paragraph" w:styleId="NormalWeb">
    <w:name w:val="Normal (Web)"/>
    <w:basedOn w:val="Normal"/>
    <w:uiPriority w:val="99"/>
    <w:semiHidden/>
    <w:unhideWhenUsed/>
    <w:pPr>
      <w:spacing w:after="150"/>
      <w:jc w:val="both"/>
    </w:pPr>
  </w:style>
  <w:style w:type="paragraph" w:customStyle="1" w:styleId="header-table">
    <w:name w:val="header-table"/>
    <w:basedOn w:val="Normal"/>
    <w:pPr>
      <w:pBdr>
        <w:left w:val="single" w:sz="24" w:space="0" w:color="2563EB"/>
      </w:pBdr>
      <w:shd w:val="clear" w:color="auto" w:fill="F8FAFC"/>
      <w:spacing w:before="100" w:beforeAutospacing="1" w:after="360"/>
      <w:jc w:val="both"/>
    </w:pPr>
  </w:style>
  <w:style w:type="paragraph" w:customStyle="1" w:styleId="alerta-roja">
    <w:name w:val="alerta-roja"/>
    <w:basedOn w:val="Normal"/>
    <w:pPr>
      <w:pBdr>
        <w:left w:val="single" w:sz="24" w:space="12" w:color="EF4444"/>
      </w:pBdr>
      <w:shd w:val="clear" w:color="auto" w:fill="FEF2F2"/>
      <w:spacing w:before="100" w:beforeAutospacing="1" w:after="300"/>
      <w:jc w:val="both"/>
    </w:pPr>
  </w:style>
  <w:style w:type="paragraph" w:customStyle="1" w:styleId="alerta-azul">
    <w:name w:val="alerta-azul"/>
    <w:basedOn w:val="Normal"/>
    <w:pPr>
      <w:pBdr>
        <w:left w:val="single" w:sz="24" w:space="12" w:color="3B82F6"/>
      </w:pBdr>
      <w:shd w:val="clear" w:color="auto" w:fill="EFF6FF"/>
      <w:spacing w:before="100" w:beforeAutospacing="1" w:after="300"/>
      <w:jc w:val="both"/>
    </w:pPr>
  </w:style>
  <w:style w:type="paragraph" w:customStyle="1" w:styleId="alerta-amarilla">
    <w:name w:val="alerta-amarilla"/>
    <w:basedOn w:val="Normal"/>
    <w:pPr>
      <w:pBdr>
        <w:left w:val="single" w:sz="24" w:space="12" w:color="D97706"/>
      </w:pBdr>
      <w:shd w:val="clear" w:color="auto" w:fill="FFFBEB"/>
      <w:spacing w:before="100" w:beforeAutospacing="1" w:after="300"/>
      <w:jc w:val="both"/>
    </w:pPr>
  </w:style>
  <w:style w:type="paragraph" w:customStyle="1" w:styleId="firma-table">
    <w:name w:val="firma-table"/>
    <w:basedOn w:val="Normal"/>
    <w:pPr>
      <w:spacing w:before="600" w:after="90"/>
      <w:jc w:val="both"/>
    </w:pPr>
  </w:style>
  <w:style w:type="character" w:styleId="Textoennegrita">
    <w:name w:val="Strong"/>
    <w:basedOn w:val="Fuentedeprrafopredeter"/>
    <w:uiPriority w:val="22"/>
    <w:qFormat/>
    <w:rPr>
      <w:b/>
      <w:bCs/>
    </w:rPr>
  </w:style>
  <w:style w:type="character" w:styleId="nfasis">
    <w:name w:val="Emphasis"/>
    <w:basedOn w:val="Fuentedeprrafopredeter"/>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704908">
      <w:marLeft w:val="0"/>
      <w:marRight w:val="0"/>
      <w:marTop w:val="0"/>
      <w:marBottom w:val="300"/>
      <w:divBdr>
        <w:top w:val="none" w:sz="0" w:space="0" w:color="auto"/>
        <w:left w:val="single" w:sz="24" w:space="12" w:color="3B82F6"/>
        <w:bottom w:val="none" w:sz="0" w:space="0" w:color="auto"/>
        <w:right w:val="none" w:sz="0" w:space="0" w:color="auto"/>
      </w:divBdr>
    </w:div>
    <w:div w:id="801269024">
      <w:marLeft w:val="0"/>
      <w:marRight w:val="0"/>
      <w:marTop w:val="0"/>
      <w:marBottom w:val="300"/>
      <w:divBdr>
        <w:top w:val="none" w:sz="0" w:space="0" w:color="auto"/>
        <w:left w:val="single" w:sz="24" w:space="12" w:color="EF4444"/>
        <w:bottom w:val="none" w:sz="0" w:space="0" w:color="auto"/>
        <w:right w:val="none" w:sz="0" w:space="0" w:color="auto"/>
      </w:divBdr>
    </w:div>
    <w:div w:id="1775436260">
      <w:marLeft w:val="0"/>
      <w:marRight w:val="0"/>
      <w:marTop w:val="0"/>
      <w:marBottom w:val="300"/>
      <w:divBdr>
        <w:top w:val="none" w:sz="0" w:space="0" w:color="auto"/>
        <w:left w:val="single" w:sz="24" w:space="12" w:color="EF4444"/>
        <w:bottom w:val="none" w:sz="0" w:space="0" w:color="auto"/>
        <w:right w:val="none" w:sz="0" w:space="0" w:color="auto"/>
      </w:divBdr>
    </w:div>
    <w:div w:id="2019649961">
      <w:marLeft w:val="0"/>
      <w:marRight w:val="0"/>
      <w:marTop w:val="0"/>
      <w:marBottom w:val="300"/>
      <w:divBdr>
        <w:top w:val="none" w:sz="0" w:space="0" w:color="auto"/>
        <w:left w:val="single" w:sz="24" w:space="12" w:color="D9770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8D212-EE15-44E7-AB0B-E23C1A9DE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2371</Words>
  <Characters>13042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Informe Final de Actividades - Freddy Ticona Guzman</vt:lpstr>
    </vt:vector>
  </TitlesOfParts>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Actividades - Freddy Ticona Guzman</dc:title>
  <dc:subject/>
  <dc:creator>Freddy Ticona Guzman</dc:creator>
  <cp:keywords/>
  <dc:description/>
  <cp:lastModifiedBy>Freddy Ticona Guzman</cp:lastModifiedBy>
  <cp:revision>6</cp:revision>
  <dcterms:created xsi:type="dcterms:W3CDTF">2026-07-12T20:00:00Z</dcterms:created>
  <dcterms:modified xsi:type="dcterms:W3CDTF">2026-07-13T02:18:00Z</dcterms:modified>
</cp:coreProperties>
</file>