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5233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CB5FC1" w14:textId="67BB3607" w:rsidR="00032D92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52330" w:history="1">
        <w:r w:rsidR="00032D92" w:rsidRPr="007B3094">
          <w:rPr>
            <w:rStyle w:val="Hyperlink"/>
            <w:noProof/>
          </w:rPr>
          <w:t>Projeto Integrado – Arquitetura de Software Distribuído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2</w:t>
        </w:r>
        <w:r w:rsidR="00032D92">
          <w:rPr>
            <w:noProof/>
            <w:webHidden/>
          </w:rPr>
          <w:fldChar w:fldCharType="end"/>
        </w:r>
      </w:hyperlink>
    </w:p>
    <w:p w14:paraId="7F256DD0" w14:textId="066ED26E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1" w:history="1">
        <w:r w:rsidR="00032D92" w:rsidRPr="007B3094">
          <w:rPr>
            <w:rStyle w:val="Hyperlink"/>
            <w:noProof/>
          </w:rPr>
          <w:t>1.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Introdução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_Toc110952331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3</w:t>
        </w:r>
        <w:r w:rsidR="00032D92">
          <w:rPr>
            <w:noProof/>
            <w:webHidden/>
          </w:rPr>
          <w:fldChar w:fldCharType="end"/>
        </w:r>
      </w:hyperlink>
    </w:p>
    <w:p w14:paraId="59F2CAC2" w14:textId="687466B7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2" w:history="1">
        <w:r w:rsidR="00032D92" w:rsidRPr="007B3094">
          <w:rPr>
            <w:rStyle w:val="Hyperlink"/>
            <w:noProof/>
          </w:rPr>
          <w:t>2.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Cronograma do Trabalho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_Toc110952332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5</w:t>
        </w:r>
        <w:r w:rsidR="00032D92">
          <w:rPr>
            <w:noProof/>
            <w:webHidden/>
          </w:rPr>
          <w:fldChar w:fldCharType="end"/>
        </w:r>
      </w:hyperlink>
    </w:p>
    <w:p w14:paraId="52595A9A" w14:textId="4D25B7B1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3" w:history="1">
        <w:r w:rsidR="00032D92" w:rsidRPr="007B3094">
          <w:rPr>
            <w:rStyle w:val="Hyperlink"/>
            <w:noProof/>
          </w:rPr>
          <w:t>3.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Especificação Arquitetural da solução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_Toc110952333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48F5B5E3" w14:textId="4C7C9EA6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4" w:history="1">
        <w:r w:rsidR="00032D92" w:rsidRPr="007B3094">
          <w:rPr>
            <w:rStyle w:val="Hyperlink"/>
            <w:noProof/>
          </w:rPr>
          <w:t>3.1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Restrições Arquiteturais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_Toc110952334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154FAD8B" w14:textId="5388F284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5" w:history="1">
        <w:r w:rsidR="00032D92" w:rsidRPr="007B3094">
          <w:rPr>
            <w:rStyle w:val="Hyperlink"/>
            <w:noProof/>
          </w:rPr>
          <w:t>3.2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Requisito</w:t>
        </w:r>
        <w:r w:rsidR="00032D92" w:rsidRPr="007B3094">
          <w:rPr>
            <w:rStyle w:val="Hyperlink"/>
            <w:noProof/>
          </w:rPr>
          <w:t>s</w:t>
        </w:r>
        <w:r w:rsidR="00032D92" w:rsidRPr="007B3094">
          <w:rPr>
            <w:rStyle w:val="Hyperlink"/>
            <w:noProof/>
          </w:rPr>
          <w:t xml:space="preserve"> Funcionais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_Toc110952335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2CC16C70" w14:textId="6290351A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6" w:history="1">
        <w:r w:rsidR="00032D92" w:rsidRPr="007B3094">
          <w:rPr>
            <w:rStyle w:val="Hyperlink"/>
            <w:noProof/>
          </w:rPr>
          <w:t>3.3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Requisitos Não-funcionais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_Toc110952336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7</w:t>
        </w:r>
        <w:r w:rsidR="00032D92">
          <w:rPr>
            <w:noProof/>
            <w:webHidden/>
          </w:rPr>
          <w:fldChar w:fldCharType="end"/>
        </w:r>
      </w:hyperlink>
    </w:p>
    <w:p w14:paraId="1369CE58" w14:textId="3E5D0674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7" w:history="1">
        <w:r w:rsidR="00032D92" w:rsidRPr="007B3094">
          <w:rPr>
            <w:rStyle w:val="Hyperlink"/>
            <w:noProof/>
          </w:rPr>
          <w:t>3.4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Mecanismos Arquiteturais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_Toc110952337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7</w:t>
        </w:r>
        <w:r w:rsidR="00032D92">
          <w:rPr>
            <w:noProof/>
            <w:webHidden/>
          </w:rPr>
          <w:fldChar w:fldCharType="end"/>
        </w:r>
      </w:hyperlink>
    </w:p>
    <w:p w14:paraId="5D1DCEA6" w14:textId="131B065E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8" w:history="1">
        <w:r w:rsidR="00032D92" w:rsidRPr="007B3094">
          <w:rPr>
            <w:rStyle w:val="Hyperlink"/>
            <w:noProof/>
          </w:rPr>
          <w:t>4.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Modelagem Arquitetural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_Toc110952338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8</w:t>
        </w:r>
        <w:r w:rsidR="00032D92">
          <w:rPr>
            <w:noProof/>
            <w:webHidden/>
          </w:rPr>
          <w:fldChar w:fldCharType="end"/>
        </w:r>
      </w:hyperlink>
    </w:p>
    <w:p w14:paraId="5B8D977C" w14:textId="34614E79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9" w:history="1">
        <w:r w:rsidR="00032D92" w:rsidRPr="007B3094">
          <w:rPr>
            <w:rStyle w:val="Hyperlink"/>
            <w:noProof/>
          </w:rPr>
          <w:t xml:space="preserve">4.1 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Diagrama de Contexto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_Toc110952339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8</w:t>
        </w:r>
        <w:r w:rsidR="00032D92">
          <w:rPr>
            <w:noProof/>
            <w:webHidden/>
          </w:rPr>
          <w:fldChar w:fldCharType="end"/>
        </w:r>
      </w:hyperlink>
    </w:p>
    <w:p w14:paraId="61F96070" w14:textId="7165575B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0" w:history="1">
        <w:r w:rsidR="00032D92" w:rsidRPr="007B3094">
          <w:rPr>
            <w:rStyle w:val="Hyperlink"/>
            <w:noProof/>
          </w:rPr>
          <w:t>5.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Link do Vídeo de Apresentação da Etapa 1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_Toc110952340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9</w:t>
        </w:r>
        <w:r w:rsidR="00032D92">
          <w:rPr>
            <w:noProof/>
            <w:webHidden/>
          </w:rPr>
          <w:fldChar w:fldCharType="end"/>
        </w:r>
      </w:hyperlink>
    </w:p>
    <w:p w14:paraId="36F59436" w14:textId="6A7A0FC0" w:rsidR="00032D92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1" w:history="1">
        <w:r w:rsidR="00032D92" w:rsidRPr="007B3094">
          <w:rPr>
            <w:rStyle w:val="Hyperlink"/>
            <w:noProof/>
          </w:rPr>
          <w:t>Referências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_Toc110952341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10</w:t>
        </w:r>
        <w:r w:rsidR="00032D92">
          <w:rPr>
            <w:noProof/>
            <w:webHidden/>
          </w:rPr>
          <w:fldChar w:fldCharType="end"/>
        </w:r>
      </w:hyperlink>
    </w:p>
    <w:p w14:paraId="6DF78514" w14:textId="0643A833" w:rsidR="006F7492" w:rsidRDefault="000435A3" w:rsidP="00A23D76">
      <w:pPr>
        <w:pStyle w:val="Sumrio2"/>
        <w:tabs>
          <w:tab w:val="left" w:pos="800"/>
          <w:tab w:val="right" w:pos="8305"/>
        </w:tabs>
      </w:pPr>
      <w:r w:rsidRPr="00F45E97">
        <w:fldChar w:fldCharType="end"/>
      </w:r>
    </w:p>
    <w:p w14:paraId="032CCF54" w14:textId="53D381F9" w:rsidR="00AD1154" w:rsidRPr="00A23D76" w:rsidRDefault="000435A3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5233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proofErr w:type="gramStart"/>
      <w:r w:rsidR="00B4089C">
        <w:rPr>
          <w:sz w:val="24"/>
          <w:szCs w:val="24"/>
        </w:rPr>
        <w:t>Set.</w:t>
      </w:r>
      <w:proofErr w:type="gramEnd"/>
      <w:r w:rsidR="00B4089C">
        <w:rPr>
          <w:sz w:val="24"/>
          <w:szCs w:val="24"/>
        </w:rPr>
        <w:t xml:space="preserve">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</w:t>
      </w:r>
      <w:proofErr w:type="gramStart"/>
      <w:r>
        <w:rPr>
          <w:sz w:val="24"/>
          <w:szCs w:val="24"/>
        </w:rPr>
        <w:t xml:space="preserve">uma </w:t>
      </w:r>
      <w:r w:rsidRPr="00144E6C">
        <w:rPr>
          <w:i/>
          <w:iCs/>
          <w:sz w:val="24"/>
          <w:szCs w:val="24"/>
        </w:rPr>
        <w:t>start</w:t>
      </w:r>
      <w:proofErr w:type="gramEnd"/>
      <w:r w:rsidRPr="00144E6C">
        <w:rPr>
          <w:i/>
          <w:iCs/>
          <w:sz w:val="24"/>
          <w:szCs w:val="24"/>
        </w:rPr>
        <w:t xml:space="preserve"> </w:t>
      </w:r>
      <w:proofErr w:type="spellStart"/>
      <w:r w:rsidRPr="00144E6C">
        <w:rPr>
          <w:i/>
          <w:iCs/>
          <w:sz w:val="24"/>
          <w:szCs w:val="24"/>
        </w:rPr>
        <w:t>up</w:t>
      </w:r>
      <w:proofErr w:type="spellEnd"/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52332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245E0743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52333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52334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Deve dividir o backend em três microservices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23BAED45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5233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34E33B6E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r w:rsidR="00170C5B" w:rsidRPr="00F45E97">
              <w:rPr>
                <w:b/>
              </w:rPr>
              <w:t>A) *</w:t>
            </w:r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1A30B0A6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r w:rsidR="00170C5B" w:rsidRPr="00F45E97">
              <w:rPr>
                <w:b/>
              </w:rPr>
              <w:t>A) *</w:t>
            </w:r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52336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5233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E35A24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58F57FA8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5D2F4871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r>
              <w:t>HangFire</w:t>
            </w:r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5233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5233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6A2E5A71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95B" w14:textId="68FC681C" w:rsidR="00B712A9" w:rsidRDefault="00B712A9" w:rsidP="00B712A9">
      <w:pPr>
        <w:pStyle w:val="Legenda"/>
      </w:pPr>
      <w:r>
        <w:t>Figura 1 – Diagrama de Contexto</w:t>
      </w:r>
    </w:p>
    <w:p w14:paraId="68A55CF0" w14:textId="77777777" w:rsidR="00402BAE" w:rsidRDefault="00402BAE" w:rsidP="008C7F31">
      <w:pPr>
        <w:pStyle w:val="LinkVideo"/>
      </w:pPr>
    </w:p>
    <w:p w14:paraId="231D0754" w14:textId="77777777" w:rsidR="00402BAE" w:rsidRDefault="00402BAE" w:rsidP="008C7F31">
      <w:pPr>
        <w:pStyle w:val="LinkVideo"/>
      </w:pPr>
    </w:p>
    <w:p w14:paraId="727AA8E7" w14:textId="77777777" w:rsidR="00402BAE" w:rsidRDefault="00402BAE" w:rsidP="008C7F31">
      <w:pPr>
        <w:pStyle w:val="LinkVideo"/>
      </w:pPr>
    </w:p>
    <w:p w14:paraId="510BB457" w14:textId="77777777" w:rsidR="00402BAE" w:rsidRDefault="00402BAE" w:rsidP="008C7F31">
      <w:pPr>
        <w:pStyle w:val="LinkVideo"/>
      </w:pPr>
    </w:p>
    <w:p w14:paraId="601771E2" w14:textId="18A8B40E" w:rsidR="00402BAE" w:rsidRDefault="00402BAE" w:rsidP="008C7F31">
      <w:pPr>
        <w:pStyle w:val="LinkVideo"/>
      </w:pPr>
    </w:p>
    <w:p w14:paraId="1A6A5206" w14:textId="2AF8AEAA" w:rsidR="00562363" w:rsidRDefault="00562363" w:rsidP="0056236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1" w:name="_Toc80562709"/>
      <w:r w:rsidRPr="00562363">
        <w:rPr>
          <w:rFonts w:ascii="Times New Roman" w:hAnsi="Times New Roman"/>
          <w:szCs w:val="28"/>
        </w:rPr>
        <w:t xml:space="preserve">4.2 </w:t>
      </w:r>
      <w:r w:rsidRPr="00562363">
        <w:rPr>
          <w:rFonts w:ascii="Times New Roman" w:hAnsi="Times New Roman"/>
          <w:szCs w:val="28"/>
        </w:rPr>
        <w:tab/>
        <w:t>Diagrama de Container</w:t>
      </w:r>
      <w:bookmarkEnd w:id="21"/>
    </w:p>
    <w:p w14:paraId="21518195" w14:textId="58AFD37B" w:rsidR="00562363" w:rsidRDefault="00DF7A08" w:rsidP="00B712A9">
      <w:pPr>
        <w:pStyle w:val="Legenda"/>
      </w:pPr>
      <w:r>
        <w:rPr>
          <w:noProof/>
        </w:rPr>
        <w:drawing>
          <wp:inline distT="0" distB="0" distL="0" distR="0" wp14:anchorId="5BBB1285" wp14:editId="31426D24">
            <wp:extent cx="5280025" cy="530479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A9">
        <w:br/>
        <w:t>Figura 2 – Diagrama de container</w:t>
      </w:r>
    </w:p>
    <w:p w14:paraId="424643D4" w14:textId="77777777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4E99A4EE" w14:textId="2A5FD35B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</w:t>
      </w:r>
      <w:r w:rsidR="00170C5B">
        <w:rPr>
          <w:rFonts w:ascii="Times New Roman" w:eastAsia="Times New Roman" w:hAnsi="Times New Roman"/>
          <w:i w:val="0"/>
          <w:color w:val="auto"/>
          <w:sz w:val="24"/>
          <w:szCs w:val="24"/>
        </w:rPr>
        <w:t>2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tem como objetivo dar mais detalhes dos sistemas apresentados no diagrama de contexto. Aqui são apresentados os containers que compõem o sistema da DeliveryStore e como eles se relacionam.</w:t>
      </w:r>
    </w:p>
    <w:p w14:paraId="32F96B33" w14:textId="77777777" w:rsidR="00B712A9" w:rsidRDefault="00B712A9" w:rsidP="00562363">
      <w:pPr>
        <w:pStyle w:val="Corpodetexto"/>
      </w:pPr>
      <w:r>
        <w:t>Existem 3 tipos de perfis que acessam o sistema.</w:t>
      </w:r>
    </w:p>
    <w:p w14:paraId="77D03673" w14:textId="77777777" w:rsidR="00B712A9" w:rsidRDefault="00B712A9" w:rsidP="00562363">
      <w:pPr>
        <w:pStyle w:val="Corpodetexto"/>
      </w:pPr>
    </w:p>
    <w:p w14:paraId="7AD4AEE6" w14:textId="77777777" w:rsidR="00B712A9" w:rsidRDefault="00B712A9" w:rsidP="00562363">
      <w:pPr>
        <w:pStyle w:val="Corpodetexto"/>
      </w:pPr>
      <w:r>
        <w:t>O consumidor final acessará o sistema através de uma url enviada por e-mail com objetivo de acompanhar o status do seu pedido</w:t>
      </w:r>
    </w:p>
    <w:p w14:paraId="4DA4874F" w14:textId="77777777" w:rsidR="00B712A9" w:rsidRDefault="00B712A9" w:rsidP="00562363">
      <w:pPr>
        <w:pStyle w:val="Corpodetexto"/>
      </w:pPr>
    </w:p>
    <w:p w14:paraId="2A124AD0" w14:textId="7E3E2A0E" w:rsidR="00B712A9" w:rsidRDefault="00B712A9" w:rsidP="00562363">
      <w:pPr>
        <w:pStyle w:val="Corpodetexto"/>
      </w:pPr>
      <w:r>
        <w:lastRenderedPageBreak/>
        <w:t>O parceiro/cliente acessará o sistema depois de realizar o cadastro no próprio site. Este acesso é feito através de login e senha informados no momento do cadastro. O parceiro tem como objetivo acompanhar os pedidos dos seus consumidores assim como gerenciar seus produtos e estoques.</w:t>
      </w:r>
    </w:p>
    <w:p w14:paraId="407D3B9C" w14:textId="77777777" w:rsidR="00B712A9" w:rsidRDefault="00B712A9" w:rsidP="00562363">
      <w:pPr>
        <w:pStyle w:val="Corpodetexto"/>
      </w:pPr>
    </w:p>
    <w:p w14:paraId="49AB39FD" w14:textId="376CD04F" w:rsidR="00DF7A08" w:rsidRDefault="00B712A9" w:rsidP="00562363">
      <w:pPr>
        <w:pStyle w:val="Corpodetexto"/>
      </w:pPr>
      <w:r>
        <w:t>O operador logístico, acessa o sistema com login e senha criado por um login master. O operador que tem como objetivo gerenciar todo o fluxo de entrada de pedido e produtos até o envio do pedido a transportadora.</w:t>
      </w:r>
    </w:p>
    <w:p w14:paraId="6F6B468F" w14:textId="77777777" w:rsidR="00B712A9" w:rsidRDefault="00B712A9" w:rsidP="00562363">
      <w:pPr>
        <w:pStyle w:val="Corpodetexto"/>
      </w:pPr>
    </w:p>
    <w:p w14:paraId="295B1CCC" w14:textId="5DCE9699" w:rsidR="00DF7A08" w:rsidRDefault="00DF7A08" w:rsidP="00DF7A08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r w:rsidRPr="00562363">
        <w:rPr>
          <w:rFonts w:ascii="Times New Roman" w:hAnsi="Times New Roman"/>
          <w:szCs w:val="28"/>
        </w:rPr>
        <w:t>4.</w:t>
      </w:r>
      <w:r w:rsidR="00B712A9">
        <w:rPr>
          <w:rFonts w:ascii="Times New Roman" w:hAnsi="Times New Roman"/>
          <w:szCs w:val="28"/>
        </w:rPr>
        <w:t>3</w:t>
      </w:r>
      <w:r w:rsidRPr="00562363">
        <w:rPr>
          <w:rFonts w:ascii="Times New Roman" w:hAnsi="Times New Roman"/>
          <w:szCs w:val="28"/>
        </w:rPr>
        <w:t xml:space="preserve"> </w:t>
      </w:r>
      <w:r w:rsidRPr="00562363">
        <w:rPr>
          <w:rFonts w:ascii="Times New Roman" w:hAnsi="Times New Roman"/>
          <w:szCs w:val="28"/>
        </w:rPr>
        <w:tab/>
        <w:t>Diagrama de Co</w:t>
      </w:r>
      <w:r>
        <w:rPr>
          <w:rFonts w:ascii="Times New Roman" w:hAnsi="Times New Roman"/>
          <w:szCs w:val="28"/>
        </w:rPr>
        <w:t>mponentes</w:t>
      </w:r>
    </w:p>
    <w:p w14:paraId="597447AB" w14:textId="77777777" w:rsidR="00B712A9" w:rsidRPr="00B712A9" w:rsidRDefault="00B712A9" w:rsidP="00B712A9">
      <w:pPr>
        <w:pStyle w:val="Corpodetexto"/>
      </w:pPr>
    </w:p>
    <w:p w14:paraId="2B3B185D" w14:textId="103398B9" w:rsidR="00DF7A08" w:rsidRDefault="00B712A9" w:rsidP="00DF7A08">
      <w:pPr>
        <w:pStyle w:val="Corpodetexto"/>
      </w:pPr>
      <w:r>
        <w:rPr>
          <w:noProof/>
        </w:rPr>
        <w:drawing>
          <wp:inline distT="0" distB="0" distL="0" distR="0" wp14:anchorId="2676BCA9" wp14:editId="77E89113">
            <wp:extent cx="5280025" cy="314388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E06" w14:textId="76FF04FD" w:rsidR="00B712A9" w:rsidRDefault="00B712A9" w:rsidP="00B712A9">
      <w:pPr>
        <w:pStyle w:val="Legenda"/>
        <w:rPr>
          <w:noProof/>
        </w:rPr>
      </w:pPr>
      <w:r>
        <w:rPr>
          <w:noProof/>
        </w:rPr>
        <w:t>Figura 3 – Diagrama de Componente Geral</w:t>
      </w:r>
    </w:p>
    <w:p w14:paraId="094584B3" w14:textId="4B007AE1" w:rsidR="00DF7A08" w:rsidRDefault="00DF7A08" w:rsidP="00DF7A08">
      <w:pPr>
        <w:pStyle w:val="Corpodetexto"/>
      </w:pPr>
    </w:p>
    <w:p w14:paraId="59DDBCD0" w14:textId="77777777" w:rsidR="00B712A9" w:rsidRDefault="00B712A9" w:rsidP="00B712A9">
      <w:pPr>
        <w:pStyle w:val="Corpodetexto"/>
      </w:pPr>
      <w:r>
        <w:rPr>
          <w:rFonts w:cs="Arial"/>
        </w:rPr>
        <w:tab/>
      </w:r>
      <w:r w:rsidRPr="00B712A9">
        <w:t xml:space="preserve">A figura 3 mostra o diagrama de componentes da solução, seguindo o padrão UML. Através dele é mostrada com mais detalhes a base tecnológica da aplicação. </w:t>
      </w:r>
    </w:p>
    <w:p w14:paraId="3D024D42" w14:textId="2AA15573" w:rsidR="00B712A9" w:rsidRDefault="00B712A9" w:rsidP="00B712A9">
      <w:pPr>
        <w:pStyle w:val="Corpodetexto"/>
      </w:pPr>
      <w:r w:rsidRPr="00B712A9">
        <w:t>Os componentes da solução:</w:t>
      </w:r>
    </w:p>
    <w:p w14:paraId="0A57E71C" w14:textId="6949D7D7" w:rsidR="00B712A9" w:rsidRDefault="00B712A9" w:rsidP="00B712A9">
      <w:pPr>
        <w:pStyle w:val="Corpodetexto"/>
      </w:pPr>
    </w:p>
    <w:p w14:paraId="50EA358F" w14:textId="78661EF9" w:rsidR="00B712A9" w:rsidRDefault="00B712A9" w:rsidP="00B712A9">
      <w:pPr>
        <w:pStyle w:val="Corpodetexto"/>
      </w:pPr>
      <w:r w:rsidRPr="00233A5F">
        <w:rPr>
          <w:b/>
          <w:bCs/>
        </w:rPr>
        <w:t>Angular</w:t>
      </w:r>
      <w:r>
        <w:t xml:space="preserve">: É uma aplicação Web desenvolvida em angular, utilizada como interface pelos usuários </w:t>
      </w:r>
      <w:r w:rsidR="00233A5F">
        <w:t xml:space="preserve">para acessar </w:t>
      </w:r>
      <w:r>
        <w:t>o sistema.</w:t>
      </w:r>
    </w:p>
    <w:p w14:paraId="5095D83B" w14:textId="00BF323E" w:rsidR="00B712A9" w:rsidRDefault="00B712A9" w:rsidP="00B712A9">
      <w:pPr>
        <w:pStyle w:val="Corpodetexto"/>
      </w:pPr>
      <w:r w:rsidRPr="00233A5F">
        <w:rPr>
          <w:b/>
          <w:bCs/>
        </w:rPr>
        <w:t>Autenticação</w:t>
      </w:r>
      <w:r>
        <w:t>: É uma api desenvolvida em .Net Core 3 que valida os dados de acesso do usuário e retorna para a aplicação um token de acesso</w:t>
      </w:r>
      <w:r w:rsidR="00233A5F">
        <w:t>.</w:t>
      </w:r>
    </w:p>
    <w:p w14:paraId="61B550C1" w14:textId="41F72AB2" w:rsidR="00B712A9" w:rsidRDefault="00B712A9" w:rsidP="00B712A9">
      <w:pPr>
        <w:pStyle w:val="Corpodetexto"/>
      </w:pPr>
      <w:r w:rsidRPr="00233A5F">
        <w:rPr>
          <w:b/>
          <w:bCs/>
        </w:rPr>
        <w:t>Gateway</w:t>
      </w:r>
      <w:r>
        <w:t>: É uma api de gateway desenvolvida em .Net Core 3 utilizada para centralizar as chamadas da aplicação Web com os Microservice</w:t>
      </w:r>
      <w:r w:rsidR="00233A5F">
        <w:t>.</w:t>
      </w:r>
    </w:p>
    <w:p w14:paraId="1E48E690" w14:textId="6449A442" w:rsidR="00B712A9" w:rsidRDefault="00B712A9" w:rsidP="00B712A9">
      <w:pPr>
        <w:pStyle w:val="Corpodetexto"/>
      </w:pPr>
      <w:r w:rsidRPr="00233A5F">
        <w:rPr>
          <w:b/>
          <w:bCs/>
        </w:rPr>
        <w:t>MS-OMS</w:t>
      </w:r>
      <w:r>
        <w:t>: Microservice responsável pelos dados de Pedido e Parceiro</w:t>
      </w:r>
      <w:r w:rsidR="00233A5F">
        <w:t>.</w:t>
      </w:r>
    </w:p>
    <w:p w14:paraId="6F1540BA" w14:textId="1B356C35" w:rsidR="00B712A9" w:rsidRDefault="00B712A9" w:rsidP="00B712A9">
      <w:pPr>
        <w:pStyle w:val="Corpodetexto"/>
      </w:pPr>
      <w:r w:rsidRPr="00233A5F">
        <w:rPr>
          <w:b/>
          <w:bCs/>
        </w:rPr>
        <w:t>MS-WMS</w:t>
      </w:r>
      <w:r>
        <w:t>: Microservice responsável pelos dados de Produtos, Estoques e Armazém</w:t>
      </w:r>
      <w:r w:rsidR="00233A5F">
        <w:t>.</w:t>
      </w:r>
    </w:p>
    <w:p w14:paraId="7FA2B3AC" w14:textId="6540A57F" w:rsidR="00B712A9" w:rsidRDefault="00B712A9" w:rsidP="00B712A9">
      <w:pPr>
        <w:pStyle w:val="Corpodetexto"/>
      </w:pPr>
      <w:r w:rsidRPr="00233A5F">
        <w:rPr>
          <w:b/>
          <w:bCs/>
        </w:rPr>
        <w:lastRenderedPageBreak/>
        <w:t>MS-TMS</w:t>
      </w:r>
      <w:r>
        <w:t>: Microservice responsável pelos dados da Transportadora e Entrega de Pedido</w:t>
      </w:r>
      <w:r w:rsidR="00233A5F">
        <w:t>.</w:t>
      </w:r>
    </w:p>
    <w:p w14:paraId="7C19F78A" w14:textId="0B3A5362" w:rsidR="00233A5F" w:rsidRDefault="00233A5F" w:rsidP="00B712A9">
      <w:pPr>
        <w:pStyle w:val="Corpodetexto"/>
      </w:pPr>
    </w:p>
    <w:p w14:paraId="579D9FF5" w14:textId="31540222" w:rsidR="00233A5F" w:rsidRDefault="00233A5F" w:rsidP="00B712A9">
      <w:pPr>
        <w:pStyle w:val="Corpodetexto"/>
      </w:pPr>
      <w:r>
        <w:t>Os Microservices foram desenvolvidos em .Net Core 3. Eles são compostos pelos seguintes componentes:</w:t>
      </w:r>
    </w:p>
    <w:p w14:paraId="7EE2A90A" w14:textId="77777777" w:rsidR="00FC2EC6" w:rsidRDefault="00FC2EC6" w:rsidP="00B712A9">
      <w:pPr>
        <w:pStyle w:val="Corpodetexto"/>
      </w:pPr>
    </w:p>
    <w:p w14:paraId="74CAA2FF" w14:textId="44AC8E5B" w:rsidR="00233A5F" w:rsidRDefault="00233A5F" w:rsidP="00B712A9">
      <w:pPr>
        <w:pStyle w:val="Corpodetexto"/>
      </w:pPr>
      <w:r w:rsidRPr="00233A5F">
        <w:rPr>
          <w:b/>
          <w:bCs/>
        </w:rPr>
        <w:t>Api</w:t>
      </w:r>
      <w:r>
        <w:t>: Componente que tem como objetivo receber e retornar informações para o componente Gateway.</w:t>
      </w:r>
    </w:p>
    <w:p w14:paraId="3AAD2A93" w14:textId="1F987627" w:rsidR="00233A5F" w:rsidRDefault="00233A5F" w:rsidP="00B712A9">
      <w:pPr>
        <w:pStyle w:val="Corpodetexto"/>
      </w:pPr>
      <w:r w:rsidRPr="00233A5F">
        <w:rPr>
          <w:b/>
          <w:bCs/>
        </w:rPr>
        <w:t>Application</w:t>
      </w:r>
      <w:r>
        <w:t>: Componente desenvolvido em .Net Core responsável por transformar os dados recebidos pela api em dados do negócio (domínio) e armazenar em um repositório.</w:t>
      </w:r>
    </w:p>
    <w:p w14:paraId="16E44D7E" w14:textId="3C08A804" w:rsidR="00233A5F" w:rsidRDefault="00233A5F" w:rsidP="00B712A9">
      <w:pPr>
        <w:pStyle w:val="Corpodetexto"/>
      </w:pPr>
      <w:r w:rsidRPr="00233A5F">
        <w:rPr>
          <w:b/>
          <w:bCs/>
        </w:rPr>
        <w:t>Domain</w:t>
      </w:r>
      <w:r>
        <w:t>: Componente responsável pela regra de negócio do sistema DeliveryStore. Desenvolvido em .Net Core 3.</w:t>
      </w:r>
    </w:p>
    <w:p w14:paraId="7DED1BA2" w14:textId="7CDC491E" w:rsidR="00233A5F" w:rsidRDefault="00233A5F" w:rsidP="00233A5F">
      <w:pPr>
        <w:pStyle w:val="Corpodetexto"/>
      </w:pPr>
      <w:r w:rsidRPr="00233A5F">
        <w:rPr>
          <w:b/>
          <w:bCs/>
        </w:rPr>
        <w:t>Infrastructure</w:t>
      </w:r>
      <w:r>
        <w:t>: Componente responsável pela implementação de serviços de terceiros, como serviços para acesso a repositório, mensagerias, e-mail, entre outros. Desenvolvido em .Net Core 3.</w:t>
      </w:r>
    </w:p>
    <w:p w14:paraId="651D4AC8" w14:textId="473F59D5" w:rsidR="00233A5F" w:rsidRDefault="00233A5F" w:rsidP="00233A5F">
      <w:pPr>
        <w:pStyle w:val="Corpodetexto"/>
      </w:pPr>
      <w:r w:rsidRPr="00233A5F">
        <w:rPr>
          <w:b/>
          <w:bCs/>
        </w:rPr>
        <w:t>SharedMessages</w:t>
      </w:r>
      <w:r>
        <w:t>: Componente responsável pelos objetos que são armazenados na mensageria. Desenvolvido em .Net Core 3.</w:t>
      </w:r>
    </w:p>
    <w:p w14:paraId="77DF121A" w14:textId="4FEE68B2" w:rsidR="00233A5F" w:rsidRDefault="00233A5F" w:rsidP="00B712A9">
      <w:pPr>
        <w:pStyle w:val="Corpodetexto"/>
      </w:pPr>
      <w:r w:rsidRPr="00233A5F">
        <w:rPr>
          <w:b/>
          <w:bCs/>
        </w:rPr>
        <w:t>Worker</w:t>
      </w:r>
      <w:r>
        <w:t>: Componente responsável por consumir mensagens enviadas para a mensageria. Desenvolvido em .Net Core 3</w:t>
      </w:r>
    </w:p>
    <w:p w14:paraId="08336463" w14:textId="22231984" w:rsidR="00233A5F" w:rsidRDefault="00233A5F" w:rsidP="00B712A9">
      <w:pPr>
        <w:pStyle w:val="Corpodetexto"/>
      </w:pPr>
      <w:r w:rsidRPr="00233A5F">
        <w:rPr>
          <w:b/>
          <w:bCs/>
        </w:rPr>
        <w:t>HangFire</w:t>
      </w:r>
      <w:r>
        <w:t xml:space="preserve">: Componente web responsável por executar e gerenciar tarefas no sistema. Desenvolvido em .Net Core junto do pacote HangFire. </w:t>
      </w:r>
    </w:p>
    <w:p w14:paraId="37969A8C" w14:textId="35F15AA5" w:rsidR="00233A5F" w:rsidRDefault="00233A5F" w:rsidP="00B712A9">
      <w:pPr>
        <w:pStyle w:val="Corpodetexto"/>
      </w:pPr>
      <w:r w:rsidRPr="00233A5F">
        <w:rPr>
          <w:b/>
          <w:bCs/>
        </w:rPr>
        <w:t>Database</w:t>
      </w:r>
      <w:r>
        <w:t xml:space="preserve">: Componente responsável pelo armazenamento de dados, utiliza o MS </w:t>
      </w:r>
      <w:proofErr w:type="spellStart"/>
      <w:r>
        <w:t>Sql</w:t>
      </w:r>
      <w:proofErr w:type="spellEnd"/>
      <w:r>
        <w:t xml:space="preserve"> Server junto do componente EF da Microsoft para armazenamento e o componente Dapper para recuperar as informações.</w:t>
      </w:r>
    </w:p>
    <w:p w14:paraId="072F2D35" w14:textId="63AB4F92" w:rsidR="00233A5F" w:rsidRDefault="00233A5F" w:rsidP="00B712A9">
      <w:pPr>
        <w:pStyle w:val="Corpodetexto"/>
      </w:pPr>
      <w:r w:rsidRPr="00233A5F">
        <w:rPr>
          <w:b/>
          <w:bCs/>
        </w:rPr>
        <w:t>ElasticSearch</w:t>
      </w:r>
      <w:r>
        <w:t>: Componente utilizado para armazenar todas as requisições feita na Api. Utiliza o componente Serilog para fazer o armazenamento.</w:t>
      </w:r>
    </w:p>
    <w:p w14:paraId="32E1007B" w14:textId="31B658D7" w:rsidR="00233A5F" w:rsidRDefault="00233A5F" w:rsidP="00B712A9">
      <w:pPr>
        <w:pStyle w:val="Corpodetexto"/>
      </w:pPr>
    </w:p>
    <w:p w14:paraId="75FACB78" w14:textId="3BC2F6C3" w:rsidR="00FC2EC6" w:rsidRDefault="00FC2EC6" w:rsidP="00FC2EC6">
      <w:pPr>
        <w:pStyle w:val="Ttulo2"/>
      </w:pPr>
      <w:r>
        <w:t>Prova de Conceito (PoC)</w:t>
      </w:r>
    </w:p>
    <w:p w14:paraId="58819F07" w14:textId="47CB2877" w:rsidR="00FC2EC6" w:rsidRDefault="00FC2EC6" w:rsidP="00FC2EC6">
      <w:pPr>
        <w:pStyle w:val="Corpodetexto"/>
        <w:spacing w:before="280" w:after="280"/>
      </w:pPr>
      <w:r>
        <w:t>Essa sessão tem como objetivo detalhar a prova de conceito para que o objetivo deste trabalho fosse atendido.</w:t>
      </w:r>
    </w:p>
    <w:p w14:paraId="57DC4528" w14:textId="3855E6E6" w:rsidR="00FC2EC6" w:rsidRDefault="00FC2EC6" w:rsidP="00FC2EC6">
      <w:pPr>
        <w:pStyle w:val="Corpodetexto"/>
        <w:spacing w:before="280" w:after="280"/>
      </w:pPr>
    </w:p>
    <w:p w14:paraId="5287D773" w14:textId="2C04C7C1" w:rsidR="00FC2EC6" w:rsidRDefault="00FC2EC6" w:rsidP="00FC2EC6">
      <w:pPr>
        <w:pStyle w:val="Corpodetexto"/>
        <w:spacing w:before="280" w:after="280"/>
      </w:pPr>
      <w:r>
        <w:t>5.1. Integração entre componentes</w:t>
      </w:r>
    </w:p>
    <w:p w14:paraId="4E6FF0CF" w14:textId="1AB0545B" w:rsidR="00FC2EC6" w:rsidRDefault="00FC2EC6" w:rsidP="00FC2EC6">
      <w:pPr>
        <w:pStyle w:val="Corpodetexto"/>
        <w:spacing w:before="280" w:after="280"/>
      </w:pPr>
      <w:r>
        <w:t>O sistema proposto tem como objetivo receber pedidos e produtos dos seus parceiros de um sistema externo conhecido no mercado como Bling.</w:t>
      </w:r>
    </w:p>
    <w:p w14:paraId="79A0D729" w14:textId="699D1D0F" w:rsidR="00FC2EC6" w:rsidRDefault="00FC2EC6" w:rsidP="00FC2EC6">
      <w:pPr>
        <w:pStyle w:val="Corpodetexto"/>
        <w:spacing w:before="280" w:after="280"/>
      </w:pPr>
      <w:r>
        <w:t>Como envolveria um custo para manter esse sistema externo e como o objetivo do curso é a arquitetura por trás e não o sistema externo em si, para contornar esse imprevisto foi desenvolvido endpoints e interfaces para entrada de pedido e produto.</w:t>
      </w:r>
    </w:p>
    <w:p w14:paraId="45650358" w14:textId="77777777" w:rsidR="00FC2EC6" w:rsidRDefault="00FC2EC6" w:rsidP="00FC2EC6">
      <w:pPr>
        <w:pStyle w:val="Corpodetexto"/>
        <w:spacing w:before="280" w:after="280"/>
      </w:pPr>
    </w:p>
    <w:p w14:paraId="53BD92A1" w14:textId="290911AB" w:rsidR="00FC2EC6" w:rsidRDefault="00703691" w:rsidP="00FC2EC6">
      <w:pPr>
        <w:pStyle w:val="Corpodetexto"/>
        <w:spacing w:before="280" w:after="280"/>
      </w:pPr>
      <w:r>
        <w:lastRenderedPageBreak/>
        <w:t xml:space="preserve">Para apresentação da PoC foi desenvolvido uma </w:t>
      </w:r>
      <w:r w:rsidR="00FC2EC6">
        <w:t>wireframe</w:t>
      </w:r>
      <w:r>
        <w:t xml:space="preserve"> navegável através da ferramenta Figma que</w:t>
      </w:r>
      <w:r w:rsidR="00FC2EC6">
        <w:t xml:space="preserve"> está disponível no link abaixo</w:t>
      </w:r>
    </w:p>
    <w:p w14:paraId="5AD6DDB1" w14:textId="50345339" w:rsidR="00170C5B" w:rsidRDefault="00000000" w:rsidP="00FC2EC6">
      <w:pPr>
        <w:pStyle w:val="Corpodetexto"/>
        <w:spacing w:before="280" w:after="280"/>
      </w:pPr>
      <w:hyperlink r:id="rId14" w:history="1">
        <w:r w:rsidR="00170C5B" w:rsidRPr="00615B41">
          <w:rPr>
            <w:rStyle w:val="Hyperlink"/>
          </w:rPr>
          <w:t>https://www.figma.com/proto/kSrKocDyxdBKgQSZ4ghyut/TCC-PUC?node-id=1%3A3&amp;scaling=min-zoom&amp;page-id=0%3A1&amp;starting-point-node-id=1%3A3&amp;show-proto-sidebar=1</w:t>
        </w:r>
      </w:hyperlink>
    </w:p>
    <w:p w14:paraId="2A345364" w14:textId="38ACDE3F" w:rsidR="00FC2EC6" w:rsidRPr="00FC2EC6" w:rsidRDefault="00FC2EC6" w:rsidP="00FC2EC6">
      <w:pPr>
        <w:pStyle w:val="Corpodetexto"/>
        <w:spacing w:before="280" w:after="280"/>
        <w:rPr>
          <w:b/>
          <w:bCs/>
        </w:rPr>
      </w:pPr>
      <w:r w:rsidRPr="00FC2EC6">
        <w:rPr>
          <w:b/>
          <w:bCs/>
        </w:rPr>
        <w:t>5.1.1. RF03 - O sistema deve permitir cadastrar parceiros</w:t>
      </w:r>
    </w:p>
    <w:p w14:paraId="3F743FAF" w14:textId="6806D819" w:rsidR="00FC2EC6" w:rsidRDefault="00FC2EC6" w:rsidP="00FC2EC6">
      <w:pPr>
        <w:pStyle w:val="Corpodetexto"/>
        <w:spacing w:before="280" w:after="280"/>
      </w:pPr>
      <w:r>
        <w:t>Para atender este requisito foi implementado um botão para que o parceiro realize o cadastro na tela de login. Basta acessar o link do wireframe e na primeira tela clicar no botão “Criar Nova Conta”</w:t>
      </w:r>
    </w:p>
    <w:p w14:paraId="41815DA6" w14:textId="49585413" w:rsidR="00FC2EC6" w:rsidRPr="00FC2EC6" w:rsidRDefault="00FC2EC6" w:rsidP="00FC2EC6">
      <w:pPr>
        <w:pStyle w:val="Corpodetexto"/>
        <w:rPr>
          <w:b/>
          <w:bCs/>
        </w:rPr>
      </w:pPr>
      <w:r w:rsidRPr="00FC2EC6">
        <w:rPr>
          <w:b/>
          <w:bCs/>
        </w:rPr>
        <w:t>5.1.2. RF01 - O sistema deve permitir acesso através de login e senha</w:t>
      </w:r>
    </w:p>
    <w:p w14:paraId="5C9E4A4C" w14:textId="3F9526F1" w:rsidR="00FC2EC6" w:rsidRDefault="00FC2EC6" w:rsidP="00FC2EC6">
      <w:pPr>
        <w:pStyle w:val="Corpodetexto"/>
      </w:pPr>
    </w:p>
    <w:p w14:paraId="5803C384" w14:textId="7FB7D210" w:rsidR="00FC2EC6" w:rsidRDefault="00FC2EC6" w:rsidP="00FC2EC6">
      <w:pPr>
        <w:pStyle w:val="Corpodetexto"/>
      </w:pPr>
      <w:r>
        <w:t>Para atender a este requisito foi criado um componente com duas entradas de dados, uma para o e-mail e outra para a senha e um botão “Entrar”.</w:t>
      </w:r>
    </w:p>
    <w:p w14:paraId="4A02A7B3" w14:textId="62E8497A" w:rsidR="00FC2EC6" w:rsidRDefault="00FC2EC6" w:rsidP="00FC2EC6">
      <w:pPr>
        <w:pStyle w:val="Corpodetexto"/>
      </w:pPr>
    </w:p>
    <w:p w14:paraId="0457CA28" w14:textId="4F4FE0BF" w:rsidR="00FC2EC6" w:rsidRPr="00FC2EC6" w:rsidRDefault="00FC2EC6" w:rsidP="00FC2EC6">
      <w:pPr>
        <w:pStyle w:val="Corpodetexto"/>
        <w:rPr>
          <w:b/>
          <w:bCs/>
        </w:rPr>
      </w:pPr>
      <w:r w:rsidRPr="00FC2EC6">
        <w:rPr>
          <w:b/>
          <w:bCs/>
        </w:rPr>
        <w:t>5.1.3. RF08 - O sistema deve permitir recebimento de produtos dos seus parceiros</w:t>
      </w:r>
    </w:p>
    <w:p w14:paraId="3B7AED9F" w14:textId="77777777" w:rsidR="00FC2EC6" w:rsidRDefault="00FC2EC6" w:rsidP="00B712A9">
      <w:pPr>
        <w:pStyle w:val="Corpodetexto"/>
      </w:pPr>
    </w:p>
    <w:p w14:paraId="4D3B9FE1" w14:textId="303C2BCA" w:rsidR="00233A5F" w:rsidRDefault="00FC2EC6" w:rsidP="00B712A9">
      <w:pPr>
        <w:pStyle w:val="Corpodetexto"/>
      </w:pPr>
      <w:r>
        <w:t>Para atender a este requisito foi criado um componente para a entrada dos dados do produto quando o parceiro estiver logado. Para visualizar esse componente no wireframe na tela de login clique no botão Entrar e depois no menu esquerdo clique no link Produtos, feito isso carregará a tela com a lista de produto e mais abaixo o botão “Novo Produto”, clique e veja o componente.</w:t>
      </w:r>
    </w:p>
    <w:p w14:paraId="2F89CF22" w14:textId="6CAB6D88" w:rsidR="00233A5F" w:rsidRDefault="00233A5F" w:rsidP="00B712A9">
      <w:pPr>
        <w:pStyle w:val="Corpodetexto"/>
      </w:pPr>
    </w:p>
    <w:p w14:paraId="0795E70E" w14:textId="6563285C" w:rsidR="009C26CE" w:rsidRPr="009C26CE" w:rsidRDefault="009C26CE" w:rsidP="00B712A9">
      <w:pPr>
        <w:pStyle w:val="Corpodetexto"/>
        <w:rPr>
          <w:b/>
          <w:bCs/>
        </w:rPr>
      </w:pPr>
      <w:r w:rsidRPr="009C26CE">
        <w:rPr>
          <w:b/>
          <w:bCs/>
        </w:rPr>
        <w:t>5.1.4. RF05- O sistema deve disponibilizar um relatório do tipo Timeline para acompanhar os pedidos</w:t>
      </w:r>
    </w:p>
    <w:p w14:paraId="28103E98" w14:textId="123E19A6" w:rsidR="009C26CE" w:rsidRDefault="009C26CE" w:rsidP="00B712A9">
      <w:pPr>
        <w:pStyle w:val="Corpodetexto"/>
      </w:pPr>
    </w:p>
    <w:p w14:paraId="736AB344" w14:textId="3DDDCAC4" w:rsidR="009C26CE" w:rsidRDefault="009C26CE" w:rsidP="00B712A9">
      <w:pPr>
        <w:pStyle w:val="Corpodetexto"/>
      </w:pPr>
      <w:r>
        <w:t>Para atender este requisito foi criado um componente para exibir os pedidos do parceiro na visão fase x horas. Para acessar esse componente no wireframe na tela de login clique em Entrar e depois no menu ao lado esquerdo dentro do menu OMS clique no link Timeline</w:t>
      </w:r>
      <w:r w:rsidR="00703691">
        <w:t>.</w:t>
      </w:r>
    </w:p>
    <w:p w14:paraId="00B8A77C" w14:textId="46FDF133" w:rsidR="00703691" w:rsidRDefault="00703691" w:rsidP="00B712A9">
      <w:pPr>
        <w:pStyle w:val="Corpodetexto"/>
      </w:pPr>
    </w:p>
    <w:p w14:paraId="20FE3DEE" w14:textId="56FE36FC" w:rsidR="00703691" w:rsidRDefault="003E0718" w:rsidP="003E0718">
      <w:pPr>
        <w:pStyle w:val="Ttulo2"/>
        <w:numPr>
          <w:ilvl w:val="1"/>
          <w:numId w:val="27"/>
        </w:numPr>
        <w:rPr>
          <w:rFonts w:ascii="Times New Roman" w:hAnsi="Times New Roman"/>
        </w:rPr>
      </w:pPr>
      <w:bookmarkStart w:id="22" w:name="_Toc80562713"/>
      <w:r>
        <w:rPr>
          <w:rFonts w:ascii="Times New Roman" w:hAnsi="Times New Roman"/>
        </w:rPr>
        <w:t xml:space="preserve"> </w:t>
      </w:r>
      <w:r w:rsidR="00703691">
        <w:rPr>
          <w:rFonts w:ascii="Times New Roman" w:hAnsi="Times New Roman"/>
        </w:rPr>
        <w:t>Código da Aplicação</w:t>
      </w:r>
      <w:bookmarkEnd w:id="22"/>
    </w:p>
    <w:p w14:paraId="719052D6" w14:textId="6583A6B2" w:rsidR="003E0718" w:rsidRDefault="003E0718" w:rsidP="003E0718">
      <w:pPr>
        <w:pStyle w:val="Corpodetexto"/>
      </w:pPr>
      <w:r>
        <w:t xml:space="preserve">Nesta seção irei abordar um pouco sobre o código da aplicação utilizando diagramas dos principais fluxo </w:t>
      </w:r>
      <w:proofErr w:type="gramStart"/>
      <w:r>
        <w:t>e também</w:t>
      </w:r>
      <w:proofErr w:type="gramEnd"/>
      <w:r>
        <w:t xml:space="preserve"> link para o repositório onde contém todo código da aplicação.</w:t>
      </w:r>
    </w:p>
    <w:p w14:paraId="069EE883" w14:textId="194AA802" w:rsidR="003E0718" w:rsidRDefault="003E0718" w:rsidP="003E0718">
      <w:pPr>
        <w:pStyle w:val="Corpodetexto"/>
      </w:pPr>
    </w:p>
    <w:p w14:paraId="601C13F7" w14:textId="41E05289" w:rsidR="003E0718" w:rsidRDefault="003E0718" w:rsidP="003E0718">
      <w:pPr>
        <w:pStyle w:val="Corpodetexto"/>
      </w:pPr>
      <w:r>
        <w:rPr>
          <w:noProof/>
        </w:rPr>
        <w:lastRenderedPageBreak/>
        <w:drawing>
          <wp:inline distT="0" distB="0" distL="0" distR="0" wp14:anchorId="55CB3473" wp14:editId="0BEB2548">
            <wp:extent cx="5280025" cy="2840355"/>
            <wp:effectExtent l="0" t="0" r="0" b="0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175" w14:textId="18DC8ADF" w:rsidR="003E0718" w:rsidRDefault="003E0718" w:rsidP="003E0718">
      <w:pPr>
        <w:pStyle w:val="Legenda"/>
      </w:pPr>
      <w:r>
        <w:t>Figura 4 – Cadastro de Parceiro</w:t>
      </w:r>
    </w:p>
    <w:p w14:paraId="5FC8595D" w14:textId="4540A0B9" w:rsidR="003E0718" w:rsidRDefault="003E0718" w:rsidP="003E0718">
      <w:pPr>
        <w:pStyle w:val="Corpodetexto"/>
      </w:pPr>
    </w:p>
    <w:p w14:paraId="5B62A99B" w14:textId="7FCEDF12" w:rsidR="0039775C" w:rsidRDefault="0039775C" w:rsidP="003E0718">
      <w:pPr>
        <w:pStyle w:val="Corpodetexto"/>
      </w:pPr>
      <w:r>
        <w:rPr>
          <w:noProof/>
        </w:rPr>
        <w:drawing>
          <wp:inline distT="0" distB="0" distL="0" distR="0" wp14:anchorId="3E50A15C" wp14:editId="32AC5E98">
            <wp:extent cx="5280025" cy="2041525"/>
            <wp:effectExtent l="0" t="0" r="0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1B6" w14:textId="23548B39" w:rsidR="0039775C" w:rsidRDefault="0039775C" w:rsidP="0039775C">
      <w:pPr>
        <w:pStyle w:val="Legenda"/>
      </w:pPr>
      <w:r>
        <w:t>Figura 5 – Cadastro de Pedido</w:t>
      </w:r>
    </w:p>
    <w:p w14:paraId="7D6DC6C5" w14:textId="776F7530" w:rsidR="0039775C" w:rsidRDefault="0039775C" w:rsidP="0039775C">
      <w:pPr>
        <w:pStyle w:val="Corpodetexto"/>
      </w:pPr>
    </w:p>
    <w:p w14:paraId="549AB365" w14:textId="77777777" w:rsidR="0039775C" w:rsidRDefault="0039775C" w:rsidP="0039775C">
      <w:pPr>
        <w:pStyle w:val="Corpodetexto"/>
      </w:pPr>
    </w:p>
    <w:p w14:paraId="09EFBBEF" w14:textId="17D4AA6C" w:rsidR="0039775C" w:rsidRDefault="0039775C" w:rsidP="0039775C">
      <w:pPr>
        <w:pStyle w:val="Corpodetexto"/>
      </w:pPr>
      <w:r>
        <w:rPr>
          <w:noProof/>
        </w:rPr>
        <w:lastRenderedPageBreak/>
        <w:drawing>
          <wp:inline distT="0" distB="0" distL="0" distR="0" wp14:anchorId="3FD51BD6" wp14:editId="631A0A3D">
            <wp:extent cx="5280025" cy="2783205"/>
            <wp:effectExtent l="0" t="0" r="0" b="0"/>
            <wp:docPr id="28" name="Imagem 2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ABF" w14:textId="4DE11271" w:rsidR="0039775C" w:rsidRDefault="0039775C" w:rsidP="0039775C">
      <w:pPr>
        <w:pStyle w:val="Legenda"/>
      </w:pPr>
      <w:r>
        <w:t>Figura 6 – Cadastro de Produto</w:t>
      </w:r>
    </w:p>
    <w:p w14:paraId="4E8D5057" w14:textId="1E500AE6" w:rsidR="0039775C" w:rsidRDefault="0039775C" w:rsidP="0039775C">
      <w:pPr>
        <w:pStyle w:val="Corpodetexto"/>
      </w:pPr>
    </w:p>
    <w:p w14:paraId="7FBEE59A" w14:textId="6B321C71" w:rsidR="0039775C" w:rsidRP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7C79FF00" wp14:editId="2DD7AD28">
            <wp:extent cx="5280025" cy="1486535"/>
            <wp:effectExtent l="0" t="0" r="0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453" w14:textId="568927DA" w:rsidR="0039775C" w:rsidRDefault="0039775C" w:rsidP="0039775C">
      <w:pPr>
        <w:pStyle w:val="Legenda"/>
      </w:pPr>
      <w:r>
        <w:t>Figura 7 – Cadastro de Estoque</w:t>
      </w:r>
    </w:p>
    <w:p w14:paraId="7954BBB8" w14:textId="77777777" w:rsidR="0039775C" w:rsidRDefault="0039775C" w:rsidP="003E0718">
      <w:pPr>
        <w:pStyle w:val="Corpodetexto"/>
      </w:pPr>
    </w:p>
    <w:p w14:paraId="5317706B" w14:textId="77777777" w:rsidR="0039775C" w:rsidRDefault="0039775C" w:rsidP="003E0718">
      <w:pPr>
        <w:pStyle w:val="Corpodetexto"/>
      </w:pPr>
    </w:p>
    <w:p w14:paraId="1B4A6BE3" w14:textId="0DCA35CB" w:rsidR="003E0718" w:rsidRDefault="0039775C" w:rsidP="003E0718">
      <w:pPr>
        <w:pStyle w:val="Corpodetexto"/>
      </w:pPr>
      <w:r>
        <w:t>As figuras 4, 5, 6 e 7 apresentam os componentes e seus relacionamentos dos principais fluxos do sistema.</w:t>
      </w:r>
    </w:p>
    <w:p w14:paraId="7D2AEC34" w14:textId="77777777" w:rsidR="0039775C" w:rsidRDefault="0039775C" w:rsidP="003E0718">
      <w:pPr>
        <w:pStyle w:val="Corpodetexto"/>
      </w:pPr>
    </w:p>
    <w:p w14:paraId="217E57C2" w14:textId="18CFF65C" w:rsidR="0039775C" w:rsidRDefault="0039775C" w:rsidP="003E0718">
      <w:pPr>
        <w:pStyle w:val="Corpodetexto"/>
      </w:pPr>
      <w:r>
        <w:t>Observe que os fluxos são bem parecidos, o dado entra por um endpoint no componente de API e passa pelo componente Application através de Command e CommandHandler, um objeto de negócio é criado passando pelo componente de Domain e sendo persistido para um repositório implementado no componente Infrastructure.</w:t>
      </w:r>
    </w:p>
    <w:p w14:paraId="5B103BB8" w14:textId="72B47D59" w:rsidR="0039775C" w:rsidRDefault="0039775C" w:rsidP="003E0718">
      <w:pPr>
        <w:pStyle w:val="Corpodetexto"/>
      </w:pPr>
    </w:p>
    <w:p w14:paraId="1139C648" w14:textId="55B7558E" w:rsidR="0039775C" w:rsidRDefault="0039775C" w:rsidP="003E0718">
      <w:pPr>
        <w:pStyle w:val="Corpodetexto"/>
      </w:pPr>
      <w:r>
        <w:t>Nas figuras 4, 5 e 6 além da persistência ao repositório, o componente Domain dispara um evento indicando que algo aconteceu naquele objeto, esse evento é interceptado por um Notification no componente de Application e persistido para um repositório dentro de uma tabela chamada OutboxMessages com o objetivo postar essa mensagem para outros sistemas ou Microservices através de mensageria.</w:t>
      </w:r>
    </w:p>
    <w:p w14:paraId="755A0BCA" w14:textId="42791E7E" w:rsidR="0039775C" w:rsidRDefault="0039775C" w:rsidP="003E0718">
      <w:pPr>
        <w:pStyle w:val="Corpodetexto"/>
      </w:pPr>
      <w:r>
        <w:t>Esse processo garante que a mensagem só será enviada quando a alteração for salva no repositório com sucesso.</w:t>
      </w:r>
    </w:p>
    <w:p w14:paraId="3B939A6C" w14:textId="1BB4CCC6" w:rsidR="0039775C" w:rsidRDefault="0039775C" w:rsidP="003E0718">
      <w:pPr>
        <w:pStyle w:val="Corpodetexto"/>
      </w:pPr>
      <w:r>
        <w:lastRenderedPageBreak/>
        <w:t>Para publicar essa mensagem na mensageria é utilizado um componente chamado HangFire que será exibido na Figura 8.</w:t>
      </w:r>
    </w:p>
    <w:p w14:paraId="02207F61" w14:textId="33C36F9A" w:rsidR="0039775C" w:rsidRDefault="0039775C" w:rsidP="003E0718">
      <w:pPr>
        <w:pStyle w:val="Corpodetexto"/>
      </w:pPr>
    </w:p>
    <w:p w14:paraId="6B9D25BC" w14:textId="5F358B21" w:rsidR="0039775C" w:rsidRDefault="0039775C" w:rsidP="003E0718">
      <w:pPr>
        <w:pStyle w:val="Corpodetexto"/>
      </w:pPr>
      <w:r>
        <w:rPr>
          <w:noProof/>
        </w:rPr>
        <w:drawing>
          <wp:inline distT="0" distB="0" distL="0" distR="0" wp14:anchorId="345B6AC3" wp14:editId="50476D36">
            <wp:extent cx="5280025" cy="2670810"/>
            <wp:effectExtent l="0" t="0" r="0" b="0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B04" w14:textId="37276881" w:rsidR="0039775C" w:rsidRDefault="0039775C" w:rsidP="0039775C">
      <w:pPr>
        <w:pStyle w:val="Legenda"/>
      </w:pPr>
      <w:r>
        <w:t>Figura 8 – HangFire publicando Mensagem</w:t>
      </w:r>
    </w:p>
    <w:p w14:paraId="7DE0E7F0" w14:textId="382EE28A" w:rsidR="0039775C" w:rsidRDefault="0039775C" w:rsidP="0039775C">
      <w:pPr>
        <w:pStyle w:val="Corpodetexto"/>
      </w:pPr>
    </w:p>
    <w:p w14:paraId="79B5A7D0" w14:textId="72FC6552" w:rsidR="0039775C" w:rsidRDefault="0039775C" w:rsidP="0039775C">
      <w:pPr>
        <w:pStyle w:val="Corpodetexto"/>
      </w:pPr>
      <w:r>
        <w:t>Note na figura 8 que o componente do HangFire irá buscar no banco através da interface ISqlConnectionFactory mensagens representadas por Commands, esses Commands são interceptados pelos seus Handlers que tem como objetivo criar e publicar a mensagem na mensageria.</w:t>
      </w:r>
    </w:p>
    <w:p w14:paraId="04AAB364" w14:textId="23B0BFF2" w:rsidR="0039775C" w:rsidRDefault="0039775C" w:rsidP="0039775C">
      <w:pPr>
        <w:pStyle w:val="Corpodetexto"/>
      </w:pPr>
    </w:p>
    <w:p w14:paraId="4EC07EBB" w14:textId="00D27CFD" w:rsid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168D11E6" wp14:editId="78AC30A1">
            <wp:extent cx="5280025" cy="2729865"/>
            <wp:effectExtent l="0" t="0" r="0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9FD" w14:textId="57437619" w:rsidR="0039775C" w:rsidRDefault="0039775C" w:rsidP="0039775C">
      <w:pPr>
        <w:pStyle w:val="Legenda"/>
      </w:pPr>
      <w:r>
        <w:t>Figura 9 – Consumo de mensagens através do Worker</w:t>
      </w:r>
    </w:p>
    <w:p w14:paraId="5216896D" w14:textId="45A30D76" w:rsidR="0039775C" w:rsidRDefault="0039775C" w:rsidP="0039775C">
      <w:pPr>
        <w:pStyle w:val="Corpodetexto"/>
      </w:pPr>
    </w:p>
    <w:p w14:paraId="5D1BD35F" w14:textId="77777777" w:rsidR="0039775C" w:rsidRDefault="0039775C" w:rsidP="0039775C">
      <w:pPr>
        <w:pStyle w:val="Corpodetexto"/>
      </w:pPr>
      <w:r>
        <w:t>Na figura 9 é apresentado os componentes e seus relacionamentos responsáveis por consumir uma mensagem da mensageria.</w:t>
      </w:r>
    </w:p>
    <w:p w14:paraId="3ACCDBF7" w14:textId="77777777" w:rsidR="0039775C" w:rsidRDefault="0039775C" w:rsidP="0039775C">
      <w:pPr>
        <w:pStyle w:val="Corpodetexto"/>
      </w:pPr>
      <w:r>
        <w:lastRenderedPageBreak/>
        <w:t>O componente Infrastructure tem a implementação e configuração com a mensageria e o componente Application é responsável por consumir a mensagem e transformá-la em um Command e persistir para o repositório na tabela InternalCommands.</w:t>
      </w:r>
    </w:p>
    <w:p w14:paraId="1B48532B" w14:textId="55E9B14A" w:rsidR="0039775C" w:rsidRDefault="0039775C" w:rsidP="0039775C">
      <w:pPr>
        <w:pStyle w:val="Corpodetexto"/>
      </w:pPr>
      <w:r>
        <w:t>Note que para consumir a mensagem é utilizado a interface IConsumer do componente do tipo package chamado MassTransit e para armazenar na InternalCommands é utilizada a interface ICommandScheduler.</w:t>
      </w:r>
    </w:p>
    <w:p w14:paraId="0143399B" w14:textId="0B059AFF" w:rsidR="0039775C" w:rsidRDefault="0039775C" w:rsidP="0039775C">
      <w:pPr>
        <w:pStyle w:val="Corpodetexto"/>
      </w:pPr>
    </w:p>
    <w:p w14:paraId="7117D824" w14:textId="713EFEFD" w:rsid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67F26371" wp14:editId="2823674F">
            <wp:extent cx="5280025" cy="2632075"/>
            <wp:effectExtent l="0" t="0" r="0" b="0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015" w14:textId="463A0C30" w:rsidR="0039775C" w:rsidRDefault="0039775C" w:rsidP="0039775C">
      <w:pPr>
        <w:pStyle w:val="Legenda"/>
      </w:pPr>
      <w:r>
        <w:t>Figura 10 – HangFire processando Commands da InternalCommands</w:t>
      </w:r>
    </w:p>
    <w:p w14:paraId="2C489FB2" w14:textId="79234920" w:rsidR="0039775C" w:rsidRDefault="0039775C" w:rsidP="0039775C">
      <w:pPr>
        <w:pStyle w:val="Corpodetexto"/>
      </w:pPr>
    </w:p>
    <w:p w14:paraId="59B94C2E" w14:textId="3A6824A7" w:rsidR="0039775C" w:rsidRDefault="0039775C" w:rsidP="0039775C">
      <w:pPr>
        <w:pStyle w:val="Corpodetexto"/>
      </w:pPr>
      <w:r>
        <w:t>A figura 10 apresenta os componentes e seus relacionamentos responsáveis por processar um command. Ele é bem parecido com o processamento do OutboxMessages apresentado na figura 8.</w:t>
      </w:r>
    </w:p>
    <w:p w14:paraId="7E5A260A" w14:textId="7E2BF6F3" w:rsidR="0039775C" w:rsidRDefault="0039775C" w:rsidP="0039775C">
      <w:pPr>
        <w:pStyle w:val="Corpodetexto"/>
      </w:pPr>
      <w:r>
        <w:t>A diferença entre eles é conceitual, enquanto o OutboxMessages é utilizado para enviar mensagens para a mensageria, o processo do InternalCommands tem como responsabilidade consumir as mensagens da mensageria e processá-las internamente dentro de um sistema ou microservice.</w:t>
      </w:r>
    </w:p>
    <w:p w14:paraId="77ADD43E" w14:textId="62B4340D" w:rsidR="00077784" w:rsidRDefault="00077784" w:rsidP="0039775C">
      <w:pPr>
        <w:pStyle w:val="Corpodetexto"/>
      </w:pPr>
    </w:p>
    <w:p w14:paraId="363DB55C" w14:textId="2A83EE07" w:rsidR="00077784" w:rsidRDefault="005D6AFF" w:rsidP="0039775C">
      <w:pPr>
        <w:pStyle w:val="Corpodetexto"/>
      </w:pPr>
      <w:r>
        <w:rPr>
          <w:noProof/>
        </w:rPr>
        <w:lastRenderedPageBreak/>
        <w:drawing>
          <wp:inline distT="0" distB="0" distL="0" distR="0" wp14:anchorId="224F5BEF" wp14:editId="62E2E24A">
            <wp:extent cx="5280025" cy="35445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4B2" w14:textId="7FC7C266" w:rsidR="00077784" w:rsidRDefault="00077784" w:rsidP="00077784">
      <w:pPr>
        <w:pStyle w:val="Legenda"/>
      </w:pPr>
      <w:r>
        <w:t>Figura 11 – Diagrama de classe do microservice OMS</w:t>
      </w:r>
    </w:p>
    <w:p w14:paraId="2D79D098" w14:textId="354435B4" w:rsidR="00077784" w:rsidRDefault="00077784" w:rsidP="00077784">
      <w:pPr>
        <w:pStyle w:val="Corpodetexto"/>
      </w:pPr>
    </w:p>
    <w:p w14:paraId="14CD161B" w14:textId="68B3E55E" w:rsidR="00077784" w:rsidRDefault="00077784" w:rsidP="00077784">
      <w:pPr>
        <w:pStyle w:val="Corpodetexto"/>
      </w:pPr>
      <w:r>
        <w:t>Na figura 11 apresento as classes do componente de Domain que fazem parte do microservice de OMS.</w:t>
      </w:r>
    </w:p>
    <w:p w14:paraId="16AE5578" w14:textId="35102CE4" w:rsidR="00077784" w:rsidRDefault="00077784" w:rsidP="00077784">
      <w:pPr>
        <w:pStyle w:val="Corpodetexto"/>
      </w:pPr>
    </w:p>
    <w:p w14:paraId="4896F1E8" w14:textId="2D1B5C79" w:rsidR="005D6AFF" w:rsidRDefault="005D6AFF" w:rsidP="00077784">
      <w:pPr>
        <w:pStyle w:val="Corpodetexto"/>
      </w:pPr>
      <w:r>
        <w:rPr>
          <w:noProof/>
        </w:rPr>
        <w:lastRenderedPageBreak/>
        <w:drawing>
          <wp:inline distT="0" distB="0" distL="0" distR="0" wp14:anchorId="1E2DAABF" wp14:editId="76DA3B21">
            <wp:extent cx="5280025" cy="53219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7443" w14:textId="1FD787FB" w:rsidR="005D6AFF" w:rsidRDefault="005D6AFF" w:rsidP="005D6AFF">
      <w:pPr>
        <w:pStyle w:val="Legenda"/>
      </w:pPr>
      <w:r>
        <w:t>Figura 12 – Diagrama de classe do microservice WMS</w:t>
      </w:r>
    </w:p>
    <w:p w14:paraId="4CE33933" w14:textId="77777777" w:rsidR="005D6AFF" w:rsidRDefault="005D6AFF" w:rsidP="005D6AFF">
      <w:pPr>
        <w:pStyle w:val="Corpodetexto"/>
      </w:pPr>
    </w:p>
    <w:p w14:paraId="2A885D89" w14:textId="0C72A932" w:rsidR="005D6AFF" w:rsidRPr="005D6AFF" w:rsidRDefault="005D6AFF" w:rsidP="005D6AFF">
      <w:pPr>
        <w:pStyle w:val="Corpodetexto"/>
      </w:pPr>
      <w:r>
        <w:t>Na figura 12 apresento as classes do componente de Domain que fazem parte do microservice de WMS.</w:t>
      </w:r>
    </w:p>
    <w:p w14:paraId="0DB74EA0" w14:textId="77777777" w:rsidR="005D6AFF" w:rsidRPr="00077784" w:rsidRDefault="005D6AFF" w:rsidP="00077784">
      <w:pPr>
        <w:pStyle w:val="Corpodetexto"/>
      </w:pPr>
    </w:p>
    <w:p w14:paraId="5D8D9F2C" w14:textId="1D203187" w:rsidR="0039775C" w:rsidRDefault="0039775C" w:rsidP="0039775C">
      <w:pPr>
        <w:pStyle w:val="Corpodetexto"/>
      </w:pPr>
    </w:p>
    <w:p w14:paraId="126E51DB" w14:textId="13E99670" w:rsidR="00DF7A08" w:rsidRDefault="0039775C" w:rsidP="00DF7A08">
      <w:pPr>
        <w:pStyle w:val="Corpodetexto"/>
      </w:pPr>
      <w:r>
        <w:t>Nesta seção abordei</w:t>
      </w:r>
      <w:r w:rsidR="005D6AFF">
        <w:t xml:space="preserve"> um pouco do código da aplicação trazendo</w:t>
      </w:r>
      <w:r>
        <w:t xml:space="preserve"> os principais componentes e seus relacionamentos com base nas </w:t>
      </w:r>
      <w:proofErr w:type="spellStart"/>
      <w:r>
        <w:t>RFs</w:t>
      </w:r>
      <w:proofErr w:type="spellEnd"/>
      <w:r>
        <w:t xml:space="preserve"> escolhidas.</w:t>
      </w:r>
    </w:p>
    <w:p w14:paraId="5804F005" w14:textId="77777777" w:rsidR="005D6AFF" w:rsidRDefault="005D6AFF" w:rsidP="00DF7A08">
      <w:pPr>
        <w:pStyle w:val="Corpodetexto"/>
      </w:pPr>
    </w:p>
    <w:p w14:paraId="19263442" w14:textId="033D0C13" w:rsidR="0039775C" w:rsidRDefault="0039775C" w:rsidP="00DF7A08">
      <w:pPr>
        <w:pStyle w:val="Corpodetexto"/>
      </w:pPr>
      <w:r>
        <w:t>Todo o conteúdo está disponível no link do repositório abaixo.</w:t>
      </w:r>
    </w:p>
    <w:p w14:paraId="351C81CF" w14:textId="77777777" w:rsidR="0039775C" w:rsidRDefault="0039775C" w:rsidP="00DF7A08">
      <w:pPr>
        <w:pStyle w:val="Corpodetexto"/>
      </w:pPr>
    </w:p>
    <w:p w14:paraId="436BA4DB" w14:textId="18891852" w:rsidR="0039775C" w:rsidRDefault="0039775C" w:rsidP="00DF7A08">
      <w:pPr>
        <w:pStyle w:val="Corpodetexto"/>
      </w:pPr>
      <w:r>
        <w:t xml:space="preserve">Repositório: </w:t>
      </w:r>
      <w:hyperlink r:id="rId24" w:history="1">
        <w:r w:rsidRPr="00615B41">
          <w:rPr>
            <w:rStyle w:val="Hyperlink"/>
          </w:rPr>
          <w:t>https://github.com/frederickfrigieri/puc-projeto-integrado</w:t>
        </w:r>
      </w:hyperlink>
    </w:p>
    <w:p w14:paraId="78B5586C" w14:textId="77777777" w:rsidR="0039775C" w:rsidRDefault="0039775C" w:rsidP="00DF7A08">
      <w:pPr>
        <w:pStyle w:val="Corpodetexto"/>
      </w:pPr>
    </w:p>
    <w:p w14:paraId="6178D8B0" w14:textId="5CB5C531" w:rsidR="00564D92" w:rsidRPr="00F17CEC" w:rsidRDefault="00564D92" w:rsidP="00402BAE">
      <w:pPr>
        <w:pStyle w:val="Ttulo2"/>
        <w:rPr>
          <w:szCs w:val="28"/>
        </w:rPr>
      </w:pPr>
      <w:bookmarkStart w:id="23" w:name="_Toc110952340"/>
      <w:r w:rsidRPr="00155DA5"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  <w:bookmarkEnd w:id="23"/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42861D6A" w14:textId="77607ECE" w:rsidR="006F7492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https://vimeo.com/737784518</w:t>
      </w: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303073AB" w14:textId="07C83FE5" w:rsidR="00B4089C" w:rsidRPr="00402BAE" w:rsidRDefault="00B4089C" w:rsidP="00032D92">
      <w:pPr>
        <w:pStyle w:val="Ttulo2"/>
        <w:numPr>
          <w:ilvl w:val="0"/>
          <w:numId w:val="0"/>
        </w:numPr>
        <w:ind w:left="360"/>
        <w:rPr>
          <w:bCs/>
          <w:sz w:val="24"/>
          <w:szCs w:val="24"/>
          <w:u w:val="single"/>
        </w:rPr>
      </w:pPr>
      <w:bookmarkStart w:id="24" w:name="_Toc110952341"/>
      <w:r w:rsidRPr="00402BAE">
        <w:lastRenderedPageBreak/>
        <w:t>Referências</w:t>
      </w:r>
      <w:bookmarkEnd w:id="24"/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25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26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27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28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29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30"/>
      <w:headerReference w:type="default" r:id="rId31"/>
      <w:footerReference w:type="even" r:id="rId32"/>
      <w:footerReference w:type="default" r:id="rId3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7E9C" w14:textId="77777777" w:rsidR="00BE1BDC" w:rsidRDefault="00BE1BDC">
      <w:r>
        <w:separator/>
      </w:r>
    </w:p>
  </w:endnote>
  <w:endnote w:type="continuationSeparator" w:id="0">
    <w:p w14:paraId="5ABBB9BA" w14:textId="77777777" w:rsidR="00BE1BDC" w:rsidRDefault="00BE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E4DF" w14:textId="77777777" w:rsidR="00BE1BDC" w:rsidRDefault="00BE1BDC">
      <w:r>
        <w:separator/>
      </w:r>
    </w:p>
  </w:footnote>
  <w:footnote w:type="continuationSeparator" w:id="0">
    <w:p w14:paraId="00790BB2" w14:textId="77777777" w:rsidR="00BE1BDC" w:rsidRDefault="00BE1BDC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4682E080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</w:t>
      </w:r>
      <w:r w:rsidR="000631E7"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televisão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0488"/>
    <w:multiLevelType w:val="multilevel"/>
    <w:tmpl w:val="2534BE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9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6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9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20"/>
  </w:num>
  <w:num w:numId="15" w16cid:durableId="232205202">
    <w:abstractNumId w:val="7"/>
  </w:num>
  <w:num w:numId="16" w16cid:durableId="88622862">
    <w:abstractNumId w:val="14"/>
  </w:num>
  <w:num w:numId="17" w16cid:durableId="1626541177">
    <w:abstractNumId w:val="15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7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8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9369891">
    <w:abstractNumId w:val="2"/>
  </w:num>
  <w:num w:numId="26" w16cid:durableId="1228034735">
    <w:abstractNumId w:val="2"/>
  </w:num>
  <w:num w:numId="27" w16cid:durableId="168948451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32D92"/>
    <w:rsid w:val="000435A3"/>
    <w:rsid w:val="00044773"/>
    <w:rsid w:val="00052FB2"/>
    <w:rsid w:val="0005394E"/>
    <w:rsid w:val="00056529"/>
    <w:rsid w:val="000607A5"/>
    <w:rsid w:val="000631E7"/>
    <w:rsid w:val="00077784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44E6C"/>
    <w:rsid w:val="00151CC9"/>
    <w:rsid w:val="00155DA5"/>
    <w:rsid w:val="00170C5B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33A5F"/>
    <w:rsid w:val="00252776"/>
    <w:rsid w:val="002843A7"/>
    <w:rsid w:val="002858A7"/>
    <w:rsid w:val="002A2265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9775C"/>
    <w:rsid w:val="003A5E0A"/>
    <w:rsid w:val="003C30E3"/>
    <w:rsid w:val="003C38A9"/>
    <w:rsid w:val="003E0718"/>
    <w:rsid w:val="003E404D"/>
    <w:rsid w:val="003E586D"/>
    <w:rsid w:val="003F2A06"/>
    <w:rsid w:val="003F31AA"/>
    <w:rsid w:val="0040128A"/>
    <w:rsid w:val="00402BAE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63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D6AFF"/>
    <w:rsid w:val="005F4949"/>
    <w:rsid w:val="00601014"/>
    <w:rsid w:val="00603C20"/>
    <w:rsid w:val="0063623C"/>
    <w:rsid w:val="006510A7"/>
    <w:rsid w:val="00656045"/>
    <w:rsid w:val="006676B4"/>
    <w:rsid w:val="0069548D"/>
    <w:rsid w:val="006A2680"/>
    <w:rsid w:val="006B0160"/>
    <w:rsid w:val="006B5238"/>
    <w:rsid w:val="006B6B28"/>
    <w:rsid w:val="006C1EB8"/>
    <w:rsid w:val="006E5CB3"/>
    <w:rsid w:val="006F7492"/>
    <w:rsid w:val="00703691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37861"/>
    <w:rsid w:val="00886E41"/>
    <w:rsid w:val="0089602D"/>
    <w:rsid w:val="008B05C4"/>
    <w:rsid w:val="008C5F6A"/>
    <w:rsid w:val="008C7F31"/>
    <w:rsid w:val="008E208E"/>
    <w:rsid w:val="008E3A63"/>
    <w:rsid w:val="0092525B"/>
    <w:rsid w:val="009311B4"/>
    <w:rsid w:val="00934D74"/>
    <w:rsid w:val="00955278"/>
    <w:rsid w:val="00965FF7"/>
    <w:rsid w:val="00974427"/>
    <w:rsid w:val="009B453A"/>
    <w:rsid w:val="009C26CE"/>
    <w:rsid w:val="009C3659"/>
    <w:rsid w:val="009C573B"/>
    <w:rsid w:val="009D28B7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712A9"/>
    <w:rsid w:val="00BA6D4D"/>
    <w:rsid w:val="00BB28AF"/>
    <w:rsid w:val="00BB7B7E"/>
    <w:rsid w:val="00BE1BDC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DF7A08"/>
    <w:rsid w:val="00E151E0"/>
    <w:rsid w:val="00E21E27"/>
    <w:rsid w:val="00E27075"/>
    <w:rsid w:val="00E35A24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2D37"/>
    <w:rsid w:val="00F6443A"/>
    <w:rsid w:val="00F8061E"/>
    <w:rsid w:val="00F95236"/>
    <w:rsid w:val="00FA2FFB"/>
    <w:rsid w:val="00FA541A"/>
    <w:rsid w:val="00FA57CD"/>
    <w:rsid w:val="00FB5662"/>
    <w:rsid w:val="00FC2EC6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sebrae.com.br/sites/PortalSebrae/artigos/o-que-e-uma-startup,6979b2a178c83410VgnVCM1000003b74010aRCR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digital.intermodal.com.br/especialistas/demanda-por-entregas-cada-vez-mais-rapidas-e-uma-realidade-que-veio-para-ficar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significados.com.br/inp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frederickfrigieri/puc-projeto-integrado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impacta.com.br/blog/o-que-integracao-via-api-como-funciona-pratica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kSrKocDyxdBKgQSZ4ghyut/TCC-PUC?node-id=1%3A3&amp;scaling=min-zoom&amp;page-id=0%3A1&amp;starting-point-node-id=1%3A3&amp;show-proto-sidebar=1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3367</Words>
  <Characters>18185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22</cp:revision>
  <cp:lastPrinted>2022-08-09T17:38:00Z</cp:lastPrinted>
  <dcterms:created xsi:type="dcterms:W3CDTF">2022-08-09T18:44:00Z</dcterms:created>
  <dcterms:modified xsi:type="dcterms:W3CDTF">2022-10-11T16:03:00Z</dcterms:modified>
</cp:coreProperties>
</file>