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768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1.5pt;height:12.7pt;mso-position-horizontal-relative:char;mso-position-vertical-relative:line" type="#_x0000_t202" filled="false" stroked="true" strokeweight=".5pt" strokecolor="#9d9d9c">
            <w10:anchorlock/>
            <v:textbox inset="0,0,0,0">
              <w:txbxContent>
                <w:p>
                  <w:pPr>
                    <w:spacing w:line="244" w:lineRule="exact" w:before="0"/>
                    <w:ind w:left="31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9D9D9C"/>
                      <w:w w:val="120"/>
                      <w:sz w:val="24"/>
                    </w:rPr>
                    <w:t>S</w:t>
                  </w:r>
                  <w:r>
                    <w:rPr>
                      <w:rFonts w:ascii="Arial"/>
                      <w:b/>
                      <w:color w:val="9D9D9C"/>
                      <w:spacing w:val="-14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9D9D9C"/>
                      <w:w w:val="120"/>
                      <w:sz w:val="24"/>
                    </w:rPr>
                    <w:t>a</w:t>
                  </w:r>
                  <w:r>
                    <w:rPr>
                      <w:rFonts w:ascii="Arial"/>
                      <w:b/>
                      <w:color w:val="9D9D9C"/>
                      <w:spacing w:val="-11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9D9D9C"/>
                      <w:w w:val="120"/>
                      <w:sz w:val="24"/>
                    </w:rPr>
                    <w:t>m</w:t>
                  </w:r>
                  <w:r>
                    <w:rPr>
                      <w:rFonts w:ascii="Arial"/>
                      <w:b/>
                      <w:color w:val="9D9D9C"/>
                      <w:spacing w:val="-10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9D9D9C"/>
                      <w:w w:val="120"/>
                      <w:sz w:val="24"/>
                    </w:rPr>
                    <w:t>p</w:t>
                  </w:r>
                  <w:r>
                    <w:rPr>
                      <w:rFonts w:ascii="Arial"/>
                      <w:b/>
                      <w:color w:val="9D9D9C"/>
                      <w:spacing w:val="-11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9D9D9C"/>
                      <w:w w:val="175"/>
                      <w:sz w:val="24"/>
                    </w:rPr>
                    <w:t>l</w:t>
                  </w:r>
                  <w:r>
                    <w:rPr>
                      <w:rFonts w:ascii="Arial"/>
                      <w:b/>
                      <w:color w:val="9D9D9C"/>
                      <w:spacing w:val="-93"/>
                      <w:w w:val="17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9D9D9C"/>
                      <w:w w:val="120"/>
                      <w:sz w:val="24"/>
                    </w:rPr>
                    <w:t>e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spacing w:before="116"/>
        <w:ind w:left="122" w:right="0" w:firstLine="0"/>
        <w:jc w:val="left"/>
        <w:rPr>
          <w:rFonts w:ascii="Arial"/>
          <w:b/>
          <w:i/>
          <w:sz w:val="42"/>
        </w:rPr>
      </w:pPr>
      <w:r>
        <w:rPr>
          <w:rFonts w:ascii="Arial"/>
          <w:b/>
          <w:i/>
          <w:color w:val="F49600"/>
          <w:w w:val="95"/>
          <w:sz w:val="42"/>
        </w:rPr>
        <w:t>Example of Bank Reconciliation Statement</w:t>
      </w:r>
    </w:p>
    <w:p>
      <w:pPr>
        <w:pStyle w:val="BodyText"/>
        <w:tabs>
          <w:tab w:pos="4881" w:val="left" w:leader="none"/>
        </w:tabs>
        <w:spacing w:before="309"/>
        <w:ind w:left="132"/>
      </w:pPr>
      <w:r>
        <w:rPr/>
        <w:t>Bank:</w:t>
      </w:r>
      <w:r>
        <w:rPr>
          <w:spacing w:val="-10"/>
        </w:rPr>
        <w:t> </w:t>
      </w:r>
      <w:r>
        <w:rPr/>
        <w:t>ABC</w:t>
      </w:r>
      <w:r>
        <w:rPr>
          <w:spacing w:val="-10"/>
        </w:rPr>
        <w:t> </w:t>
      </w:r>
      <w:r>
        <w:rPr/>
        <w:t>Bank</w:t>
        <w:tab/>
      </w:r>
      <w:r>
        <w:rPr>
          <w:w w:val="95"/>
        </w:rPr>
        <w:t>Account</w:t>
      </w:r>
      <w:r>
        <w:rPr>
          <w:spacing w:val="-24"/>
          <w:w w:val="95"/>
        </w:rPr>
        <w:t> </w:t>
      </w:r>
      <w:r>
        <w:rPr>
          <w:w w:val="95"/>
        </w:rPr>
        <w:t>No.</w:t>
      </w:r>
      <w:r>
        <w:rPr>
          <w:spacing w:val="-24"/>
          <w:w w:val="95"/>
        </w:rPr>
        <w:t> </w:t>
      </w:r>
      <w:r>
        <w:rPr>
          <w:w w:val="95"/>
        </w:rPr>
        <w:t>:</w:t>
      </w:r>
      <w:r>
        <w:rPr>
          <w:spacing w:val="-24"/>
          <w:w w:val="95"/>
        </w:rPr>
        <w:t> </w:t>
      </w:r>
      <w:r>
        <w:rPr>
          <w:w w:val="95"/>
        </w:rPr>
        <w:t>Current</w:t>
      </w:r>
      <w:r>
        <w:rPr>
          <w:spacing w:val="-23"/>
          <w:w w:val="95"/>
        </w:rPr>
        <w:t> </w:t>
      </w:r>
      <w:r>
        <w:rPr>
          <w:w w:val="95"/>
        </w:rPr>
        <w:t>Account</w:t>
      </w:r>
      <w:r>
        <w:rPr>
          <w:spacing w:val="-24"/>
          <w:w w:val="95"/>
        </w:rPr>
        <w:t> </w:t>
      </w:r>
      <w:r>
        <w:rPr>
          <w:w w:val="95"/>
        </w:rPr>
        <w:t>012-123456-001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113"/>
        <w:ind w:left="2029" w:right="2398" w:firstLine="0"/>
        <w:jc w:val="center"/>
        <w:rPr>
          <w:rFonts w:ascii="Arial"/>
          <w:b/>
          <w:sz w:val="36"/>
        </w:rPr>
      </w:pPr>
      <w:r>
        <w:rPr/>
        <w:pict>
          <v:group style="position:absolute;margin-left:70.615997pt;margin-top:-17.663813pt;width:473.65pt;height:555.35pt;mso-position-horizontal-relative:page;mso-position-vertical-relative:paragraph;z-index:-5392" coordorigin="1412,-353" coordsize="9473,11107">
            <v:line style="position:absolute" from="5398,4664" to="6315,4664" stroked="true" strokeweight="1pt" strokecolor="#575756">
              <v:stroke dashstyle="solid"/>
            </v:line>
            <v:line style="position:absolute" from="6315,8051" to="7373,8051" stroked="true" strokeweight=".999pt" strokecolor="#575756">
              <v:stroke dashstyle="solid"/>
            </v:line>
            <v:line style="position:absolute" from="6315,8091" to="7373,8091" stroked="true" strokeweight=".999pt" strokecolor="#575756">
              <v:stroke dashstyle="solid"/>
            </v:line>
            <v:rect style="position:absolute;left:1417;top:-349;width:9463;height:11097" filled="false" stroked="true" strokeweight=".5pt" strokecolor="#000000">
              <v:stroke dashstyle="solid"/>
            </v:rect>
            <w10:wrap type="none"/>
          </v:group>
        </w:pict>
      </w:r>
      <w:r>
        <w:rPr>
          <w:rFonts w:ascii="Arial"/>
          <w:b/>
          <w:sz w:val="36"/>
        </w:rPr>
        <w:t>Bank Reconciliation Statement</w:t>
      </w:r>
    </w:p>
    <w:p>
      <w:pPr>
        <w:spacing w:before="63"/>
        <w:ind w:left="2029" w:right="2398" w:firstLine="0"/>
        <w:jc w:val="center"/>
        <w:rPr>
          <w:sz w:val="24"/>
        </w:rPr>
      </w:pPr>
      <w:r>
        <w:rPr>
          <w:sz w:val="24"/>
          <w:u w:val="single"/>
        </w:rPr>
        <w:t>(as at 31.1.2XX1)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line="208" w:lineRule="auto" w:before="0"/>
        <w:ind w:left="6199" w:right="0" w:firstLine="0"/>
        <w:jc w:val="left"/>
        <w:rPr>
          <w:rFonts w:ascii="Arial"/>
          <w:sz w:val="20"/>
        </w:rPr>
      </w:pPr>
      <w:r>
        <w:rPr/>
        <w:pict>
          <v:shape style="position:absolute;margin-left:341.970703pt;margin-top:3.045481pt;width:21.4pt;height:12.8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  <w:u w:val="single"/>
                    </w:rPr>
                    <w:t>HK$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Record subsequent clearance of </w:t>
      </w:r>
      <w:r>
        <w:rPr>
          <w:rFonts w:ascii="Arial"/>
          <w:sz w:val="20"/>
          <w:u w:val="single"/>
        </w:rPr>
        <w:t>reconciling Items</w:t>
      </w:r>
    </w:p>
    <w:p>
      <w:pPr>
        <w:tabs>
          <w:tab w:pos="5192" w:val="left" w:leader="none"/>
        </w:tabs>
        <w:spacing w:line="376" w:lineRule="auto" w:before="141"/>
        <w:ind w:left="494" w:right="3756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Balance per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Cash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Book:</w:t>
        <w:tab/>
      </w:r>
      <w:r>
        <w:rPr>
          <w:rFonts w:ascii="Arial"/>
          <w:spacing w:val="-3"/>
          <w:sz w:val="22"/>
        </w:rPr>
        <w:t>123,456 </w:t>
      </w:r>
      <w:r>
        <w:rPr>
          <w:rFonts w:ascii="Arial"/>
          <w:sz w:val="22"/>
          <w:u w:val="single"/>
        </w:rPr>
        <w:t>Add:</w:t>
      </w:r>
    </w:p>
    <w:p>
      <w:pPr>
        <w:pStyle w:val="BodyText"/>
        <w:spacing w:line="252" w:lineRule="exact"/>
        <w:ind w:left="494"/>
        <w:rPr>
          <w:rFonts w:ascii="Arial"/>
        </w:rPr>
      </w:pPr>
      <w:r>
        <w:rPr>
          <w:rFonts w:ascii="Arial"/>
        </w:rPr>
        <w:t>Unpresented cheques</w:t>
      </w:r>
    </w:p>
    <w:p>
      <w:pPr>
        <w:pStyle w:val="BodyText"/>
        <w:rPr>
          <w:rFonts w:ascii="Arial"/>
          <w:sz w:val="13"/>
        </w:rPr>
      </w:pPr>
    </w:p>
    <w:tbl>
      <w:tblPr>
        <w:tblW w:w="0" w:type="auto"/>
        <w:jc w:val="left"/>
        <w:tblInd w:w="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963"/>
        <w:gridCol w:w="3475"/>
      </w:tblGrid>
      <w:tr>
        <w:trPr>
          <w:trHeight w:val="300" w:hRule="atLeast"/>
        </w:trPr>
        <w:tc>
          <w:tcPr>
            <w:tcW w:w="277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06" w:val="left" w:leader="none"/>
              </w:tabs>
              <w:spacing w:line="234" w:lineRule="exact" w:before="0" w:after="0"/>
              <w:ind w:left="205" w:right="0" w:hanging="155"/>
              <w:jc w:val="left"/>
              <w:rPr>
                <w:sz w:val="20"/>
              </w:rPr>
            </w:pPr>
            <w:r>
              <w:rPr>
                <w:sz w:val="20"/>
              </w:rPr>
              <w:t>Cheque No.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123393</w:t>
            </w:r>
          </w:p>
        </w:tc>
        <w:tc>
          <w:tcPr>
            <w:tcW w:w="1963" w:type="dxa"/>
          </w:tcPr>
          <w:p>
            <w:pPr>
              <w:pStyle w:val="TableParagraph"/>
              <w:spacing w:before="3"/>
              <w:ind w:right="633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400</w:t>
            </w:r>
          </w:p>
        </w:tc>
        <w:tc>
          <w:tcPr>
            <w:tcW w:w="3475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Cheque presented on 2.2.2XX1</w:t>
            </w:r>
          </w:p>
        </w:tc>
      </w:tr>
      <w:tr>
        <w:trPr>
          <w:trHeight w:val="300" w:hRule="atLeast"/>
        </w:trPr>
        <w:tc>
          <w:tcPr>
            <w:tcW w:w="277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06" w:val="left" w:leader="none"/>
              </w:tabs>
              <w:spacing w:line="240" w:lineRule="auto" w:before="42" w:after="0"/>
              <w:ind w:left="205" w:right="0" w:hanging="155"/>
              <w:jc w:val="left"/>
              <w:rPr>
                <w:sz w:val="20"/>
              </w:rPr>
            </w:pPr>
            <w:r>
              <w:rPr>
                <w:sz w:val="20"/>
              </w:rPr>
              <w:t>Cheque No.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123394</w:t>
            </w:r>
          </w:p>
        </w:tc>
        <w:tc>
          <w:tcPr>
            <w:tcW w:w="1963" w:type="dxa"/>
          </w:tcPr>
          <w:p>
            <w:pPr>
              <w:pStyle w:val="TableParagraph"/>
              <w:spacing w:line="233" w:lineRule="exact" w:before="46"/>
              <w:ind w:right="633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2,000</w:t>
            </w:r>
          </w:p>
        </w:tc>
        <w:tc>
          <w:tcPr>
            <w:tcW w:w="3475" w:type="dxa"/>
          </w:tcPr>
          <w:p>
            <w:pPr>
              <w:pStyle w:val="TableParagraph"/>
              <w:spacing w:before="42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Cheque presented on 3.2.2XX1</w:t>
            </w:r>
          </w:p>
        </w:tc>
      </w:tr>
    </w:tbl>
    <w:p>
      <w:pPr>
        <w:pStyle w:val="BodyText"/>
        <w:spacing w:before="190"/>
        <w:ind w:left="494"/>
      </w:pPr>
      <w:r>
        <w:rPr/>
        <w:t>Credit Transfer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  <w:tab w:pos="4378" w:val="left" w:leader="none"/>
          <w:tab w:pos="5436" w:val="left" w:leader="none"/>
          <w:tab w:pos="6198" w:val="left" w:leader="none"/>
        </w:tabs>
        <w:spacing w:line="240" w:lineRule="auto" w:before="137" w:after="0"/>
        <w:ind w:left="1030" w:right="0" w:hanging="156"/>
        <w:jc w:val="left"/>
        <w:rPr>
          <w:sz w:val="20"/>
        </w:rPr>
      </w:pPr>
      <w:r>
        <w:rPr>
          <w:position w:val="2"/>
          <w:sz w:val="20"/>
        </w:rPr>
        <w:t>Management</w:t>
      </w:r>
      <w:r>
        <w:rPr>
          <w:spacing w:val="-31"/>
          <w:position w:val="2"/>
          <w:sz w:val="20"/>
        </w:rPr>
        <w:t> </w:t>
      </w:r>
      <w:r>
        <w:rPr>
          <w:position w:val="2"/>
          <w:sz w:val="20"/>
        </w:rPr>
        <w:t>Fees</w:t>
        <w:tab/>
      </w:r>
      <w:r>
        <w:rPr>
          <w:rFonts w:ascii="Arial" w:hAnsi="Arial"/>
          <w:sz w:val="22"/>
        </w:rPr>
        <w:t>1,000</w:t>
        <w:tab/>
        <w:t>3,400</w:t>
        <w:tab/>
      </w:r>
      <w:r>
        <w:rPr>
          <w:position w:val="2"/>
          <w:sz w:val="20"/>
        </w:rPr>
        <w:t>Recorded</w:t>
      </w:r>
      <w:r>
        <w:rPr>
          <w:spacing w:val="-27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27"/>
          <w:position w:val="2"/>
          <w:sz w:val="20"/>
        </w:rPr>
        <w:t> </w:t>
      </w:r>
      <w:r>
        <w:rPr>
          <w:position w:val="2"/>
          <w:sz w:val="20"/>
        </w:rPr>
        <w:t>cash</w:t>
      </w:r>
      <w:r>
        <w:rPr>
          <w:spacing w:val="-27"/>
          <w:position w:val="2"/>
          <w:sz w:val="20"/>
        </w:rPr>
        <w:t> </w:t>
      </w:r>
      <w:r>
        <w:rPr>
          <w:position w:val="2"/>
          <w:sz w:val="20"/>
        </w:rPr>
        <w:t>book</w:t>
      </w:r>
      <w:r>
        <w:rPr>
          <w:spacing w:val="-28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-27"/>
          <w:position w:val="2"/>
          <w:sz w:val="20"/>
        </w:rPr>
        <w:t> </w:t>
      </w:r>
      <w:r>
        <w:rPr>
          <w:position w:val="2"/>
          <w:sz w:val="20"/>
        </w:rPr>
        <w:t>5.2.2XX1</w:t>
      </w:r>
    </w:p>
    <w:p>
      <w:pPr>
        <w:pStyle w:val="BodyText"/>
        <w:spacing w:before="144"/>
        <w:ind w:left="494"/>
        <w:rPr>
          <w:rFonts w:ascii="Arial"/>
        </w:rPr>
      </w:pPr>
      <w:r>
        <w:rPr>
          <w:rFonts w:ascii="Arial"/>
          <w:u w:val="single"/>
        </w:rPr>
        <w:t>Less:</w:t>
      </w:r>
    </w:p>
    <w:p>
      <w:pPr>
        <w:pStyle w:val="BodyText"/>
        <w:spacing w:line="189" w:lineRule="auto" w:before="189"/>
        <w:ind w:left="494" w:right="5741"/>
        <w:rPr>
          <w:rFonts w:ascii="Arial"/>
        </w:rPr>
      </w:pPr>
      <w:r>
        <w:rPr/>
        <w:pict>
          <v:shape style="position:absolute;margin-left:86.224098pt;margin-top:33.428905pt;width:439pt;height:124.05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4"/>
                    <w:gridCol w:w="943"/>
                    <w:gridCol w:w="1033"/>
                    <w:gridCol w:w="3132"/>
                  </w:tblGrid>
                  <w:tr>
                    <w:trPr>
                      <w:trHeight w:val="330" w:hRule="atLeast"/>
                    </w:trPr>
                    <w:tc>
                      <w:tcPr>
                        <w:tcW w:w="367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85" w:val="left" w:leader="none"/>
                          </w:tabs>
                          <w:spacing w:line="235" w:lineRule="exact" w:before="0" w:after="0"/>
                          <w:ind w:left="584" w:right="0" w:hanging="1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Cheques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deposited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on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31.1.</w:t>
                        </w:r>
                        <w:r>
                          <w:rPr>
                            <w:spacing w:val="-2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5"/>
                            <w:sz w:val="20"/>
                          </w:rPr>
                          <w:t>2</w:t>
                        </w:r>
                        <w:r>
                          <w:rPr>
                            <w:w w:val="95"/>
                            <w:sz w:val="20"/>
                          </w:rPr>
                          <w:t>XX1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3"/>
                          <w:ind w:right="130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1,000</w:t>
                        </w:r>
                      </w:p>
                    </w:tc>
                    <w:tc>
                      <w:tcPr>
                        <w:tcW w:w="416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3674" w:type="dxa"/>
                      </w:tcPr>
                      <w:p>
                        <w:pPr>
                          <w:pStyle w:val="TableParagraph"/>
                          <w:spacing w:before="7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Dishonoured Cheque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77"/>
                          <w:ind w:right="130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1,000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32" w:type="dxa"/>
                      </w:tcPr>
                      <w:p>
                        <w:pPr>
                          <w:pStyle w:val="TableParagraph"/>
                          <w:spacing w:before="73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Adjusted</w:t>
                        </w:r>
                        <w:r>
                          <w:rPr>
                            <w:spacing w:val="-2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cash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book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on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3.2.2XX1.</w:t>
                        </w:r>
                      </w:p>
                    </w:tc>
                  </w:tr>
                  <w:tr>
                    <w:trPr>
                      <w:trHeight w:val="568" w:hRule="atLeast"/>
                    </w:trPr>
                    <w:tc>
                      <w:tcPr>
                        <w:tcW w:w="3674" w:type="dxa"/>
                      </w:tcPr>
                      <w:p>
                        <w:pPr>
                          <w:pStyle w:val="TableParagraph"/>
                          <w:spacing w:before="8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Bank Charges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90"/>
                          <w:ind w:right="130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32" w:type="dxa"/>
                      </w:tcPr>
                      <w:p>
                        <w:pPr>
                          <w:pStyle w:val="TableParagraph"/>
                          <w:spacing w:line="204" w:lineRule="auto" w:before="120"/>
                          <w:ind w:left="104" w:right="-4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Handling fee for dishonoured </w:t>
                        </w:r>
                        <w:r>
                          <w:rPr>
                            <w:sz w:val="20"/>
                          </w:rPr>
                          <w:t>cheque.</w:t>
                        </w:r>
                        <w:r>
                          <w:rPr>
                            <w:spacing w:val="-3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Recorded</w:t>
                        </w:r>
                        <w:r>
                          <w:rPr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cash</w:t>
                        </w:r>
                        <w:r>
                          <w:rPr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book</w:t>
                        </w:r>
                        <w:r>
                          <w:rPr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spacing w:val="-17"/>
                            <w:sz w:val="20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688" w:hRule="atLeast"/>
                    </w:trPr>
                    <w:tc>
                      <w:tcPr>
                        <w:tcW w:w="3674" w:type="dxa"/>
                      </w:tcPr>
                      <w:p>
                        <w:pPr>
                          <w:pStyle w:val="TableParagraph"/>
                          <w:spacing w:before="227"/>
                          <w:ind w:left="50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2"/>
                          </w:rPr>
                          <w:t>Autopay of electricity bill</w:t>
                        </w:r>
                      </w:p>
                    </w:tc>
                    <w:tc>
                      <w:tcPr>
                        <w:tcW w:w="943" w:type="dxa"/>
                        <w:tcBorders>
                          <w:bottom w:val="single" w:sz="8" w:space="0" w:color="575756"/>
                        </w:tcBorders>
                      </w:tcPr>
                      <w:p>
                        <w:pPr>
                          <w:pStyle w:val="TableParagraph"/>
                          <w:spacing w:before="227"/>
                          <w:ind w:right="130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20,000</w:t>
                        </w:r>
                      </w:p>
                    </w:tc>
                    <w:tc>
                      <w:tcPr>
                        <w:tcW w:w="1033" w:type="dxa"/>
                        <w:tcBorders>
                          <w:bottom w:val="single" w:sz="8" w:space="0" w:color="575756"/>
                        </w:tcBorders>
                      </w:tcPr>
                      <w:p>
                        <w:pPr>
                          <w:pStyle w:val="TableParagraph"/>
                          <w:spacing w:before="227"/>
                          <w:ind w:right="105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22,050</w:t>
                        </w:r>
                      </w:p>
                    </w:tc>
                    <w:tc>
                      <w:tcPr>
                        <w:tcW w:w="3132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3.2.2XX1.</w:t>
                        </w:r>
                      </w:p>
                      <w:p>
                        <w:pPr>
                          <w:pStyle w:val="TableParagraph"/>
                          <w:spacing w:line="204" w:lineRule="auto" w:before="99"/>
                          <w:ind w:left="104" w:right="3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Autopay effected on 31.1.2XX1. </w:t>
                        </w:r>
                        <w:r>
                          <w:rPr>
                            <w:sz w:val="20"/>
                          </w:rPr>
                          <w:t>Recorded</w:t>
                        </w:r>
                        <w:r>
                          <w:rPr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cash</w:t>
                        </w:r>
                        <w:r>
                          <w:rPr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book</w:t>
                        </w:r>
                        <w:r>
                          <w:rPr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sz w:val="20"/>
                          </w:rPr>
                          <w:t>3.2.2X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3674" w:type="dxa"/>
                      </w:tcPr>
                      <w:p>
                        <w:pPr>
                          <w:pStyle w:val="TableParagraph"/>
                          <w:spacing w:before="25"/>
                          <w:ind w:left="50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Balance per Bank Statement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8" w:space="0" w:color="575756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575756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right="105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104,806</w:t>
                        </w:r>
                      </w:p>
                    </w:tc>
                    <w:tc>
                      <w:tcPr>
                        <w:tcW w:w="31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</w:rPr>
        <w:t>Bank Lodgement not shown on Bank Statement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spacing w:line="720" w:lineRule="auto" w:before="218"/>
        <w:ind w:left="9177" w:right="326" w:firstLine="40"/>
        <w:jc w:val="left"/>
        <w:rPr>
          <w:sz w:val="20"/>
        </w:rPr>
      </w:pPr>
      <w:r>
        <w:rPr>
          <w:sz w:val="20"/>
        </w:rPr>
        <w:t>n </w:t>
      </w:r>
      <w:r>
        <w:rPr>
          <w:w w:val="90"/>
          <w:sz w:val="20"/>
        </w:rPr>
        <w:t>X1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487" w:type="dxa"/>
        <w:tblBorders>
          <w:top w:val="single" w:sz="4" w:space="0" w:color="575756"/>
          <w:left w:val="single" w:sz="4" w:space="0" w:color="575756"/>
          <w:bottom w:val="single" w:sz="4" w:space="0" w:color="575756"/>
          <w:right w:val="single" w:sz="4" w:space="0" w:color="575756"/>
          <w:insideH w:val="single" w:sz="4" w:space="0" w:color="575756"/>
          <w:insideV w:val="single" w:sz="4" w:space="0" w:color="57575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5"/>
        <w:gridCol w:w="4487"/>
      </w:tblGrid>
      <w:tr>
        <w:trPr>
          <w:trHeight w:val="423" w:hRule="atLeast"/>
        </w:trPr>
        <w:tc>
          <w:tcPr>
            <w:tcW w:w="4195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9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Prepared by :</w:t>
            </w:r>
          </w:p>
        </w:tc>
        <w:tc>
          <w:tcPr>
            <w:tcW w:w="4487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9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Approved by :</w:t>
            </w:r>
          </w:p>
        </w:tc>
      </w:tr>
      <w:tr>
        <w:trPr>
          <w:trHeight w:val="1045" w:hRule="atLeast"/>
        </w:trPr>
        <w:tc>
          <w:tcPr>
            <w:tcW w:w="41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4"/>
              <w:ind w:left="11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(name / title)</w:t>
            </w:r>
          </w:p>
        </w:tc>
        <w:tc>
          <w:tcPr>
            <w:tcW w:w="448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4"/>
              <w:ind w:left="11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(name / title)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69.226402pt;margin-top:9.873069pt;width:477.05pt;height:19.350pt;mso-position-horizontal-relative:page;mso-position-vertical-relative:paragraph;z-index:-1000;mso-wrap-distance-left:0;mso-wrap-distance-right:0" type="#_x0000_t202" filled="false" stroked="true" strokeweight=".5pt" strokecolor="#f49600">
            <v:textbox inset="0,0,0,0">
              <w:txbxContent>
                <w:p>
                  <w:pPr>
                    <w:spacing w:before="46"/>
                    <w:ind w:left="165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(Note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w w:val="95"/>
                      <w:sz w:val="21"/>
                    </w:rPr>
                    <w:t>: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w w:val="95"/>
                      <w:sz w:val="21"/>
                    </w:rPr>
                    <w:t>The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figures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used</w:t>
                  </w:r>
                  <w:r>
                    <w:rPr>
                      <w:color w:val="F49600"/>
                      <w:spacing w:val="-22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w w:val="95"/>
                      <w:sz w:val="21"/>
                    </w:rPr>
                    <w:t>in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w w:val="95"/>
                      <w:sz w:val="21"/>
                    </w:rPr>
                    <w:t>the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above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Bank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Reconciliation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Statement</w:t>
                  </w:r>
                  <w:r>
                    <w:rPr>
                      <w:color w:val="F49600"/>
                      <w:spacing w:val="-22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are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w w:val="95"/>
                      <w:sz w:val="21"/>
                    </w:rPr>
                    <w:t>for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illustrative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purpose</w:t>
                  </w:r>
                  <w:r>
                    <w:rPr>
                      <w:color w:val="F49600"/>
                      <w:spacing w:val="-23"/>
                      <w:w w:val="95"/>
                      <w:sz w:val="21"/>
                    </w:rPr>
                    <w:t> </w:t>
                  </w:r>
                  <w:r>
                    <w:rPr>
                      <w:color w:val="F49600"/>
                      <w:spacing w:val="-3"/>
                      <w:w w:val="95"/>
                      <w:sz w:val="21"/>
                    </w:rPr>
                    <w:t>only)</w:t>
                  </w:r>
                </w:p>
              </w:txbxContent>
            </v:textbox>
            <v:stroke dashstyle="shortdot"/>
            <w10:wrap type="topAndBottom"/>
          </v:shape>
        </w:pict>
      </w:r>
    </w:p>
    <w:sectPr>
      <w:type w:val="continuous"/>
      <w:pgSz w:w="11910" w:h="16840"/>
      <w:pgMar w:top="480" w:bottom="280" w:left="12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584" w:hanging="155"/>
      </w:pPr>
      <w:rPr>
        <w:rFonts w:hint="default" w:ascii="Lucida Sans" w:hAnsi="Lucida Sans" w:eastAsia="Lucida Sans" w:cs="Lucida Sans"/>
        <w:w w:val="79"/>
        <w:sz w:val="20"/>
        <w:szCs w:val="20"/>
      </w:rPr>
    </w:lvl>
    <w:lvl w:ilvl="1">
      <w:start w:val="0"/>
      <w:numFmt w:val="bullet"/>
      <w:lvlText w:val="•"/>
      <w:lvlJc w:val="left"/>
      <w:pPr>
        <w:ind w:left="889" w:hanging="1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98" w:hanging="1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8" w:hanging="1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17" w:hanging="1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27" w:hanging="1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6" w:hanging="1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45" w:hanging="1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55" w:hanging="15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30" w:hanging="156"/>
      </w:pPr>
      <w:rPr>
        <w:rFonts w:hint="default" w:ascii="Lucida Sans" w:hAnsi="Lucida Sans" w:eastAsia="Lucida Sans" w:cs="Lucida Sans"/>
        <w:w w:val="79"/>
        <w:position w:val="2"/>
        <w:sz w:val="20"/>
        <w:szCs w:val="20"/>
      </w:rPr>
    </w:lvl>
    <w:lvl w:ilvl="1">
      <w:start w:val="0"/>
      <w:numFmt w:val="bullet"/>
      <w:lvlText w:val="•"/>
      <w:lvlJc w:val="left"/>
      <w:pPr>
        <w:ind w:left="1910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1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1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2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2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3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3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4" w:hanging="15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5" w:hanging="156"/>
      </w:pPr>
      <w:rPr>
        <w:rFonts w:hint="default" w:ascii="Lucida Sans" w:hAnsi="Lucida Sans" w:eastAsia="Lucida Sans" w:cs="Lucida Sans"/>
        <w:w w:val="79"/>
        <w:sz w:val="20"/>
        <w:szCs w:val="20"/>
      </w:rPr>
    </w:lvl>
    <w:lvl w:ilvl="1">
      <w:start w:val="0"/>
      <w:numFmt w:val="bullet"/>
      <w:lvlText w:val="•"/>
      <w:lvlJc w:val="left"/>
      <w:pPr>
        <w:ind w:left="457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5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73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30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8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6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03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61" w:hanging="15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5" w:hanging="156"/>
      </w:pPr>
      <w:rPr>
        <w:rFonts w:hint="default" w:ascii="Lucida Sans" w:hAnsi="Lucida Sans" w:eastAsia="Lucida Sans" w:cs="Lucida Sans"/>
        <w:w w:val="79"/>
        <w:sz w:val="20"/>
        <w:szCs w:val="20"/>
      </w:rPr>
    </w:lvl>
    <w:lvl w:ilvl="1">
      <w:start w:val="0"/>
      <w:numFmt w:val="bullet"/>
      <w:lvlText w:val="•"/>
      <w:lvlJc w:val="left"/>
      <w:pPr>
        <w:ind w:left="457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5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73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30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88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6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03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61" w:hanging="156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37"/>
      <w:ind w:left="1030" w:hanging="156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2019-01-11T12:02:26Z</dcterms:created>
  <dcterms:modified xsi:type="dcterms:W3CDTF">2019-01-11T12:02:26Z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2009-09-17T00:00:00Z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2019-01-11T00:00:00Z</vt:filetime>
  </property>
</Properties>
</file>