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97"/>
        <w:gridCol w:w="2850"/>
      </w:tblGrid>
      <w:tr w:rsidR="003B612E" w:rsidRPr="00C436E9" w14:paraId="21829E61" w14:textId="77777777" w:rsidTr="0028177A">
        <w:trPr>
          <w:trHeight w:val="2131"/>
        </w:trPr>
        <w:tc>
          <w:tcPr>
            <w:tcW w:w="0" w:type="auto"/>
          </w:tcPr>
          <w:p w14:paraId="1A209092" w14:textId="3AAD6DBB" w:rsidR="00C65BB6" w:rsidRPr="00EA22C3" w:rsidRDefault="002C5D39" w:rsidP="00CD2441">
            <w:pPr>
              <w:ind w:left="-107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2A577EC5" wp14:editId="44A4BFB6">
                  <wp:extent cx="1508988" cy="1692000"/>
                  <wp:effectExtent l="0" t="0" r="0" b="381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0" cstate="print">
                            <a:grayscl/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1">
                                    <a14:imgEffect>
                                      <a14:brightnessContrast bright="20000" contrast="-1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3402" r="2439"/>
                          <a:stretch/>
                        </pic:blipFill>
                        <pic:spPr bwMode="auto">
                          <a:xfrm>
                            <a:off x="0" y="0"/>
                            <a:ext cx="1508988" cy="169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6E56F599" w14:textId="7A51F520" w:rsidR="00C65BB6" w:rsidRPr="00EA22C3" w:rsidRDefault="00673815" w:rsidP="00CD2441">
            <w:pPr>
              <w:rPr>
                <w:rStyle w:val="Fett"/>
                <w:rFonts w:ascii="Arial" w:hAnsi="Arial" w:cs="Arial"/>
                <w:lang w:val="en-US"/>
              </w:rPr>
            </w:pPr>
            <w:r w:rsidRPr="00673815">
              <w:rPr>
                <w:rStyle w:val="Fett"/>
                <w:rFonts w:ascii="Arial" w:hAnsi="Arial" w:cs="Arial"/>
                <w:lang w:val="en-US"/>
              </w:rPr>
              <w:t>K</w:t>
            </w:r>
            <w:r w:rsidRPr="00673815">
              <w:rPr>
                <w:rStyle w:val="Fett"/>
                <w:rFonts w:ascii="Arial" w:hAnsi="Arial" w:cs="Arial"/>
              </w:rPr>
              <w:t>ai Thiemrodt</w:t>
            </w:r>
            <w:r w:rsidR="00C65BB6" w:rsidRPr="00EA22C3">
              <w:rPr>
                <w:rStyle w:val="Fett"/>
                <w:rFonts w:ascii="Arial" w:hAnsi="Arial" w:cs="Arial"/>
                <w:lang w:val="en-US"/>
              </w:rPr>
              <w:t>,</w:t>
            </w:r>
          </w:p>
          <w:p w14:paraId="1918D024" w14:textId="6B080D87" w:rsidR="00C65BB6" w:rsidRPr="00673815" w:rsidRDefault="00673815" w:rsidP="00CD2441">
            <w:pPr>
              <w:rPr>
                <w:rStyle w:val="Fett"/>
                <w:rFonts w:ascii="Arial" w:hAnsi="Arial" w:cs="Arial"/>
              </w:rPr>
            </w:pPr>
            <w:r w:rsidRPr="00673815">
              <w:rPr>
                <w:rStyle w:val="Fett"/>
                <w:rFonts w:ascii="Arial" w:hAnsi="Arial" w:cs="Arial"/>
              </w:rPr>
              <w:t>Diplomwirtschaftsingenieur</w:t>
            </w:r>
          </w:p>
          <w:p w14:paraId="67F5BBBC" w14:textId="77777777" w:rsidR="00C65BB6" w:rsidRPr="00F21965" w:rsidRDefault="00C65BB6" w:rsidP="00CD2441">
            <w:pPr>
              <w:spacing w:after="200" w:line="276" w:lineRule="auto"/>
              <w:rPr>
                <w:rStyle w:val="Fett"/>
                <w:rFonts w:ascii="Arial" w:hAnsi="Arial" w:cs="Arial"/>
                <w:lang w:val="en-US"/>
              </w:rPr>
            </w:pPr>
          </w:p>
          <w:p w14:paraId="59300026" w14:textId="779682BD" w:rsidR="00C65BB6" w:rsidRPr="00673815" w:rsidRDefault="00FE5427" w:rsidP="00CD2441">
            <w:pPr>
              <w:rPr>
                <w:rFonts w:ascii="Arial" w:hAnsi="Arial" w:cs="Arial"/>
                <w:b/>
                <w:lang w:val="en-US"/>
              </w:rPr>
            </w:pPr>
            <w:r w:rsidRPr="00673815">
              <w:rPr>
                <w:rFonts w:ascii="Arial" w:hAnsi="Arial" w:cs="Arial"/>
                <w:b/>
                <w:lang w:val="en-US"/>
              </w:rPr>
              <w:t>Senior</w:t>
            </w:r>
          </w:p>
        </w:tc>
      </w:tr>
    </w:tbl>
    <w:p w14:paraId="14C8C75C" w14:textId="21678DDB" w:rsidR="007005D8" w:rsidRDefault="007005D8">
      <w:pPr>
        <w:rPr>
          <w:lang w:val="en-US"/>
        </w:rPr>
      </w:pPr>
    </w:p>
    <w:p w14:paraId="1EF55756" w14:textId="75801095" w:rsidR="00C65BB6" w:rsidRDefault="00C436E9" w:rsidP="00C65BB6">
      <w:pPr>
        <w:spacing w:after="120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Kai Thiemrodt absolv</w:t>
      </w:r>
      <w:r w:rsidR="00C65BB6">
        <w:rPr>
          <w:rFonts w:ascii="Arial" w:hAnsi="Arial" w:cs="Arial"/>
          <w:sz w:val="20"/>
        </w:rPr>
        <w:t>ierte</w:t>
      </w:r>
      <w:r>
        <w:rPr>
          <w:rFonts w:ascii="Arial" w:hAnsi="Arial" w:cs="Arial"/>
          <w:sz w:val="20"/>
        </w:rPr>
        <w:t xml:space="preserve"> den </w:t>
      </w:r>
      <w:r w:rsidR="002D1E41">
        <w:rPr>
          <w:rFonts w:ascii="Arial" w:hAnsi="Arial" w:cs="Arial"/>
          <w:sz w:val="20"/>
        </w:rPr>
        <w:t>Diplomstudiengang „Wirtschaftsingenieurwesen“</w:t>
      </w:r>
      <w:r w:rsidR="00BF0F1E">
        <w:rPr>
          <w:rFonts w:ascii="Arial" w:hAnsi="Arial" w:cs="Arial"/>
          <w:sz w:val="20"/>
        </w:rPr>
        <w:t xml:space="preserve"> mit den Schwerpunkten Elektrische Anlagentechnik</w:t>
      </w:r>
      <w:r w:rsidR="00773A0B">
        <w:rPr>
          <w:rFonts w:ascii="Arial" w:hAnsi="Arial" w:cs="Arial"/>
          <w:sz w:val="20"/>
        </w:rPr>
        <w:t>, Logistik und Wirtschaftsrecht an der Helmut-Schmidt-Universität</w:t>
      </w:r>
      <w:r w:rsidR="00E13326">
        <w:rPr>
          <w:rFonts w:ascii="Arial" w:hAnsi="Arial" w:cs="Arial"/>
          <w:sz w:val="20"/>
        </w:rPr>
        <w:t>, Universität</w:t>
      </w:r>
      <w:r w:rsidR="00773A0B">
        <w:rPr>
          <w:rFonts w:ascii="Arial" w:hAnsi="Arial" w:cs="Arial"/>
          <w:sz w:val="20"/>
        </w:rPr>
        <w:t xml:space="preserve"> der Bundeswehr</w:t>
      </w:r>
      <w:r w:rsidR="00C65BB6">
        <w:rPr>
          <w:rFonts w:ascii="Arial" w:hAnsi="Arial" w:cs="Arial"/>
          <w:sz w:val="20"/>
        </w:rPr>
        <w:t xml:space="preserve"> Hamburg. </w:t>
      </w:r>
    </w:p>
    <w:p w14:paraId="3BB31509" w14:textId="58090598" w:rsidR="0096424F" w:rsidRDefault="002D764B" w:rsidP="00C65BB6">
      <w:pPr>
        <w:spacing w:after="120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Als ehemaliger Offizier der Bundeswehr verfügt Herr Thiemrodt über mehr als 15 Jahre Projekt- und Managementerfahrung durch unterschiedliche Führungspositionen in nationalen, sowohl militärischen als auch zivilen Einrichtungen des öffentlichen Dienstes</w:t>
      </w:r>
      <w:r w:rsidR="0096424F">
        <w:rPr>
          <w:rFonts w:ascii="Arial" w:hAnsi="Arial" w:cs="Arial"/>
          <w:sz w:val="20"/>
        </w:rPr>
        <w:t xml:space="preserve">, davon mehr als </w:t>
      </w:r>
      <w:r w:rsidR="009E5AA5">
        <w:rPr>
          <w:rFonts w:ascii="Arial" w:hAnsi="Arial" w:cs="Arial"/>
          <w:sz w:val="20"/>
        </w:rPr>
        <w:t>8</w:t>
      </w:r>
      <w:r w:rsidR="0096424F">
        <w:rPr>
          <w:rFonts w:ascii="Arial" w:hAnsi="Arial" w:cs="Arial"/>
          <w:sz w:val="20"/>
        </w:rPr>
        <w:t xml:space="preserve"> Jahre Berufserfahrung im Bereich der I</w:t>
      </w:r>
      <w:r w:rsidR="00BE54AE">
        <w:rPr>
          <w:rFonts w:ascii="Arial" w:hAnsi="Arial" w:cs="Arial"/>
          <w:sz w:val="20"/>
        </w:rPr>
        <w:t>nformationss</w:t>
      </w:r>
      <w:r w:rsidR="0096424F">
        <w:rPr>
          <w:rFonts w:ascii="Arial" w:hAnsi="Arial" w:cs="Arial"/>
          <w:sz w:val="20"/>
        </w:rPr>
        <w:t>icherheit.</w:t>
      </w:r>
    </w:p>
    <w:p w14:paraId="45244D4B" w14:textId="03D1EDB7" w:rsidR="00C65BB6" w:rsidRDefault="00C0364A" w:rsidP="00C65BB6">
      <w:pPr>
        <w:spacing w:after="120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Insbesondere durch seine </w:t>
      </w:r>
      <w:r w:rsidR="00102534">
        <w:rPr>
          <w:rFonts w:ascii="Arial" w:hAnsi="Arial" w:cs="Arial"/>
          <w:sz w:val="20"/>
        </w:rPr>
        <w:t>Tätigkeit</w:t>
      </w:r>
      <w:r w:rsidR="00E13326">
        <w:rPr>
          <w:rFonts w:ascii="Arial" w:hAnsi="Arial" w:cs="Arial"/>
          <w:sz w:val="20"/>
        </w:rPr>
        <w:t xml:space="preserve"> </w:t>
      </w:r>
      <w:r w:rsidR="00102534">
        <w:rPr>
          <w:rFonts w:ascii="Arial" w:hAnsi="Arial" w:cs="Arial"/>
          <w:sz w:val="20"/>
        </w:rPr>
        <w:t>a</w:t>
      </w:r>
      <w:r w:rsidR="00C65BB6">
        <w:rPr>
          <w:rFonts w:ascii="Arial" w:hAnsi="Arial" w:cs="Arial"/>
          <w:sz w:val="20"/>
        </w:rPr>
        <w:t>ls</w:t>
      </w:r>
      <w:r w:rsidR="00462E70">
        <w:rPr>
          <w:rFonts w:ascii="Arial" w:hAnsi="Arial" w:cs="Arial"/>
          <w:sz w:val="20"/>
        </w:rPr>
        <w:t xml:space="preserve"> Informationssicherheitsbeauftragter</w:t>
      </w:r>
      <w:r w:rsidR="00A233AF">
        <w:rPr>
          <w:rFonts w:ascii="Arial" w:hAnsi="Arial" w:cs="Arial"/>
          <w:sz w:val="20"/>
        </w:rPr>
        <w:t xml:space="preserve"> und Sachgebietsleiter IT-Service-Bereitstellung und Informationssicherheit eines Fähigkeits</w:t>
      </w:r>
      <w:r w:rsidR="00FB4388">
        <w:rPr>
          <w:rFonts w:ascii="Arial" w:hAnsi="Arial" w:cs="Arial"/>
          <w:sz w:val="20"/>
        </w:rPr>
        <w:t xml:space="preserve">kommandos der Bundeswehr erwarb Herr Thiemrodt </w:t>
      </w:r>
      <w:r w:rsidR="00E308F0">
        <w:rPr>
          <w:rFonts w:ascii="Arial" w:hAnsi="Arial" w:cs="Arial"/>
          <w:sz w:val="20"/>
        </w:rPr>
        <w:t>umfassende Kompetenzen in verschiedenen Bereichen der Informationstechnik. Hierzu zählen</w:t>
      </w:r>
      <w:r w:rsidR="00E85E3F">
        <w:rPr>
          <w:rFonts w:ascii="Arial" w:hAnsi="Arial" w:cs="Arial"/>
          <w:sz w:val="20"/>
        </w:rPr>
        <w:t xml:space="preserve"> </w:t>
      </w:r>
      <w:r w:rsidR="00FB4388">
        <w:rPr>
          <w:rFonts w:ascii="Arial" w:hAnsi="Arial" w:cs="Arial"/>
          <w:sz w:val="20"/>
        </w:rPr>
        <w:t xml:space="preserve">umfangreiche </w:t>
      </w:r>
      <w:r w:rsidR="00956DFE">
        <w:rPr>
          <w:rFonts w:ascii="Arial" w:hAnsi="Arial" w:cs="Arial"/>
          <w:sz w:val="20"/>
        </w:rPr>
        <w:t>Fach- und Methodenkenntnisse in den Bereichen IT-</w:t>
      </w:r>
      <w:r w:rsidR="003315B6">
        <w:rPr>
          <w:rFonts w:ascii="Arial" w:hAnsi="Arial" w:cs="Arial"/>
          <w:sz w:val="20"/>
        </w:rPr>
        <w:t>Projekt</w:t>
      </w:r>
      <w:r w:rsidR="00BD04BC">
        <w:rPr>
          <w:rFonts w:ascii="Arial" w:hAnsi="Arial" w:cs="Arial"/>
          <w:sz w:val="20"/>
        </w:rPr>
        <w:t>- und IT-Security Accreditation Management</w:t>
      </w:r>
      <w:r w:rsidR="00956DFE">
        <w:rPr>
          <w:rFonts w:ascii="Arial" w:hAnsi="Arial" w:cs="Arial"/>
          <w:sz w:val="20"/>
        </w:rPr>
        <w:t>, IT-Grundschutz</w:t>
      </w:r>
      <w:r w:rsidR="001909EC">
        <w:rPr>
          <w:rFonts w:ascii="Arial" w:hAnsi="Arial" w:cs="Arial"/>
          <w:sz w:val="20"/>
        </w:rPr>
        <w:t>, IT-Security Awareness</w:t>
      </w:r>
      <w:r w:rsidR="00B700FE">
        <w:rPr>
          <w:rFonts w:ascii="Arial" w:hAnsi="Arial" w:cs="Arial"/>
          <w:sz w:val="20"/>
        </w:rPr>
        <w:t xml:space="preserve"> </w:t>
      </w:r>
      <w:r w:rsidR="00CB7B28">
        <w:rPr>
          <w:rFonts w:ascii="Arial" w:hAnsi="Arial" w:cs="Arial"/>
          <w:sz w:val="20"/>
        </w:rPr>
        <w:t>sowie</w:t>
      </w:r>
      <w:r w:rsidR="00B700FE">
        <w:rPr>
          <w:rFonts w:ascii="Arial" w:hAnsi="Arial" w:cs="Arial"/>
          <w:sz w:val="20"/>
        </w:rPr>
        <w:t xml:space="preserve"> grundlegende Kennt</w:t>
      </w:r>
      <w:r w:rsidR="00851261">
        <w:rPr>
          <w:rFonts w:ascii="Arial" w:hAnsi="Arial" w:cs="Arial"/>
          <w:sz w:val="20"/>
        </w:rPr>
        <w:t>n</w:t>
      </w:r>
      <w:r w:rsidR="00B700FE">
        <w:rPr>
          <w:rFonts w:ascii="Arial" w:hAnsi="Arial" w:cs="Arial"/>
          <w:sz w:val="20"/>
        </w:rPr>
        <w:t xml:space="preserve">isse in den Bereichen </w:t>
      </w:r>
      <w:r w:rsidR="00163DA8">
        <w:rPr>
          <w:rFonts w:ascii="Arial" w:hAnsi="Arial" w:cs="Arial"/>
          <w:sz w:val="20"/>
        </w:rPr>
        <w:t>Datenschutz</w:t>
      </w:r>
      <w:r w:rsidR="00202868">
        <w:rPr>
          <w:rFonts w:ascii="Arial" w:hAnsi="Arial" w:cs="Arial"/>
          <w:sz w:val="20"/>
        </w:rPr>
        <w:t xml:space="preserve"> nach DSGVO und Geheimschutz</w:t>
      </w:r>
      <w:r w:rsidR="00E85E3F">
        <w:rPr>
          <w:rFonts w:ascii="Arial" w:hAnsi="Arial" w:cs="Arial"/>
          <w:sz w:val="20"/>
        </w:rPr>
        <w:t>.</w:t>
      </w:r>
    </w:p>
    <w:p w14:paraId="0D74A61C" w14:textId="0373AA79" w:rsidR="00C65BB6" w:rsidRDefault="00C65BB6" w:rsidP="00C65BB6">
      <w:pPr>
        <w:spacing w:after="120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Durch seine langjährige Führungserfahrung im Bereich des öffentlichen Dienstes ist Herr </w:t>
      </w:r>
      <w:r w:rsidR="00717BE4">
        <w:rPr>
          <w:rFonts w:ascii="Arial" w:hAnsi="Arial" w:cs="Arial"/>
          <w:sz w:val="20"/>
        </w:rPr>
        <w:t xml:space="preserve">Thiemrodt </w:t>
      </w:r>
      <w:r>
        <w:rPr>
          <w:rFonts w:ascii="Arial" w:hAnsi="Arial" w:cs="Arial"/>
          <w:sz w:val="20"/>
        </w:rPr>
        <w:t xml:space="preserve">bestens mit der Aufbau- und Ablauforganisation </w:t>
      </w:r>
      <w:r w:rsidR="001650EA">
        <w:rPr>
          <w:rFonts w:ascii="Arial" w:hAnsi="Arial" w:cs="Arial"/>
          <w:sz w:val="20"/>
        </w:rPr>
        <w:t>der öffentlichen Verwaltung</w:t>
      </w:r>
      <w:r w:rsidR="00E4594C">
        <w:rPr>
          <w:rFonts w:ascii="Arial" w:hAnsi="Arial" w:cs="Arial"/>
          <w:sz w:val="20"/>
        </w:rPr>
        <w:t>, der Stabsarbeit</w:t>
      </w:r>
      <w:r w:rsidR="001650EA">
        <w:rPr>
          <w:rFonts w:ascii="Arial" w:hAnsi="Arial" w:cs="Arial"/>
          <w:sz w:val="20"/>
        </w:rPr>
        <w:t xml:space="preserve"> sow</w:t>
      </w:r>
      <w:r>
        <w:rPr>
          <w:rFonts w:ascii="Arial" w:hAnsi="Arial" w:cs="Arial"/>
          <w:sz w:val="20"/>
        </w:rPr>
        <w:t xml:space="preserve">ie der Konzept- und Grundlagenarbeit vertraut. </w:t>
      </w:r>
    </w:p>
    <w:p w14:paraId="41862915" w14:textId="2F1CE604" w:rsidR="00314B7F" w:rsidRPr="00111CB6" w:rsidRDefault="00314B7F" w:rsidP="00314B7F">
      <w:pPr>
        <w:spacing w:after="120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Derzeit ist Herr </w:t>
      </w:r>
      <w:r w:rsidR="00AE2F91">
        <w:rPr>
          <w:rFonts w:ascii="Arial" w:hAnsi="Arial" w:cs="Arial"/>
          <w:sz w:val="20"/>
        </w:rPr>
        <w:t>Thiemrodt</w:t>
      </w:r>
      <w:r>
        <w:rPr>
          <w:rFonts w:ascii="Arial" w:hAnsi="Arial" w:cs="Arial"/>
          <w:sz w:val="20"/>
        </w:rPr>
        <w:t xml:space="preserve"> als Berater </w:t>
      </w:r>
      <w:r w:rsidRPr="00111CB6">
        <w:rPr>
          <w:rFonts w:ascii="Arial" w:hAnsi="Arial" w:cs="Arial"/>
          <w:sz w:val="20"/>
        </w:rPr>
        <w:t xml:space="preserve">im Bereich Cyber Security in Public Sector Projekten </w:t>
      </w:r>
      <w:r>
        <w:rPr>
          <w:rFonts w:ascii="Arial" w:hAnsi="Arial" w:cs="Arial"/>
          <w:sz w:val="20"/>
        </w:rPr>
        <w:t>tätig</w:t>
      </w:r>
      <w:r w:rsidRPr="00111CB6">
        <w:rPr>
          <w:rFonts w:ascii="Arial" w:hAnsi="Arial" w:cs="Arial"/>
          <w:sz w:val="20"/>
        </w:rPr>
        <w:t xml:space="preserve">, wobei er </w:t>
      </w:r>
      <w:r>
        <w:rPr>
          <w:rFonts w:ascii="Arial" w:hAnsi="Arial" w:cs="Arial"/>
          <w:sz w:val="20"/>
        </w:rPr>
        <w:t xml:space="preserve">im Schwerpunkt </w:t>
      </w:r>
      <w:r w:rsidRPr="00111CB6">
        <w:rPr>
          <w:rFonts w:ascii="Arial" w:hAnsi="Arial" w:cs="Arial"/>
          <w:sz w:val="20"/>
        </w:rPr>
        <w:t>für die Implementierung von Informations</w:t>
      </w:r>
      <w:r>
        <w:rPr>
          <w:rFonts w:ascii="Arial" w:hAnsi="Arial" w:cs="Arial"/>
          <w:sz w:val="20"/>
        </w:rPr>
        <w:t>sicherheits</w:t>
      </w:r>
      <w:r w:rsidRPr="00111CB6">
        <w:rPr>
          <w:rFonts w:ascii="Arial" w:hAnsi="Arial" w:cs="Arial"/>
          <w:sz w:val="20"/>
        </w:rPr>
        <w:t xml:space="preserve">managementsystemen </w:t>
      </w:r>
      <w:r>
        <w:rPr>
          <w:rFonts w:ascii="Arial" w:hAnsi="Arial" w:cs="Arial"/>
          <w:sz w:val="20"/>
        </w:rPr>
        <w:t>gemäß</w:t>
      </w:r>
      <w:r w:rsidRPr="00111CB6">
        <w:rPr>
          <w:rFonts w:ascii="Arial" w:hAnsi="Arial" w:cs="Arial"/>
          <w:sz w:val="20"/>
        </w:rPr>
        <w:t xml:space="preserve"> ISO</w:t>
      </w:r>
      <w:r>
        <w:rPr>
          <w:rFonts w:ascii="Arial" w:hAnsi="Arial" w:cs="Arial"/>
          <w:sz w:val="20"/>
        </w:rPr>
        <w:t> </w:t>
      </w:r>
      <w:r w:rsidRPr="00111CB6">
        <w:rPr>
          <w:rFonts w:ascii="Arial" w:hAnsi="Arial" w:cs="Arial"/>
          <w:sz w:val="20"/>
        </w:rPr>
        <w:t xml:space="preserve">27001 </w:t>
      </w:r>
      <w:r>
        <w:rPr>
          <w:rFonts w:ascii="Arial" w:hAnsi="Arial" w:cs="Arial"/>
          <w:sz w:val="20"/>
        </w:rPr>
        <w:t>auf Basis</w:t>
      </w:r>
      <w:r w:rsidRPr="00111CB6">
        <w:rPr>
          <w:rFonts w:ascii="Arial" w:hAnsi="Arial" w:cs="Arial"/>
          <w:sz w:val="20"/>
        </w:rPr>
        <w:t xml:space="preserve"> BSI IT-Grundschutz zuständig </w:t>
      </w:r>
      <w:r>
        <w:rPr>
          <w:rFonts w:ascii="Arial" w:hAnsi="Arial" w:cs="Arial"/>
          <w:sz w:val="20"/>
        </w:rPr>
        <w:t>ist</w:t>
      </w:r>
      <w:r w:rsidRPr="00111CB6">
        <w:rPr>
          <w:rFonts w:ascii="Arial" w:hAnsi="Arial" w:cs="Arial"/>
          <w:sz w:val="20"/>
        </w:rPr>
        <w:t xml:space="preserve">. </w:t>
      </w:r>
    </w:p>
    <w:p w14:paraId="4F153ED0" w14:textId="4AE08B0F" w:rsidR="00C65BB6" w:rsidRPr="00EA22C3" w:rsidRDefault="00C65BB6" w:rsidP="00C65BB6">
      <w:pPr>
        <w:spacing w:after="120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Während seiner bisherigen Laufbahn erwarb </w:t>
      </w:r>
      <w:r w:rsidR="00075542">
        <w:rPr>
          <w:rFonts w:ascii="Arial" w:hAnsi="Arial" w:cs="Arial"/>
          <w:sz w:val="20"/>
        </w:rPr>
        <w:t>Kai Thiemrodt</w:t>
      </w:r>
      <w:r>
        <w:rPr>
          <w:rFonts w:ascii="Arial" w:hAnsi="Arial" w:cs="Arial"/>
          <w:sz w:val="20"/>
        </w:rPr>
        <w:t xml:space="preserve"> die folgenden Qualifikationen:  </w:t>
      </w:r>
    </w:p>
    <w:p w14:paraId="0F40EB9F" w14:textId="502B3561" w:rsidR="006532F7" w:rsidRDefault="006532F7" w:rsidP="00E96B48">
      <w:pPr>
        <w:pStyle w:val="Punktierung"/>
        <w:numPr>
          <w:ilvl w:val="0"/>
          <w:numId w:val="3"/>
        </w:numPr>
        <w:spacing w:line="240" w:lineRule="auto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Zertifizierter IT-Grundschutz-Berater (BSI)</w:t>
      </w:r>
    </w:p>
    <w:p w14:paraId="74CD106F" w14:textId="72FDBFDE" w:rsidR="00DD5D78" w:rsidRPr="00DD5D78" w:rsidRDefault="00DD5D78" w:rsidP="00E96B48">
      <w:pPr>
        <w:pStyle w:val="Punktierung"/>
        <w:numPr>
          <w:ilvl w:val="0"/>
          <w:numId w:val="3"/>
        </w:numPr>
        <w:spacing w:line="240" w:lineRule="auto"/>
        <w:rPr>
          <w:rFonts w:ascii="Arial" w:hAnsi="Arial" w:cs="Arial"/>
          <w:color w:val="000000" w:themeColor="text1"/>
          <w:sz w:val="20"/>
          <w:szCs w:val="20"/>
          <w:lang w:val="en-US"/>
        </w:rPr>
      </w:pPr>
      <w:r w:rsidRPr="00DD5D78">
        <w:rPr>
          <w:rFonts w:ascii="Arial" w:hAnsi="Arial" w:cs="Arial"/>
          <w:color w:val="000000" w:themeColor="text1"/>
          <w:sz w:val="20"/>
          <w:szCs w:val="20"/>
          <w:lang w:val="en-US"/>
        </w:rPr>
        <w:t>PRINCE2® Foundation Certificate in Project Management (</w:t>
      </w:r>
      <w:r w:rsidR="00A56ABF">
        <w:rPr>
          <w:rFonts w:ascii="Arial" w:hAnsi="Arial" w:cs="Arial"/>
          <w:color w:val="000000" w:themeColor="text1"/>
          <w:sz w:val="20"/>
          <w:szCs w:val="20"/>
          <w:lang w:val="en-US"/>
        </w:rPr>
        <w:t>AXELOS</w:t>
      </w:r>
      <w:r w:rsidRPr="00DD5D78">
        <w:rPr>
          <w:rFonts w:ascii="Arial" w:hAnsi="Arial" w:cs="Arial"/>
          <w:color w:val="000000" w:themeColor="text1"/>
          <w:sz w:val="20"/>
          <w:szCs w:val="20"/>
          <w:lang w:val="en-US"/>
        </w:rPr>
        <w:t>)</w:t>
      </w:r>
    </w:p>
    <w:p w14:paraId="79FC57D9" w14:textId="60362037" w:rsidR="00DD5D78" w:rsidRPr="00DD5D78" w:rsidRDefault="00DD5D78" w:rsidP="00E96B48">
      <w:pPr>
        <w:pStyle w:val="Punktierung"/>
        <w:numPr>
          <w:ilvl w:val="0"/>
          <w:numId w:val="3"/>
        </w:numPr>
        <w:spacing w:line="240" w:lineRule="auto"/>
        <w:rPr>
          <w:rFonts w:ascii="Arial" w:hAnsi="Arial" w:cs="Arial"/>
          <w:color w:val="000000" w:themeColor="text1"/>
          <w:sz w:val="20"/>
          <w:szCs w:val="20"/>
          <w:lang w:val="en-US"/>
        </w:rPr>
      </w:pPr>
      <w:r w:rsidRPr="00DD5D78">
        <w:rPr>
          <w:rFonts w:ascii="Arial" w:hAnsi="Arial" w:cs="Arial"/>
          <w:color w:val="000000" w:themeColor="text1"/>
          <w:sz w:val="20"/>
          <w:szCs w:val="20"/>
          <w:lang w:val="en-US"/>
        </w:rPr>
        <w:t>PRINCE2® Practitioner Certificate in Project Management (</w:t>
      </w:r>
      <w:r w:rsidR="00A56ABF">
        <w:rPr>
          <w:rFonts w:ascii="Arial" w:hAnsi="Arial" w:cs="Arial"/>
          <w:color w:val="000000" w:themeColor="text1"/>
          <w:sz w:val="20"/>
          <w:szCs w:val="20"/>
          <w:lang w:val="en-US"/>
        </w:rPr>
        <w:t>AXELOS</w:t>
      </w:r>
      <w:r w:rsidRPr="00DD5D78">
        <w:rPr>
          <w:rFonts w:ascii="Arial" w:hAnsi="Arial" w:cs="Arial"/>
          <w:color w:val="000000" w:themeColor="text1"/>
          <w:sz w:val="20"/>
          <w:szCs w:val="20"/>
          <w:lang w:val="en-US"/>
        </w:rPr>
        <w:t>)</w:t>
      </w:r>
    </w:p>
    <w:p w14:paraId="60C324D4" w14:textId="0A5BA155" w:rsidR="00DD5D78" w:rsidRPr="00DD5D78" w:rsidRDefault="004852F3" w:rsidP="00E96B48">
      <w:pPr>
        <w:pStyle w:val="Punktierung"/>
        <w:numPr>
          <w:ilvl w:val="0"/>
          <w:numId w:val="3"/>
        </w:numPr>
        <w:spacing w:line="240" w:lineRule="auto"/>
        <w:rPr>
          <w:rFonts w:ascii="Arial" w:hAnsi="Arial" w:cs="Arial"/>
          <w:color w:val="000000" w:themeColor="text1"/>
          <w:sz w:val="20"/>
          <w:szCs w:val="20"/>
          <w:lang w:val="en-US"/>
        </w:rPr>
      </w:pPr>
      <w:r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ITIL </w:t>
      </w:r>
      <w:r w:rsidR="00DD5D78" w:rsidRPr="00DD5D78">
        <w:rPr>
          <w:rFonts w:ascii="Arial" w:hAnsi="Arial" w:cs="Arial"/>
          <w:color w:val="000000" w:themeColor="text1"/>
          <w:sz w:val="20"/>
          <w:szCs w:val="20"/>
          <w:lang w:val="en-US"/>
        </w:rPr>
        <w:t>Foundation Certificate in IT Service Management (</w:t>
      </w:r>
      <w:r>
        <w:rPr>
          <w:rFonts w:ascii="Arial" w:hAnsi="Arial" w:cs="Arial"/>
          <w:color w:val="000000" w:themeColor="text1"/>
          <w:sz w:val="20"/>
          <w:szCs w:val="20"/>
          <w:lang w:val="en-US"/>
        </w:rPr>
        <w:t>AXELOS</w:t>
      </w:r>
      <w:r w:rsidR="00DD5D78" w:rsidRPr="00DD5D78">
        <w:rPr>
          <w:rFonts w:ascii="Arial" w:hAnsi="Arial" w:cs="Arial"/>
          <w:color w:val="000000" w:themeColor="text1"/>
          <w:sz w:val="20"/>
          <w:szCs w:val="20"/>
          <w:lang w:val="en-US"/>
        </w:rPr>
        <w:t>)</w:t>
      </w:r>
    </w:p>
    <w:p w14:paraId="3D2C569D" w14:textId="77777777" w:rsidR="00B53C06" w:rsidRDefault="00B53C06" w:rsidP="00B53C06">
      <w:pPr>
        <w:pStyle w:val="Punktierung"/>
        <w:numPr>
          <w:ilvl w:val="0"/>
          <w:numId w:val="3"/>
        </w:numPr>
        <w:spacing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DD5D78">
        <w:rPr>
          <w:rFonts w:ascii="Arial" w:hAnsi="Arial" w:cs="Arial"/>
          <w:color w:val="000000" w:themeColor="text1"/>
          <w:sz w:val="20"/>
          <w:szCs w:val="20"/>
        </w:rPr>
        <w:t xml:space="preserve">Geprüfter </w:t>
      </w:r>
      <w:r>
        <w:rPr>
          <w:rFonts w:ascii="Arial" w:hAnsi="Arial" w:cs="Arial"/>
          <w:color w:val="000000" w:themeColor="text1"/>
          <w:sz w:val="20"/>
          <w:szCs w:val="20"/>
        </w:rPr>
        <w:t>S</w:t>
      </w:r>
      <w:r w:rsidRPr="00DD5D78">
        <w:rPr>
          <w:rFonts w:ascii="Arial" w:hAnsi="Arial" w:cs="Arial"/>
          <w:color w:val="000000" w:themeColor="text1"/>
          <w:sz w:val="20"/>
          <w:szCs w:val="20"/>
        </w:rPr>
        <w:t>icherheitsberater (PwC Cert)</w:t>
      </w:r>
    </w:p>
    <w:p w14:paraId="3968C2BD" w14:textId="5D7608C2" w:rsidR="00DD5D78" w:rsidRPr="00DD5D78" w:rsidRDefault="00DD5D78" w:rsidP="00E96B48">
      <w:pPr>
        <w:pStyle w:val="Punktierung"/>
        <w:numPr>
          <w:ilvl w:val="0"/>
          <w:numId w:val="3"/>
        </w:numPr>
        <w:spacing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DD5D78">
        <w:rPr>
          <w:rFonts w:ascii="Arial" w:hAnsi="Arial" w:cs="Arial"/>
          <w:color w:val="000000" w:themeColor="text1"/>
          <w:sz w:val="20"/>
          <w:szCs w:val="20"/>
        </w:rPr>
        <w:t>Geprüfter Datenschutzbeauftragter (PwC Cert)</w:t>
      </w:r>
    </w:p>
    <w:p w14:paraId="0E31EFE3" w14:textId="77777777" w:rsidR="00B53C06" w:rsidRPr="00DD5D78" w:rsidRDefault="00B53C06" w:rsidP="00B53C06">
      <w:pPr>
        <w:pStyle w:val="Punktierung"/>
        <w:numPr>
          <w:ilvl w:val="0"/>
          <w:numId w:val="3"/>
        </w:numPr>
        <w:spacing w:line="240" w:lineRule="auto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Geprüfter SAVe 6-Anwender (INFODAS)</w:t>
      </w:r>
    </w:p>
    <w:p w14:paraId="0303B1D1" w14:textId="6D74BFD3" w:rsidR="00DD5D78" w:rsidRPr="00DD5D78" w:rsidRDefault="00DD5D78" w:rsidP="00E96B48">
      <w:pPr>
        <w:pStyle w:val="Punktierung"/>
        <w:numPr>
          <w:ilvl w:val="0"/>
          <w:numId w:val="3"/>
        </w:numPr>
        <w:spacing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DD5D78">
        <w:rPr>
          <w:rFonts w:ascii="Arial" w:hAnsi="Arial" w:cs="Arial"/>
          <w:color w:val="000000" w:themeColor="text1"/>
          <w:sz w:val="20"/>
          <w:szCs w:val="20"/>
        </w:rPr>
        <w:t>Zertifizierter Qualitätsmanager ISO 9001 (DAkkS)</w:t>
      </w:r>
    </w:p>
    <w:p w14:paraId="3FC95AA5" w14:textId="020C33C9" w:rsidR="00DD5D78" w:rsidRPr="00DD5D78" w:rsidRDefault="00DD5D78" w:rsidP="00E96B48">
      <w:pPr>
        <w:pStyle w:val="Punktierung"/>
        <w:numPr>
          <w:ilvl w:val="0"/>
          <w:numId w:val="3"/>
        </w:numPr>
        <w:spacing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DD5D78">
        <w:rPr>
          <w:rFonts w:ascii="Arial" w:hAnsi="Arial" w:cs="Arial"/>
          <w:color w:val="000000" w:themeColor="text1"/>
          <w:sz w:val="20"/>
          <w:szCs w:val="20"/>
        </w:rPr>
        <w:t xml:space="preserve">IT- und IT-Sicherheitsoffizier </w:t>
      </w:r>
      <w:r w:rsidR="00FC73EB">
        <w:rPr>
          <w:rFonts w:ascii="Arial" w:hAnsi="Arial" w:cs="Arial"/>
          <w:color w:val="000000" w:themeColor="text1"/>
          <w:sz w:val="20"/>
          <w:szCs w:val="20"/>
        </w:rPr>
        <w:t>(</w:t>
      </w:r>
      <w:r w:rsidRPr="00DD5D78">
        <w:rPr>
          <w:rFonts w:ascii="Arial" w:hAnsi="Arial" w:cs="Arial"/>
          <w:color w:val="000000" w:themeColor="text1"/>
          <w:sz w:val="20"/>
          <w:szCs w:val="20"/>
        </w:rPr>
        <w:t>Bundeswehr</w:t>
      </w:r>
      <w:r w:rsidR="00FC73EB">
        <w:rPr>
          <w:rFonts w:ascii="Arial" w:hAnsi="Arial" w:cs="Arial"/>
          <w:color w:val="000000" w:themeColor="text1"/>
          <w:sz w:val="20"/>
          <w:szCs w:val="20"/>
        </w:rPr>
        <w:t>)</w:t>
      </w:r>
    </w:p>
    <w:p w14:paraId="2E8F0B0E" w14:textId="77777777" w:rsidR="00C65BB6" w:rsidRDefault="00C65BB6" w:rsidP="00C65BB6">
      <w:pPr>
        <w:pStyle w:val="Punktierung"/>
        <w:numPr>
          <w:ilvl w:val="0"/>
          <w:numId w:val="0"/>
        </w:numPr>
        <w:spacing w:after="0" w:line="240" w:lineRule="auto"/>
        <w:rPr>
          <w:rFonts w:ascii="Arial" w:hAnsi="Arial" w:cs="Arial"/>
          <w:sz w:val="20"/>
        </w:rPr>
      </w:pPr>
    </w:p>
    <w:p w14:paraId="00944947" w14:textId="71BE64A2" w:rsidR="00314B7F" w:rsidRDefault="00C65BB6" w:rsidP="004107E6">
      <w:pPr>
        <w:pStyle w:val="Punktierung"/>
        <w:numPr>
          <w:ilvl w:val="0"/>
          <w:numId w:val="0"/>
        </w:numPr>
        <w:spacing w:after="120" w:line="264" w:lineRule="auto"/>
        <w:contextualSpacing w:val="0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Neben Deutsch als Muttersprache beherrscht Herr </w:t>
      </w:r>
      <w:r w:rsidR="002962E7">
        <w:rPr>
          <w:rFonts w:ascii="Arial" w:hAnsi="Arial" w:cs="Arial"/>
          <w:sz w:val="20"/>
        </w:rPr>
        <w:t>Thiemrodt</w:t>
      </w:r>
      <w:r w:rsidR="009845BC">
        <w:rPr>
          <w:rFonts w:ascii="Arial" w:hAnsi="Arial" w:cs="Arial"/>
          <w:sz w:val="20"/>
        </w:rPr>
        <w:t xml:space="preserve"> zudem English</w:t>
      </w:r>
      <w:r>
        <w:rPr>
          <w:rFonts w:ascii="Arial" w:hAnsi="Arial" w:cs="Arial"/>
          <w:sz w:val="20"/>
        </w:rPr>
        <w:t xml:space="preserve"> verhandlungssicher in Wort und Schrift.</w:t>
      </w:r>
    </w:p>
    <w:p w14:paraId="1916A667" w14:textId="26720E1E" w:rsidR="00C65BB6" w:rsidRPr="00EA22C3" w:rsidRDefault="007D1E0C" w:rsidP="004107E6">
      <w:pPr>
        <w:pStyle w:val="Punktierung"/>
        <w:numPr>
          <w:ilvl w:val="0"/>
          <w:numId w:val="0"/>
        </w:numPr>
        <w:spacing w:after="0" w:line="264" w:lineRule="auto"/>
        <w:contextualSpacing w:val="0"/>
        <w:jc w:val="both"/>
        <w:rPr>
          <w:rFonts w:ascii="Arial" w:hAnsi="Arial" w:cs="Arial"/>
          <w:sz w:val="20"/>
        </w:rPr>
      </w:pPr>
      <w:r w:rsidRPr="007D1E0C">
        <w:rPr>
          <w:rFonts w:ascii="Arial" w:hAnsi="Arial" w:cs="Arial"/>
          <w:sz w:val="20"/>
        </w:rPr>
        <w:t>Des Weiteren wurde Herr Thiemrodt im Rahmen seiner militärischen Laufbahn einer erweiterten Sicherheitsüberprüfung gemäß Sicherheitsüberprüfungsgesetz (Stufe Ü3) unterzogen.</w:t>
      </w:r>
      <w:r w:rsidR="00C65BB6" w:rsidRPr="00EA22C3">
        <w:rPr>
          <w:rFonts w:ascii="Arial" w:hAnsi="Arial" w:cs="Arial"/>
          <w:sz w:val="20"/>
        </w:rPr>
        <w:br w:type="page"/>
      </w:r>
    </w:p>
    <w:p w14:paraId="356946DD" w14:textId="49CAC65D" w:rsidR="000574DF" w:rsidRDefault="00C65BB6" w:rsidP="00C65BB6">
      <w:pPr>
        <w:rPr>
          <w:rStyle w:val="Fett"/>
          <w:rFonts w:ascii="Arial" w:hAnsi="Arial" w:cs="Arial"/>
          <w:sz w:val="20"/>
        </w:rPr>
      </w:pPr>
      <w:r w:rsidRPr="00EA22C3">
        <w:rPr>
          <w:rStyle w:val="Fett"/>
          <w:rFonts w:ascii="Arial" w:hAnsi="Arial" w:cs="Arial"/>
          <w:sz w:val="20"/>
        </w:rPr>
        <w:lastRenderedPageBreak/>
        <w:t>Ausgewählte Referenzprojekte</w:t>
      </w:r>
    </w:p>
    <w:p w14:paraId="0328B54E" w14:textId="4BC02ACE" w:rsidR="00176B39" w:rsidRDefault="00176B39" w:rsidP="00C65BB6">
      <w:pPr>
        <w:rPr>
          <w:rStyle w:val="Fett"/>
          <w:rFonts w:ascii="Arial" w:hAnsi="Arial" w:cs="Arial"/>
          <w:sz w:val="20"/>
        </w:rPr>
      </w:pPr>
    </w:p>
    <w:tbl>
      <w:tblPr>
        <w:tblStyle w:val="Listentabelle1hell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80" w:firstRow="0" w:lastRow="0" w:firstColumn="1" w:lastColumn="0" w:noHBand="0" w:noVBand="1"/>
      </w:tblPr>
      <w:tblGrid>
        <w:gridCol w:w="2180"/>
        <w:gridCol w:w="6882"/>
      </w:tblGrid>
      <w:tr w:rsidR="00176B39" w:rsidRPr="00EA22C3" w14:paraId="5215F479" w14:textId="77777777" w:rsidTr="001C4F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3" w:type="pct"/>
          </w:tcPr>
          <w:p w14:paraId="64661B8B" w14:textId="77777777" w:rsidR="00176B39" w:rsidRPr="00EA22C3" w:rsidRDefault="00176B39" w:rsidP="001C4F84">
            <w:pPr>
              <w:rPr>
                <w:rFonts w:ascii="Arial" w:hAnsi="Arial" w:cs="Arial"/>
              </w:rPr>
            </w:pPr>
            <w:r w:rsidRPr="00EA22C3">
              <w:rPr>
                <w:rFonts w:ascii="Arial" w:hAnsi="Arial" w:cs="Arial"/>
              </w:rPr>
              <w:br w:type="page"/>
              <w:t>Mandant</w:t>
            </w:r>
          </w:p>
        </w:tc>
        <w:tc>
          <w:tcPr>
            <w:tcW w:w="3797" w:type="pct"/>
          </w:tcPr>
          <w:p w14:paraId="3C3B82CE" w14:textId="00E65ABE" w:rsidR="00176B39" w:rsidRPr="00EA22C3" w:rsidRDefault="00176B39" w:rsidP="001C4F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Bayrisches Landesamt für Steuern </w:t>
            </w:r>
          </w:p>
        </w:tc>
      </w:tr>
      <w:tr w:rsidR="00176B39" w:rsidRPr="00EA22C3" w14:paraId="05F0A5D9" w14:textId="77777777" w:rsidTr="001C4F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3" w:type="pct"/>
          </w:tcPr>
          <w:p w14:paraId="2F50A56B" w14:textId="77777777" w:rsidR="00176B39" w:rsidRPr="00EA22C3" w:rsidRDefault="00176B39" w:rsidP="001C4F84">
            <w:pPr>
              <w:rPr>
                <w:rFonts w:ascii="Arial" w:hAnsi="Arial" w:cs="Arial"/>
              </w:rPr>
            </w:pPr>
            <w:r w:rsidRPr="00EA22C3">
              <w:rPr>
                <w:rFonts w:ascii="Arial" w:hAnsi="Arial" w:cs="Arial"/>
              </w:rPr>
              <w:t>Rolle</w:t>
            </w:r>
          </w:p>
        </w:tc>
        <w:tc>
          <w:tcPr>
            <w:tcW w:w="3797" w:type="pct"/>
          </w:tcPr>
          <w:p w14:paraId="43E6BD15" w14:textId="77777777" w:rsidR="00176B39" w:rsidRPr="00EA22C3" w:rsidRDefault="002578AC" w:rsidP="001C4F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alias w:val="Rolle"/>
                <w:tag w:val="Rolle"/>
                <w:id w:val="-1412778414"/>
                <w:placeholder>
                  <w:docPart w:val="72922F3BB12B41609FF4B2F35E6395BF"/>
                </w:placeholder>
                <w:dropDownList>
                  <w:listItem w:value="Wählen Sie ein Element aus."/>
                  <w:listItem w:displayText="Projektverantwortung" w:value="Projektverantwortung"/>
                  <w:listItem w:displayText="Projektleitung" w:value="Projektleitung"/>
                  <w:listItem w:displayText="Fachverantwortung" w:value="Fachverantwortung"/>
                </w:dropDownList>
              </w:sdtPr>
              <w:sdtEndPr/>
              <w:sdtContent>
                <w:r w:rsidR="00176B39">
                  <w:rPr>
                    <w:rFonts w:ascii="Arial" w:hAnsi="Arial" w:cs="Arial"/>
                  </w:rPr>
                  <w:t>Fachverantwortung</w:t>
                </w:r>
              </w:sdtContent>
            </w:sdt>
          </w:p>
        </w:tc>
      </w:tr>
      <w:tr w:rsidR="00176B39" w:rsidRPr="00EA22C3" w14:paraId="3557C555" w14:textId="77777777" w:rsidTr="001C4F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3" w:type="pct"/>
          </w:tcPr>
          <w:p w14:paraId="7C1739CA" w14:textId="77777777" w:rsidR="00176B39" w:rsidRPr="00EA22C3" w:rsidRDefault="00176B39" w:rsidP="001C4F84">
            <w:pPr>
              <w:rPr>
                <w:rFonts w:ascii="Arial" w:hAnsi="Arial" w:cs="Arial"/>
              </w:rPr>
            </w:pPr>
            <w:r w:rsidRPr="00EA22C3">
              <w:rPr>
                <w:rFonts w:ascii="Arial" w:hAnsi="Arial" w:cs="Arial"/>
              </w:rPr>
              <w:t>Aufgaben</w:t>
            </w:r>
          </w:p>
        </w:tc>
        <w:tc>
          <w:tcPr>
            <w:tcW w:w="3797" w:type="pct"/>
          </w:tcPr>
          <w:p w14:paraId="0078298B" w14:textId="77777777" w:rsidR="006B7B67" w:rsidRPr="00E94F35" w:rsidRDefault="006B7B67" w:rsidP="009C3FE4">
            <w:pPr>
              <w:pStyle w:val="Punktierung"/>
              <w:numPr>
                <w:ilvl w:val="0"/>
                <w:numId w:val="2"/>
              </w:numPr>
              <w:spacing w:after="0" w:line="240" w:lineRule="auto"/>
              <w:ind w:left="525" w:hanging="28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94F35">
              <w:rPr>
                <w:rFonts w:ascii="Arial" w:hAnsi="Arial" w:cs="Arial"/>
              </w:rPr>
              <w:t>Beratung im Bereich Informationssicherheitsmanagement gemäß ISO 27001 auf Basis von BSI IT-Grundschutz.</w:t>
            </w:r>
          </w:p>
          <w:p w14:paraId="1CDE65D9" w14:textId="77777777" w:rsidR="006B7B67" w:rsidRPr="00E94F35" w:rsidRDefault="006B7B67" w:rsidP="009C3FE4">
            <w:pPr>
              <w:pStyle w:val="Punktierung"/>
              <w:numPr>
                <w:ilvl w:val="0"/>
                <w:numId w:val="2"/>
              </w:numPr>
              <w:spacing w:after="0" w:line="240" w:lineRule="auto"/>
              <w:ind w:left="525" w:hanging="28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94F35">
              <w:rPr>
                <w:rFonts w:ascii="Arial" w:hAnsi="Arial" w:cs="Arial"/>
              </w:rPr>
              <w:t>Design, Implementierung und Dokumentation eines Informationssicherheitsmanagementsystems (ISMS) gemäß ISO 27001 auf Basis von BSI IT-Grundschutz</w:t>
            </w:r>
          </w:p>
          <w:p w14:paraId="1AF5EE6F" w14:textId="2A0D7FFD" w:rsidR="006B7B67" w:rsidRPr="00E94F35" w:rsidRDefault="006B7B67" w:rsidP="009C3FE4">
            <w:pPr>
              <w:pStyle w:val="Punktierung"/>
              <w:numPr>
                <w:ilvl w:val="0"/>
                <w:numId w:val="2"/>
              </w:numPr>
              <w:spacing w:after="0" w:line="240" w:lineRule="auto"/>
              <w:ind w:left="525" w:hanging="28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94F35">
              <w:rPr>
                <w:rFonts w:ascii="Arial" w:hAnsi="Arial" w:cs="Arial"/>
              </w:rPr>
              <w:t xml:space="preserve">Erstellung von Informationssicherheitskonzepten verschiedener Fachverfahren gemäß BSI-Standard 200-2 und 200-3 unter der Zuhilfenahme des </w:t>
            </w:r>
            <w:r w:rsidR="00E94F35" w:rsidRPr="00E94F35">
              <w:rPr>
                <w:rFonts w:ascii="Arial" w:hAnsi="Arial" w:cs="Arial"/>
              </w:rPr>
              <w:t xml:space="preserve">Grundschutz-Tools </w:t>
            </w:r>
            <w:r w:rsidRPr="00E94F35">
              <w:rPr>
                <w:rFonts w:ascii="Arial" w:hAnsi="Arial" w:cs="Arial"/>
              </w:rPr>
              <w:t>DocSetMinder, dazu Durchführung von</w:t>
            </w:r>
          </w:p>
          <w:p w14:paraId="67C8E40A" w14:textId="21038E11" w:rsidR="006B7B67" w:rsidRPr="009C3FE4" w:rsidRDefault="006B7B67" w:rsidP="009C3FE4">
            <w:pPr>
              <w:pStyle w:val="Punktierung"/>
              <w:numPr>
                <w:ilvl w:val="1"/>
                <w:numId w:val="2"/>
              </w:numPr>
              <w:spacing w:after="0" w:line="240" w:lineRule="auto"/>
              <w:ind w:left="971" w:hanging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  <w:r w:rsidRPr="009C3FE4">
              <w:rPr>
                <w:rFonts w:ascii="Arial" w:hAnsi="Arial" w:cs="Arial"/>
                <w:color w:val="000000" w:themeColor="text1"/>
              </w:rPr>
              <w:t>Strukturanalysen</w:t>
            </w:r>
          </w:p>
          <w:p w14:paraId="20E12F4F" w14:textId="206DED8E" w:rsidR="006B7B67" w:rsidRPr="009C3FE4" w:rsidRDefault="006B7B67" w:rsidP="009C3FE4">
            <w:pPr>
              <w:pStyle w:val="Punktierung"/>
              <w:numPr>
                <w:ilvl w:val="1"/>
                <w:numId w:val="2"/>
              </w:numPr>
              <w:spacing w:after="0" w:line="240" w:lineRule="auto"/>
              <w:ind w:left="971" w:hanging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  <w:r w:rsidRPr="009C3FE4">
              <w:rPr>
                <w:rFonts w:ascii="Arial" w:hAnsi="Arial" w:cs="Arial"/>
                <w:color w:val="000000" w:themeColor="text1"/>
              </w:rPr>
              <w:t>Abgrenzungen von IT-Verbünden</w:t>
            </w:r>
          </w:p>
          <w:p w14:paraId="79E0B96B" w14:textId="3DC24BD3" w:rsidR="006B7B67" w:rsidRPr="009C3FE4" w:rsidRDefault="006B7B67" w:rsidP="009C3FE4">
            <w:pPr>
              <w:pStyle w:val="Punktierung"/>
              <w:numPr>
                <w:ilvl w:val="1"/>
                <w:numId w:val="2"/>
              </w:numPr>
              <w:spacing w:after="0" w:line="240" w:lineRule="auto"/>
              <w:ind w:left="971" w:hanging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  <w:r w:rsidRPr="009C3FE4">
              <w:rPr>
                <w:rFonts w:ascii="Arial" w:hAnsi="Arial" w:cs="Arial"/>
                <w:color w:val="000000" w:themeColor="text1"/>
              </w:rPr>
              <w:t>IT-Grundschutzchecks</w:t>
            </w:r>
          </w:p>
          <w:p w14:paraId="3D364844" w14:textId="77777777" w:rsidR="006B7B67" w:rsidRPr="009C3FE4" w:rsidRDefault="006B7B67" w:rsidP="009C3FE4">
            <w:pPr>
              <w:pStyle w:val="Punktierung"/>
              <w:numPr>
                <w:ilvl w:val="1"/>
                <w:numId w:val="2"/>
              </w:numPr>
              <w:spacing w:after="0" w:line="240" w:lineRule="auto"/>
              <w:ind w:left="971" w:hanging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  <w:r w:rsidRPr="009C3FE4">
              <w:rPr>
                <w:rFonts w:ascii="Arial" w:hAnsi="Arial" w:cs="Arial"/>
                <w:color w:val="000000" w:themeColor="text1"/>
              </w:rPr>
              <w:t>Risikoanalysen</w:t>
            </w:r>
          </w:p>
          <w:p w14:paraId="667F1F0F" w14:textId="77777777" w:rsidR="006B7B67" w:rsidRPr="00E94F35" w:rsidRDefault="006B7B67" w:rsidP="009C3FE4">
            <w:pPr>
              <w:pStyle w:val="Punktierung"/>
              <w:numPr>
                <w:ilvl w:val="0"/>
                <w:numId w:val="2"/>
              </w:numPr>
              <w:spacing w:after="0" w:line="240" w:lineRule="auto"/>
              <w:ind w:left="525" w:hanging="28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94F35">
              <w:rPr>
                <w:rFonts w:ascii="Arial" w:hAnsi="Arial" w:cs="Arial"/>
              </w:rPr>
              <w:t>Erstellen von Richtlinien zur Informationssicherheit</w:t>
            </w:r>
          </w:p>
          <w:p w14:paraId="225516C8" w14:textId="35D771CB" w:rsidR="00176B39" w:rsidRPr="00071ACB" w:rsidRDefault="006B7B67" w:rsidP="009C3FE4">
            <w:pPr>
              <w:pStyle w:val="Punktierung"/>
              <w:numPr>
                <w:ilvl w:val="0"/>
                <w:numId w:val="2"/>
              </w:numPr>
              <w:spacing w:after="0" w:line="240" w:lineRule="auto"/>
              <w:ind w:left="525" w:hanging="28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ajorEastAsia" w:hAnsi="Arial" w:cs="Arial"/>
                <w:color w:val="1F3763" w:themeColor="accent1" w:themeShade="7F"/>
              </w:rPr>
            </w:pPr>
            <w:r w:rsidRPr="00E94F35">
              <w:rPr>
                <w:rFonts w:ascii="Arial" w:hAnsi="Arial" w:cs="Arial"/>
              </w:rPr>
              <w:t>Unterstützung bei der Erstellung von Schulungsinhalten zu den Themen Informationssicherheit und IT-Security-Awareness</w:t>
            </w:r>
          </w:p>
        </w:tc>
      </w:tr>
      <w:tr w:rsidR="00176B39" w:rsidRPr="00EA22C3" w14:paraId="5D09D7DF" w14:textId="77777777" w:rsidTr="001C4F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3" w:type="pct"/>
          </w:tcPr>
          <w:p w14:paraId="033A1D15" w14:textId="77777777" w:rsidR="00176B39" w:rsidRPr="00EA22C3" w:rsidRDefault="00176B39" w:rsidP="001C4F8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Zeitraum</w:t>
            </w:r>
          </w:p>
        </w:tc>
        <w:tc>
          <w:tcPr>
            <w:tcW w:w="3797" w:type="pct"/>
          </w:tcPr>
          <w:p w14:paraId="677A61E1" w14:textId="46A484D5" w:rsidR="00176B39" w:rsidRPr="00A118DF" w:rsidRDefault="004C43F8" w:rsidP="001C4F84">
            <w:pPr>
              <w:pStyle w:val="Punktierung"/>
              <w:numPr>
                <w:ilvl w:val="0"/>
                <w:numId w:val="0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seit 03/2021</w:t>
            </w:r>
          </w:p>
        </w:tc>
      </w:tr>
      <w:tr w:rsidR="00176B39" w:rsidRPr="00EA22C3" w14:paraId="5C25BA11" w14:textId="77777777" w:rsidTr="001C4F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3" w:type="pct"/>
          </w:tcPr>
          <w:p w14:paraId="5DAB5C67" w14:textId="77777777" w:rsidR="00176B39" w:rsidRPr="00EA22C3" w:rsidRDefault="00176B39" w:rsidP="001C4F8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Dauer</w:t>
            </w:r>
          </w:p>
        </w:tc>
        <w:tc>
          <w:tcPr>
            <w:tcW w:w="3797" w:type="pct"/>
          </w:tcPr>
          <w:p w14:paraId="1204C5D2" w14:textId="7494E27C" w:rsidR="00176B39" w:rsidRPr="00A118DF" w:rsidRDefault="00403C5F" w:rsidP="001C4F84">
            <w:pPr>
              <w:pStyle w:val="Punktierung"/>
              <w:numPr>
                <w:ilvl w:val="0"/>
                <w:numId w:val="0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12</w:t>
            </w:r>
            <w:r w:rsidR="00176B39">
              <w:rPr>
                <w:rFonts w:ascii="Arial" w:hAnsi="Arial" w:cs="Arial"/>
                <w:color w:val="000000" w:themeColor="text1"/>
              </w:rPr>
              <w:t xml:space="preserve"> Monate</w:t>
            </w:r>
          </w:p>
        </w:tc>
      </w:tr>
      <w:tr w:rsidR="000A66A0" w:rsidRPr="00EA22C3" w14:paraId="4C959729" w14:textId="77777777" w:rsidTr="001C4F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3" w:type="pct"/>
          </w:tcPr>
          <w:p w14:paraId="7ADCCBDF" w14:textId="62915247" w:rsidR="000A66A0" w:rsidRDefault="00B23DF8" w:rsidP="001C4F8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Aufwände</w:t>
            </w:r>
          </w:p>
        </w:tc>
        <w:tc>
          <w:tcPr>
            <w:tcW w:w="3797" w:type="pct"/>
          </w:tcPr>
          <w:p w14:paraId="03862712" w14:textId="32920B82" w:rsidR="000A66A0" w:rsidRDefault="001C4F84" w:rsidP="001C4F84">
            <w:pPr>
              <w:pStyle w:val="Punktierung"/>
              <w:numPr>
                <w:ilvl w:val="0"/>
                <w:numId w:val="0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200</w:t>
            </w:r>
            <w:r w:rsidR="009609BE">
              <w:rPr>
                <w:rFonts w:ascii="Arial" w:hAnsi="Arial" w:cs="Arial"/>
                <w:color w:val="000000" w:themeColor="text1"/>
              </w:rPr>
              <w:t xml:space="preserve"> Personentage</w:t>
            </w:r>
          </w:p>
        </w:tc>
      </w:tr>
    </w:tbl>
    <w:p w14:paraId="2D52A92C" w14:textId="3DF6A85A" w:rsidR="000574DF" w:rsidRDefault="000574DF" w:rsidP="00C65BB6">
      <w:pPr>
        <w:rPr>
          <w:rStyle w:val="Fett"/>
          <w:sz w:val="20"/>
        </w:rPr>
      </w:pPr>
    </w:p>
    <w:p w14:paraId="3AA55FE2" w14:textId="77777777" w:rsidR="00730756" w:rsidRDefault="00730756" w:rsidP="00C65BB6">
      <w:pPr>
        <w:rPr>
          <w:rStyle w:val="Fett"/>
          <w:sz w:val="20"/>
        </w:rPr>
      </w:pPr>
    </w:p>
    <w:tbl>
      <w:tblPr>
        <w:tblStyle w:val="Listentabelle1hell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80" w:firstRow="0" w:lastRow="0" w:firstColumn="1" w:lastColumn="0" w:noHBand="0" w:noVBand="1"/>
      </w:tblPr>
      <w:tblGrid>
        <w:gridCol w:w="2180"/>
        <w:gridCol w:w="6882"/>
      </w:tblGrid>
      <w:tr w:rsidR="00730756" w:rsidRPr="00EA22C3" w14:paraId="4E02D96D" w14:textId="77777777" w:rsidTr="001C4F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3" w:type="pct"/>
          </w:tcPr>
          <w:p w14:paraId="29C518EA" w14:textId="77777777" w:rsidR="00730756" w:rsidRPr="00EA22C3" w:rsidRDefault="00730756" w:rsidP="001C4F84">
            <w:pPr>
              <w:rPr>
                <w:rFonts w:ascii="Arial" w:hAnsi="Arial" w:cs="Arial"/>
              </w:rPr>
            </w:pPr>
            <w:r w:rsidRPr="00EA22C3">
              <w:rPr>
                <w:rFonts w:ascii="Arial" w:hAnsi="Arial" w:cs="Arial"/>
              </w:rPr>
              <w:br w:type="page"/>
              <w:t>Mandant</w:t>
            </w:r>
          </w:p>
        </w:tc>
        <w:tc>
          <w:tcPr>
            <w:tcW w:w="3797" w:type="pct"/>
          </w:tcPr>
          <w:p w14:paraId="09599DAE" w14:textId="77777777" w:rsidR="00730756" w:rsidRPr="00EA22C3" w:rsidRDefault="00730756" w:rsidP="001C4F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Deutsche Börse </w:t>
            </w:r>
          </w:p>
        </w:tc>
      </w:tr>
      <w:tr w:rsidR="00730756" w:rsidRPr="00EA22C3" w14:paraId="294D8466" w14:textId="77777777" w:rsidTr="001C4F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3" w:type="pct"/>
          </w:tcPr>
          <w:p w14:paraId="5E5C13CC" w14:textId="77777777" w:rsidR="00730756" w:rsidRPr="00EA22C3" w:rsidRDefault="00730756" w:rsidP="001C4F84">
            <w:pPr>
              <w:rPr>
                <w:rFonts w:ascii="Arial" w:hAnsi="Arial" w:cs="Arial"/>
              </w:rPr>
            </w:pPr>
            <w:r w:rsidRPr="00EA22C3">
              <w:rPr>
                <w:rFonts w:ascii="Arial" w:hAnsi="Arial" w:cs="Arial"/>
              </w:rPr>
              <w:t>Rolle</w:t>
            </w:r>
          </w:p>
        </w:tc>
        <w:tc>
          <w:tcPr>
            <w:tcW w:w="3797" w:type="pct"/>
          </w:tcPr>
          <w:p w14:paraId="0D7053DA" w14:textId="77777777" w:rsidR="00730756" w:rsidRPr="00EA22C3" w:rsidRDefault="002578AC" w:rsidP="001C4F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alias w:val="Rolle"/>
                <w:tag w:val="Rolle"/>
                <w:id w:val="1328934149"/>
                <w:placeholder>
                  <w:docPart w:val="F774C59257C94DAFB20F0731698D58AD"/>
                </w:placeholder>
                <w:dropDownList>
                  <w:listItem w:value="Wählen Sie ein Element aus."/>
                  <w:listItem w:displayText="Projektverantwortung" w:value="Projektverantwortung"/>
                  <w:listItem w:displayText="Projektleitung" w:value="Projektleitung"/>
                  <w:listItem w:displayText="Fachverantwortung" w:value="Fachverantwortung"/>
                </w:dropDownList>
              </w:sdtPr>
              <w:sdtEndPr/>
              <w:sdtContent>
                <w:r w:rsidR="00730756">
                  <w:rPr>
                    <w:rFonts w:ascii="Arial" w:hAnsi="Arial" w:cs="Arial"/>
                  </w:rPr>
                  <w:t>Fachverantwortung</w:t>
                </w:r>
              </w:sdtContent>
            </w:sdt>
          </w:p>
        </w:tc>
      </w:tr>
      <w:tr w:rsidR="00730756" w:rsidRPr="00EA22C3" w14:paraId="406893D4" w14:textId="77777777" w:rsidTr="001C4F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3" w:type="pct"/>
          </w:tcPr>
          <w:p w14:paraId="1DDD0B5B" w14:textId="77777777" w:rsidR="00730756" w:rsidRPr="00EA22C3" w:rsidRDefault="00730756" w:rsidP="001C4F84">
            <w:pPr>
              <w:rPr>
                <w:rFonts w:ascii="Arial" w:hAnsi="Arial" w:cs="Arial"/>
              </w:rPr>
            </w:pPr>
            <w:r w:rsidRPr="00EA22C3">
              <w:rPr>
                <w:rFonts w:ascii="Arial" w:hAnsi="Arial" w:cs="Arial"/>
              </w:rPr>
              <w:t>Aufgaben</w:t>
            </w:r>
          </w:p>
        </w:tc>
        <w:tc>
          <w:tcPr>
            <w:tcW w:w="3797" w:type="pct"/>
          </w:tcPr>
          <w:p w14:paraId="440974C8" w14:textId="77777777" w:rsidR="00730756" w:rsidRPr="00527768" w:rsidRDefault="00730756" w:rsidP="001C4F84">
            <w:pPr>
              <w:pStyle w:val="Punktierung"/>
              <w:numPr>
                <w:ilvl w:val="0"/>
                <w:numId w:val="2"/>
              </w:numPr>
              <w:spacing w:after="0" w:line="240" w:lineRule="auto"/>
              <w:ind w:left="525" w:hanging="28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27768">
              <w:rPr>
                <w:rFonts w:ascii="Arial" w:hAnsi="Arial" w:cs="Arial"/>
              </w:rPr>
              <w:t>Beratung zur Aktualisierung der bestehenden Informationssicherheitsdokumentation</w:t>
            </w:r>
          </w:p>
          <w:p w14:paraId="39D1E483" w14:textId="77777777" w:rsidR="00730756" w:rsidRPr="00527768" w:rsidRDefault="00730756" w:rsidP="001C4F84">
            <w:pPr>
              <w:pStyle w:val="Punktierung"/>
              <w:numPr>
                <w:ilvl w:val="0"/>
                <w:numId w:val="2"/>
              </w:numPr>
              <w:spacing w:after="0" w:line="240" w:lineRule="auto"/>
              <w:ind w:left="525" w:hanging="28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27768">
              <w:rPr>
                <w:rFonts w:ascii="Arial" w:hAnsi="Arial" w:cs="Arial"/>
              </w:rPr>
              <w:t>Unterstützung bei der Sicherstellung der IT-Compliance insbesondere hinsichtlich BAIT, MaRisk</w:t>
            </w:r>
          </w:p>
          <w:p w14:paraId="443856D9" w14:textId="77777777" w:rsidR="00730756" w:rsidRPr="00527768" w:rsidRDefault="00730756" w:rsidP="001C4F84">
            <w:pPr>
              <w:pStyle w:val="Punktierung"/>
              <w:numPr>
                <w:ilvl w:val="0"/>
                <w:numId w:val="2"/>
              </w:numPr>
              <w:spacing w:after="0" w:line="240" w:lineRule="auto"/>
              <w:ind w:left="525" w:hanging="28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</w:rPr>
            </w:pPr>
            <w:r w:rsidRPr="00527768">
              <w:rPr>
                <w:rFonts w:ascii="Arial" w:hAnsi="Arial" w:cs="Arial"/>
              </w:rPr>
              <w:t>Unterstützung bei der Erstellung von fehlenden Informationssicherheitsrichtlinien und -konzepten</w:t>
            </w:r>
          </w:p>
        </w:tc>
      </w:tr>
      <w:tr w:rsidR="00730756" w:rsidRPr="00EA22C3" w14:paraId="7F35B308" w14:textId="77777777" w:rsidTr="001C4F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3" w:type="pct"/>
          </w:tcPr>
          <w:p w14:paraId="06FC136C" w14:textId="77777777" w:rsidR="00730756" w:rsidRPr="00EA22C3" w:rsidRDefault="00730756" w:rsidP="001C4F8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Zeitraum</w:t>
            </w:r>
          </w:p>
        </w:tc>
        <w:tc>
          <w:tcPr>
            <w:tcW w:w="3797" w:type="pct"/>
          </w:tcPr>
          <w:p w14:paraId="0F81BCD3" w14:textId="77777777" w:rsidR="00730756" w:rsidRPr="00A118DF" w:rsidRDefault="00730756" w:rsidP="001C4F84">
            <w:pPr>
              <w:pStyle w:val="Punktierung"/>
              <w:numPr>
                <w:ilvl w:val="0"/>
                <w:numId w:val="0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11/2020 bis 03/2021</w:t>
            </w:r>
          </w:p>
        </w:tc>
      </w:tr>
      <w:tr w:rsidR="00730756" w:rsidRPr="00EA22C3" w14:paraId="2F2462B0" w14:textId="77777777" w:rsidTr="001C4F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3" w:type="pct"/>
          </w:tcPr>
          <w:p w14:paraId="4A222594" w14:textId="77777777" w:rsidR="00730756" w:rsidRPr="00EA22C3" w:rsidRDefault="00730756" w:rsidP="001C4F8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Dauer</w:t>
            </w:r>
          </w:p>
        </w:tc>
        <w:tc>
          <w:tcPr>
            <w:tcW w:w="3797" w:type="pct"/>
          </w:tcPr>
          <w:p w14:paraId="1B08795B" w14:textId="77777777" w:rsidR="00730756" w:rsidRPr="00A118DF" w:rsidRDefault="00730756" w:rsidP="001C4F84">
            <w:pPr>
              <w:pStyle w:val="Punktierung"/>
              <w:numPr>
                <w:ilvl w:val="0"/>
                <w:numId w:val="0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5 Monate</w:t>
            </w:r>
          </w:p>
        </w:tc>
      </w:tr>
      <w:tr w:rsidR="009609BE" w:rsidRPr="00EA22C3" w14:paraId="57CCCC1D" w14:textId="77777777" w:rsidTr="001C4F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3" w:type="pct"/>
          </w:tcPr>
          <w:p w14:paraId="2F44AF32" w14:textId="707E2798" w:rsidR="009609BE" w:rsidRDefault="009609BE" w:rsidP="001C4F8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Aufwände</w:t>
            </w:r>
          </w:p>
        </w:tc>
        <w:tc>
          <w:tcPr>
            <w:tcW w:w="3797" w:type="pct"/>
          </w:tcPr>
          <w:p w14:paraId="7901DEC9" w14:textId="29F81D8D" w:rsidR="009609BE" w:rsidRDefault="009609BE" w:rsidP="001C4F84">
            <w:pPr>
              <w:pStyle w:val="Punktierung"/>
              <w:numPr>
                <w:ilvl w:val="0"/>
                <w:numId w:val="0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75 Personentage</w:t>
            </w:r>
          </w:p>
        </w:tc>
      </w:tr>
    </w:tbl>
    <w:p w14:paraId="3C086986" w14:textId="77777777" w:rsidR="00730756" w:rsidRDefault="00730756" w:rsidP="00C65BB6">
      <w:pPr>
        <w:rPr>
          <w:rStyle w:val="Fett"/>
          <w:sz w:val="20"/>
        </w:rPr>
      </w:pPr>
    </w:p>
    <w:p w14:paraId="41E5AFE3" w14:textId="23996205" w:rsidR="006318A0" w:rsidRDefault="006318A0" w:rsidP="00C65BB6">
      <w:pPr>
        <w:rPr>
          <w:rStyle w:val="Fett"/>
          <w:sz w:val="20"/>
        </w:rPr>
      </w:pPr>
    </w:p>
    <w:tbl>
      <w:tblPr>
        <w:tblStyle w:val="Listentabelle1hell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80" w:firstRow="0" w:lastRow="0" w:firstColumn="1" w:lastColumn="0" w:noHBand="0" w:noVBand="1"/>
      </w:tblPr>
      <w:tblGrid>
        <w:gridCol w:w="2180"/>
        <w:gridCol w:w="6882"/>
      </w:tblGrid>
      <w:tr w:rsidR="006318A0" w:rsidRPr="00EA22C3" w14:paraId="04707266" w14:textId="77777777" w:rsidTr="001C4F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3" w:type="pct"/>
          </w:tcPr>
          <w:p w14:paraId="0B55E039" w14:textId="77777777" w:rsidR="006318A0" w:rsidRPr="00EA22C3" w:rsidRDefault="006318A0" w:rsidP="001C4F84">
            <w:pPr>
              <w:rPr>
                <w:rFonts w:ascii="Arial" w:hAnsi="Arial" w:cs="Arial"/>
              </w:rPr>
            </w:pPr>
            <w:r w:rsidRPr="00EA22C3">
              <w:rPr>
                <w:rFonts w:ascii="Arial" w:hAnsi="Arial" w:cs="Arial"/>
              </w:rPr>
              <w:br w:type="page"/>
              <w:t>Mandant</w:t>
            </w:r>
          </w:p>
        </w:tc>
        <w:tc>
          <w:tcPr>
            <w:tcW w:w="3797" w:type="pct"/>
          </w:tcPr>
          <w:p w14:paraId="7887951D" w14:textId="05A50818" w:rsidR="006318A0" w:rsidRPr="00EA22C3" w:rsidRDefault="00F85475" w:rsidP="001C4F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Unternehmensgruppe </w:t>
            </w:r>
            <w:r w:rsidR="006318A0">
              <w:rPr>
                <w:rFonts w:ascii="Arial" w:hAnsi="Arial" w:cs="Arial"/>
              </w:rPr>
              <w:t>Gretsch</w:t>
            </w:r>
            <w:r>
              <w:rPr>
                <w:rFonts w:ascii="Arial" w:hAnsi="Arial" w:cs="Arial"/>
              </w:rPr>
              <w:t>-</w:t>
            </w:r>
            <w:r w:rsidR="006318A0">
              <w:rPr>
                <w:rFonts w:ascii="Arial" w:hAnsi="Arial" w:cs="Arial"/>
              </w:rPr>
              <w:t>Unitas</w:t>
            </w:r>
            <w:r>
              <w:rPr>
                <w:rFonts w:ascii="Arial" w:hAnsi="Arial" w:cs="Arial"/>
              </w:rPr>
              <w:t xml:space="preserve"> GmbH</w:t>
            </w:r>
            <w:r w:rsidR="00476044">
              <w:rPr>
                <w:rFonts w:ascii="Arial" w:hAnsi="Arial" w:cs="Arial"/>
              </w:rPr>
              <w:t xml:space="preserve"> </w:t>
            </w:r>
          </w:p>
        </w:tc>
      </w:tr>
      <w:tr w:rsidR="006318A0" w:rsidRPr="00EA22C3" w14:paraId="2951FA50" w14:textId="77777777" w:rsidTr="001C4F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3" w:type="pct"/>
          </w:tcPr>
          <w:p w14:paraId="68E16614" w14:textId="77777777" w:rsidR="006318A0" w:rsidRPr="00EA22C3" w:rsidRDefault="006318A0" w:rsidP="001C4F84">
            <w:pPr>
              <w:rPr>
                <w:rFonts w:ascii="Arial" w:hAnsi="Arial" w:cs="Arial"/>
              </w:rPr>
            </w:pPr>
            <w:r w:rsidRPr="00EA22C3">
              <w:rPr>
                <w:rFonts w:ascii="Arial" w:hAnsi="Arial" w:cs="Arial"/>
              </w:rPr>
              <w:t>Rolle</w:t>
            </w:r>
          </w:p>
        </w:tc>
        <w:tc>
          <w:tcPr>
            <w:tcW w:w="3797" w:type="pct"/>
          </w:tcPr>
          <w:p w14:paraId="2A1601DB" w14:textId="77777777" w:rsidR="006318A0" w:rsidRPr="00EA22C3" w:rsidRDefault="002578AC" w:rsidP="001C4F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alias w:val="Rolle"/>
                <w:tag w:val="Rolle"/>
                <w:id w:val="-135802532"/>
                <w:placeholder>
                  <w:docPart w:val="40421F184C5B4811B536CADD30F24C04"/>
                </w:placeholder>
                <w:dropDownList>
                  <w:listItem w:value="Wählen Sie ein Element aus."/>
                  <w:listItem w:displayText="Projektverantwortung" w:value="Projektverantwortung"/>
                  <w:listItem w:displayText="Projektleitung" w:value="Projektleitung"/>
                  <w:listItem w:displayText="Fachverantwortung" w:value="Fachverantwortung"/>
                </w:dropDownList>
              </w:sdtPr>
              <w:sdtEndPr/>
              <w:sdtContent>
                <w:r w:rsidR="006318A0">
                  <w:rPr>
                    <w:rFonts w:ascii="Arial" w:hAnsi="Arial" w:cs="Arial"/>
                  </w:rPr>
                  <w:t>Fachverantwortung</w:t>
                </w:r>
              </w:sdtContent>
            </w:sdt>
          </w:p>
        </w:tc>
      </w:tr>
      <w:tr w:rsidR="006318A0" w:rsidRPr="00EA22C3" w14:paraId="77BF5A3A" w14:textId="77777777" w:rsidTr="001C4F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3" w:type="pct"/>
          </w:tcPr>
          <w:p w14:paraId="48FC9B0A" w14:textId="77777777" w:rsidR="006318A0" w:rsidRPr="00EA22C3" w:rsidRDefault="006318A0" w:rsidP="001C4F84">
            <w:pPr>
              <w:rPr>
                <w:rFonts w:ascii="Arial" w:hAnsi="Arial" w:cs="Arial"/>
              </w:rPr>
            </w:pPr>
            <w:r w:rsidRPr="00EA22C3">
              <w:rPr>
                <w:rFonts w:ascii="Arial" w:hAnsi="Arial" w:cs="Arial"/>
              </w:rPr>
              <w:t>Aufgaben</w:t>
            </w:r>
          </w:p>
        </w:tc>
        <w:tc>
          <w:tcPr>
            <w:tcW w:w="3797" w:type="pct"/>
          </w:tcPr>
          <w:p w14:paraId="55003745" w14:textId="77777777" w:rsidR="00B9466C" w:rsidRPr="009C3FE4" w:rsidRDefault="00B9466C" w:rsidP="006808A9">
            <w:pPr>
              <w:pStyle w:val="Punktierung"/>
              <w:numPr>
                <w:ilvl w:val="0"/>
                <w:numId w:val="2"/>
              </w:numPr>
              <w:spacing w:after="0" w:line="240" w:lineRule="auto"/>
              <w:ind w:left="525" w:hanging="28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C3FE4">
              <w:rPr>
                <w:rFonts w:ascii="Arial" w:hAnsi="Arial" w:cs="Arial"/>
              </w:rPr>
              <w:t>Beratung und Unterstützung beim Aufbau eines Informationssicherheitsmanagementsystems gemäß ISO 27001</w:t>
            </w:r>
          </w:p>
          <w:p w14:paraId="17474022" w14:textId="7C4A99EE" w:rsidR="00B9466C" w:rsidRPr="009C3FE4" w:rsidRDefault="00B9466C" w:rsidP="006808A9">
            <w:pPr>
              <w:pStyle w:val="Punktierung"/>
              <w:numPr>
                <w:ilvl w:val="0"/>
                <w:numId w:val="2"/>
              </w:numPr>
              <w:spacing w:after="0" w:line="240" w:lineRule="auto"/>
              <w:ind w:left="525" w:hanging="28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C3FE4">
              <w:rPr>
                <w:rFonts w:ascii="Arial" w:hAnsi="Arial" w:cs="Arial"/>
              </w:rPr>
              <w:t>Sichtung und Auswertung von Netzplänen und vorhandenen IT-Dokumentationen </w:t>
            </w:r>
          </w:p>
          <w:p w14:paraId="55119777" w14:textId="77777777" w:rsidR="00B9466C" w:rsidRPr="009C3FE4" w:rsidRDefault="00B9466C" w:rsidP="006808A9">
            <w:pPr>
              <w:pStyle w:val="Punktierung"/>
              <w:numPr>
                <w:ilvl w:val="0"/>
                <w:numId w:val="2"/>
              </w:numPr>
              <w:spacing w:after="0" w:line="240" w:lineRule="auto"/>
              <w:ind w:left="525" w:hanging="28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C3FE4">
              <w:rPr>
                <w:rFonts w:ascii="Arial" w:hAnsi="Arial" w:cs="Arial"/>
              </w:rPr>
              <w:t>Durchführung von Risikoanalysen nach BSI-Standard 200-3 und ISO 27005</w:t>
            </w:r>
          </w:p>
          <w:p w14:paraId="2374193E" w14:textId="04553CFE" w:rsidR="00B9466C" w:rsidRPr="009C3FE4" w:rsidRDefault="00B9466C" w:rsidP="006808A9">
            <w:pPr>
              <w:pStyle w:val="Punktierung"/>
              <w:numPr>
                <w:ilvl w:val="0"/>
                <w:numId w:val="2"/>
              </w:numPr>
              <w:spacing w:after="0" w:line="240" w:lineRule="auto"/>
              <w:ind w:left="525" w:hanging="28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C3FE4">
              <w:rPr>
                <w:rFonts w:ascii="Arial" w:hAnsi="Arial" w:cs="Arial"/>
              </w:rPr>
              <w:t>Identifikation, Einstufung und Bewertung von Gefährdungen für unterschiedliche Zielobjekte sowie Ableitung von erforderlichen Maßnahmen</w:t>
            </w:r>
          </w:p>
          <w:p w14:paraId="7653C55C" w14:textId="77777777" w:rsidR="00B9466C" w:rsidRPr="009C3FE4" w:rsidRDefault="00B9466C" w:rsidP="006808A9">
            <w:pPr>
              <w:pStyle w:val="Punktierung"/>
              <w:numPr>
                <w:ilvl w:val="0"/>
                <w:numId w:val="2"/>
              </w:numPr>
              <w:spacing w:after="0" w:line="240" w:lineRule="auto"/>
              <w:ind w:left="525" w:hanging="28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C3FE4">
              <w:rPr>
                <w:rFonts w:ascii="Arial" w:hAnsi="Arial" w:cs="Arial"/>
              </w:rPr>
              <w:t>Abstimmungen und Durchführung von Interviews mit Informationssicherheits- und technischem Administrationspersonal</w:t>
            </w:r>
          </w:p>
          <w:p w14:paraId="27379188" w14:textId="77777777" w:rsidR="00B9466C" w:rsidRPr="009C3FE4" w:rsidRDefault="00B9466C" w:rsidP="006808A9">
            <w:pPr>
              <w:pStyle w:val="Punktierung"/>
              <w:numPr>
                <w:ilvl w:val="0"/>
                <w:numId w:val="2"/>
              </w:numPr>
              <w:spacing w:after="0" w:line="240" w:lineRule="auto"/>
              <w:ind w:left="525" w:hanging="28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C3FE4">
              <w:rPr>
                <w:rFonts w:ascii="Arial" w:hAnsi="Arial" w:cs="Arial"/>
              </w:rPr>
              <w:lastRenderedPageBreak/>
              <w:t>Beratung zur Implementierung/zur Entwicklung von Sicherheitsmaßnahmen</w:t>
            </w:r>
          </w:p>
          <w:p w14:paraId="1D699D2C" w14:textId="64F3A76F" w:rsidR="00B9466C" w:rsidRPr="006808A9" w:rsidRDefault="00B9466C" w:rsidP="006808A9">
            <w:pPr>
              <w:pStyle w:val="Punktierung"/>
              <w:numPr>
                <w:ilvl w:val="0"/>
                <w:numId w:val="2"/>
              </w:numPr>
              <w:spacing w:after="0" w:line="240" w:lineRule="auto"/>
              <w:ind w:left="525" w:hanging="28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  <w:r w:rsidRPr="009C3FE4">
              <w:rPr>
                <w:rFonts w:ascii="Arial" w:hAnsi="Arial" w:cs="Arial"/>
              </w:rPr>
              <w:t>Beratung und Unterstützung bei der Erstellung von Konzepten, Richtlinien und Dokumentationen sowie bei der Umsetzung der technischen Cybersecurity</w:t>
            </w:r>
          </w:p>
        </w:tc>
      </w:tr>
      <w:tr w:rsidR="006318A0" w:rsidRPr="00EA22C3" w14:paraId="4A1F1164" w14:textId="77777777" w:rsidTr="001C4F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3" w:type="pct"/>
          </w:tcPr>
          <w:p w14:paraId="02F55A96" w14:textId="77777777" w:rsidR="006318A0" w:rsidRPr="00EA22C3" w:rsidRDefault="006318A0" w:rsidP="001C4F8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Zeitraum</w:t>
            </w:r>
          </w:p>
        </w:tc>
        <w:tc>
          <w:tcPr>
            <w:tcW w:w="3797" w:type="pct"/>
          </w:tcPr>
          <w:p w14:paraId="19A0D52E" w14:textId="5ED3C28E" w:rsidR="006318A0" w:rsidRPr="00A118DF" w:rsidRDefault="006808A9" w:rsidP="001C4F84">
            <w:pPr>
              <w:pStyle w:val="Punktierung"/>
              <w:numPr>
                <w:ilvl w:val="0"/>
                <w:numId w:val="0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11</w:t>
            </w:r>
            <w:r w:rsidR="006318A0">
              <w:rPr>
                <w:rFonts w:ascii="Arial" w:hAnsi="Arial" w:cs="Arial"/>
                <w:color w:val="000000" w:themeColor="text1"/>
              </w:rPr>
              <w:t>/20</w:t>
            </w:r>
            <w:r>
              <w:rPr>
                <w:rFonts w:ascii="Arial" w:hAnsi="Arial" w:cs="Arial"/>
                <w:color w:val="000000" w:themeColor="text1"/>
              </w:rPr>
              <w:t xml:space="preserve">20 </w:t>
            </w:r>
            <w:r w:rsidR="00A665DE">
              <w:rPr>
                <w:rFonts w:ascii="Arial" w:hAnsi="Arial" w:cs="Arial"/>
                <w:color w:val="000000" w:themeColor="text1"/>
              </w:rPr>
              <w:t>bis 02/2021</w:t>
            </w:r>
          </w:p>
        </w:tc>
      </w:tr>
      <w:tr w:rsidR="006318A0" w:rsidRPr="00EA22C3" w14:paraId="05BFC778" w14:textId="77777777" w:rsidTr="001C4F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3" w:type="pct"/>
          </w:tcPr>
          <w:p w14:paraId="24EB0558" w14:textId="77777777" w:rsidR="006318A0" w:rsidRPr="00EA22C3" w:rsidRDefault="006318A0" w:rsidP="001C4F8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Dauer</w:t>
            </w:r>
          </w:p>
        </w:tc>
        <w:tc>
          <w:tcPr>
            <w:tcW w:w="3797" w:type="pct"/>
          </w:tcPr>
          <w:p w14:paraId="6738B68A" w14:textId="77777777" w:rsidR="006318A0" w:rsidRPr="00A118DF" w:rsidRDefault="006318A0" w:rsidP="001C4F84">
            <w:pPr>
              <w:pStyle w:val="Punktierung"/>
              <w:numPr>
                <w:ilvl w:val="0"/>
                <w:numId w:val="0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4 Monate</w:t>
            </w:r>
          </w:p>
        </w:tc>
      </w:tr>
      <w:tr w:rsidR="009609BE" w:rsidRPr="00EA22C3" w14:paraId="50E6A63E" w14:textId="77777777" w:rsidTr="001C4F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3" w:type="pct"/>
          </w:tcPr>
          <w:p w14:paraId="62B54612" w14:textId="3409AC71" w:rsidR="009609BE" w:rsidRDefault="009609BE" w:rsidP="001C4F8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Aufwände</w:t>
            </w:r>
          </w:p>
        </w:tc>
        <w:tc>
          <w:tcPr>
            <w:tcW w:w="3797" w:type="pct"/>
          </w:tcPr>
          <w:p w14:paraId="5F4E10C8" w14:textId="6139E79B" w:rsidR="009609BE" w:rsidRDefault="00B2589D" w:rsidP="001C4F84">
            <w:pPr>
              <w:pStyle w:val="Punktierung"/>
              <w:numPr>
                <w:ilvl w:val="0"/>
                <w:numId w:val="0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54 Personentage</w:t>
            </w:r>
          </w:p>
        </w:tc>
      </w:tr>
    </w:tbl>
    <w:p w14:paraId="4E522964" w14:textId="1199C311" w:rsidR="006318A0" w:rsidRDefault="006318A0" w:rsidP="00C65BB6">
      <w:pPr>
        <w:rPr>
          <w:rStyle w:val="Fett"/>
          <w:sz w:val="20"/>
        </w:rPr>
      </w:pPr>
    </w:p>
    <w:p w14:paraId="6DABF070" w14:textId="77777777" w:rsidR="001D6448" w:rsidRDefault="001D6448" w:rsidP="00C65BB6">
      <w:pPr>
        <w:rPr>
          <w:rStyle w:val="Fett"/>
          <w:sz w:val="20"/>
        </w:rPr>
      </w:pPr>
    </w:p>
    <w:tbl>
      <w:tblPr>
        <w:tblStyle w:val="Listentabelle1hell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80" w:firstRow="0" w:lastRow="0" w:firstColumn="1" w:lastColumn="0" w:noHBand="0" w:noVBand="1"/>
      </w:tblPr>
      <w:tblGrid>
        <w:gridCol w:w="2180"/>
        <w:gridCol w:w="6882"/>
      </w:tblGrid>
      <w:tr w:rsidR="000574DF" w:rsidRPr="00EA22C3" w14:paraId="3E6C3896" w14:textId="77777777" w:rsidTr="001C4F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3" w:type="pct"/>
          </w:tcPr>
          <w:p w14:paraId="5730CF41" w14:textId="77777777" w:rsidR="000574DF" w:rsidRPr="00EA22C3" w:rsidRDefault="000574DF" w:rsidP="001C4F84">
            <w:pPr>
              <w:rPr>
                <w:rFonts w:ascii="Arial" w:hAnsi="Arial" w:cs="Arial"/>
              </w:rPr>
            </w:pPr>
            <w:r w:rsidRPr="00EA22C3">
              <w:rPr>
                <w:rFonts w:ascii="Arial" w:hAnsi="Arial" w:cs="Arial"/>
              </w:rPr>
              <w:br w:type="page"/>
              <w:t>Mandant</w:t>
            </w:r>
          </w:p>
        </w:tc>
        <w:tc>
          <w:tcPr>
            <w:tcW w:w="3797" w:type="pct"/>
          </w:tcPr>
          <w:p w14:paraId="068BDB64" w14:textId="616E50EF" w:rsidR="000574DF" w:rsidRPr="00EA22C3" w:rsidRDefault="000574DF" w:rsidP="001C4F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</w:t>
            </w:r>
            <w:r w:rsidR="0009672F">
              <w:rPr>
                <w:rFonts w:ascii="Arial" w:hAnsi="Arial" w:cs="Arial"/>
              </w:rPr>
              <w:t>band</w:t>
            </w:r>
            <w:r>
              <w:rPr>
                <w:rFonts w:ascii="Arial" w:hAnsi="Arial" w:cs="Arial"/>
              </w:rPr>
              <w:t xml:space="preserve"> der Reservisten der Deutschen Bundeswehr e.V. </w:t>
            </w:r>
          </w:p>
        </w:tc>
      </w:tr>
      <w:tr w:rsidR="000574DF" w:rsidRPr="00EA22C3" w14:paraId="796764CA" w14:textId="77777777" w:rsidTr="001C4F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3" w:type="pct"/>
          </w:tcPr>
          <w:p w14:paraId="58C3A13E" w14:textId="77777777" w:rsidR="000574DF" w:rsidRPr="00EA22C3" w:rsidRDefault="000574DF" w:rsidP="001C4F84">
            <w:pPr>
              <w:rPr>
                <w:rFonts w:ascii="Arial" w:hAnsi="Arial" w:cs="Arial"/>
              </w:rPr>
            </w:pPr>
            <w:r w:rsidRPr="00EA22C3">
              <w:rPr>
                <w:rFonts w:ascii="Arial" w:hAnsi="Arial" w:cs="Arial"/>
              </w:rPr>
              <w:t>Rolle</w:t>
            </w:r>
          </w:p>
        </w:tc>
        <w:tc>
          <w:tcPr>
            <w:tcW w:w="3797" w:type="pct"/>
          </w:tcPr>
          <w:p w14:paraId="640D9DB0" w14:textId="19E59BCE" w:rsidR="000574DF" w:rsidRPr="00EA22C3" w:rsidRDefault="002578AC" w:rsidP="001C4F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alias w:val="Rolle"/>
                <w:tag w:val="Rolle"/>
                <w:id w:val="-12003331"/>
                <w:placeholder>
                  <w:docPart w:val="2768CA189FEB46608B3201675EC845F9"/>
                </w:placeholder>
                <w:dropDownList>
                  <w:listItem w:value="Wählen Sie ein Element aus."/>
                  <w:listItem w:displayText="Projektverantwortung" w:value="Projektverantwortung"/>
                  <w:listItem w:displayText="Projektleitung" w:value="Projektleitung"/>
                  <w:listItem w:displayText="Fachverantwortung" w:value="Fachverantwortung"/>
                </w:dropDownList>
              </w:sdtPr>
              <w:sdtEndPr/>
              <w:sdtContent>
                <w:r w:rsidR="000574DF">
                  <w:rPr>
                    <w:rFonts w:ascii="Arial" w:hAnsi="Arial" w:cs="Arial"/>
                  </w:rPr>
                  <w:t>Fachverantwortung</w:t>
                </w:r>
              </w:sdtContent>
            </w:sdt>
          </w:p>
        </w:tc>
      </w:tr>
      <w:tr w:rsidR="000574DF" w:rsidRPr="00EA22C3" w14:paraId="669B92C2" w14:textId="77777777" w:rsidTr="001C4F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3" w:type="pct"/>
          </w:tcPr>
          <w:p w14:paraId="0E92A341" w14:textId="77777777" w:rsidR="000574DF" w:rsidRPr="00EA22C3" w:rsidRDefault="000574DF" w:rsidP="001C4F84">
            <w:pPr>
              <w:rPr>
                <w:rFonts w:ascii="Arial" w:hAnsi="Arial" w:cs="Arial"/>
              </w:rPr>
            </w:pPr>
            <w:r w:rsidRPr="00EA22C3">
              <w:rPr>
                <w:rFonts w:ascii="Arial" w:hAnsi="Arial" w:cs="Arial"/>
              </w:rPr>
              <w:t>Aufgaben</w:t>
            </w:r>
          </w:p>
        </w:tc>
        <w:tc>
          <w:tcPr>
            <w:tcW w:w="3797" w:type="pct"/>
          </w:tcPr>
          <w:p w14:paraId="2A8DB07C" w14:textId="509E34A2" w:rsidR="000574DF" w:rsidRDefault="000574DF" w:rsidP="001C4F84">
            <w:pPr>
              <w:pStyle w:val="Punktierung"/>
              <w:numPr>
                <w:ilvl w:val="0"/>
                <w:numId w:val="2"/>
              </w:numPr>
              <w:spacing w:after="0" w:line="240" w:lineRule="auto"/>
              <w:ind w:left="525" w:hanging="28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  <w:r w:rsidRPr="00A118DF">
              <w:rPr>
                <w:rFonts w:ascii="Arial" w:hAnsi="Arial" w:cs="Arial"/>
                <w:color w:val="000000" w:themeColor="text1"/>
              </w:rPr>
              <w:t xml:space="preserve">Beratung im Bereich Informationssicherheitsmanagement gemäß ISO 27001 auf Basis von </w:t>
            </w:r>
            <w:r w:rsidR="00176B39">
              <w:rPr>
                <w:rFonts w:ascii="Arial" w:hAnsi="Arial" w:cs="Arial"/>
                <w:color w:val="000000" w:themeColor="text1"/>
              </w:rPr>
              <w:t xml:space="preserve">BSI </w:t>
            </w:r>
            <w:r w:rsidRPr="00A118DF">
              <w:rPr>
                <w:rFonts w:ascii="Arial" w:hAnsi="Arial" w:cs="Arial"/>
                <w:color w:val="000000" w:themeColor="text1"/>
              </w:rPr>
              <w:t>IT-Grundschutz</w:t>
            </w:r>
            <w:r>
              <w:rPr>
                <w:rFonts w:ascii="Arial" w:hAnsi="Arial" w:cs="Arial"/>
                <w:color w:val="000000" w:themeColor="text1"/>
              </w:rPr>
              <w:t>.</w:t>
            </w:r>
          </w:p>
          <w:p w14:paraId="51D4AF17" w14:textId="674DDB39" w:rsidR="009608D6" w:rsidRPr="009608D6" w:rsidRDefault="009608D6" w:rsidP="009608D6">
            <w:pPr>
              <w:pStyle w:val="Punktierung"/>
              <w:numPr>
                <w:ilvl w:val="0"/>
                <w:numId w:val="2"/>
              </w:numPr>
              <w:spacing w:after="0" w:line="240" w:lineRule="auto"/>
              <w:ind w:left="525" w:hanging="28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ajorEastAsia" w:hAnsi="Arial" w:cs="Arial"/>
                <w:color w:val="1F3763" w:themeColor="accent1" w:themeShade="7F"/>
              </w:rPr>
            </w:pPr>
            <w:r w:rsidRPr="00B041FA">
              <w:rPr>
                <w:rFonts w:ascii="Arial" w:hAnsi="Arial" w:cs="Arial"/>
                <w:color w:val="000000" w:themeColor="text1"/>
              </w:rPr>
              <w:t>Design, Implementierung und Dokumentation eines Informationssicherheitsmanagementsystems (ISMS) gemäß ISO 27001 auf Basis von IT-Grundschutz</w:t>
            </w:r>
          </w:p>
          <w:p w14:paraId="60D3867C" w14:textId="4EC40A87" w:rsidR="009608D6" w:rsidRPr="005F5FC2" w:rsidRDefault="000574DF" w:rsidP="0033738D">
            <w:pPr>
              <w:pStyle w:val="Punktierung"/>
              <w:numPr>
                <w:ilvl w:val="1"/>
                <w:numId w:val="2"/>
              </w:numPr>
              <w:spacing w:after="0" w:line="240" w:lineRule="auto"/>
              <w:ind w:left="969" w:hanging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ajorEastAsia" w:hAnsi="Arial" w:cs="Arial"/>
                <w:color w:val="000000" w:themeColor="text1"/>
              </w:rPr>
            </w:pPr>
            <w:r w:rsidRPr="005F5FC2">
              <w:rPr>
                <w:rFonts w:ascii="Arial" w:hAnsi="Arial" w:cs="Arial"/>
                <w:color w:val="000000" w:themeColor="text1"/>
              </w:rPr>
              <w:t>Erstellung eines Informationssicherheitskonzeptes.</w:t>
            </w:r>
          </w:p>
          <w:p w14:paraId="7D805349" w14:textId="77777777" w:rsidR="009608D6" w:rsidRPr="005F5FC2" w:rsidRDefault="009608D6" w:rsidP="0033738D">
            <w:pPr>
              <w:pStyle w:val="Punktierung"/>
              <w:numPr>
                <w:ilvl w:val="1"/>
                <w:numId w:val="2"/>
              </w:numPr>
              <w:spacing w:after="0" w:line="240" w:lineRule="auto"/>
              <w:ind w:left="969" w:hanging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ajorEastAsia" w:hAnsi="Arial" w:cs="Arial"/>
                <w:color w:val="000000" w:themeColor="text1"/>
              </w:rPr>
            </w:pPr>
            <w:r w:rsidRPr="005F5FC2">
              <w:rPr>
                <w:rFonts w:ascii="Arial" w:hAnsi="Arial" w:cs="Arial"/>
                <w:color w:val="000000" w:themeColor="text1"/>
              </w:rPr>
              <w:t>Erstellen von Richtlinien zur Informationssicherheit</w:t>
            </w:r>
          </w:p>
          <w:p w14:paraId="6F1DD5AF" w14:textId="70A4FBC4" w:rsidR="009608D6" w:rsidRPr="00071ACB" w:rsidRDefault="009608D6" w:rsidP="0033738D">
            <w:pPr>
              <w:pStyle w:val="Punktierung"/>
              <w:numPr>
                <w:ilvl w:val="1"/>
                <w:numId w:val="2"/>
              </w:numPr>
              <w:spacing w:after="0" w:line="240" w:lineRule="auto"/>
              <w:ind w:left="969" w:hanging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ajorEastAsia" w:hAnsi="Arial" w:cs="Arial"/>
                <w:color w:val="1F3763" w:themeColor="accent1" w:themeShade="7F"/>
              </w:rPr>
            </w:pPr>
            <w:r w:rsidRPr="005F5FC2">
              <w:rPr>
                <w:rFonts w:ascii="Arial" w:hAnsi="Arial" w:cs="Arial"/>
                <w:color w:val="000000" w:themeColor="text1"/>
              </w:rPr>
              <w:t>Abgrenzen des Informationsverbundes</w:t>
            </w:r>
          </w:p>
        </w:tc>
      </w:tr>
      <w:tr w:rsidR="001D4565" w:rsidRPr="00EA22C3" w14:paraId="2F8CC82C" w14:textId="77777777" w:rsidTr="001C4F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3" w:type="pct"/>
          </w:tcPr>
          <w:p w14:paraId="3AD95244" w14:textId="5E2E40ED" w:rsidR="001D4565" w:rsidRPr="00EA22C3" w:rsidRDefault="001D4565" w:rsidP="001D45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Zeitraum</w:t>
            </w:r>
          </w:p>
        </w:tc>
        <w:tc>
          <w:tcPr>
            <w:tcW w:w="3797" w:type="pct"/>
          </w:tcPr>
          <w:p w14:paraId="3E35C329" w14:textId="322B5FBC" w:rsidR="001D4565" w:rsidRPr="00A118DF" w:rsidRDefault="001D4565" w:rsidP="00054171">
            <w:pPr>
              <w:pStyle w:val="Punktierung"/>
              <w:numPr>
                <w:ilvl w:val="0"/>
                <w:numId w:val="0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10</w:t>
            </w:r>
            <w:r w:rsidRPr="0023041E">
              <w:rPr>
                <w:rFonts w:ascii="Arial" w:hAnsi="Arial" w:cs="Arial"/>
                <w:color w:val="000000" w:themeColor="text1"/>
              </w:rPr>
              <w:t>/2020 bis 1</w:t>
            </w:r>
            <w:r>
              <w:rPr>
                <w:rFonts w:ascii="Arial" w:hAnsi="Arial" w:cs="Arial"/>
                <w:color w:val="000000" w:themeColor="text1"/>
              </w:rPr>
              <w:t>1</w:t>
            </w:r>
            <w:r w:rsidRPr="0023041E">
              <w:rPr>
                <w:rFonts w:ascii="Arial" w:hAnsi="Arial" w:cs="Arial"/>
                <w:color w:val="000000" w:themeColor="text1"/>
              </w:rPr>
              <w:t>/2020</w:t>
            </w:r>
          </w:p>
        </w:tc>
      </w:tr>
      <w:tr w:rsidR="001D4565" w:rsidRPr="00EA22C3" w14:paraId="212E9623" w14:textId="77777777" w:rsidTr="001C4F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3" w:type="pct"/>
          </w:tcPr>
          <w:p w14:paraId="6FE79392" w14:textId="01576F68" w:rsidR="001D4565" w:rsidRPr="00EA22C3" w:rsidRDefault="001D4565" w:rsidP="001D45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Dauer</w:t>
            </w:r>
          </w:p>
        </w:tc>
        <w:tc>
          <w:tcPr>
            <w:tcW w:w="3797" w:type="pct"/>
          </w:tcPr>
          <w:p w14:paraId="22152B65" w14:textId="59615D25" w:rsidR="001D4565" w:rsidRPr="00A118DF" w:rsidRDefault="001D4565" w:rsidP="00054171">
            <w:pPr>
              <w:pStyle w:val="Punktierung"/>
              <w:numPr>
                <w:ilvl w:val="0"/>
                <w:numId w:val="0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2 Monate</w:t>
            </w:r>
          </w:p>
        </w:tc>
      </w:tr>
      <w:tr w:rsidR="00B2589D" w:rsidRPr="00EA22C3" w14:paraId="35ACCF48" w14:textId="77777777" w:rsidTr="001C4F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3" w:type="pct"/>
          </w:tcPr>
          <w:p w14:paraId="77FF3577" w14:textId="43289833" w:rsidR="00B2589D" w:rsidRDefault="007E4F96" w:rsidP="001D45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Aufwände</w:t>
            </w:r>
          </w:p>
        </w:tc>
        <w:tc>
          <w:tcPr>
            <w:tcW w:w="3797" w:type="pct"/>
          </w:tcPr>
          <w:p w14:paraId="14B31802" w14:textId="61C3BE41" w:rsidR="00B2589D" w:rsidRDefault="00F42537" w:rsidP="00054171">
            <w:pPr>
              <w:pStyle w:val="Punktierung"/>
              <w:numPr>
                <w:ilvl w:val="0"/>
                <w:numId w:val="0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25 Personentage</w:t>
            </w:r>
          </w:p>
        </w:tc>
      </w:tr>
    </w:tbl>
    <w:p w14:paraId="7662F6DC" w14:textId="311D77D4" w:rsidR="00C65BB6" w:rsidRDefault="00C65BB6" w:rsidP="00C65BB6">
      <w:pPr>
        <w:rPr>
          <w:rStyle w:val="Fett"/>
          <w:rFonts w:ascii="Arial" w:hAnsi="Arial" w:cs="Arial"/>
          <w:sz w:val="20"/>
        </w:rPr>
      </w:pPr>
    </w:p>
    <w:p w14:paraId="528AC9AB" w14:textId="77777777" w:rsidR="001D6448" w:rsidRPr="00EA22C3" w:rsidRDefault="001D6448" w:rsidP="00C65BB6">
      <w:pPr>
        <w:rPr>
          <w:rStyle w:val="Fett"/>
          <w:rFonts w:ascii="Arial" w:hAnsi="Arial" w:cs="Arial"/>
          <w:sz w:val="20"/>
        </w:rPr>
      </w:pPr>
    </w:p>
    <w:tbl>
      <w:tblPr>
        <w:tblStyle w:val="Listentabelle1hell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80" w:firstRow="0" w:lastRow="0" w:firstColumn="1" w:lastColumn="0" w:noHBand="0" w:noVBand="1"/>
      </w:tblPr>
      <w:tblGrid>
        <w:gridCol w:w="2180"/>
        <w:gridCol w:w="6882"/>
      </w:tblGrid>
      <w:tr w:rsidR="00C65BB6" w:rsidRPr="00EA22C3" w14:paraId="66DB14A4" w14:textId="77777777" w:rsidTr="00CD24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3" w:type="pct"/>
          </w:tcPr>
          <w:p w14:paraId="4DA547E3" w14:textId="77777777" w:rsidR="00C65BB6" w:rsidRPr="00EA22C3" w:rsidRDefault="00C65BB6" w:rsidP="00CD2441">
            <w:pPr>
              <w:rPr>
                <w:rFonts w:ascii="Arial" w:hAnsi="Arial" w:cs="Arial"/>
              </w:rPr>
            </w:pPr>
            <w:r w:rsidRPr="00EA22C3">
              <w:rPr>
                <w:rFonts w:ascii="Arial" w:hAnsi="Arial" w:cs="Arial"/>
              </w:rPr>
              <w:t>Mandant</w:t>
            </w:r>
          </w:p>
        </w:tc>
        <w:tc>
          <w:tcPr>
            <w:tcW w:w="3797" w:type="pct"/>
          </w:tcPr>
          <w:p w14:paraId="58C3B3F1" w14:textId="0B5781CC" w:rsidR="00C65BB6" w:rsidRPr="00EA22C3" w:rsidRDefault="005872A3" w:rsidP="00CD24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Bundesministerium für wirtschaftliche Zusammenarbeit und Entwicklung</w:t>
            </w:r>
            <w:r w:rsidR="00C65BB6">
              <w:rPr>
                <w:rFonts w:ascii="Arial" w:hAnsi="Arial" w:cs="Arial"/>
              </w:rPr>
              <w:t xml:space="preserve"> (obere Bundesbehörde)</w:t>
            </w:r>
          </w:p>
        </w:tc>
      </w:tr>
      <w:tr w:rsidR="00C65BB6" w:rsidRPr="00EA22C3" w14:paraId="1F275FED" w14:textId="77777777" w:rsidTr="00CD24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3" w:type="pct"/>
          </w:tcPr>
          <w:p w14:paraId="7DB3CD96" w14:textId="77777777" w:rsidR="00C65BB6" w:rsidRPr="00EA22C3" w:rsidRDefault="00C65BB6" w:rsidP="00CD2441">
            <w:pPr>
              <w:rPr>
                <w:rFonts w:ascii="Arial" w:hAnsi="Arial" w:cs="Arial"/>
              </w:rPr>
            </w:pPr>
            <w:r w:rsidRPr="00EA22C3">
              <w:rPr>
                <w:rFonts w:ascii="Arial" w:hAnsi="Arial" w:cs="Arial"/>
              </w:rPr>
              <w:t>Rolle</w:t>
            </w:r>
          </w:p>
        </w:tc>
        <w:tc>
          <w:tcPr>
            <w:tcW w:w="3797" w:type="pct"/>
          </w:tcPr>
          <w:p w14:paraId="75E2F6EA" w14:textId="29CDC65A" w:rsidR="00C65BB6" w:rsidRPr="00EA22C3" w:rsidRDefault="002578AC" w:rsidP="00CD24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alias w:val="Rolle"/>
                <w:tag w:val="Rolle"/>
                <w:id w:val="436334648"/>
                <w:placeholder>
                  <w:docPart w:val="909C8BBEDD1C415E9E5D2BF0AEEE555C"/>
                </w:placeholder>
                <w:dropDownList>
                  <w:listItem w:value="Wählen Sie ein Element aus."/>
                  <w:listItem w:displayText="Projektverantwortung" w:value="Projektverantwortung"/>
                  <w:listItem w:displayText="Projektleitung" w:value="Projektleitung"/>
                  <w:listItem w:displayText="Fachverantwortung" w:value="Fachverantwortung"/>
                </w:dropDownList>
              </w:sdtPr>
              <w:sdtEndPr/>
              <w:sdtContent>
                <w:r w:rsidR="005872A3">
                  <w:rPr>
                    <w:rFonts w:ascii="Arial" w:hAnsi="Arial" w:cs="Arial"/>
                  </w:rPr>
                  <w:t>Fachverantwortung</w:t>
                </w:r>
              </w:sdtContent>
            </w:sdt>
          </w:p>
        </w:tc>
      </w:tr>
      <w:tr w:rsidR="00C65BB6" w:rsidRPr="00EA22C3" w14:paraId="607BD38D" w14:textId="77777777" w:rsidTr="00CD24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3" w:type="pct"/>
          </w:tcPr>
          <w:p w14:paraId="4497D6BF" w14:textId="77777777" w:rsidR="00C65BB6" w:rsidRPr="00EA22C3" w:rsidRDefault="00C65BB6" w:rsidP="00CD2441">
            <w:pPr>
              <w:rPr>
                <w:rFonts w:ascii="Arial" w:hAnsi="Arial" w:cs="Arial"/>
              </w:rPr>
            </w:pPr>
            <w:r w:rsidRPr="00EA22C3">
              <w:rPr>
                <w:rFonts w:ascii="Arial" w:hAnsi="Arial" w:cs="Arial"/>
              </w:rPr>
              <w:t>Aufgaben</w:t>
            </w:r>
          </w:p>
        </w:tc>
        <w:tc>
          <w:tcPr>
            <w:tcW w:w="3797" w:type="pct"/>
          </w:tcPr>
          <w:p w14:paraId="1E42D676" w14:textId="77777777" w:rsidR="00277009" w:rsidRPr="0033021B" w:rsidRDefault="00277009" w:rsidP="00546B20">
            <w:pPr>
              <w:pStyle w:val="Punktierung"/>
              <w:numPr>
                <w:ilvl w:val="0"/>
                <w:numId w:val="2"/>
              </w:numPr>
              <w:spacing w:after="0" w:line="240" w:lineRule="auto"/>
              <w:ind w:left="525" w:hanging="28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  <w:r w:rsidRPr="0033021B">
              <w:rPr>
                <w:rFonts w:ascii="Arial" w:hAnsi="Arial" w:cs="Arial"/>
                <w:color w:val="000000" w:themeColor="text1"/>
              </w:rPr>
              <w:t>Leitung des Projektmanagementoffice</w:t>
            </w:r>
          </w:p>
          <w:p w14:paraId="052A20F3" w14:textId="77777777" w:rsidR="00277009" w:rsidRPr="0033021B" w:rsidRDefault="00277009" w:rsidP="00546B20">
            <w:pPr>
              <w:pStyle w:val="Punktierung"/>
              <w:numPr>
                <w:ilvl w:val="0"/>
                <w:numId w:val="2"/>
              </w:numPr>
              <w:spacing w:after="0" w:line="240" w:lineRule="auto"/>
              <w:ind w:left="525" w:hanging="28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  <w:r w:rsidRPr="0033021B">
              <w:rPr>
                <w:rFonts w:ascii="Arial" w:hAnsi="Arial" w:cs="Arial"/>
                <w:color w:val="000000" w:themeColor="text1"/>
              </w:rPr>
              <w:t>Unterstützung beim Projektcontrolling</w:t>
            </w:r>
          </w:p>
          <w:p w14:paraId="5F921883" w14:textId="21CE6B4D" w:rsidR="00B041FA" w:rsidRPr="00B041FA" w:rsidRDefault="00B041FA" w:rsidP="00546B20">
            <w:pPr>
              <w:pStyle w:val="Punktierung"/>
              <w:numPr>
                <w:ilvl w:val="0"/>
                <w:numId w:val="2"/>
              </w:numPr>
              <w:spacing w:after="0" w:line="240" w:lineRule="auto"/>
              <w:ind w:left="525" w:hanging="28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  <w:r w:rsidRPr="00B041FA">
              <w:rPr>
                <w:rFonts w:ascii="Arial" w:hAnsi="Arial" w:cs="Arial"/>
                <w:color w:val="000000" w:themeColor="text1"/>
              </w:rPr>
              <w:t>Design, Implementierung und Dokumentation eines ISMS gemäß ISO 27001 auf Basis von</w:t>
            </w:r>
            <w:r w:rsidR="00176B39">
              <w:rPr>
                <w:rFonts w:ascii="Arial" w:hAnsi="Arial" w:cs="Arial"/>
                <w:color w:val="000000" w:themeColor="text1"/>
              </w:rPr>
              <w:t xml:space="preserve"> BSI</w:t>
            </w:r>
            <w:r w:rsidRPr="00B041FA">
              <w:rPr>
                <w:rFonts w:ascii="Arial" w:hAnsi="Arial" w:cs="Arial"/>
                <w:color w:val="000000" w:themeColor="text1"/>
              </w:rPr>
              <w:t xml:space="preserve"> IT-Grundschutz </w:t>
            </w:r>
          </w:p>
          <w:p w14:paraId="01046683" w14:textId="357674FA" w:rsidR="00B868DA" w:rsidRDefault="00B868DA" w:rsidP="005A2390">
            <w:pPr>
              <w:pStyle w:val="Punktierung"/>
              <w:numPr>
                <w:ilvl w:val="1"/>
                <w:numId w:val="2"/>
              </w:numPr>
              <w:spacing w:after="0" w:line="240" w:lineRule="auto"/>
              <w:ind w:left="971" w:hanging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Erstellen von Richtlinien zur Informationssicherheit</w:t>
            </w:r>
          </w:p>
          <w:p w14:paraId="4AF6DC93" w14:textId="77777777" w:rsidR="009E424A" w:rsidRPr="0021172E" w:rsidRDefault="009E424A" w:rsidP="009E424A">
            <w:pPr>
              <w:pStyle w:val="Listenabsatz"/>
              <w:numPr>
                <w:ilvl w:val="1"/>
                <w:numId w:val="2"/>
              </w:numPr>
              <w:spacing w:before="0"/>
              <w:ind w:left="971" w:hanging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auto"/>
              </w:rPr>
            </w:pPr>
            <w:r w:rsidRPr="0021172E">
              <w:rPr>
                <w:rFonts w:cs="Arial"/>
                <w:color w:val="auto"/>
              </w:rPr>
              <w:t>Abgrenzen des Informationssicherheitsverbundes</w:t>
            </w:r>
          </w:p>
          <w:p w14:paraId="3881CBA7" w14:textId="77777777" w:rsidR="00435F7A" w:rsidRPr="0021172E" w:rsidRDefault="00435F7A" w:rsidP="00435F7A">
            <w:pPr>
              <w:pStyle w:val="Listenabsatz"/>
              <w:numPr>
                <w:ilvl w:val="1"/>
                <w:numId w:val="2"/>
              </w:numPr>
              <w:spacing w:before="0"/>
              <w:ind w:left="971" w:hanging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auto"/>
              </w:rPr>
            </w:pPr>
            <w:r w:rsidRPr="0021172E">
              <w:rPr>
                <w:rFonts w:cs="Arial"/>
                <w:color w:val="auto"/>
              </w:rPr>
              <w:t>Prüfung der Anwendbarkeit von IT-Grundschutzbausteinen auf die Zielobjekte des Informationsverbundes (Modellierung)</w:t>
            </w:r>
          </w:p>
          <w:p w14:paraId="5CB2F5CF" w14:textId="43861C17" w:rsidR="00277009" w:rsidRPr="0033021B" w:rsidRDefault="00346E0A" w:rsidP="005A2390">
            <w:pPr>
              <w:pStyle w:val="Punktierung"/>
              <w:numPr>
                <w:ilvl w:val="1"/>
                <w:numId w:val="2"/>
              </w:numPr>
              <w:spacing w:after="0" w:line="240" w:lineRule="auto"/>
              <w:ind w:left="971" w:hanging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Planung</w:t>
            </w:r>
            <w:r w:rsidR="00546C8D">
              <w:rPr>
                <w:rFonts w:ascii="Arial" w:hAnsi="Arial" w:cs="Arial"/>
                <w:color w:val="000000" w:themeColor="text1"/>
              </w:rPr>
              <w:t xml:space="preserve">, </w:t>
            </w:r>
            <w:r w:rsidR="00277009" w:rsidRPr="0033021B">
              <w:rPr>
                <w:rFonts w:ascii="Arial" w:hAnsi="Arial" w:cs="Arial"/>
                <w:color w:val="000000" w:themeColor="text1"/>
              </w:rPr>
              <w:t>Durchführung</w:t>
            </w:r>
            <w:r w:rsidR="00546C8D">
              <w:rPr>
                <w:rFonts w:ascii="Arial" w:hAnsi="Arial" w:cs="Arial"/>
                <w:color w:val="000000" w:themeColor="text1"/>
              </w:rPr>
              <w:t xml:space="preserve"> und Auswertung</w:t>
            </w:r>
            <w:r w:rsidR="00277009" w:rsidRPr="0033021B">
              <w:rPr>
                <w:rFonts w:ascii="Arial" w:hAnsi="Arial" w:cs="Arial"/>
                <w:color w:val="000000" w:themeColor="text1"/>
              </w:rPr>
              <w:t xml:space="preserve"> </w:t>
            </w:r>
            <w:r w:rsidR="003A0B00">
              <w:rPr>
                <w:rFonts w:ascii="Arial" w:hAnsi="Arial" w:cs="Arial"/>
                <w:color w:val="000000" w:themeColor="text1"/>
              </w:rPr>
              <w:t>von IT-</w:t>
            </w:r>
            <w:r w:rsidR="00277009" w:rsidRPr="0033021B">
              <w:rPr>
                <w:rFonts w:ascii="Arial" w:hAnsi="Arial" w:cs="Arial"/>
                <w:color w:val="000000" w:themeColor="text1"/>
              </w:rPr>
              <w:t>Grundschutz</w:t>
            </w:r>
            <w:r w:rsidR="00546C8D">
              <w:rPr>
                <w:rFonts w:ascii="Arial" w:hAnsi="Arial" w:cs="Arial"/>
                <w:color w:val="000000" w:themeColor="text1"/>
              </w:rPr>
              <w:t>-</w:t>
            </w:r>
            <w:r w:rsidR="00277009" w:rsidRPr="0033021B">
              <w:rPr>
                <w:rFonts w:ascii="Arial" w:hAnsi="Arial" w:cs="Arial"/>
                <w:color w:val="000000" w:themeColor="text1"/>
              </w:rPr>
              <w:t>checks auf Basis vorhandener Dokumentationen und in Form von Workshops</w:t>
            </w:r>
          </w:p>
          <w:p w14:paraId="0E1B674E" w14:textId="77777777" w:rsidR="006D67AE" w:rsidRPr="006D67AE" w:rsidRDefault="006D67AE" w:rsidP="006D7CC9">
            <w:pPr>
              <w:pStyle w:val="Punktierung"/>
              <w:numPr>
                <w:ilvl w:val="1"/>
                <w:numId w:val="2"/>
              </w:numPr>
              <w:spacing w:after="120" w:line="240" w:lineRule="auto"/>
              <w:ind w:left="971" w:hanging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6D67AE">
              <w:rPr>
                <w:rFonts w:ascii="Arial" w:hAnsi="Arial" w:cs="Arial"/>
              </w:rPr>
              <w:t>Durchführung von Strukturanalysen, Schutzbedarfsfeststellung und Risikoanalysen von Geschäftsprozessen, Anwendungen, IT-Systemen und Infrastrukturkomponenten</w:t>
            </w:r>
          </w:p>
          <w:p w14:paraId="119AA456" w14:textId="3B141FF9" w:rsidR="00255A73" w:rsidRPr="00346E0A" w:rsidRDefault="009A0525" w:rsidP="00346E0A">
            <w:pPr>
              <w:pStyle w:val="Punktierung"/>
              <w:numPr>
                <w:ilvl w:val="1"/>
                <w:numId w:val="2"/>
              </w:numPr>
              <w:spacing w:after="0" w:line="240" w:lineRule="auto"/>
              <w:ind w:left="970" w:hanging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346E0A">
              <w:rPr>
                <w:rFonts w:ascii="Arial" w:hAnsi="Arial" w:cs="Arial"/>
              </w:rPr>
              <w:t>Entwicklung, Analyse, Überprüfung und Umsetzung von Maßnahmen zur Absicherung (</w:t>
            </w:r>
            <w:r w:rsidR="009E424A" w:rsidRPr="00346E0A">
              <w:rPr>
                <w:rFonts w:ascii="Arial" w:hAnsi="Arial" w:cs="Arial"/>
              </w:rPr>
              <w:t>Realisierungsplanung</w:t>
            </w:r>
            <w:r w:rsidRPr="00346E0A">
              <w:rPr>
                <w:rFonts w:ascii="Arial" w:hAnsi="Arial" w:cs="Arial"/>
              </w:rPr>
              <w:t>)</w:t>
            </w:r>
          </w:p>
          <w:p w14:paraId="2018F91D" w14:textId="4EF91136" w:rsidR="00094E26" w:rsidRPr="00546B20" w:rsidRDefault="00D2029C" w:rsidP="00546B20">
            <w:pPr>
              <w:pStyle w:val="Punktierung"/>
              <w:numPr>
                <w:ilvl w:val="0"/>
                <w:numId w:val="2"/>
              </w:numPr>
              <w:spacing w:after="0" w:line="240" w:lineRule="auto"/>
              <w:ind w:left="525" w:hanging="28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  <w:r w:rsidRPr="00546B20">
              <w:rPr>
                <w:rFonts w:ascii="Arial" w:hAnsi="Arial" w:cs="Arial"/>
                <w:color w:val="000000" w:themeColor="text1"/>
              </w:rPr>
              <w:t>Unterstützung</w:t>
            </w:r>
            <w:r w:rsidR="00C114A1" w:rsidRPr="00546B20">
              <w:rPr>
                <w:rFonts w:ascii="Arial" w:hAnsi="Arial" w:cs="Arial"/>
                <w:color w:val="000000" w:themeColor="text1"/>
              </w:rPr>
              <w:t xml:space="preserve"> bei der Vorbereitung der Zertifizierungsreife einer sicheren, Cloud-basierten Kommunikations- und Kollaborations-</w:t>
            </w:r>
            <w:proofErr w:type="spellStart"/>
            <w:r w:rsidR="00C114A1" w:rsidRPr="00546B20">
              <w:rPr>
                <w:rFonts w:ascii="Arial" w:hAnsi="Arial" w:cs="Arial"/>
                <w:color w:val="000000" w:themeColor="text1"/>
              </w:rPr>
              <w:t>plattform</w:t>
            </w:r>
            <w:proofErr w:type="spellEnd"/>
            <w:r w:rsidR="00C64971" w:rsidRPr="00546B20">
              <w:rPr>
                <w:rFonts w:ascii="Arial" w:hAnsi="Arial" w:cs="Arial"/>
                <w:color w:val="000000" w:themeColor="text1"/>
              </w:rPr>
              <w:t xml:space="preserve"> </w:t>
            </w:r>
          </w:p>
          <w:p w14:paraId="43477ED7" w14:textId="3F183E40" w:rsidR="005E6CC9" w:rsidRPr="00546B20" w:rsidRDefault="005E6CC9" w:rsidP="00546B20">
            <w:pPr>
              <w:pStyle w:val="Punktierung"/>
              <w:numPr>
                <w:ilvl w:val="0"/>
                <w:numId w:val="2"/>
              </w:numPr>
              <w:spacing w:after="0" w:line="240" w:lineRule="auto"/>
              <w:ind w:left="525" w:hanging="28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  <w:r w:rsidRPr="00546B20">
              <w:rPr>
                <w:rFonts w:ascii="Arial" w:hAnsi="Arial" w:cs="Arial"/>
                <w:color w:val="000000" w:themeColor="text1"/>
              </w:rPr>
              <w:t>Implementierung eines Risikomanagementprozesses</w:t>
            </w:r>
          </w:p>
          <w:p w14:paraId="28D9E6A2" w14:textId="0AF06AF0" w:rsidR="005E6CC9" w:rsidRPr="00546B20" w:rsidRDefault="005E6CC9" w:rsidP="00546B20">
            <w:pPr>
              <w:pStyle w:val="Punktierung"/>
              <w:numPr>
                <w:ilvl w:val="0"/>
                <w:numId w:val="2"/>
              </w:numPr>
              <w:spacing w:after="0" w:line="240" w:lineRule="auto"/>
              <w:ind w:left="525" w:hanging="28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  <w:r w:rsidRPr="00546B20">
              <w:rPr>
                <w:rFonts w:ascii="Arial" w:hAnsi="Arial" w:cs="Arial"/>
                <w:color w:val="000000" w:themeColor="text1"/>
              </w:rPr>
              <w:t>Behandlung von Risiken und Entwicklung von Informationssicher</w:t>
            </w:r>
            <w:r w:rsidR="00546C8D" w:rsidRPr="00546B20">
              <w:rPr>
                <w:rFonts w:ascii="Arial" w:hAnsi="Arial" w:cs="Arial"/>
                <w:color w:val="000000" w:themeColor="text1"/>
              </w:rPr>
              <w:t>-</w:t>
            </w:r>
            <w:proofErr w:type="spellStart"/>
            <w:r w:rsidRPr="00546B20">
              <w:rPr>
                <w:rFonts w:ascii="Arial" w:hAnsi="Arial" w:cs="Arial"/>
                <w:color w:val="000000" w:themeColor="text1"/>
              </w:rPr>
              <w:t>heitsmaßnahmen</w:t>
            </w:r>
            <w:proofErr w:type="spellEnd"/>
            <w:r w:rsidRPr="00546B20">
              <w:rPr>
                <w:rFonts w:ascii="Arial" w:hAnsi="Arial" w:cs="Arial"/>
                <w:color w:val="000000" w:themeColor="text1"/>
              </w:rPr>
              <w:t xml:space="preserve"> </w:t>
            </w:r>
          </w:p>
          <w:p w14:paraId="7F14EAAC" w14:textId="715250E4" w:rsidR="00277009" w:rsidRPr="005E6CC9" w:rsidRDefault="005E6CC9" w:rsidP="00546B20">
            <w:pPr>
              <w:pStyle w:val="Punktierung"/>
              <w:numPr>
                <w:ilvl w:val="0"/>
                <w:numId w:val="2"/>
              </w:numPr>
              <w:spacing w:after="0" w:line="240" w:lineRule="auto"/>
              <w:ind w:left="525" w:hanging="28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546B20">
              <w:rPr>
                <w:rFonts w:ascii="Arial" w:hAnsi="Arial" w:cs="Arial"/>
                <w:color w:val="000000" w:themeColor="text1"/>
              </w:rPr>
              <w:t>Mitwirkung an der Implementierung eines kontinuierlichen Verbesserungsprozesses im Unternehmen</w:t>
            </w:r>
          </w:p>
        </w:tc>
      </w:tr>
      <w:tr w:rsidR="005872A3" w:rsidRPr="00EA22C3" w14:paraId="5F71EEE4" w14:textId="77777777" w:rsidTr="00CD24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3" w:type="pct"/>
          </w:tcPr>
          <w:p w14:paraId="14B4D9EF" w14:textId="13A4C10D" w:rsidR="005872A3" w:rsidRPr="00EA22C3" w:rsidRDefault="003912C7" w:rsidP="00CD244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Zeitraum</w:t>
            </w:r>
          </w:p>
        </w:tc>
        <w:tc>
          <w:tcPr>
            <w:tcW w:w="3797" w:type="pct"/>
          </w:tcPr>
          <w:p w14:paraId="79196CDA" w14:textId="4B28225F" w:rsidR="005872A3" w:rsidRDefault="0023041E" w:rsidP="0023041E">
            <w:pPr>
              <w:pStyle w:val="Punktierung"/>
              <w:numPr>
                <w:ilvl w:val="0"/>
                <w:numId w:val="0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  <w:r w:rsidRPr="0023041E">
              <w:rPr>
                <w:rFonts w:ascii="Arial" w:hAnsi="Arial" w:cs="Arial"/>
                <w:color w:val="000000" w:themeColor="text1"/>
              </w:rPr>
              <w:t>03/2020 bis 10/2020</w:t>
            </w:r>
          </w:p>
        </w:tc>
      </w:tr>
      <w:tr w:rsidR="003912C7" w:rsidRPr="00EA22C3" w14:paraId="1026CD8F" w14:textId="77777777" w:rsidTr="00CD24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3" w:type="pct"/>
          </w:tcPr>
          <w:p w14:paraId="10C831FE" w14:textId="7F0ED106" w:rsidR="003912C7" w:rsidRDefault="003912C7" w:rsidP="00CD244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Dauer</w:t>
            </w:r>
          </w:p>
        </w:tc>
        <w:tc>
          <w:tcPr>
            <w:tcW w:w="3797" w:type="pct"/>
          </w:tcPr>
          <w:p w14:paraId="6B329FBC" w14:textId="4491E74E" w:rsidR="003912C7" w:rsidRDefault="0023041E" w:rsidP="0023041E">
            <w:pPr>
              <w:pStyle w:val="Punktierung"/>
              <w:numPr>
                <w:ilvl w:val="0"/>
                <w:numId w:val="0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8 Monate</w:t>
            </w:r>
          </w:p>
        </w:tc>
      </w:tr>
      <w:tr w:rsidR="007E4F96" w:rsidRPr="00EA22C3" w14:paraId="4F4C9096" w14:textId="77777777" w:rsidTr="00CD24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3" w:type="pct"/>
          </w:tcPr>
          <w:p w14:paraId="2E674019" w14:textId="449B63ED" w:rsidR="007E4F96" w:rsidRDefault="007E4F96" w:rsidP="00CD244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Aufwände</w:t>
            </w:r>
          </w:p>
        </w:tc>
        <w:tc>
          <w:tcPr>
            <w:tcW w:w="3797" w:type="pct"/>
          </w:tcPr>
          <w:p w14:paraId="4A12D39A" w14:textId="56F21442" w:rsidR="007E4F96" w:rsidRDefault="0050669A" w:rsidP="0023041E">
            <w:pPr>
              <w:pStyle w:val="Punktierung"/>
              <w:numPr>
                <w:ilvl w:val="0"/>
                <w:numId w:val="0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145 Personentage</w:t>
            </w:r>
          </w:p>
        </w:tc>
      </w:tr>
    </w:tbl>
    <w:p w14:paraId="096FA6DC" w14:textId="171F4828" w:rsidR="00C65BB6" w:rsidRDefault="00C65BB6" w:rsidP="00C65BB6">
      <w:pPr>
        <w:tabs>
          <w:tab w:val="left" w:pos="1595"/>
        </w:tabs>
        <w:rPr>
          <w:rFonts w:ascii="Arial" w:hAnsi="Arial" w:cs="Arial"/>
          <w:sz w:val="20"/>
        </w:rPr>
      </w:pPr>
    </w:p>
    <w:p w14:paraId="261FE83F" w14:textId="77777777" w:rsidR="001D6448" w:rsidRPr="00EA22C3" w:rsidRDefault="001D6448" w:rsidP="00C65BB6">
      <w:pPr>
        <w:tabs>
          <w:tab w:val="left" w:pos="1595"/>
        </w:tabs>
        <w:rPr>
          <w:rFonts w:ascii="Arial" w:hAnsi="Arial" w:cs="Arial"/>
          <w:sz w:val="20"/>
        </w:rPr>
      </w:pPr>
    </w:p>
    <w:tbl>
      <w:tblPr>
        <w:tblStyle w:val="Listentabelle1hell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80" w:firstRow="0" w:lastRow="0" w:firstColumn="1" w:lastColumn="0" w:noHBand="0" w:noVBand="1"/>
      </w:tblPr>
      <w:tblGrid>
        <w:gridCol w:w="2180"/>
        <w:gridCol w:w="6882"/>
      </w:tblGrid>
      <w:tr w:rsidR="00C65BB6" w:rsidRPr="00EA22C3" w14:paraId="623BF2E3" w14:textId="77777777" w:rsidTr="00CD24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3" w:type="pct"/>
          </w:tcPr>
          <w:p w14:paraId="1B610936" w14:textId="77777777" w:rsidR="00C65BB6" w:rsidRPr="00EA22C3" w:rsidRDefault="00C65BB6" w:rsidP="00CD2441">
            <w:pPr>
              <w:rPr>
                <w:rFonts w:ascii="Arial" w:hAnsi="Arial" w:cs="Arial"/>
              </w:rPr>
            </w:pPr>
            <w:r w:rsidRPr="00A118DF">
              <w:rPr>
                <w:rFonts w:ascii="Arial" w:hAnsi="Arial" w:cs="Arial"/>
              </w:rPr>
              <w:t>Mandant</w:t>
            </w:r>
          </w:p>
        </w:tc>
        <w:tc>
          <w:tcPr>
            <w:tcW w:w="3797" w:type="pct"/>
          </w:tcPr>
          <w:p w14:paraId="74AB1470" w14:textId="7164D319" w:rsidR="00C65BB6" w:rsidRPr="00EA22C3" w:rsidRDefault="00272498" w:rsidP="00CD24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ajorEastAsia" w:hAnsi="Arial" w:cs="Arial"/>
                <w:color w:val="1F3763" w:themeColor="accent1" w:themeShade="7F"/>
              </w:rPr>
            </w:pPr>
            <w:r>
              <w:rPr>
                <w:rFonts w:ascii="Arial" w:hAnsi="Arial" w:cs="Arial"/>
              </w:rPr>
              <w:t>Statistisches Bundesamt</w:t>
            </w:r>
            <w:r w:rsidR="00C65BB6">
              <w:rPr>
                <w:rFonts w:ascii="Arial" w:hAnsi="Arial" w:cs="Arial"/>
              </w:rPr>
              <w:t xml:space="preserve"> </w:t>
            </w:r>
            <w:r w:rsidR="00361A99">
              <w:rPr>
                <w:rFonts w:ascii="Arial" w:hAnsi="Arial" w:cs="Arial"/>
              </w:rPr>
              <w:t>(DESTATIS)</w:t>
            </w:r>
          </w:p>
        </w:tc>
      </w:tr>
      <w:tr w:rsidR="00C65BB6" w:rsidRPr="00EA22C3" w14:paraId="02E6E5B3" w14:textId="77777777" w:rsidTr="00CD24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3" w:type="pct"/>
          </w:tcPr>
          <w:p w14:paraId="30E1E561" w14:textId="77777777" w:rsidR="00C65BB6" w:rsidRPr="00EA22C3" w:rsidRDefault="00C65BB6" w:rsidP="00CD2441">
            <w:pPr>
              <w:rPr>
                <w:rFonts w:ascii="Arial" w:hAnsi="Arial" w:cs="Arial"/>
              </w:rPr>
            </w:pPr>
            <w:r w:rsidRPr="00EA22C3">
              <w:rPr>
                <w:rFonts w:ascii="Arial" w:hAnsi="Arial" w:cs="Arial"/>
              </w:rPr>
              <w:t>Rolle</w:t>
            </w:r>
          </w:p>
        </w:tc>
        <w:tc>
          <w:tcPr>
            <w:tcW w:w="3797" w:type="pct"/>
          </w:tcPr>
          <w:p w14:paraId="652977D4" w14:textId="77777777" w:rsidR="00C65BB6" w:rsidRPr="00EA22C3" w:rsidRDefault="002578AC" w:rsidP="00CD24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alias w:val="Rolle"/>
                <w:tag w:val="Rolle"/>
                <w:id w:val="1094214948"/>
                <w:placeholder>
                  <w:docPart w:val="C7145BEB4992460395C6B09C0957EA80"/>
                </w:placeholder>
                <w:dropDownList>
                  <w:listItem w:value="Wählen Sie ein Element aus."/>
                  <w:listItem w:displayText="Projektverantwortung" w:value="Projektverantwortung"/>
                  <w:listItem w:displayText="Projektleitung" w:value="Projektleitung"/>
                  <w:listItem w:displayText="Fachverantwortung" w:value="Fachverantwortung"/>
                </w:dropDownList>
              </w:sdtPr>
              <w:sdtEndPr/>
              <w:sdtContent>
                <w:r w:rsidR="00C65BB6">
                  <w:rPr>
                    <w:rFonts w:ascii="Arial" w:hAnsi="Arial" w:cs="Arial"/>
                  </w:rPr>
                  <w:t>Fachverantwortung</w:t>
                </w:r>
              </w:sdtContent>
            </w:sdt>
          </w:p>
        </w:tc>
      </w:tr>
      <w:tr w:rsidR="00C65BB6" w:rsidRPr="00EA22C3" w14:paraId="1B7D2BEC" w14:textId="77777777" w:rsidTr="00CD24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3" w:type="pct"/>
          </w:tcPr>
          <w:p w14:paraId="6F06A3CB" w14:textId="77777777" w:rsidR="00C65BB6" w:rsidRPr="00EA22C3" w:rsidRDefault="00C65BB6" w:rsidP="00CD2441">
            <w:pPr>
              <w:rPr>
                <w:rFonts w:ascii="Arial" w:hAnsi="Arial" w:cs="Arial"/>
              </w:rPr>
            </w:pPr>
            <w:r w:rsidRPr="00EA22C3">
              <w:rPr>
                <w:rFonts w:ascii="Arial" w:hAnsi="Arial" w:cs="Arial"/>
              </w:rPr>
              <w:t>Aufgaben</w:t>
            </w:r>
          </w:p>
        </w:tc>
        <w:tc>
          <w:tcPr>
            <w:tcW w:w="3797" w:type="pct"/>
          </w:tcPr>
          <w:p w14:paraId="304BC540" w14:textId="6BE6790F" w:rsidR="00E86A12" w:rsidRPr="009C3FE4" w:rsidRDefault="00E86A12" w:rsidP="009C3FE4">
            <w:pPr>
              <w:pStyle w:val="Punktierung"/>
              <w:numPr>
                <w:ilvl w:val="0"/>
                <w:numId w:val="2"/>
              </w:numPr>
              <w:spacing w:after="0" w:line="240" w:lineRule="auto"/>
              <w:ind w:left="525" w:hanging="28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C3FE4">
              <w:rPr>
                <w:rFonts w:ascii="Arial" w:hAnsi="Arial" w:cs="Arial"/>
              </w:rPr>
              <w:t>Beratung im Bereich Informationssicherheitsmanagement gemäß ISO 27001 auf Basis von</w:t>
            </w:r>
            <w:r w:rsidR="004C43F8" w:rsidRPr="009C3FE4">
              <w:rPr>
                <w:rFonts w:ascii="Arial" w:hAnsi="Arial" w:cs="Arial"/>
              </w:rPr>
              <w:t xml:space="preserve"> BSI</w:t>
            </w:r>
            <w:r w:rsidRPr="009C3FE4">
              <w:rPr>
                <w:rFonts w:ascii="Arial" w:hAnsi="Arial" w:cs="Arial"/>
              </w:rPr>
              <w:t xml:space="preserve"> IT-Grundschutz.</w:t>
            </w:r>
          </w:p>
          <w:p w14:paraId="65DB060F" w14:textId="77777777" w:rsidR="00E86A12" w:rsidRPr="009C3FE4" w:rsidRDefault="00E86A12" w:rsidP="009C3FE4">
            <w:pPr>
              <w:pStyle w:val="Punktierung"/>
              <w:numPr>
                <w:ilvl w:val="0"/>
                <w:numId w:val="2"/>
              </w:numPr>
              <w:spacing w:after="0" w:line="240" w:lineRule="auto"/>
              <w:ind w:left="525" w:hanging="28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C3FE4">
              <w:rPr>
                <w:rFonts w:ascii="Arial" w:hAnsi="Arial" w:cs="Arial"/>
              </w:rPr>
              <w:t xml:space="preserve">Design, Implementierung und Dokumentation eines Informationssicherheitsmanagementsystems (ISMS) gemäß ISO 27001 auf Basis von IT-Grundschutz </w:t>
            </w:r>
          </w:p>
          <w:p w14:paraId="1E84572D" w14:textId="77777777" w:rsidR="00E86A12" w:rsidRDefault="00E86A12" w:rsidP="00E86A12">
            <w:pPr>
              <w:pStyle w:val="Punktierung"/>
              <w:numPr>
                <w:ilvl w:val="1"/>
                <w:numId w:val="2"/>
              </w:numPr>
              <w:spacing w:after="0" w:line="240" w:lineRule="auto"/>
              <w:ind w:left="971" w:hanging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Erstellen von Richtlinien zur Informationssicherheit</w:t>
            </w:r>
          </w:p>
          <w:p w14:paraId="56111823" w14:textId="77777777" w:rsidR="00E86A12" w:rsidRPr="0021172E" w:rsidRDefault="00E86A12" w:rsidP="00E86A12">
            <w:pPr>
              <w:pStyle w:val="Listenabsatz"/>
              <w:numPr>
                <w:ilvl w:val="1"/>
                <w:numId w:val="2"/>
              </w:numPr>
              <w:spacing w:before="0"/>
              <w:ind w:left="971" w:hanging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auto"/>
              </w:rPr>
            </w:pPr>
            <w:r w:rsidRPr="0021172E">
              <w:rPr>
                <w:rFonts w:cs="Arial"/>
                <w:color w:val="auto"/>
              </w:rPr>
              <w:t>Abgrenzen des Informationssicherheitsverbundes</w:t>
            </w:r>
          </w:p>
          <w:p w14:paraId="68D7D8CB" w14:textId="77777777" w:rsidR="00E86A12" w:rsidRPr="0021172E" w:rsidRDefault="00E86A12" w:rsidP="00E86A12">
            <w:pPr>
              <w:pStyle w:val="Listenabsatz"/>
              <w:numPr>
                <w:ilvl w:val="1"/>
                <w:numId w:val="2"/>
              </w:numPr>
              <w:spacing w:before="0"/>
              <w:ind w:left="971" w:hanging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auto"/>
              </w:rPr>
            </w:pPr>
            <w:r w:rsidRPr="0021172E">
              <w:rPr>
                <w:rFonts w:cs="Arial"/>
                <w:color w:val="auto"/>
              </w:rPr>
              <w:t>Prüfung der Anwendbarkeit von IT-Grundschutzbausteinen auf die Zielobjekte des Informationsverbundes (Modellierung)</w:t>
            </w:r>
          </w:p>
          <w:p w14:paraId="3BA4DB08" w14:textId="77777777" w:rsidR="00E86A12" w:rsidRPr="0033021B" w:rsidRDefault="00E86A12" w:rsidP="00E86A12">
            <w:pPr>
              <w:pStyle w:val="Punktierung"/>
              <w:numPr>
                <w:ilvl w:val="1"/>
                <w:numId w:val="2"/>
              </w:numPr>
              <w:spacing w:after="0" w:line="240" w:lineRule="auto"/>
              <w:ind w:left="971" w:hanging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  <w:r w:rsidRPr="0033021B">
              <w:rPr>
                <w:rFonts w:ascii="Arial" w:hAnsi="Arial" w:cs="Arial"/>
                <w:color w:val="000000" w:themeColor="text1"/>
              </w:rPr>
              <w:t xml:space="preserve">Durchführung </w:t>
            </w:r>
            <w:r>
              <w:rPr>
                <w:rFonts w:ascii="Arial" w:hAnsi="Arial" w:cs="Arial"/>
                <w:color w:val="000000" w:themeColor="text1"/>
              </w:rPr>
              <w:t>von IT-</w:t>
            </w:r>
            <w:r w:rsidRPr="0033021B">
              <w:rPr>
                <w:rFonts w:ascii="Arial" w:hAnsi="Arial" w:cs="Arial"/>
                <w:color w:val="000000" w:themeColor="text1"/>
              </w:rPr>
              <w:t>Grundschutzchecks auf Basis vorhandener Dokumentationen und in Form von Workshops</w:t>
            </w:r>
          </w:p>
          <w:p w14:paraId="3E73A257" w14:textId="77777777" w:rsidR="00E86A12" w:rsidRDefault="00E86A12" w:rsidP="00E86A12">
            <w:pPr>
              <w:pStyle w:val="Listenabsatz"/>
              <w:numPr>
                <w:ilvl w:val="1"/>
                <w:numId w:val="2"/>
              </w:numPr>
              <w:spacing w:before="0"/>
              <w:ind w:left="971" w:hanging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auto"/>
                <w:szCs w:val="20"/>
              </w:rPr>
            </w:pPr>
            <w:r w:rsidRPr="0021172E">
              <w:rPr>
                <w:rFonts w:cs="Arial"/>
                <w:color w:val="auto"/>
              </w:rPr>
              <w:t>Erfassen aller notwendigen Assets des Informationsverbundes (Strukturanalyse)</w:t>
            </w:r>
            <w:r>
              <w:rPr>
                <w:rFonts w:cs="Arial"/>
                <w:color w:val="auto"/>
                <w:szCs w:val="20"/>
              </w:rPr>
              <w:t xml:space="preserve"> </w:t>
            </w:r>
          </w:p>
          <w:p w14:paraId="7527B4AD" w14:textId="77777777" w:rsidR="00E86A12" w:rsidRDefault="00E86A12" w:rsidP="00E86A12">
            <w:pPr>
              <w:pStyle w:val="Listenabsatz"/>
              <w:numPr>
                <w:ilvl w:val="1"/>
                <w:numId w:val="2"/>
              </w:numPr>
              <w:spacing w:before="0"/>
              <w:ind w:left="971" w:hanging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auto"/>
                <w:szCs w:val="20"/>
              </w:rPr>
            </w:pPr>
            <w:r>
              <w:rPr>
                <w:rFonts w:cs="Arial"/>
                <w:color w:val="auto"/>
                <w:szCs w:val="20"/>
              </w:rPr>
              <w:t>Durchführung der Schutzbedarfsfeststellung</w:t>
            </w:r>
            <w:r w:rsidRPr="0021172E">
              <w:rPr>
                <w:rFonts w:cs="Arial"/>
                <w:color w:val="auto"/>
              </w:rPr>
              <w:t xml:space="preserve"> für alle Assets </w:t>
            </w:r>
            <w:r>
              <w:rPr>
                <w:rFonts w:cs="Arial"/>
                <w:color w:val="auto"/>
              </w:rPr>
              <w:t>im</w:t>
            </w:r>
            <w:r w:rsidRPr="0021172E">
              <w:rPr>
                <w:rFonts w:cs="Arial"/>
                <w:color w:val="auto"/>
              </w:rPr>
              <w:t xml:space="preserve"> Zertifizierungsverbun</w:t>
            </w:r>
            <w:r>
              <w:rPr>
                <w:rFonts w:cs="Arial"/>
                <w:color w:val="auto"/>
              </w:rPr>
              <w:t>d</w:t>
            </w:r>
          </w:p>
          <w:p w14:paraId="0F4B3F38" w14:textId="77777777" w:rsidR="00E86A12" w:rsidRDefault="00E86A12" w:rsidP="00E86A12">
            <w:pPr>
              <w:pStyle w:val="Listenabsatz"/>
              <w:numPr>
                <w:ilvl w:val="1"/>
                <w:numId w:val="2"/>
              </w:numPr>
              <w:spacing w:before="0"/>
              <w:ind w:left="971" w:hanging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auto"/>
                <w:szCs w:val="20"/>
              </w:rPr>
            </w:pPr>
            <w:r>
              <w:rPr>
                <w:rFonts w:cs="Arial"/>
                <w:color w:val="auto"/>
                <w:szCs w:val="20"/>
              </w:rPr>
              <w:t>Risikoanalyse</w:t>
            </w:r>
          </w:p>
          <w:p w14:paraId="54C5103F" w14:textId="77777777" w:rsidR="00E86A12" w:rsidRPr="009A0525" w:rsidRDefault="00E86A12" w:rsidP="00E86A12">
            <w:pPr>
              <w:pStyle w:val="Listenabsatz"/>
              <w:numPr>
                <w:ilvl w:val="1"/>
                <w:numId w:val="2"/>
              </w:numPr>
              <w:spacing w:before="0"/>
              <w:ind w:left="971" w:hanging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auto"/>
                <w:szCs w:val="20"/>
              </w:rPr>
            </w:pPr>
            <w:r w:rsidRPr="009A0525">
              <w:rPr>
                <w:rFonts w:cs="Arial"/>
                <w:color w:val="auto"/>
                <w:szCs w:val="20"/>
              </w:rPr>
              <w:t xml:space="preserve">Entwicklung, Analyse, Überprüfung und Umsetzung von Maßnahmen zur Absicherung </w:t>
            </w:r>
            <w:r>
              <w:rPr>
                <w:rFonts w:cs="Arial"/>
                <w:color w:val="auto"/>
                <w:szCs w:val="20"/>
              </w:rPr>
              <w:t>(</w:t>
            </w:r>
            <w:r w:rsidRPr="009A0525">
              <w:rPr>
                <w:rFonts w:cs="Arial"/>
                <w:color w:val="auto"/>
                <w:szCs w:val="20"/>
              </w:rPr>
              <w:t>Realisierungsplanung</w:t>
            </w:r>
            <w:r>
              <w:rPr>
                <w:rFonts w:cs="Arial"/>
                <w:color w:val="auto"/>
                <w:szCs w:val="20"/>
              </w:rPr>
              <w:t>)</w:t>
            </w:r>
          </w:p>
          <w:p w14:paraId="270D36FA" w14:textId="77777777" w:rsidR="00E86A12" w:rsidRPr="009C3FE4" w:rsidRDefault="00E86A12" w:rsidP="009C3FE4">
            <w:pPr>
              <w:pStyle w:val="Punktierung"/>
              <w:numPr>
                <w:ilvl w:val="0"/>
                <w:numId w:val="2"/>
              </w:numPr>
              <w:spacing w:after="0" w:line="240" w:lineRule="auto"/>
              <w:ind w:left="525" w:hanging="28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C3FE4">
              <w:rPr>
                <w:rFonts w:ascii="Arial" w:hAnsi="Arial" w:cs="Arial"/>
              </w:rPr>
              <w:t>Implementierung eines Risikomanagementprozesses</w:t>
            </w:r>
          </w:p>
          <w:p w14:paraId="468ED9BA" w14:textId="77777777" w:rsidR="0099149E" w:rsidRPr="009C3FE4" w:rsidRDefault="00E86A12" w:rsidP="009C3FE4">
            <w:pPr>
              <w:pStyle w:val="Punktierung"/>
              <w:numPr>
                <w:ilvl w:val="0"/>
                <w:numId w:val="2"/>
              </w:numPr>
              <w:spacing w:after="0" w:line="240" w:lineRule="auto"/>
              <w:ind w:left="525" w:hanging="28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C3FE4">
              <w:rPr>
                <w:rFonts w:ascii="Arial" w:hAnsi="Arial" w:cs="Arial"/>
              </w:rPr>
              <w:t xml:space="preserve">Behandlung von Risiken und Entwicklung von Informationssicherheitsmaßnahmen </w:t>
            </w:r>
          </w:p>
          <w:p w14:paraId="6CC6A38C" w14:textId="4FE6065C" w:rsidR="00C65BB6" w:rsidRPr="002945B1" w:rsidRDefault="00E86A12" w:rsidP="009C3FE4">
            <w:pPr>
              <w:pStyle w:val="Punktierung"/>
              <w:numPr>
                <w:ilvl w:val="0"/>
                <w:numId w:val="2"/>
              </w:numPr>
              <w:spacing w:after="0" w:line="240" w:lineRule="auto"/>
              <w:ind w:left="525" w:hanging="28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9C3FE4">
              <w:rPr>
                <w:rFonts w:ascii="Arial" w:hAnsi="Arial" w:cs="Arial"/>
              </w:rPr>
              <w:t>Mitwirkung an der Implementierung eines kontinuierlichen Verbesserungsprozesses im Unternehmen</w:t>
            </w:r>
          </w:p>
        </w:tc>
      </w:tr>
      <w:tr w:rsidR="00582E3E" w:rsidRPr="00EA22C3" w14:paraId="6F2EA75D" w14:textId="77777777" w:rsidTr="00CD24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3" w:type="pct"/>
          </w:tcPr>
          <w:p w14:paraId="75CF7AD9" w14:textId="79DA2805" w:rsidR="00582E3E" w:rsidRPr="00EA22C3" w:rsidRDefault="00582E3E" w:rsidP="00582E3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Zeitraum</w:t>
            </w:r>
          </w:p>
        </w:tc>
        <w:tc>
          <w:tcPr>
            <w:tcW w:w="3797" w:type="pct"/>
          </w:tcPr>
          <w:p w14:paraId="33A8D636" w14:textId="4E769502" w:rsidR="00582E3E" w:rsidRDefault="00CC5CE0" w:rsidP="00582E3E">
            <w:pPr>
              <w:pStyle w:val="Punktierung"/>
              <w:numPr>
                <w:ilvl w:val="0"/>
                <w:numId w:val="0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12</w:t>
            </w:r>
            <w:r w:rsidR="00582E3E" w:rsidRPr="0023041E">
              <w:rPr>
                <w:rFonts w:ascii="Arial" w:hAnsi="Arial" w:cs="Arial"/>
                <w:color w:val="000000" w:themeColor="text1"/>
              </w:rPr>
              <w:t>/20</w:t>
            </w:r>
            <w:r>
              <w:rPr>
                <w:rFonts w:ascii="Arial" w:hAnsi="Arial" w:cs="Arial"/>
                <w:color w:val="000000" w:themeColor="text1"/>
              </w:rPr>
              <w:t>19</w:t>
            </w:r>
            <w:r w:rsidR="00582E3E" w:rsidRPr="0023041E">
              <w:rPr>
                <w:rFonts w:ascii="Arial" w:hAnsi="Arial" w:cs="Arial"/>
                <w:color w:val="000000" w:themeColor="text1"/>
              </w:rPr>
              <w:t xml:space="preserve"> bis </w:t>
            </w:r>
            <w:r w:rsidR="00B22F4F">
              <w:rPr>
                <w:rFonts w:ascii="Arial" w:hAnsi="Arial" w:cs="Arial"/>
                <w:color w:val="000000" w:themeColor="text1"/>
              </w:rPr>
              <w:t>04</w:t>
            </w:r>
            <w:r w:rsidR="00582E3E" w:rsidRPr="0023041E">
              <w:rPr>
                <w:rFonts w:ascii="Arial" w:hAnsi="Arial" w:cs="Arial"/>
                <w:color w:val="000000" w:themeColor="text1"/>
              </w:rPr>
              <w:t>/2020</w:t>
            </w:r>
          </w:p>
        </w:tc>
      </w:tr>
      <w:tr w:rsidR="00582E3E" w:rsidRPr="00EA22C3" w14:paraId="74AF20B8" w14:textId="77777777" w:rsidTr="00CD24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3" w:type="pct"/>
          </w:tcPr>
          <w:p w14:paraId="306CFACE" w14:textId="0B864EC7" w:rsidR="00582E3E" w:rsidRPr="00EA22C3" w:rsidRDefault="00582E3E" w:rsidP="00582E3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Dauer</w:t>
            </w:r>
          </w:p>
        </w:tc>
        <w:tc>
          <w:tcPr>
            <w:tcW w:w="3797" w:type="pct"/>
          </w:tcPr>
          <w:p w14:paraId="5FDE7804" w14:textId="330B69F9" w:rsidR="00582E3E" w:rsidRDefault="00B22F4F" w:rsidP="00582E3E">
            <w:pPr>
              <w:pStyle w:val="Punktierung"/>
              <w:numPr>
                <w:ilvl w:val="0"/>
                <w:numId w:val="0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5</w:t>
            </w:r>
            <w:r w:rsidR="00582E3E">
              <w:rPr>
                <w:rFonts w:ascii="Arial" w:hAnsi="Arial" w:cs="Arial"/>
                <w:color w:val="000000" w:themeColor="text1"/>
              </w:rPr>
              <w:t xml:space="preserve"> Monate</w:t>
            </w:r>
          </w:p>
        </w:tc>
      </w:tr>
      <w:tr w:rsidR="0050669A" w:rsidRPr="00EA22C3" w14:paraId="19E37B62" w14:textId="77777777" w:rsidTr="00CD24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3" w:type="pct"/>
          </w:tcPr>
          <w:p w14:paraId="45CE3908" w14:textId="4760F530" w:rsidR="0050669A" w:rsidRDefault="00A20869" w:rsidP="00582E3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Aufwände</w:t>
            </w:r>
          </w:p>
        </w:tc>
        <w:tc>
          <w:tcPr>
            <w:tcW w:w="3797" w:type="pct"/>
          </w:tcPr>
          <w:p w14:paraId="136EBA08" w14:textId="46A67793" w:rsidR="0050669A" w:rsidRDefault="00756138" w:rsidP="00582E3E">
            <w:pPr>
              <w:pStyle w:val="Punktierung"/>
              <w:numPr>
                <w:ilvl w:val="0"/>
                <w:numId w:val="0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72 Personentage</w:t>
            </w:r>
          </w:p>
        </w:tc>
      </w:tr>
    </w:tbl>
    <w:p w14:paraId="2C0AAC2A" w14:textId="3CF40F70" w:rsidR="00C65BB6" w:rsidRDefault="00C65BB6" w:rsidP="00C65BB6">
      <w:pPr>
        <w:tabs>
          <w:tab w:val="left" w:pos="1595"/>
        </w:tabs>
        <w:rPr>
          <w:rFonts w:ascii="Arial" w:hAnsi="Arial" w:cs="Arial"/>
          <w:sz w:val="20"/>
        </w:rPr>
      </w:pPr>
    </w:p>
    <w:p w14:paraId="7A0118BF" w14:textId="77777777" w:rsidR="001D6448" w:rsidRPr="00EA22C3" w:rsidRDefault="001D6448" w:rsidP="00C65BB6">
      <w:pPr>
        <w:tabs>
          <w:tab w:val="left" w:pos="1595"/>
        </w:tabs>
        <w:rPr>
          <w:rFonts w:ascii="Arial" w:hAnsi="Arial" w:cs="Arial"/>
          <w:sz w:val="20"/>
        </w:rPr>
      </w:pPr>
    </w:p>
    <w:tbl>
      <w:tblPr>
        <w:tblStyle w:val="Listentabelle1hell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80" w:firstRow="0" w:lastRow="0" w:firstColumn="1" w:lastColumn="0" w:noHBand="0" w:noVBand="1"/>
      </w:tblPr>
      <w:tblGrid>
        <w:gridCol w:w="2180"/>
        <w:gridCol w:w="6882"/>
      </w:tblGrid>
      <w:tr w:rsidR="00C65BB6" w:rsidRPr="00EA22C3" w14:paraId="1E75F1B5" w14:textId="77777777" w:rsidTr="00CD24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3" w:type="pct"/>
          </w:tcPr>
          <w:p w14:paraId="307BA046" w14:textId="77777777" w:rsidR="00C65BB6" w:rsidRPr="00EA22C3" w:rsidRDefault="00C65BB6" w:rsidP="00CD2441">
            <w:pPr>
              <w:rPr>
                <w:rFonts w:ascii="Arial" w:hAnsi="Arial" w:cs="Arial"/>
              </w:rPr>
            </w:pPr>
            <w:r w:rsidRPr="00EA22C3">
              <w:rPr>
                <w:rFonts w:ascii="Arial" w:hAnsi="Arial" w:cs="Arial"/>
              </w:rPr>
              <w:t>Mandant</w:t>
            </w:r>
          </w:p>
        </w:tc>
        <w:tc>
          <w:tcPr>
            <w:tcW w:w="3797" w:type="pct"/>
          </w:tcPr>
          <w:p w14:paraId="11C06F2E" w14:textId="08AEAD4C" w:rsidR="00C65BB6" w:rsidRPr="00EA22C3" w:rsidRDefault="00FB27EB" w:rsidP="00CD24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ajorEastAsia" w:hAnsi="Arial" w:cs="Arial"/>
                <w:color w:val="1F3763" w:themeColor="accent1" w:themeShade="7F"/>
              </w:rPr>
            </w:pPr>
            <w:r>
              <w:rPr>
                <w:rFonts w:ascii="Arial" w:hAnsi="Arial" w:cs="Arial"/>
              </w:rPr>
              <w:t>Stab Logistikkommando der Bundeswehr</w:t>
            </w:r>
          </w:p>
        </w:tc>
      </w:tr>
      <w:tr w:rsidR="00C65BB6" w:rsidRPr="00EA22C3" w14:paraId="45B7952E" w14:textId="77777777" w:rsidTr="00CD24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3" w:type="pct"/>
          </w:tcPr>
          <w:p w14:paraId="2DC676DC" w14:textId="77777777" w:rsidR="00C65BB6" w:rsidRPr="00EA22C3" w:rsidRDefault="00C65BB6" w:rsidP="00CD2441">
            <w:pPr>
              <w:rPr>
                <w:rFonts w:ascii="Arial" w:hAnsi="Arial" w:cs="Arial"/>
              </w:rPr>
            </w:pPr>
            <w:r w:rsidRPr="00EA22C3">
              <w:rPr>
                <w:rFonts w:ascii="Arial" w:hAnsi="Arial" w:cs="Arial"/>
              </w:rPr>
              <w:t>Rolle</w:t>
            </w:r>
          </w:p>
        </w:tc>
        <w:tc>
          <w:tcPr>
            <w:tcW w:w="3797" w:type="pct"/>
          </w:tcPr>
          <w:p w14:paraId="31CAA20D" w14:textId="77777777" w:rsidR="00C65BB6" w:rsidRPr="00EA22C3" w:rsidRDefault="002578AC" w:rsidP="00CD24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alias w:val="Rolle"/>
                <w:tag w:val="Rolle"/>
                <w:id w:val="-1200470516"/>
                <w:placeholder>
                  <w:docPart w:val="1B1CA09DB2FD4F9BB5E9D39696A9A624"/>
                </w:placeholder>
                <w:dropDownList>
                  <w:listItem w:value="Wählen Sie ein Element aus."/>
                  <w:listItem w:displayText="Projektverantwortung" w:value="Projektverantwortung"/>
                  <w:listItem w:displayText="Projektleitung" w:value="Projektleitung"/>
                  <w:listItem w:displayText="Fachverantwortung" w:value="Fachverantwortung"/>
                </w:dropDownList>
              </w:sdtPr>
              <w:sdtEndPr/>
              <w:sdtContent>
                <w:r w:rsidR="00C65BB6" w:rsidRPr="00EA22C3">
                  <w:rPr>
                    <w:rFonts w:ascii="Arial" w:hAnsi="Arial" w:cs="Arial"/>
                  </w:rPr>
                  <w:t>Projektleitung</w:t>
                </w:r>
              </w:sdtContent>
            </w:sdt>
          </w:p>
        </w:tc>
      </w:tr>
      <w:tr w:rsidR="00C65BB6" w:rsidRPr="00EA22C3" w14:paraId="10329123" w14:textId="77777777" w:rsidTr="00CD24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3" w:type="pct"/>
          </w:tcPr>
          <w:p w14:paraId="2EE2D1FD" w14:textId="77777777" w:rsidR="00C65BB6" w:rsidRPr="00EA22C3" w:rsidRDefault="00C65BB6" w:rsidP="00CD2441">
            <w:pPr>
              <w:rPr>
                <w:rFonts w:ascii="Arial" w:hAnsi="Arial" w:cs="Arial"/>
              </w:rPr>
            </w:pPr>
            <w:r w:rsidRPr="00EA22C3">
              <w:rPr>
                <w:rFonts w:ascii="Arial" w:hAnsi="Arial" w:cs="Arial"/>
              </w:rPr>
              <w:t>Aufgaben</w:t>
            </w:r>
          </w:p>
        </w:tc>
        <w:tc>
          <w:tcPr>
            <w:tcW w:w="3797" w:type="pct"/>
          </w:tcPr>
          <w:p w14:paraId="360A9FA5" w14:textId="77777777" w:rsidR="00A300E8" w:rsidRPr="00A300E8" w:rsidRDefault="00A300E8" w:rsidP="008876EA">
            <w:pPr>
              <w:pStyle w:val="Punktierung"/>
              <w:numPr>
                <w:ilvl w:val="0"/>
                <w:numId w:val="2"/>
              </w:numPr>
              <w:spacing w:after="0" w:line="240" w:lineRule="auto"/>
              <w:ind w:left="525" w:hanging="28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300E8">
              <w:rPr>
                <w:rFonts w:ascii="Arial" w:hAnsi="Arial" w:cs="Arial"/>
              </w:rPr>
              <w:t>Durchführen einer IST-Analyse hinsichtlich der Aufbau- und Ablauforganisation der Informationssicherheit inklusive Dokumentation zur Problemidentifikation (Lösungsansatz: Einführung eines ISMS nach BSI IT-Grundschutz für die Dienststelle)</w:t>
            </w:r>
          </w:p>
          <w:p w14:paraId="509B54FB" w14:textId="77777777" w:rsidR="00A300E8" w:rsidRPr="00A300E8" w:rsidRDefault="00A300E8" w:rsidP="008876EA">
            <w:pPr>
              <w:pStyle w:val="Punktierung"/>
              <w:numPr>
                <w:ilvl w:val="0"/>
                <w:numId w:val="2"/>
              </w:numPr>
              <w:spacing w:after="0" w:line="240" w:lineRule="auto"/>
              <w:ind w:left="525" w:hanging="28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300E8">
              <w:rPr>
                <w:rFonts w:ascii="Arial" w:hAnsi="Arial" w:cs="Arial"/>
              </w:rPr>
              <w:t>Erstellen eines Projektplans für die Konzeption und Einführung und Etablierung eines dienststellenweiten ISMS sowie dessen kontinuierliche Verbesserung und interner Audits</w:t>
            </w:r>
          </w:p>
          <w:p w14:paraId="72180B6E" w14:textId="77777777" w:rsidR="00A300E8" w:rsidRPr="00A300E8" w:rsidRDefault="00A300E8" w:rsidP="008876EA">
            <w:pPr>
              <w:pStyle w:val="Punktierung"/>
              <w:numPr>
                <w:ilvl w:val="0"/>
                <w:numId w:val="2"/>
              </w:numPr>
              <w:spacing w:after="0" w:line="240" w:lineRule="auto"/>
              <w:ind w:left="525" w:hanging="28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300E8">
              <w:rPr>
                <w:rFonts w:ascii="Arial" w:hAnsi="Arial" w:cs="Arial"/>
              </w:rPr>
              <w:t>Erstellung und Fortschreibung eines IT-Sicherheits- sowie Notfallmanagementkonzeptes inkl. Einführung neuer Qualitätsmanagementprozesse unter Zuhilfenahme eines IT-Grundschutztools</w:t>
            </w:r>
          </w:p>
          <w:p w14:paraId="1F7B6A88" w14:textId="77777777" w:rsidR="00A300E8" w:rsidRPr="00A300E8" w:rsidRDefault="00A300E8" w:rsidP="008876EA">
            <w:pPr>
              <w:pStyle w:val="Punktierung"/>
              <w:numPr>
                <w:ilvl w:val="0"/>
                <w:numId w:val="2"/>
              </w:numPr>
              <w:spacing w:after="0" w:line="240" w:lineRule="auto"/>
              <w:ind w:left="525" w:hanging="28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300E8">
              <w:rPr>
                <w:rFonts w:ascii="Arial" w:hAnsi="Arial" w:cs="Arial"/>
              </w:rPr>
              <w:t>Vorbereitung von Vorstandsbeschlüssen und Beratung der Leitungsebene bezüglich der Informationssicherheit</w:t>
            </w:r>
          </w:p>
          <w:p w14:paraId="5CB2A8B7" w14:textId="77777777" w:rsidR="00A300E8" w:rsidRPr="00A300E8" w:rsidRDefault="00A300E8" w:rsidP="008876EA">
            <w:pPr>
              <w:pStyle w:val="Punktierung"/>
              <w:numPr>
                <w:ilvl w:val="0"/>
                <w:numId w:val="2"/>
              </w:numPr>
              <w:spacing w:after="0" w:line="240" w:lineRule="auto"/>
              <w:ind w:left="525" w:hanging="28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300E8">
              <w:rPr>
                <w:rFonts w:ascii="Arial" w:hAnsi="Arial" w:cs="Arial"/>
              </w:rPr>
              <w:t>Etablierung eines dienststellenweiten Informationssicherheitsmanagementsystems</w:t>
            </w:r>
          </w:p>
          <w:p w14:paraId="4CFF4EFE" w14:textId="77777777" w:rsidR="00A300E8" w:rsidRPr="00A300E8" w:rsidRDefault="00A300E8" w:rsidP="008876EA">
            <w:pPr>
              <w:pStyle w:val="Punktierung"/>
              <w:numPr>
                <w:ilvl w:val="0"/>
                <w:numId w:val="2"/>
              </w:numPr>
              <w:spacing w:after="0" w:line="240" w:lineRule="auto"/>
              <w:ind w:left="525" w:hanging="28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300E8">
              <w:rPr>
                <w:rFonts w:ascii="Arial" w:hAnsi="Arial" w:cs="Arial"/>
              </w:rPr>
              <w:lastRenderedPageBreak/>
              <w:t>Verfolgung und Auswertung von IT-Sicherheitsvorfällen sowie Beratung der Leitungsebene bezüglich zu treffender Sicherheitsmaßnahmen</w:t>
            </w:r>
          </w:p>
          <w:p w14:paraId="7986504B" w14:textId="77777777" w:rsidR="00A300E8" w:rsidRPr="00A300E8" w:rsidRDefault="00A300E8" w:rsidP="008876EA">
            <w:pPr>
              <w:pStyle w:val="Punktierung"/>
              <w:numPr>
                <w:ilvl w:val="0"/>
                <w:numId w:val="2"/>
              </w:numPr>
              <w:spacing w:after="0" w:line="240" w:lineRule="auto"/>
              <w:ind w:left="525" w:hanging="28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300E8">
              <w:rPr>
                <w:rFonts w:ascii="Arial" w:hAnsi="Arial" w:cs="Arial"/>
              </w:rPr>
              <w:t>Management von Risiken in Bezug auf die Informationssicherheit</w:t>
            </w:r>
          </w:p>
          <w:p w14:paraId="30C34E46" w14:textId="77777777" w:rsidR="00A300E8" w:rsidRPr="00A300E8" w:rsidRDefault="00A300E8" w:rsidP="008876EA">
            <w:pPr>
              <w:pStyle w:val="Punktierung"/>
              <w:numPr>
                <w:ilvl w:val="0"/>
                <w:numId w:val="2"/>
              </w:numPr>
              <w:spacing w:after="0" w:line="240" w:lineRule="auto"/>
              <w:ind w:left="525" w:hanging="28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300E8">
              <w:rPr>
                <w:rFonts w:ascii="Arial" w:hAnsi="Arial" w:cs="Arial"/>
              </w:rPr>
              <w:t>Erstellung von Plänen und Grundsatzdokumenten zur IT-Systemakkreditierung</w:t>
            </w:r>
          </w:p>
          <w:p w14:paraId="4F9EA52D" w14:textId="77777777" w:rsidR="00A300E8" w:rsidRPr="00A300E8" w:rsidRDefault="00A300E8" w:rsidP="008876EA">
            <w:pPr>
              <w:pStyle w:val="Punktierung"/>
              <w:numPr>
                <w:ilvl w:val="0"/>
                <w:numId w:val="2"/>
              </w:numPr>
              <w:spacing w:after="0" w:line="240" w:lineRule="auto"/>
              <w:ind w:left="525" w:hanging="28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300E8">
              <w:rPr>
                <w:rFonts w:ascii="Arial" w:hAnsi="Arial" w:cs="Arial"/>
              </w:rPr>
              <w:t>Sicherstellen der Kryptosicherheit</w:t>
            </w:r>
          </w:p>
          <w:p w14:paraId="70192879" w14:textId="2FFBBFC6" w:rsidR="00A300E8" w:rsidRPr="00A300E8" w:rsidRDefault="00A300E8" w:rsidP="008876EA">
            <w:pPr>
              <w:pStyle w:val="Punktierung"/>
              <w:numPr>
                <w:ilvl w:val="0"/>
                <w:numId w:val="2"/>
              </w:numPr>
              <w:spacing w:after="0" w:line="240" w:lineRule="auto"/>
              <w:ind w:left="525" w:hanging="28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300E8">
              <w:rPr>
                <w:rFonts w:ascii="Arial" w:hAnsi="Arial" w:cs="Arial"/>
              </w:rPr>
              <w:t>Mitarbeit am Datenschutzkonzep</w:t>
            </w:r>
            <w:r>
              <w:rPr>
                <w:rFonts w:ascii="Arial" w:hAnsi="Arial" w:cs="Arial"/>
              </w:rPr>
              <w:t>t</w:t>
            </w:r>
          </w:p>
        </w:tc>
      </w:tr>
      <w:tr w:rsidR="00A605FD" w:rsidRPr="00EA22C3" w14:paraId="3EB0B5EA" w14:textId="77777777" w:rsidTr="00CD24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3" w:type="pct"/>
          </w:tcPr>
          <w:p w14:paraId="55124211" w14:textId="74C8B849" w:rsidR="00A605FD" w:rsidRPr="00EA22C3" w:rsidRDefault="00A605FD" w:rsidP="00A605F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Zeitraum</w:t>
            </w:r>
          </w:p>
        </w:tc>
        <w:tc>
          <w:tcPr>
            <w:tcW w:w="3797" w:type="pct"/>
          </w:tcPr>
          <w:p w14:paraId="387D6C4E" w14:textId="13C69BF4" w:rsidR="00A605FD" w:rsidRPr="00A300E8" w:rsidRDefault="00B7556F" w:rsidP="0055185F">
            <w:pPr>
              <w:pStyle w:val="Punktierung"/>
              <w:numPr>
                <w:ilvl w:val="0"/>
                <w:numId w:val="0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 w:themeColor="text1"/>
              </w:rPr>
              <w:t>03</w:t>
            </w:r>
            <w:r w:rsidR="00A605FD" w:rsidRPr="0023041E">
              <w:rPr>
                <w:rFonts w:ascii="Arial" w:hAnsi="Arial" w:cs="Arial"/>
                <w:color w:val="000000" w:themeColor="text1"/>
              </w:rPr>
              <w:t>/20</w:t>
            </w:r>
            <w:r w:rsidR="00A605FD">
              <w:rPr>
                <w:rFonts w:ascii="Arial" w:hAnsi="Arial" w:cs="Arial"/>
                <w:color w:val="000000" w:themeColor="text1"/>
              </w:rPr>
              <w:t>19</w:t>
            </w:r>
            <w:r w:rsidR="00A605FD" w:rsidRPr="0023041E">
              <w:rPr>
                <w:rFonts w:ascii="Arial" w:hAnsi="Arial" w:cs="Arial"/>
                <w:color w:val="000000" w:themeColor="text1"/>
              </w:rPr>
              <w:t xml:space="preserve"> bis </w:t>
            </w:r>
            <w:r w:rsidR="00A605FD">
              <w:rPr>
                <w:rFonts w:ascii="Arial" w:hAnsi="Arial" w:cs="Arial"/>
                <w:color w:val="000000" w:themeColor="text1"/>
              </w:rPr>
              <w:t>0</w:t>
            </w:r>
            <w:r>
              <w:rPr>
                <w:rFonts w:ascii="Arial" w:hAnsi="Arial" w:cs="Arial"/>
                <w:color w:val="000000" w:themeColor="text1"/>
              </w:rPr>
              <w:t>9</w:t>
            </w:r>
            <w:r w:rsidR="00A605FD" w:rsidRPr="0023041E">
              <w:rPr>
                <w:rFonts w:ascii="Arial" w:hAnsi="Arial" w:cs="Arial"/>
                <w:color w:val="000000" w:themeColor="text1"/>
              </w:rPr>
              <w:t>/20</w:t>
            </w:r>
            <w:r>
              <w:rPr>
                <w:rFonts w:ascii="Arial" w:hAnsi="Arial" w:cs="Arial"/>
                <w:color w:val="000000" w:themeColor="text1"/>
              </w:rPr>
              <w:t>19</w:t>
            </w:r>
          </w:p>
        </w:tc>
      </w:tr>
      <w:tr w:rsidR="00A605FD" w:rsidRPr="00EA22C3" w14:paraId="7973C1F7" w14:textId="77777777" w:rsidTr="00CD24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3" w:type="pct"/>
          </w:tcPr>
          <w:p w14:paraId="51DB467A" w14:textId="288F62AE" w:rsidR="00A605FD" w:rsidRPr="00EA22C3" w:rsidRDefault="00A605FD" w:rsidP="00A605F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Dauer</w:t>
            </w:r>
          </w:p>
        </w:tc>
        <w:tc>
          <w:tcPr>
            <w:tcW w:w="3797" w:type="pct"/>
          </w:tcPr>
          <w:p w14:paraId="642BA55D" w14:textId="16D869CF" w:rsidR="00A605FD" w:rsidRPr="00A300E8" w:rsidRDefault="00B7556F" w:rsidP="0055185F">
            <w:pPr>
              <w:pStyle w:val="Punktierung"/>
              <w:numPr>
                <w:ilvl w:val="0"/>
                <w:numId w:val="0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 w:themeColor="text1"/>
              </w:rPr>
              <w:t>6</w:t>
            </w:r>
            <w:r w:rsidR="00A605FD">
              <w:rPr>
                <w:rFonts w:ascii="Arial" w:hAnsi="Arial" w:cs="Arial"/>
                <w:color w:val="000000" w:themeColor="text1"/>
              </w:rPr>
              <w:t xml:space="preserve"> Monate</w:t>
            </w:r>
          </w:p>
        </w:tc>
      </w:tr>
      <w:tr w:rsidR="00756138" w:rsidRPr="00EA22C3" w14:paraId="2B983FDB" w14:textId="77777777" w:rsidTr="00CD24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3" w:type="pct"/>
          </w:tcPr>
          <w:p w14:paraId="2E8C0D78" w14:textId="449CAC7A" w:rsidR="00756138" w:rsidRDefault="00756138" w:rsidP="00A605F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Aufwände</w:t>
            </w:r>
          </w:p>
        </w:tc>
        <w:tc>
          <w:tcPr>
            <w:tcW w:w="3797" w:type="pct"/>
          </w:tcPr>
          <w:p w14:paraId="4DED81C5" w14:textId="70AD1FE2" w:rsidR="00756138" w:rsidRDefault="00807C99" w:rsidP="0055185F">
            <w:pPr>
              <w:pStyle w:val="Punktierung"/>
              <w:numPr>
                <w:ilvl w:val="0"/>
                <w:numId w:val="0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ca. 100 Personentage</w:t>
            </w:r>
          </w:p>
        </w:tc>
      </w:tr>
    </w:tbl>
    <w:p w14:paraId="7EF6A3D5" w14:textId="2A2725C8" w:rsidR="00C65BB6" w:rsidRDefault="00C65BB6" w:rsidP="00C65BB6">
      <w:pPr>
        <w:tabs>
          <w:tab w:val="left" w:pos="1595"/>
        </w:tabs>
        <w:rPr>
          <w:rFonts w:ascii="Arial" w:hAnsi="Arial" w:cs="Arial"/>
          <w:sz w:val="20"/>
        </w:rPr>
      </w:pPr>
    </w:p>
    <w:p w14:paraId="65D40CE0" w14:textId="77777777" w:rsidR="000F5BAA" w:rsidRPr="00EA22C3" w:rsidRDefault="000F5BAA" w:rsidP="00C65BB6">
      <w:pPr>
        <w:tabs>
          <w:tab w:val="left" w:pos="1595"/>
        </w:tabs>
        <w:rPr>
          <w:rFonts w:ascii="Arial" w:hAnsi="Arial" w:cs="Arial"/>
          <w:sz w:val="20"/>
        </w:rPr>
      </w:pPr>
    </w:p>
    <w:tbl>
      <w:tblPr>
        <w:tblStyle w:val="Listentabelle1hell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80" w:firstRow="0" w:lastRow="0" w:firstColumn="1" w:lastColumn="0" w:noHBand="0" w:noVBand="1"/>
      </w:tblPr>
      <w:tblGrid>
        <w:gridCol w:w="2180"/>
        <w:gridCol w:w="6882"/>
      </w:tblGrid>
      <w:tr w:rsidR="00C65BB6" w:rsidRPr="00EA22C3" w14:paraId="4B3B0C21" w14:textId="77777777" w:rsidTr="00CD24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3" w:type="pct"/>
          </w:tcPr>
          <w:p w14:paraId="56F82474" w14:textId="77777777" w:rsidR="00C65BB6" w:rsidRPr="00EA22C3" w:rsidRDefault="00C65BB6" w:rsidP="00CD2441">
            <w:pPr>
              <w:rPr>
                <w:rFonts w:ascii="Arial" w:hAnsi="Arial" w:cs="Arial"/>
              </w:rPr>
            </w:pPr>
            <w:r w:rsidRPr="00EA22C3">
              <w:rPr>
                <w:rFonts w:ascii="Arial" w:hAnsi="Arial" w:cs="Arial"/>
              </w:rPr>
              <w:t>Mandant</w:t>
            </w:r>
          </w:p>
        </w:tc>
        <w:tc>
          <w:tcPr>
            <w:tcW w:w="3797" w:type="pct"/>
          </w:tcPr>
          <w:p w14:paraId="089B5C92" w14:textId="06D184E9" w:rsidR="00C65BB6" w:rsidRPr="00EA22C3" w:rsidRDefault="00D83E29" w:rsidP="00CD2441">
            <w:pPr>
              <w:tabs>
                <w:tab w:val="left" w:pos="5572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unterstellte </w:t>
            </w:r>
            <w:r w:rsidR="007326D0">
              <w:rPr>
                <w:rFonts w:ascii="Arial" w:hAnsi="Arial" w:cs="Arial"/>
              </w:rPr>
              <w:t xml:space="preserve">Dienststellen </w:t>
            </w:r>
            <w:r>
              <w:rPr>
                <w:rFonts w:ascii="Arial" w:hAnsi="Arial" w:cs="Arial"/>
              </w:rPr>
              <w:t xml:space="preserve">im </w:t>
            </w:r>
            <w:r w:rsidR="007326D0">
              <w:rPr>
                <w:rFonts w:ascii="Arial" w:hAnsi="Arial" w:cs="Arial"/>
              </w:rPr>
              <w:t xml:space="preserve">Kommandobereich </w:t>
            </w:r>
            <w:r>
              <w:rPr>
                <w:rFonts w:ascii="Arial" w:hAnsi="Arial" w:cs="Arial"/>
              </w:rPr>
              <w:t xml:space="preserve">des </w:t>
            </w:r>
            <w:r w:rsidR="007326D0">
              <w:rPr>
                <w:rFonts w:ascii="Arial" w:hAnsi="Arial" w:cs="Arial"/>
              </w:rPr>
              <w:t>Logistikkommando</w:t>
            </w:r>
            <w:r>
              <w:rPr>
                <w:rFonts w:ascii="Arial" w:hAnsi="Arial" w:cs="Arial"/>
              </w:rPr>
              <w:t>s</w:t>
            </w:r>
            <w:r w:rsidR="007326D0">
              <w:rPr>
                <w:rFonts w:ascii="Arial" w:hAnsi="Arial" w:cs="Arial"/>
              </w:rPr>
              <w:t xml:space="preserve"> der Bundeswehr</w:t>
            </w:r>
          </w:p>
        </w:tc>
      </w:tr>
      <w:tr w:rsidR="00C65BB6" w:rsidRPr="00EA22C3" w14:paraId="02BBED9C" w14:textId="77777777" w:rsidTr="00CD24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3" w:type="pct"/>
          </w:tcPr>
          <w:p w14:paraId="334D2595" w14:textId="77777777" w:rsidR="00C65BB6" w:rsidRPr="00EA22C3" w:rsidRDefault="00C65BB6" w:rsidP="00CD2441">
            <w:pPr>
              <w:rPr>
                <w:rFonts w:ascii="Arial" w:hAnsi="Arial" w:cs="Arial"/>
              </w:rPr>
            </w:pPr>
            <w:r w:rsidRPr="00EA22C3">
              <w:rPr>
                <w:rFonts w:ascii="Arial" w:hAnsi="Arial" w:cs="Arial"/>
              </w:rPr>
              <w:t>Rolle</w:t>
            </w:r>
          </w:p>
        </w:tc>
        <w:tc>
          <w:tcPr>
            <w:tcW w:w="3797" w:type="pct"/>
          </w:tcPr>
          <w:p w14:paraId="31A78592" w14:textId="77777777" w:rsidR="00C65BB6" w:rsidRPr="00EA22C3" w:rsidRDefault="002578AC" w:rsidP="00CD24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alias w:val="Rolle"/>
                <w:tag w:val="Rolle"/>
                <w:id w:val="414511352"/>
                <w:placeholder>
                  <w:docPart w:val="040D9CD5F10E4D6B8FFFA146EF7B2803"/>
                </w:placeholder>
                <w:dropDownList>
                  <w:listItem w:value="Wählen Sie ein Element aus."/>
                  <w:listItem w:displayText="Projektverantwortung" w:value="Projektverantwortung"/>
                  <w:listItem w:displayText="Projektleitung" w:value="Projektleitung"/>
                  <w:listItem w:displayText="Fachverantwortung" w:value="Fachverantwortung"/>
                </w:dropDownList>
              </w:sdtPr>
              <w:sdtEndPr/>
              <w:sdtContent>
                <w:r w:rsidR="00C65BB6" w:rsidRPr="00EA22C3">
                  <w:rPr>
                    <w:rFonts w:ascii="Arial" w:hAnsi="Arial" w:cs="Arial"/>
                  </w:rPr>
                  <w:t>Projektleitung</w:t>
                </w:r>
              </w:sdtContent>
            </w:sdt>
          </w:p>
        </w:tc>
      </w:tr>
      <w:tr w:rsidR="00B3724A" w:rsidRPr="00EA22C3" w14:paraId="6F25C414" w14:textId="77777777" w:rsidTr="00CD24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3" w:type="pct"/>
          </w:tcPr>
          <w:p w14:paraId="7E973CA7" w14:textId="77777777" w:rsidR="00B3724A" w:rsidRPr="00EA22C3" w:rsidRDefault="00B3724A" w:rsidP="00B3724A">
            <w:pPr>
              <w:rPr>
                <w:rFonts w:ascii="Arial" w:hAnsi="Arial" w:cs="Arial"/>
              </w:rPr>
            </w:pPr>
            <w:r w:rsidRPr="00EA22C3">
              <w:rPr>
                <w:rFonts w:ascii="Arial" w:hAnsi="Arial" w:cs="Arial"/>
              </w:rPr>
              <w:t>Aufgaben</w:t>
            </w:r>
          </w:p>
        </w:tc>
        <w:tc>
          <w:tcPr>
            <w:tcW w:w="3797" w:type="pct"/>
          </w:tcPr>
          <w:p w14:paraId="7CB10016" w14:textId="77777777" w:rsidR="00B3724A" w:rsidRPr="009C3FE4" w:rsidRDefault="00B3724A" w:rsidP="009C3FE4">
            <w:pPr>
              <w:pStyle w:val="Punktierung"/>
              <w:numPr>
                <w:ilvl w:val="0"/>
                <w:numId w:val="2"/>
              </w:numPr>
              <w:spacing w:after="0" w:line="240" w:lineRule="auto"/>
              <w:ind w:left="525" w:hanging="28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  <w:r w:rsidRPr="009C3FE4">
              <w:rPr>
                <w:rFonts w:ascii="Arial" w:hAnsi="Arial" w:cs="Arial"/>
                <w:color w:val="000000" w:themeColor="text1"/>
              </w:rPr>
              <w:t>Vorbereitung, Durchführung und Nachbereitung von Informationssicherheits- und Kryptosicherheitsaudits in mehr als 20 verschiedenen nachgeordneten Dienststellen inkl. Dokumentenaudits sowie ggf. notwendigen Vor- und Nachaudits</w:t>
            </w:r>
          </w:p>
          <w:p w14:paraId="66962624" w14:textId="294CFDCB" w:rsidR="00140DB2" w:rsidRPr="009C3FE4" w:rsidRDefault="00140DB2" w:rsidP="009C3FE4">
            <w:pPr>
              <w:pStyle w:val="Punktierung"/>
              <w:numPr>
                <w:ilvl w:val="0"/>
                <w:numId w:val="2"/>
              </w:numPr>
              <w:spacing w:after="0" w:line="240" w:lineRule="auto"/>
              <w:ind w:left="525" w:hanging="28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  <w:r w:rsidRPr="009C3FE4">
              <w:rPr>
                <w:rFonts w:ascii="Arial" w:hAnsi="Arial" w:cs="Arial"/>
                <w:color w:val="000000" w:themeColor="text1"/>
              </w:rPr>
              <w:t xml:space="preserve">Vorbereitung von Vorstandsbeschlüssen und </w:t>
            </w:r>
            <w:r w:rsidR="00B3724A" w:rsidRPr="009C3FE4">
              <w:rPr>
                <w:rFonts w:ascii="Arial" w:hAnsi="Arial" w:cs="Arial"/>
                <w:color w:val="000000" w:themeColor="text1"/>
              </w:rPr>
              <w:t xml:space="preserve">Beratung der Dienststellenleitung bei der </w:t>
            </w:r>
          </w:p>
          <w:p w14:paraId="6261187A" w14:textId="77777777" w:rsidR="00140DB2" w:rsidRPr="00576BB0" w:rsidRDefault="00B3724A" w:rsidP="00140DB2">
            <w:pPr>
              <w:pStyle w:val="Listepunktiert"/>
              <w:numPr>
                <w:ilvl w:val="1"/>
                <w:numId w:val="9"/>
              </w:numPr>
              <w:spacing w:before="0"/>
              <w:ind w:left="973" w:hanging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76BB0">
              <w:rPr>
                <w:rFonts w:ascii="Arial" w:hAnsi="Arial" w:cs="Arial"/>
              </w:rPr>
              <w:t>Umsetzung von aufgezeigten Maßnahmen zur Erreichung bzw. Wiederherstellung der Informationssicherheit und Abstellung von Auditabweichungen</w:t>
            </w:r>
            <w:r w:rsidR="00140DB2" w:rsidRPr="00576BB0">
              <w:rPr>
                <w:rFonts w:ascii="Arial" w:hAnsi="Arial" w:cs="Arial"/>
              </w:rPr>
              <w:t xml:space="preserve"> </w:t>
            </w:r>
          </w:p>
          <w:p w14:paraId="0F563C05" w14:textId="77777777" w:rsidR="00D83E29" w:rsidRDefault="00140DB2" w:rsidP="009464ED">
            <w:pPr>
              <w:pStyle w:val="Listepunktiert"/>
              <w:numPr>
                <w:ilvl w:val="1"/>
                <w:numId w:val="9"/>
              </w:numPr>
              <w:spacing w:before="0"/>
              <w:ind w:left="973" w:hanging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76BB0">
              <w:rPr>
                <w:rFonts w:ascii="Arial" w:hAnsi="Arial" w:cs="Arial"/>
              </w:rPr>
              <w:t>Erstellung und Fortschreibung der Informationssicherheits</w:t>
            </w:r>
            <w:r w:rsidR="008D6F8C">
              <w:rPr>
                <w:rFonts w:ascii="Arial" w:hAnsi="Arial" w:cs="Arial"/>
              </w:rPr>
              <w:t>-</w:t>
            </w:r>
            <w:r w:rsidRPr="00576BB0">
              <w:rPr>
                <w:rFonts w:ascii="Arial" w:hAnsi="Arial" w:cs="Arial"/>
              </w:rPr>
              <w:t>konzeption</w:t>
            </w:r>
          </w:p>
          <w:p w14:paraId="099B4360" w14:textId="7A49413D" w:rsidR="009464ED" w:rsidRPr="00576BB0" w:rsidRDefault="00140DB2" w:rsidP="009464ED">
            <w:pPr>
              <w:pStyle w:val="Listepunktiert"/>
              <w:numPr>
                <w:ilvl w:val="1"/>
                <w:numId w:val="9"/>
              </w:numPr>
              <w:spacing w:before="0"/>
              <w:ind w:left="973" w:hanging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76BB0">
              <w:rPr>
                <w:rFonts w:ascii="Arial" w:hAnsi="Arial" w:cs="Arial"/>
              </w:rPr>
              <w:t>bei der Etablierung von ISMS</w:t>
            </w:r>
          </w:p>
          <w:p w14:paraId="4F553A97" w14:textId="06A8824C" w:rsidR="009464ED" w:rsidRPr="00576BB0" w:rsidRDefault="009464ED" w:rsidP="009464ED">
            <w:pPr>
              <w:pStyle w:val="Listepunktiert"/>
              <w:numPr>
                <w:ilvl w:val="1"/>
                <w:numId w:val="9"/>
              </w:numPr>
              <w:spacing w:before="0"/>
              <w:ind w:left="973" w:hanging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76BB0">
              <w:rPr>
                <w:rFonts w:ascii="Arial" w:hAnsi="Arial" w:cs="Arial"/>
              </w:rPr>
              <w:t>Organisation, Gestaltung und Durchführung von Information Security Awareness Kampagnen und IT-Sicherheits-Schulungen</w:t>
            </w:r>
          </w:p>
          <w:p w14:paraId="2013954D" w14:textId="77777777" w:rsidR="009464ED" w:rsidRPr="009C3FE4" w:rsidRDefault="009464ED" w:rsidP="009C3FE4">
            <w:pPr>
              <w:pStyle w:val="Punktierung"/>
              <w:numPr>
                <w:ilvl w:val="0"/>
                <w:numId w:val="2"/>
              </w:numPr>
              <w:spacing w:after="0" w:line="240" w:lineRule="auto"/>
              <w:ind w:left="525" w:hanging="28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  <w:r w:rsidRPr="009C3FE4">
              <w:rPr>
                <w:rFonts w:ascii="Arial" w:hAnsi="Arial" w:cs="Arial"/>
                <w:color w:val="000000" w:themeColor="text1"/>
              </w:rPr>
              <w:t>Begleitung und Beratung bei der Bearbeitung von Informationssicherheitsvorkommnissen</w:t>
            </w:r>
          </w:p>
          <w:p w14:paraId="690F9A04" w14:textId="77777777" w:rsidR="00B3724A" w:rsidRPr="009C3FE4" w:rsidRDefault="00B3724A" w:rsidP="009C3FE4">
            <w:pPr>
              <w:pStyle w:val="Punktierung"/>
              <w:numPr>
                <w:ilvl w:val="0"/>
                <w:numId w:val="2"/>
              </w:numPr>
              <w:spacing w:after="0" w:line="240" w:lineRule="auto"/>
              <w:ind w:left="525" w:hanging="28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  <w:r w:rsidRPr="009C3FE4">
              <w:rPr>
                <w:rFonts w:ascii="Arial" w:hAnsi="Arial" w:cs="Arial"/>
                <w:color w:val="000000" w:themeColor="text1"/>
              </w:rPr>
              <w:t>Prüfung von ISMS, inkl. IT-Grundschutzchecks, Risikoanalysen und dienststellenbezogenen IT-Sicherheitskonzepten, u.a. unter Zuhilfenahme des IT-Grundschutz-Tools SAVe</w:t>
            </w:r>
          </w:p>
          <w:p w14:paraId="27D63305" w14:textId="77777777" w:rsidR="009464ED" w:rsidRPr="009C3FE4" w:rsidRDefault="009464ED" w:rsidP="009C3FE4">
            <w:pPr>
              <w:pStyle w:val="Punktierung"/>
              <w:numPr>
                <w:ilvl w:val="0"/>
                <w:numId w:val="2"/>
              </w:numPr>
              <w:spacing w:after="0" w:line="240" w:lineRule="auto"/>
              <w:ind w:left="525" w:hanging="28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  <w:r w:rsidRPr="009C3FE4">
              <w:rPr>
                <w:rFonts w:ascii="Arial" w:hAnsi="Arial" w:cs="Arial"/>
                <w:color w:val="000000" w:themeColor="text1"/>
              </w:rPr>
              <w:t xml:space="preserve">Erstellung von Auditberichten </w:t>
            </w:r>
          </w:p>
          <w:p w14:paraId="0AFEE1B6" w14:textId="350F39AD" w:rsidR="00B3724A" w:rsidRPr="009464ED" w:rsidRDefault="00B3724A" w:rsidP="009C3FE4">
            <w:pPr>
              <w:pStyle w:val="Punktierung"/>
              <w:numPr>
                <w:ilvl w:val="0"/>
                <w:numId w:val="2"/>
              </w:numPr>
              <w:spacing w:after="0" w:line="240" w:lineRule="auto"/>
              <w:ind w:left="525" w:hanging="28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9C3FE4">
              <w:rPr>
                <w:rFonts w:ascii="Arial" w:hAnsi="Arial" w:cs="Arial"/>
                <w:color w:val="000000" w:themeColor="text1"/>
              </w:rPr>
              <w:t>Schulung von Informationssicherheitspersonal zur Durchführung von Informationssicherheitsaudits</w:t>
            </w:r>
          </w:p>
        </w:tc>
      </w:tr>
      <w:tr w:rsidR="003A2B13" w:rsidRPr="00EA22C3" w14:paraId="55C7467E" w14:textId="77777777" w:rsidTr="00CD24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3" w:type="pct"/>
          </w:tcPr>
          <w:p w14:paraId="34B7B740" w14:textId="6019B20D" w:rsidR="003A2B13" w:rsidRPr="00EA22C3" w:rsidRDefault="003A2B13" w:rsidP="003A2B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Zeitraum</w:t>
            </w:r>
          </w:p>
        </w:tc>
        <w:tc>
          <w:tcPr>
            <w:tcW w:w="3797" w:type="pct"/>
          </w:tcPr>
          <w:p w14:paraId="06FDE859" w14:textId="47AD5E34" w:rsidR="003A2B13" w:rsidRPr="00AA38D7" w:rsidRDefault="003A2B13" w:rsidP="0055185F">
            <w:pPr>
              <w:pStyle w:val="Listepunktiert"/>
              <w:numPr>
                <w:ilvl w:val="0"/>
                <w:numId w:val="0"/>
              </w:num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text1"/>
              </w:rPr>
              <w:t>07</w:t>
            </w:r>
            <w:r w:rsidRPr="0023041E">
              <w:rPr>
                <w:rFonts w:ascii="Arial" w:hAnsi="Arial" w:cs="Arial"/>
                <w:color w:val="000000" w:themeColor="text1"/>
              </w:rPr>
              <w:t>/20</w:t>
            </w:r>
            <w:r>
              <w:rPr>
                <w:rFonts w:ascii="Arial" w:hAnsi="Arial" w:cs="Arial"/>
                <w:color w:val="000000" w:themeColor="text1"/>
              </w:rPr>
              <w:t>14</w:t>
            </w:r>
            <w:r w:rsidRPr="0023041E">
              <w:rPr>
                <w:rFonts w:ascii="Arial" w:hAnsi="Arial" w:cs="Arial"/>
                <w:color w:val="000000" w:themeColor="text1"/>
              </w:rPr>
              <w:t xml:space="preserve"> bis </w:t>
            </w:r>
            <w:r>
              <w:rPr>
                <w:rFonts w:ascii="Arial" w:hAnsi="Arial" w:cs="Arial"/>
                <w:color w:val="000000" w:themeColor="text1"/>
              </w:rPr>
              <w:t>08</w:t>
            </w:r>
            <w:r w:rsidRPr="0023041E">
              <w:rPr>
                <w:rFonts w:ascii="Arial" w:hAnsi="Arial" w:cs="Arial"/>
                <w:color w:val="000000" w:themeColor="text1"/>
              </w:rPr>
              <w:t>/20</w:t>
            </w:r>
            <w:r>
              <w:rPr>
                <w:rFonts w:ascii="Arial" w:hAnsi="Arial" w:cs="Arial"/>
                <w:color w:val="000000" w:themeColor="text1"/>
              </w:rPr>
              <w:t>19</w:t>
            </w:r>
          </w:p>
        </w:tc>
      </w:tr>
      <w:tr w:rsidR="003A2B13" w:rsidRPr="00EA22C3" w14:paraId="1C573EC5" w14:textId="77777777" w:rsidTr="00CD24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3" w:type="pct"/>
          </w:tcPr>
          <w:p w14:paraId="6A953E06" w14:textId="5DFC517D" w:rsidR="003A2B13" w:rsidRPr="00EA22C3" w:rsidRDefault="003A2B13" w:rsidP="003A2B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Dauer</w:t>
            </w:r>
          </w:p>
        </w:tc>
        <w:tc>
          <w:tcPr>
            <w:tcW w:w="3797" w:type="pct"/>
          </w:tcPr>
          <w:p w14:paraId="7A7958F9" w14:textId="61CCA2D9" w:rsidR="003A2B13" w:rsidRPr="00AA38D7" w:rsidRDefault="003A2B13" w:rsidP="0055185F">
            <w:pPr>
              <w:pStyle w:val="Listepunktiert"/>
              <w:numPr>
                <w:ilvl w:val="0"/>
                <w:numId w:val="0"/>
              </w:numPr>
              <w:spacing w:before="0"/>
              <w:ind w:left="170" w:hanging="1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text1"/>
              </w:rPr>
              <w:t>5</w:t>
            </w:r>
            <w:r w:rsidR="00B3555C">
              <w:rPr>
                <w:rFonts w:ascii="Arial" w:hAnsi="Arial" w:cs="Arial"/>
                <w:color w:val="000000" w:themeColor="text1"/>
              </w:rPr>
              <w:t xml:space="preserve"> Jahre, </w:t>
            </w:r>
            <w:r w:rsidR="000A15DD">
              <w:rPr>
                <w:rFonts w:ascii="Arial" w:hAnsi="Arial" w:cs="Arial"/>
                <w:color w:val="000000" w:themeColor="text1"/>
              </w:rPr>
              <w:t>1</w:t>
            </w:r>
            <w:r>
              <w:rPr>
                <w:rFonts w:ascii="Arial" w:hAnsi="Arial" w:cs="Arial"/>
                <w:color w:val="000000" w:themeColor="text1"/>
              </w:rPr>
              <w:t xml:space="preserve"> Monat</w:t>
            </w:r>
          </w:p>
        </w:tc>
      </w:tr>
      <w:tr w:rsidR="00EE29F1" w:rsidRPr="00EA22C3" w14:paraId="20D62D4E" w14:textId="77777777" w:rsidTr="00CD24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3" w:type="pct"/>
          </w:tcPr>
          <w:p w14:paraId="68E56F09" w14:textId="0924840F" w:rsidR="00EE29F1" w:rsidRDefault="00EE29F1" w:rsidP="003A2B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Aufwände</w:t>
            </w:r>
          </w:p>
        </w:tc>
        <w:tc>
          <w:tcPr>
            <w:tcW w:w="3797" w:type="pct"/>
          </w:tcPr>
          <w:p w14:paraId="44E1ADD2" w14:textId="0F9568F6" w:rsidR="00EE29F1" w:rsidRDefault="00EE29F1" w:rsidP="0055185F">
            <w:pPr>
              <w:pStyle w:val="Listepunktiert"/>
              <w:numPr>
                <w:ilvl w:val="0"/>
                <w:numId w:val="0"/>
              </w:numPr>
              <w:spacing w:before="0"/>
              <w:ind w:left="170" w:hanging="1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 xml:space="preserve">ca. </w:t>
            </w:r>
            <w:r w:rsidR="001C2499">
              <w:rPr>
                <w:rFonts w:ascii="Arial" w:hAnsi="Arial" w:cs="Arial"/>
                <w:color w:val="000000" w:themeColor="text1"/>
              </w:rPr>
              <w:t>45</w:t>
            </w:r>
            <w:r w:rsidR="00582517">
              <w:rPr>
                <w:rFonts w:ascii="Arial" w:hAnsi="Arial" w:cs="Arial"/>
                <w:color w:val="000000" w:themeColor="text1"/>
              </w:rPr>
              <w:t>0 Personentage</w:t>
            </w:r>
          </w:p>
        </w:tc>
      </w:tr>
    </w:tbl>
    <w:p w14:paraId="0A101D38" w14:textId="59E0DF82" w:rsidR="00C65BB6" w:rsidRDefault="00C65BB6" w:rsidP="00C65BB6">
      <w:pPr>
        <w:rPr>
          <w:rFonts w:ascii="Arial" w:hAnsi="Arial" w:cs="Arial"/>
          <w:sz w:val="20"/>
        </w:rPr>
      </w:pPr>
    </w:p>
    <w:p w14:paraId="22EB6E52" w14:textId="77777777" w:rsidR="001D6448" w:rsidRPr="00EA22C3" w:rsidRDefault="001D6448" w:rsidP="00C65BB6">
      <w:pPr>
        <w:rPr>
          <w:rFonts w:ascii="Arial" w:hAnsi="Arial" w:cs="Arial"/>
          <w:sz w:val="20"/>
        </w:rPr>
      </w:pPr>
    </w:p>
    <w:tbl>
      <w:tblPr>
        <w:tblStyle w:val="Listentabelle1hell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80" w:firstRow="0" w:lastRow="0" w:firstColumn="1" w:lastColumn="0" w:noHBand="0" w:noVBand="1"/>
      </w:tblPr>
      <w:tblGrid>
        <w:gridCol w:w="2180"/>
        <w:gridCol w:w="6882"/>
      </w:tblGrid>
      <w:tr w:rsidR="00C65BB6" w:rsidRPr="00EA22C3" w14:paraId="6F39CAFD" w14:textId="77777777" w:rsidTr="00CD24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3" w:type="pct"/>
          </w:tcPr>
          <w:p w14:paraId="2F2996B0" w14:textId="77777777" w:rsidR="00C65BB6" w:rsidRPr="00EA22C3" w:rsidRDefault="00C65BB6" w:rsidP="00CD2441">
            <w:pPr>
              <w:rPr>
                <w:rFonts w:ascii="Arial" w:hAnsi="Arial" w:cs="Arial"/>
              </w:rPr>
            </w:pPr>
            <w:r w:rsidRPr="00EA22C3">
              <w:rPr>
                <w:rFonts w:ascii="Arial" w:hAnsi="Arial" w:cs="Arial"/>
              </w:rPr>
              <w:t>Mandant</w:t>
            </w:r>
          </w:p>
        </w:tc>
        <w:tc>
          <w:tcPr>
            <w:tcW w:w="3797" w:type="pct"/>
          </w:tcPr>
          <w:p w14:paraId="6986B0CE" w14:textId="4F8D1C65" w:rsidR="00C65BB6" w:rsidRPr="00EA22C3" w:rsidRDefault="00D943BE" w:rsidP="00CD24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ajorEastAsia" w:hAnsi="Arial" w:cs="Arial"/>
                <w:color w:val="1F3763" w:themeColor="accent1" w:themeShade="7F"/>
              </w:rPr>
            </w:pPr>
            <w:r>
              <w:rPr>
                <w:rFonts w:ascii="Arial" w:hAnsi="Arial" w:cs="Arial"/>
              </w:rPr>
              <w:t>Stab Logistikkommando der Bundeswehr</w:t>
            </w:r>
          </w:p>
        </w:tc>
      </w:tr>
      <w:tr w:rsidR="00C65BB6" w:rsidRPr="00EA22C3" w14:paraId="17332BD9" w14:textId="77777777" w:rsidTr="00CD24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3" w:type="pct"/>
          </w:tcPr>
          <w:p w14:paraId="172D4B4B" w14:textId="77777777" w:rsidR="00C65BB6" w:rsidRPr="00EA22C3" w:rsidRDefault="00C65BB6" w:rsidP="00CD2441">
            <w:pPr>
              <w:rPr>
                <w:rFonts w:ascii="Arial" w:hAnsi="Arial" w:cs="Arial"/>
              </w:rPr>
            </w:pPr>
            <w:r w:rsidRPr="00EA22C3">
              <w:rPr>
                <w:rFonts w:ascii="Arial" w:hAnsi="Arial" w:cs="Arial"/>
              </w:rPr>
              <w:t>Rolle</w:t>
            </w:r>
          </w:p>
        </w:tc>
        <w:tc>
          <w:tcPr>
            <w:tcW w:w="3797" w:type="pct"/>
          </w:tcPr>
          <w:p w14:paraId="3FAE27A1" w14:textId="77777777" w:rsidR="00C65BB6" w:rsidRPr="00EA22C3" w:rsidRDefault="002578AC" w:rsidP="00CD24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alias w:val="Rolle"/>
                <w:tag w:val="Rolle"/>
                <w:id w:val="-923714186"/>
                <w:placeholder>
                  <w:docPart w:val="0F95BF3DD8FF45EF99EB267430C4ADCC"/>
                </w:placeholder>
                <w:dropDownList>
                  <w:listItem w:value="Wählen Sie ein Element aus."/>
                  <w:listItem w:displayText="Projektverantwortung" w:value="Projektverantwortung"/>
                  <w:listItem w:displayText="Projektleitung" w:value="Projektleitung"/>
                  <w:listItem w:displayText="Fachverantwortung" w:value="Fachverantwortung"/>
                </w:dropDownList>
              </w:sdtPr>
              <w:sdtEndPr/>
              <w:sdtContent>
                <w:r w:rsidR="00C65BB6" w:rsidRPr="00EA22C3">
                  <w:rPr>
                    <w:rFonts w:ascii="Arial" w:hAnsi="Arial" w:cs="Arial"/>
                  </w:rPr>
                  <w:t>Projektleitung</w:t>
                </w:r>
              </w:sdtContent>
            </w:sdt>
          </w:p>
        </w:tc>
      </w:tr>
      <w:tr w:rsidR="00B12220" w:rsidRPr="00EA22C3" w14:paraId="26D73AE3" w14:textId="77777777" w:rsidTr="00CD24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3" w:type="pct"/>
          </w:tcPr>
          <w:p w14:paraId="2125EDF0" w14:textId="77777777" w:rsidR="00B12220" w:rsidRPr="00EA22C3" w:rsidRDefault="00B12220" w:rsidP="00B12220">
            <w:pPr>
              <w:rPr>
                <w:rFonts w:ascii="Arial" w:hAnsi="Arial" w:cs="Arial"/>
              </w:rPr>
            </w:pPr>
            <w:r w:rsidRPr="00EA22C3">
              <w:rPr>
                <w:rFonts w:ascii="Arial" w:hAnsi="Arial" w:cs="Arial"/>
              </w:rPr>
              <w:t>Aufgaben</w:t>
            </w:r>
          </w:p>
        </w:tc>
        <w:tc>
          <w:tcPr>
            <w:tcW w:w="3797" w:type="pct"/>
          </w:tcPr>
          <w:p w14:paraId="6806ADD0" w14:textId="77777777" w:rsidR="00B12220" w:rsidRPr="009C3FE4" w:rsidRDefault="00B12220" w:rsidP="009C3FE4">
            <w:pPr>
              <w:pStyle w:val="Punktierung"/>
              <w:numPr>
                <w:ilvl w:val="0"/>
                <w:numId w:val="2"/>
              </w:numPr>
              <w:spacing w:after="0" w:line="240" w:lineRule="auto"/>
              <w:ind w:left="525" w:hanging="28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  <w:r w:rsidRPr="009C3FE4">
              <w:rPr>
                <w:rFonts w:ascii="Arial" w:hAnsi="Arial" w:cs="Arial"/>
                <w:color w:val="000000" w:themeColor="text1"/>
              </w:rPr>
              <w:t>Organisation, Gestaltung und Durchführung einer mehrjährigen Information Security Awareness Kampagne und von IT-Sicherheits-Schulungen</w:t>
            </w:r>
          </w:p>
          <w:p w14:paraId="6346F5B4" w14:textId="3550E3FA" w:rsidR="00B12220" w:rsidRPr="009C3FE4" w:rsidRDefault="00B12220" w:rsidP="009C3FE4">
            <w:pPr>
              <w:pStyle w:val="Punktierung"/>
              <w:numPr>
                <w:ilvl w:val="0"/>
                <w:numId w:val="2"/>
              </w:numPr>
              <w:spacing w:after="0" w:line="240" w:lineRule="auto"/>
              <w:ind w:left="525" w:hanging="28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  <w:r w:rsidRPr="009C3FE4">
              <w:rPr>
                <w:rFonts w:ascii="Arial" w:hAnsi="Arial" w:cs="Arial"/>
                <w:color w:val="000000" w:themeColor="text1"/>
              </w:rPr>
              <w:t>Erstellen eines Projektplans in Anlehnung an die PRINCE2</w:t>
            </w:r>
            <w:r w:rsidR="001C470D" w:rsidRPr="009C3FE4">
              <w:rPr>
                <w:rFonts w:ascii="Arial" w:hAnsi="Arial" w:cs="Arial"/>
                <w:color w:val="000000" w:themeColor="text1"/>
              </w:rPr>
              <w:t>®</w:t>
            </w:r>
            <w:r w:rsidRPr="009C3FE4">
              <w:rPr>
                <w:rFonts w:ascii="Arial" w:hAnsi="Arial" w:cs="Arial"/>
                <w:color w:val="000000" w:themeColor="text1"/>
              </w:rPr>
              <w:t>-Methodik für die Durchführung sowie anschließende Umsetzung in einem über 20 Dienststellen umfassenden behördlichen Umfeld</w:t>
            </w:r>
          </w:p>
          <w:p w14:paraId="344CDEDF" w14:textId="77777777" w:rsidR="00B12220" w:rsidRPr="009C3FE4" w:rsidRDefault="00B12220" w:rsidP="009C3FE4">
            <w:pPr>
              <w:pStyle w:val="Punktierung"/>
              <w:numPr>
                <w:ilvl w:val="0"/>
                <w:numId w:val="2"/>
              </w:numPr>
              <w:spacing w:after="0" w:line="240" w:lineRule="auto"/>
              <w:ind w:left="525" w:hanging="28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  <w:r w:rsidRPr="009C3FE4">
              <w:rPr>
                <w:rFonts w:ascii="Arial" w:hAnsi="Arial" w:cs="Arial"/>
                <w:color w:val="000000" w:themeColor="text1"/>
              </w:rPr>
              <w:lastRenderedPageBreak/>
              <w:t>Führung eines vierköpfigen Teams</w:t>
            </w:r>
          </w:p>
          <w:p w14:paraId="040EDABF" w14:textId="77777777" w:rsidR="00B12220" w:rsidRPr="009C3FE4" w:rsidRDefault="00B12220" w:rsidP="009C3FE4">
            <w:pPr>
              <w:pStyle w:val="Punktierung"/>
              <w:numPr>
                <w:ilvl w:val="0"/>
                <w:numId w:val="2"/>
              </w:numPr>
              <w:spacing w:after="0" w:line="240" w:lineRule="auto"/>
              <w:ind w:left="525" w:hanging="28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  <w:r w:rsidRPr="009C3FE4">
              <w:rPr>
                <w:rFonts w:ascii="Arial" w:hAnsi="Arial" w:cs="Arial"/>
                <w:color w:val="000000" w:themeColor="text1"/>
              </w:rPr>
              <w:t>Erstellen der Arbeitspakete für Planung, Durchführung und Nachbereitung des Projekts</w:t>
            </w:r>
          </w:p>
          <w:p w14:paraId="48EA7AAC" w14:textId="77777777" w:rsidR="00B12220" w:rsidRPr="009C3FE4" w:rsidRDefault="00B12220" w:rsidP="009C3FE4">
            <w:pPr>
              <w:pStyle w:val="Punktierung"/>
              <w:numPr>
                <w:ilvl w:val="0"/>
                <w:numId w:val="2"/>
              </w:numPr>
              <w:spacing w:after="0" w:line="240" w:lineRule="auto"/>
              <w:ind w:left="525" w:hanging="28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  <w:r w:rsidRPr="009C3FE4">
              <w:rPr>
                <w:rFonts w:ascii="Arial" w:hAnsi="Arial" w:cs="Arial"/>
                <w:color w:val="000000" w:themeColor="text1"/>
              </w:rPr>
              <w:t>Durchführung der Information Security Awareness Kampagne mit zugehöriger Schulung für alle Mitarbeiter der Behörde</w:t>
            </w:r>
          </w:p>
          <w:p w14:paraId="34F7F0A2" w14:textId="6670F58B" w:rsidR="00B12220" w:rsidRPr="00866029" w:rsidRDefault="00B12220" w:rsidP="009C3FE4">
            <w:pPr>
              <w:pStyle w:val="Punktierung"/>
              <w:numPr>
                <w:ilvl w:val="0"/>
                <w:numId w:val="2"/>
              </w:numPr>
              <w:spacing w:after="0" w:line="240" w:lineRule="auto"/>
              <w:ind w:left="525" w:hanging="28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C3FE4">
              <w:rPr>
                <w:rFonts w:ascii="Arial" w:hAnsi="Arial" w:cs="Arial"/>
                <w:color w:val="000000" w:themeColor="text1"/>
              </w:rPr>
              <w:t>Fachliche Verantwortung der Erstellung von Schulungsunterlagen</w:t>
            </w:r>
          </w:p>
        </w:tc>
      </w:tr>
      <w:tr w:rsidR="00B3555C" w:rsidRPr="00EA22C3" w14:paraId="63A87BE3" w14:textId="77777777" w:rsidTr="00CD24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3" w:type="pct"/>
          </w:tcPr>
          <w:p w14:paraId="3AE92B30" w14:textId="01146A8F" w:rsidR="00B3555C" w:rsidRPr="00EA22C3" w:rsidRDefault="00B3555C" w:rsidP="00B3555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Zeitraum</w:t>
            </w:r>
          </w:p>
        </w:tc>
        <w:tc>
          <w:tcPr>
            <w:tcW w:w="3797" w:type="pct"/>
          </w:tcPr>
          <w:p w14:paraId="1E2A9BD2" w14:textId="61C769E0" w:rsidR="00B3555C" w:rsidRPr="00AA38D7" w:rsidRDefault="00B3555C" w:rsidP="0055185F">
            <w:pPr>
              <w:pStyle w:val="Listepunktiert"/>
              <w:numPr>
                <w:ilvl w:val="0"/>
                <w:numId w:val="0"/>
              </w:num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text1"/>
              </w:rPr>
              <w:t>02</w:t>
            </w:r>
            <w:r w:rsidRPr="0023041E">
              <w:rPr>
                <w:rFonts w:ascii="Arial" w:hAnsi="Arial" w:cs="Arial"/>
                <w:color w:val="000000" w:themeColor="text1"/>
              </w:rPr>
              <w:t>/20</w:t>
            </w:r>
            <w:r>
              <w:rPr>
                <w:rFonts w:ascii="Arial" w:hAnsi="Arial" w:cs="Arial"/>
                <w:color w:val="000000" w:themeColor="text1"/>
              </w:rPr>
              <w:t>15</w:t>
            </w:r>
            <w:r w:rsidRPr="0023041E">
              <w:rPr>
                <w:rFonts w:ascii="Arial" w:hAnsi="Arial" w:cs="Arial"/>
                <w:color w:val="000000" w:themeColor="text1"/>
              </w:rPr>
              <w:t xml:space="preserve"> bis </w:t>
            </w:r>
            <w:r>
              <w:rPr>
                <w:rFonts w:ascii="Arial" w:hAnsi="Arial" w:cs="Arial"/>
                <w:color w:val="000000" w:themeColor="text1"/>
              </w:rPr>
              <w:t>09</w:t>
            </w:r>
            <w:r w:rsidRPr="0023041E">
              <w:rPr>
                <w:rFonts w:ascii="Arial" w:hAnsi="Arial" w:cs="Arial"/>
                <w:color w:val="000000" w:themeColor="text1"/>
              </w:rPr>
              <w:t>/20</w:t>
            </w:r>
            <w:r>
              <w:rPr>
                <w:rFonts w:ascii="Arial" w:hAnsi="Arial" w:cs="Arial"/>
                <w:color w:val="000000" w:themeColor="text1"/>
              </w:rPr>
              <w:t>19</w:t>
            </w:r>
          </w:p>
        </w:tc>
      </w:tr>
      <w:tr w:rsidR="00B3555C" w:rsidRPr="00EA22C3" w14:paraId="4DB37834" w14:textId="77777777" w:rsidTr="00CD24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3" w:type="pct"/>
          </w:tcPr>
          <w:p w14:paraId="79657477" w14:textId="0B0E031E" w:rsidR="00B3555C" w:rsidRPr="00EA22C3" w:rsidRDefault="00B3555C" w:rsidP="00B3555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Dauer</w:t>
            </w:r>
          </w:p>
        </w:tc>
        <w:tc>
          <w:tcPr>
            <w:tcW w:w="3797" w:type="pct"/>
          </w:tcPr>
          <w:p w14:paraId="44320340" w14:textId="0C0F4464" w:rsidR="00B3555C" w:rsidRPr="00AA38D7" w:rsidRDefault="000A15DD" w:rsidP="0055185F">
            <w:pPr>
              <w:pStyle w:val="Listepunktiert"/>
              <w:numPr>
                <w:ilvl w:val="0"/>
                <w:numId w:val="0"/>
              </w:numPr>
              <w:spacing w:before="0"/>
              <w:ind w:left="170" w:hanging="1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text1"/>
              </w:rPr>
              <w:t>4</w:t>
            </w:r>
            <w:r w:rsidR="00B3555C">
              <w:rPr>
                <w:rFonts w:ascii="Arial" w:hAnsi="Arial" w:cs="Arial"/>
                <w:color w:val="000000" w:themeColor="text1"/>
              </w:rPr>
              <w:t xml:space="preserve"> </w:t>
            </w:r>
            <w:r>
              <w:rPr>
                <w:rFonts w:ascii="Arial" w:hAnsi="Arial" w:cs="Arial"/>
                <w:color w:val="000000" w:themeColor="text1"/>
              </w:rPr>
              <w:t xml:space="preserve">Jahre, 7 </w:t>
            </w:r>
            <w:r w:rsidR="00B3555C">
              <w:rPr>
                <w:rFonts w:ascii="Arial" w:hAnsi="Arial" w:cs="Arial"/>
                <w:color w:val="000000" w:themeColor="text1"/>
              </w:rPr>
              <w:t>Monate</w:t>
            </w:r>
          </w:p>
        </w:tc>
      </w:tr>
      <w:tr w:rsidR="001C2499" w:rsidRPr="00EA22C3" w14:paraId="7F886D8F" w14:textId="77777777" w:rsidTr="00CD24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3" w:type="pct"/>
          </w:tcPr>
          <w:p w14:paraId="32BFBADF" w14:textId="5C38A4CB" w:rsidR="001C2499" w:rsidRDefault="001C2499" w:rsidP="00B3555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Aufwände</w:t>
            </w:r>
          </w:p>
        </w:tc>
        <w:tc>
          <w:tcPr>
            <w:tcW w:w="3797" w:type="pct"/>
          </w:tcPr>
          <w:p w14:paraId="0070B97C" w14:textId="55866977" w:rsidR="001C2499" w:rsidRDefault="001C2499" w:rsidP="0055185F">
            <w:pPr>
              <w:pStyle w:val="Listepunktiert"/>
              <w:numPr>
                <w:ilvl w:val="0"/>
                <w:numId w:val="0"/>
              </w:numPr>
              <w:spacing w:before="0"/>
              <w:ind w:left="170" w:hanging="1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ca. 500 Personentage</w:t>
            </w:r>
          </w:p>
        </w:tc>
      </w:tr>
    </w:tbl>
    <w:p w14:paraId="2D82A1EC" w14:textId="77777777" w:rsidR="0050689F" w:rsidRPr="00EA22C3" w:rsidRDefault="0050689F" w:rsidP="00C65BB6">
      <w:pPr>
        <w:rPr>
          <w:rFonts w:ascii="Arial" w:hAnsi="Arial" w:cs="Arial"/>
          <w:sz w:val="20"/>
        </w:rPr>
      </w:pPr>
    </w:p>
    <w:tbl>
      <w:tblPr>
        <w:tblStyle w:val="Listentabelle1hell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80" w:firstRow="0" w:lastRow="0" w:firstColumn="1" w:lastColumn="0" w:noHBand="0" w:noVBand="1"/>
      </w:tblPr>
      <w:tblGrid>
        <w:gridCol w:w="2180"/>
        <w:gridCol w:w="6882"/>
      </w:tblGrid>
      <w:tr w:rsidR="00C65BB6" w:rsidRPr="00EA22C3" w14:paraId="755F95D2" w14:textId="77777777" w:rsidTr="00CD24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3" w:type="pct"/>
          </w:tcPr>
          <w:p w14:paraId="1A7A36AB" w14:textId="77777777" w:rsidR="00C65BB6" w:rsidRPr="00EA22C3" w:rsidRDefault="00C65BB6" w:rsidP="00CD2441">
            <w:pPr>
              <w:rPr>
                <w:rFonts w:ascii="Arial" w:hAnsi="Arial" w:cs="Arial"/>
              </w:rPr>
            </w:pPr>
            <w:r w:rsidRPr="00EA22C3">
              <w:rPr>
                <w:rFonts w:ascii="Arial" w:hAnsi="Arial" w:cs="Arial"/>
              </w:rPr>
              <w:t>Mandant</w:t>
            </w:r>
          </w:p>
        </w:tc>
        <w:tc>
          <w:tcPr>
            <w:tcW w:w="3797" w:type="pct"/>
          </w:tcPr>
          <w:p w14:paraId="5D8FEC0D" w14:textId="4EAE7C6D" w:rsidR="00C65BB6" w:rsidRPr="00EA22C3" w:rsidRDefault="00444584" w:rsidP="00CD24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ajorEastAsia" w:hAnsi="Arial" w:cs="Arial"/>
                <w:color w:val="1F3763" w:themeColor="accent1" w:themeShade="7F"/>
              </w:rPr>
            </w:pPr>
            <w:r>
              <w:rPr>
                <w:rFonts w:ascii="Arial" w:hAnsi="Arial" w:cs="Arial"/>
              </w:rPr>
              <w:t>Stab Logistikkommando der Bundeswehr</w:t>
            </w:r>
          </w:p>
        </w:tc>
      </w:tr>
      <w:tr w:rsidR="00C65BB6" w:rsidRPr="00EA22C3" w14:paraId="5A31BA3F" w14:textId="77777777" w:rsidTr="00CD24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3" w:type="pct"/>
          </w:tcPr>
          <w:p w14:paraId="6F039717" w14:textId="77777777" w:rsidR="00C65BB6" w:rsidRPr="00EA22C3" w:rsidRDefault="00C65BB6" w:rsidP="00CD2441">
            <w:pPr>
              <w:rPr>
                <w:rFonts w:ascii="Arial" w:hAnsi="Arial" w:cs="Arial"/>
              </w:rPr>
            </w:pPr>
            <w:r w:rsidRPr="00EA22C3">
              <w:rPr>
                <w:rFonts w:ascii="Arial" w:hAnsi="Arial" w:cs="Arial"/>
              </w:rPr>
              <w:t>Rolle</w:t>
            </w:r>
          </w:p>
        </w:tc>
        <w:tc>
          <w:tcPr>
            <w:tcW w:w="3797" w:type="pct"/>
          </w:tcPr>
          <w:p w14:paraId="77C84CA8" w14:textId="65207629" w:rsidR="00C65BB6" w:rsidRPr="00EA22C3" w:rsidRDefault="002578AC" w:rsidP="00CD24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alias w:val="Rolle"/>
                <w:tag w:val="Rolle"/>
                <w:id w:val="-599716346"/>
                <w:placeholder>
                  <w:docPart w:val="CCD27F25FC7347D1BC04ADBC0421A856"/>
                </w:placeholder>
                <w:dropDownList>
                  <w:listItem w:value="Wählen Sie ein Element aus."/>
                  <w:listItem w:displayText="Projektverantwortung" w:value="Projektverantwortung"/>
                  <w:listItem w:displayText="Projektleitung" w:value="Projektleitung"/>
                  <w:listItem w:displayText="Fachverantwortung" w:value="Fachverantwortung"/>
                </w:dropDownList>
              </w:sdtPr>
              <w:sdtEndPr/>
              <w:sdtContent>
                <w:r w:rsidR="00444584">
                  <w:rPr>
                    <w:rFonts w:ascii="Arial" w:hAnsi="Arial" w:cs="Arial"/>
                  </w:rPr>
                  <w:t>Fachverantwortung</w:t>
                </w:r>
              </w:sdtContent>
            </w:sdt>
          </w:p>
        </w:tc>
      </w:tr>
      <w:tr w:rsidR="00C65BB6" w:rsidRPr="00EA22C3" w14:paraId="66BFE3A1" w14:textId="77777777" w:rsidTr="00CD24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3" w:type="pct"/>
          </w:tcPr>
          <w:p w14:paraId="40C2EE69" w14:textId="77777777" w:rsidR="00C65BB6" w:rsidRPr="00EA22C3" w:rsidRDefault="00C65BB6" w:rsidP="00CD2441">
            <w:pPr>
              <w:rPr>
                <w:rFonts w:ascii="Arial" w:hAnsi="Arial" w:cs="Arial"/>
              </w:rPr>
            </w:pPr>
            <w:r w:rsidRPr="00EA22C3">
              <w:rPr>
                <w:rFonts w:ascii="Arial" w:hAnsi="Arial" w:cs="Arial"/>
              </w:rPr>
              <w:t>Aufgaben</w:t>
            </w:r>
          </w:p>
        </w:tc>
        <w:tc>
          <w:tcPr>
            <w:tcW w:w="3797" w:type="pct"/>
          </w:tcPr>
          <w:p w14:paraId="0C0438D3" w14:textId="77777777" w:rsidR="0055185F" w:rsidRPr="009C3FE4" w:rsidRDefault="0055185F" w:rsidP="009C3FE4">
            <w:pPr>
              <w:pStyle w:val="Punktierung"/>
              <w:numPr>
                <w:ilvl w:val="0"/>
                <w:numId w:val="2"/>
              </w:numPr>
              <w:spacing w:after="0" w:line="240" w:lineRule="auto"/>
              <w:ind w:left="525" w:hanging="28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  <w:r w:rsidRPr="009C3FE4">
              <w:rPr>
                <w:rFonts w:ascii="Arial" w:hAnsi="Arial" w:cs="Arial"/>
                <w:color w:val="000000" w:themeColor="text1"/>
              </w:rPr>
              <w:t>Konzeption und Einrichtung sowie Vorbereitung der Akkreditierung eines Lagezentrums für die Verschlusssachen-Kommunikation</w:t>
            </w:r>
          </w:p>
          <w:p w14:paraId="1904B705" w14:textId="11874BFD" w:rsidR="0055185F" w:rsidRPr="009C3FE4" w:rsidRDefault="0055185F" w:rsidP="009C3FE4">
            <w:pPr>
              <w:pStyle w:val="Punktierung"/>
              <w:numPr>
                <w:ilvl w:val="0"/>
                <w:numId w:val="2"/>
              </w:numPr>
              <w:spacing w:after="0" w:line="240" w:lineRule="auto"/>
              <w:ind w:left="525" w:hanging="28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  <w:r w:rsidRPr="009C3FE4">
              <w:rPr>
                <w:rFonts w:ascii="Arial" w:hAnsi="Arial" w:cs="Arial"/>
                <w:color w:val="000000" w:themeColor="text1"/>
              </w:rPr>
              <w:t>Erhebung und Abstimmung relevanter Vorgaben und Vorschriften zur IT-Sicherheit</w:t>
            </w:r>
            <w:r w:rsidR="00817D9A" w:rsidRPr="009C3FE4">
              <w:rPr>
                <w:rFonts w:ascii="Arial" w:hAnsi="Arial" w:cs="Arial"/>
                <w:color w:val="000000" w:themeColor="text1"/>
              </w:rPr>
              <w:t xml:space="preserve">, insbesondere </w:t>
            </w:r>
            <w:r w:rsidR="008D6F8C" w:rsidRPr="009C3FE4">
              <w:rPr>
                <w:rFonts w:ascii="Arial" w:hAnsi="Arial" w:cs="Arial"/>
                <w:color w:val="000000" w:themeColor="text1"/>
              </w:rPr>
              <w:t>der IT-Grundschutz-Standards</w:t>
            </w:r>
            <w:r w:rsidRPr="009C3FE4">
              <w:rPr>
                <w:rFonts w:ascii="Arial" w:hAnsi="Arial" w:cs="Arial"/>
                <w:color w:val="000000" w:themeColor="text1"/>
              </w:rPr>
              <w:t xml:space="preserve">, </w:t>
            </w:r>
            <w:r w:rsidR="008D6F8C" w:rsidRPr="009C3FE4">
              <w:rPr>
                <w:rFonts w:ascii="Arial" w:hAnsi="Arial" w:cs="Arial"/>
                <w:color w:val="000000" w:themeColor="text1"/>
              </w:rPr>
              <w:t xml:space="preserve">der </w:t>
            </w:r>
            <w:r w:rsidRPr="009C3FE4">
              <w:rPr>
                <w:rFonts w:ascii="Arial" w:hAnsi="Arial" w:cs="Arial"/>
                <w:color w:val="000000" w:themeColor="text1"/>
              </w:rPr>
              <w:t xml:space="preserve">Kryptosicherheit und </w:t>
            </w:r>
            <w:r w:rsidR="008D6F8C" w:rsidRPr="009C3FE4">
              <w:rPr>
                <w:rFonts w:ascii="Arial" w:hAnsi="Arial" w:cs="Arial"/>
                <w:color w:val="000000" w:themeColor="text1"/>
              </w:rPr>
              <w:t xml:space="preserve">der </w:t>
            </w:r>
            <w:r w:rsidRPr="009C3FE4">
              <w:rPr>
                <w:rFonts w:ascii="Arial" w:hAnsi="Arial" w:cs="Arial"/>
                <w:color w:val="000000" w:themeColor="text1"/>
              </w:rPr>
              <w:t xml:space="preserve">Abstrahlsicherheit sowie Beratung der Dienststellenleitung diesbezüglich </w:t>
            </w:r>
          </w:p>
          <w:p w14:paraId="64EDEF6A" w14:textId="6A3FD9A5" w:rsidR="0055185F" w:rsidRPr="009C3FE4" w:rsidRDefault="0055185F" w:rsidP="009C3FE4">
            <w:pPr>
              <w:pStyle w:val="Punktierung"/>
              <w:numPr>
                <w:ilvl w:val="0"/>
                <w:numId w:val="2"/>
              </w:numPr>
              <w:spacing w:after="0" w:line="240" w:lineRule="auto"/>
              <w:ind w:left="525" w:hanging="28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  <w:r w:rsidRPr="009C3FE4">
              <w:rPr>
                <w:rFonts w:ascii="Arial" w:hAnsi="Arial" w:cs="Arial"/>
                <w:color w:val="000000" w:themeColor="text1"/>
              </w:rPr>
              <w:t xml:space="preserve">Konzeption des Ausbaus und der Härtung des Lagezentrums </w:t>
            </w:r>
          </w:p>
          <w:p w14:paraId="74A7391E" w14:textId="2EC54261" w:rsidR="0055185F" w:rsidRPr="009C3FE4" w:rsidRDefault="00627897" w:rsidP="009C3FE4">
            <w:pPr>
              <w:pStyle w:val="Punktierung"/>
              <w:numPr>
                <w:ilvl w:val="0"/>
                <w:numId w:val="2"/>
              </w:numPr>
              <w:spacing w:after="0" w:line="240" w:lineRule="auto"/>
              <w:ind w:left="525" w:hanging="28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  <w:r w:rsidRPr="009C3FE4">
              <w:rPr>
                <w:rFonts w:ascii="Arial" w:hAnsi="Arial" w:cs="Arial"/>
                <w:color w:val="000000" w:themeColor="text1"/>
              </w:rPr>
              <w:t>Planung, Begleitung</w:t>
            </w:r>
            <w:r w:rsidR="007F1E3F" w:rsidRPr="009C3FE4">
              <w:rPr>
                <w:rFonts w:ascii="Arial" w:hAnsi="Arial" w:cs="Arial"/>
                <w:color w:val="000000" w:themeColor="text1"/>
              </w:rPr>
              <w:t xml:space="preserve"> und Auswertung von</w:t>
            </w:r>
            <w:r w:rsidR="0055185F" w:rsidRPr="009C3FE4">
              <w:rPr>
                <w:rFonts w:ascii="Arial" w:hAnsi="Arial" w:cs="Arial"/>
                <w:color w:val="000000" w:themeColor="text1"/>
              </w:rPr>
              <w:t xml:space="preserve"> Schwachstellen</w:t>
            </w:r>
            <w:r w:rsidR="007F1E3F" w:rsidRPr="009C3FE4">
              <w:rPr>
                <w:rFonts w:ascii="Arial" w:hAnsi="Arial" w:cs="Arial"/>
                <w:color w:val="000000" w:themeColor="text1"/>
              </w:rPr>
              <w:t>-</w:t>
            </w:r>
            <w:r w:rsidR="0055185F" w:rsidRPr="009C3FE4">
              <w:rPr>
                <w:rFonts w:ascii="Arial" w:hAnsi="Arial" w:cs="Arial"/>
                <w:color w:val="000000" w:themeColor="text1"/>
              </w:rPr>
              <w:t>analysen, Abstrahlprüfungen</w:t>
            </w:r>
            <w:r w:rsidR="007F1E3F" w:rsidRPr="009C3FE4">
              <w:rPr>
                <w:rFonts w:ascii="Arial" w:hAnsi="Arial" w:cs="Arial"/>
                <w:color w:val="000000" w:themeColor="text1"/>
              </w:rPr>
              <w:t xml:space="preserve"> sowie </w:t>
            </w:r>
            <w:r w:rsidR="0055185F" w:rsidRPr="009C3FE4">
              <w:rPr>
                <w:rFonts w:ascii="Arial" w:hAnsi="Arial" w:cs="Arial"/>
                <w:color w:val="000000" w:themeColor="text1"/>
              </w:rPr>
              <w:t xml:space="preserve">Veranlassung daraus abgeleiteter Sicherheitsmaßnahmen </w:t>
            </w:r>
            <w:r w:rsidR="00817D9A" w:rsidRPr="009C3FE4">
              <w:rPr>
                <w:rFonts w:ascii="Arial" w:hAnsi="Arial" w:cs="Arial"/>
                <w:color w:val="000000" w:themeColor="text1"/>
              </w:rPr>
              <w:t>unter Verwendung der IT-Grundschutz-Vorgehensweise</w:t>
            </w:r>
          </w:p>
          <w:p w14:paraId="4E472E1B" w14:textId="77777777" w:rsidR="0055185F" w:rsidRPr="009C3FE4" w:rsidRDefault="0055185F" w:rsidP="009C3FE4">
            <w:pPr>
              <w:pStyle w:val="Punktierung"/>
              <w:numPr>
                <w:ilvl w:val="0"/>
                <w:numId w:val="2"/>
              </w:numPr>
              <w:spacing w:after="0" w:line="240" w:lineRule="auto"/>
              <w:ind w:left="525" w:hanging="28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  <w:r w:rsidRPr="009C3FE4">
              <w:rPr>
                <w:rFonts w:ascii="Arial" w:hAnsi="Arial" w:cs="Arial"/>
                <w:color w:val="000000" w:themeColor="text1"/>
              </w:rPr>
              <w:t>Beratung der militärischen Sicherheit zu Vorgaben der Lauschabwehr</w:t>
            </w:r>
          </w:p>
          <w:p w14:paraId="1BC0A58A" w14:textId="77777777" w:rsidR="0055185F" w:rsidRPr="009C3FE4" w:rsidRDefault="0055185F" w:rsidP="009C3FE4">
            <w:pPr>
              <w:pStyle w:val="Punktierung"/>
              <w:numPr>
                <w:ilvl w:val="0"/>
                <w:numId w:val="2"/>
              </w:numPr>
              <w:spacing w:after="0" w:line="240" w:lineRule="auto"/>
              <w:ind w:left="525" w:hanging="28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  <w:r w:rsidRPr="009C3FE4">
              <w:rPr>
                <w:rFonts w:ascii="Arial" w:hAnsi="Arial" w:cs="Arial"/>
                <w:color w:val="000000" w:themeColor="text1"/>
              </w:rPr>
              <w:t>Erstellung von Plänen und Grundsatzdokumenten zur Systemakkreditierung</w:t>
            </w:r>
          </w:p>
          <w:p w14:paraId="0614CB17" w14:textId="1CBD0089" w:rsidR="00C65BB6" w:rsidRPr="00EA22C3" w:rsidRDefault="0055185F" w:rsidP="009C3FE4">
            <w:pPr>
              <w:pStyle w:val="Punktierung"/>
              <w:numPr>
                <w:ilvl w:val="0"/>
                <w:numId w:val="2"/>
              </w:numPr>
              <w:spacing w:after="0" w:line="240" w:lineRule="auto"/>
              <w:ind w:left="525" w:hanging="28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C3FE4">
              <w:rPr>
                <w:rFonts w:ascii="Arial" w:hAnsi="Arial" w:cs="Arial"/>
                <w:color w:val="000000" w:themeColor="text1"/>
              </w:rPr>
              <w:t>Beratung von Dienststellen im Kommandobereich bei Fragen zur Umsetzung in ähnlich gearteten IT-Projekten</w:t>
            </w:r>
          </w:p>
        </w:tc>
      </w:tr>
      <w:tr w:rsidR="004532A3" w:rsidRPr="00EA22C3" w14:paraId="1C1A6433" w14:textId="77777777" w:rsidTr="00CD24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3" w:type="pct"/>
          </w:tcPr>
          <w:p w14:paraId="2CB8C4F6" w14:textId="5CDAD443" w:rsidR="004532A3" w:rsidRPr="00EA22C3" w:rsidRDefault="004532A3" w:rsidP="004532A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Zeitraum</w:t>
            </w:r>
          </w:p>
        </w:tc>
        <w:tc>
          <w:tcPr>
            <w:tcW w:w="3797" w:type="pct"/>
          </w:tcPr>
          <w:p w14:paraId="4768D75A" w14:textId="11B9CDBA" w:rsidR="004532A3" w:rsidRPr="00A118DF" w:rsidRDefault="004532A3" w:rsidP="0055185F">
            <w:pPr>
              <w:pStyle w:val="Punktierung"/>
              <w:numPr>
                <w:ilvl w:val="0"/>
                <w:numId w:val="0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08</w:t>
            </w:r>
            <w:r w:rsidRPr="0023041E">
              <w:rPr>
                <w:rFonts w:ascii="Arial" w:hAnsi="Arial" w:cs="Arial"/>
                <w:color w:val="000000" w:themeColor="text1"/>
              </w:rPr>
              <w:t>/20</w:t>
            </w:r>
            <w:r>
              <w:rPr>
                <w:rFonts w:ascii="Arial" w:hAnsi="Arial" w:cs="Arial"/>
                <w:color w:val="000000" w:themeColor="text1"/>
              </w:rPr>
              <w:t>17</w:t>
            </w:r>
            <w:r w:rsidRPr="0023041E">
              <w:rPr>
                <w:rFonts w:ascii="Arial" w:hAnsi="Arial" w:cs="Arial"/>
                <w:color w:val="000000" w:themeColor="text1"/>
              </w:rPr>
              <w:t xml:space="preserve"> bis </w:t>
            </w:r>
            <w:r>
              <w:rPr>
                <w:rFonts w:ascii="Arial" w:hAnsi="Arial" w:cs="Arial"/>
                <w:color w:val="000000" w:themeColor="text1"/>
              </w:rPr>
              <w:t>03</w:t>
            </w:r>
            <w:r w:rsidRPr="0023041E">
              <w:rPr>
                <w:rFonts w:ascii="Arial" w:hAnsi="Arial" w:cs="Arial"/>
                <w:color w:val="000000" w:themeColor="text1"/>
              </w:rPr>
              <w:t>/20</w:t>
            </w:r>
            <w:r>
              <w:rPr>
                <w:rFonts w:ascii="Arial" w:hAnsi="Arial" w:cs="Arial"/>
                <w:color w:val="000000" w:themeColor="text1"/>
              </w:rPr>
              <w:t>19</w:t>
            </w:r>
          </w:p>
        </w:tc>
      </w:tr>
      <w:tr w:rsidR="004532A3" w:rsidRPr="00EA22C3" w14:paraId="6A3B277D" w14:textId="77777777" w:rsidTr="00CD24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3" w:type="pct"/>
          </w:tcPr>
          <w:p w14:paraId="403FB72F" w14:textId="7B883342" w:rsidR="004532A3" w:rsidRPr="00EA22C3" w:rsidRDefault="004532A3" w:rsidP="004532A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Dauer</w:t>
            </w:r>
          </w:p>
        </w:tc>
        <w:tc>
          <w:tcPr>
            <w:tcW w:w="3797" w:type="pct"/>
          </w:tcPr>
          <w:p w14:paraId="67635EDD" w14:textId="067EE3AD" w:rsidR="004532A3" w:rsidRPr="00A118DF" w:rsidRDefault="004532A3" w:rsidP="0055185F">
            <w:pPr>
              <w:pStyle w:val="Punktierung"/>
              <w:numPr>
                <w:ilvl w:val="0"/>
                <w:numId w:val="0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 xml:space="preserve">1 Jahre, </w:t>
            </w:r>
            <w:r w:rsidR="00444584">
              <w:rPr>
                <w:rFonts w:ascii="Arial" w:hAnsi="Arial" w:cs="Arial"/>
                <w:color w:val="000000" w:themeColor="text1"/>
              </w:rPr>
              <w:t>8</w:t>
            </w:r>
            <w:r>
              <w:rPr>
                <w:rFonts w:ascii="Arial" w:hAnsi="Arial" w:cs="Arial"/>
                <w:color w:val="000000" w:themeColor="text1"/>
              </w:rPr>
              <w:t xml:space="preserve"> Monate</w:t>
            </w:r>
          </w:p>
        </w:tc>
      </w:tr>
      <w:tr w:rsidR="001C2499" w:rsidRPr="00EA22C3" w14:paraId="74ED72D0" w14:textId="77777777" w:rsidTr="00CD24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3" w:type="pct"/>
          </w:tcPr>
          <w:p w14:paraId="53AA0E82" w14:textId="6525AAAA" w:rsidR="001C2499" w:rsidRDefault="001C2499" w:rsidP="004532A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Aufwände</w:t>
            </w:r>
          </w:p>
        </w:tc>
        <w:tc>
          <w:tcPr>
            <w:tcW w:w="3797" w:type="pct"/>
          </w:tcPr>
          <w:p w14:paraId="3DFB836B" w14:textId="38104F72" w:rsidR="001C2499" w:rsidRDefault="00757C58" w:rsidP="0055185F">
            <w:pPr>
              <w:pStyle w:val="Punktierung"/>
              <w:numPr>
                <w:ilvl w:val="0"/>
                <w:numId w:val="0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ca. 80 Personentage</w:t>
            </w:r>
          </w:p>
        </w:tc>
      </w:tr>
    </w:tbl>
    <w:p w14:paraId="1677D693" w14:textId="77777777" w:rsidR="00C65BB6" w:rsidRPr="00EA22C3" w:rsidRDefault="00C65BB6" w:rsidP="00C65BB6">
      <w:pPr>
        <w:rPr>
          <w:rFonts w:ascii="Arial" w:hAnsi="Arial" w:cs="Arial"/>
          <w:sz w:val="20"/>
        </w:rPr>
      </w:pPr>
    </w:p>
    <w:p w14:paraId="10CA804B" w14:textId="77777777" w:rsidR="00C65BB6" w:rsidRPr="00EA22C3" w:rsidRDefault="00C65BB6" w:rsidP="00C65BB6">
      <w:pPr>
        <w:rPr>
          <w:rFonts w:ascii="Arial" w:hAnsi="Arial" w:cs="Arial"/>
          <w:sz w:val="20"/>
        </w:rPr>
      </w:pPr>
    </w:p>
    <w:p w14:paraId="2E27D096" w14:textId="77777777" w:rsidR="00C65BB6" w:rsidRPr="00EA22C3" w:rsidRDefault="00C65BB6" w:rsidP="00C65BB6">
      <w:pPr>
        <w:rPr>
          <w:rFonts w:ascii="Arial" w:hAnsi="Arial" w:cs="Arial"/>
          <w:sz w:val="20"/>
        </w:rPr>
      </w:pPr>
    </w:p>
    <w:sectPr w:rsidR="00C65BB6" w:rsidRPr="00EA22C3" w:rsidSect="00CD2441">
      <w:headerReference w:type="default" r:id="rId12"/>
      <w:pgSz w:w="11906" w:h="16838"/>
      <w:pgMar w:top="2836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4AA4B9" w14:textId="77777777" w:rsidR="00C76069" w:rsidRDefault="00C76069" w:rsidP="00C65BB6">
      <w:pPr>
        <w:spacing w:line="240" w:lineRule="auto"/>
      </w:pPr>
      <w:r>
        <w:separator/>
      </w:r>
    </w:p>
  </w:endnote>
  <w:endnote w:type="continuationSeparator" w:id="0">
    <w:p w14:paraId="23D6EE56" w14:textId="77777777" w:rsidR="00C76069" w:rsidRDefault="00C76069" w:rsidP="00C65BB6">
      <w:pPr>
        <w:spacing w:line="240" w:lineRule="auto"/>
      </w:pPr>
      <w:r>
        <w:continuationSeparator/>
      </w:r>
    </w:p>
  </w:endnote>
  <w:endnote w:type="continuationNotice" w:id="1">
    <w:p w14:paraId="25708686" w14:textId="77777777" w:rsidR="00C76069" w:rsidRDefault="00C76069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6EFF97" w14:textId="77777777" w:rsidR="00C76069" w:rsidRDefault="00C76069" w:rsidP="00C65BB6">
      <w:pPr>
        <w:spacing w:line="240" w:lineRule="auto"/>
      </w:pPr>
      <w:r>
        <w:separator/>
      </w:r>
    </w:p>
  </w:footnote>
  <w:footnote w:type="continuationSeparator" w:id="0">
    <w:p w14:paraId="5D679DA3" w14:textId="77777777" w:rsidR="00C76069" w:rsidRDefault="00C76069" w:rsidP="00C65BB6">
      <w:pPr>
        <w:spacing w:line="240" w:lineRule="auto"/>
      </w:pPr>
      <w:r>
        <w:continuationSeparator/>
      </w:r>
    </w:p>
  </w:footnote>
  <w:footnote w:type="continuationNotice" w:id="1">
    <w:p w14:paraId="78025F48" w14:textId="77777777" w:rsidR="00C76069" w:rsidRDefault="00C76069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7213C7" w14:textId="26F33D47" w:rsidR="00C65BB6" w:rsidRPr="002E2335" w:rsidRDefault="00C65BB6" w:rsidP="00C65BB6">
    <w:pPr>
      <w:pStyle w:val="Kopfzeile"/>
      <w:jc w:val="right"/>
      <w:rPr>
        <w:sz w:val="20"/>
      </w:rPr>
    </w:pPr>
    <w:r w:rsidRPr="002E2335">
      <w:rPr>
        <w:rFonts w:ascii="Arial" w:hAnsi="Arial" w:cs="Arial"/>
        <w:sz w:val="20"/>
      </w:rPr>
      <w:t xml:space="preserve">Seite </w:t>
    </w:r>
    <w:r w:rsidRPr="002E2335">
      <w:rPr>
        <w:rFonts w:ascii="Arial" w:hAnsi="Arial" w:cs="Arial"/>
        <w:sz w:val="20"/>
      </w:rPr>
      <w:fldChar w:fldCharType="begin"/>
    </w:r>
    <w:r w:rsidRPr="002E2335">
      <w:rPr>
        <w:rFonts w:ascii="Arial" w:hAnsi="Arial" w:cs="Arial"/>
        <w:sz w:val="20"/>
      </w:rPr>
      <w:instrText xml:space="preserve"> PAGE  \* Arabic  \* MERGEFORMAT </w:instrText>
    </w:r>
    <w:r w:rsidRPr="002E2335">
      <w:rPr>
        <w:rFonts w:ascii="Arial" w:hAnsi="Arial" w:cs="Arial"/>
        <w:sz w:val="20"/>
      </w:rPr>
      <w:fldChar w:fldCharType="separate"/>
    </w:r>
    <w:r w:rsidRPr="002E2335">
      <w:rPr>
        <w:rFonts w:ascii="Arial" w:hAnsi="Arial" w:cs="Arial"/>
        <w:sz w:val="20"/>
      </w:rPr>
      <w:t>1</w:t>
    </w:r>
    <w:r w:rsidRPr="002E2335">
      <w:rPr>
        <w:rFonts w:ascii="Arial" w:hAnsi="Arial" w:cs="Arial"/>
        <w:sz w:val="20"/>
      </w:rPr>
      <w:fldChar w:fldCharType="end"/>
    </w:r>
    <w:r w:rsidRPr="002E2335">
      <w:rPr>
        <w:rFonts w:ascii="Arial" w:hAnsi="Arial" w:cs="Arial"/>
        <w:sz w:val="20"/>
      </w:rPr>
      <w:t xml:space="preserve"> von </w:t>
    </w:r>
    <w:r w:rsidRPr="002E2335">
      <w:rPr>
        <w:rFonts w:ascii="Arial" w:hAnsi="Arial" w:cs="Arial"/>
        <w:sz w:val="20"/>
      </w:rPr>
      <w:fldChar w:fldCharType="begin"/>
    </w:r>
    <w:r w:rsidRPr="002E2335">
      <w:rPr>
        <w:rFonts w:ascii="Arial" w:hAnsi="Arial" w:cs="Arial"/>
        <w:sz w:val="20"/>
      </w:rPr>
      <w:instrText xml:space="preserve"> NUMPAGES  \* Arabic  \* MERGEFORMAT </w:instrText>
    </w:r>
    <w:r w:rsidRPr="002E2335">
      <w:rPr>
        <w:rFonts w:ascii="Arial" w:hAnsi="Arial" w:cs="Arial"/>
        <w:sz w:val="20"/>
      </w:rPr>
      <w:fldChar w:fldCharType="separate"/>
    </w:r>
    <w:r w:rsidRPr="002E2335">
      <w:rPr>
        <w:rFonts w:ascii="Arial" w:hAnsi="Arial" w:cs="Arial"/>
        <w:sz w:val="20"/>
      </w:rPr>
      <w:t>3</w:t>
    </w:r>
    <w:r w:rsidRPr="002E2335">
      <w:rPr>
        <w:rFonts w:ascii="Arial" w:hAnsi="Arial" w:cs="Arial"/>
        <w:sz w:val="20"/>
      </w:rPr>
      <w:fldChar w:fldCharType="end"/>
    </w:r>
    <w:r w:rsidRPr="002E2335">
      <w:rPr>
        <w:rFonts w:ascii="Arial" w:hAnsi="Arial" w:cs="Arial"/>
        <w:noProof/>
        <w:sz w:val="20"/>
      </w:rPr>
      <w:drawing>
        <wp:anchor distT="0" distB="0" distL="114300" distR="114300" simplePos="0" relativeHeight="251658240" behindDoc="0" locked="0" layoutInCell="1" allowOverlap="1" wp14:anchorId="282AC346" wp14:editId="0B922774">
          <wp:simplePos x="0" y="0"/>
          <wp:positionH relativeFrom="column">
            <wp:posOffset>0</wp:posOffset>
          </wp:positionH>
          <wp:positionV relativeFrom="paragraph">
            <wp:posOffset>-635</wp:posOffset>
          </wp:positionV>
          <wp:extent cx="750498" cy="878867"/>
          <wp:effectExtent l="0" t="0" r="0" b="0"/>
          <wp:wrapNone/>
          <wp:docPr id="4" name="Picture 4" descr="G:\G\GSA Pursuits\10_GSA Pursuits Team folders\MAI TOBIAS\neue Titel ppt\EY_Logo_Beam_Tag_Stacked_RGB_EN.wm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6" name="Picture 2" descr="G:\G\GSA Pursuits\10_GSA Pursuits Team folders\MAI TOBIAS\neue Titel ppt\EY_Logo_Beam_Tag_Stacked_RGB_EN.wmf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440" cy="883483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96291"/>
    <w:multiLevelType w:val="multilevel"/>
    <w:tmpl w:val="5492D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621CDC"/>
    <w:multiLevelType w:val="hybridMultilevel"/>
    <w:tmpl w:val="2AB2664A"/>
    <w:lvl w:ilvl="0" w:tplc="EB6C3F48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  <w:color w:val="auto"/>
        <w:sz w:val="20"/>
        <w:szCs w:val="20"/>
      </w:rPr>
    </w:lvl>
    <w:lvl w:ilvl="1" w:tplc="BD088D7A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  <w:color w:val="000000" w:themeColor="text1"/>
      </w:rPr>
    </w:lvl>
    <w:lvl w:ilvl="2" w:tplc="0407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" w15:restartNumberingAfterBreak="0">
    <w:nsid w:val="13097EF8"/>
    <w:multiLevelType w:val="hybridMultilevel"/>
    <w:tmpl w:val="946C605A"/>
    <w:lvl w:ilvl="0" w:tplc="52CCE6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1750D6"/>
    <w:multiLevelType w:val="hybridMultilevel"/>
    <w:tmpl w:val="BFD4B43A"/>
    <w:lvl w:ilvl="0" w:tplc="52CCE6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C9448D"/>
    <w:multiLevelType w:val="multilevel"/>
    <w:tmpl w:val="3A36AF5A"/>
    <w:lvl w:ilvl="0">
      <w:start w:val="1"/>
      <w:numFmt w:val="bullet"/>
      <w:lvlText w:val=""/>
      <w:lvlJc w:val="left"/>
      <w:pPr>
        <w:tabs>
          <w:tab w:val="num" w:pos="567"/>
        </w:tabs>
        <w:ind w:left="567" w:hanging="283"/>
      </w:pPr>
      <w:rPr>
        <w:rFonts w:ascii="Symbol" w:hAnsi="Symbol" w:hint="default"/>
        <w:color w:val="auto"/>
      </w:rPr>
    </w:lvl>
    <w:lvl w:ilvl="1">
      <w:start w:val="1"/>
      <w:numFmt w:val="bullet"/>
      <w:lvlText w:val="–"/>
      <w:lvlJc w:val="left"/>
      <w:pPr>
        <w:tabs>
          <w:tab w:val="num" w:pos="1134"/>
        </w:tabs>
        <w:ind w:left="1134" w:hanging="283"/>
      </w:pPr>
      <w:rPr>
        <w:rFonts w:ascii="Cambria" w:hAnsi="Cambria" w:hint="default"/>
        <w:color w:val="4472C4" w:themeColor="accent1"/>
      </w:rPr>
    </w:lvl>
    <w:lvl w:ilvl="2">
      <w:start w:val="1"/>
      <w:numFmt w:val="bullet"/>
      <w:lvlText w:val="∘"/>
      <w:lvlJc w:val="left"/>
      <w:pPr>
        <w:tabs>
          <w:tab w:val="num" w:pos="1701"/>
        </w:tabs>
        <w:ind w:left="1701" w:hanging="283"/>
      </w:pPr>
      <w:rPr>
        <w:rFonts w:ascii="Cambria" w:hAnsi="Cambria" w:hint="default"/>
        <w:color w:val="4472C4" w:themeColor="accent1"/>
      </w:rPr>
    </w:lvl>
    <w:lvl w:ilvl="3">
      <w:start w:val="1"/>
      <w:numFmt w:val="bullet"/>
      <w:lvlText w:val="∗"/>
      <w:lvlJc w:val="left"/>
      <w:pPr>
        <w:tabs>
          <w:tab w:val="num" w:pos="2268"/>
        </w:tabs>
        <w:ind w:left="2268" w:hanging="283"/>
      </w:pPr>
      <w:rPr>
        <w:rFonts w:ascii="Cambria" w:hAnsi="Cambria" w:hint="default"/>
        <w:color w:val="4472C4" w:themeColor="accent1"/>
      </w:rPr>
    </w:lvl>
    <w:lvl w:ilvl="4">
      <w:start w:val="1"/>
      <w:numFmt w:val="bullet"/>
      <w:lvlText w:val="•"/>
      <w:lvlJc w:val="left"/>
      <w:pPr>
        <w:tabs>
          <w:tab w:val="num" w:pos="2835"/>
        </w:tabs>
        <w:ind w:left="2835" w:hanging="283"/>
      </w:pPr>
      <w:rPr>
        <w:rFonts w:ascii="Cambria" w:hAnsi="Cambria" w:hint="default"/>
        <w:color w:val="4472C4" w:themeColor="accent1"/>
      </w:rPr>
    </w:lvl>
    <w:lvl w:ilvl="5">
      <w:start w:val="1"/>
      <w:numFmt w:val="bullet"/>
      <w:lvlText w:val="–"/>
      <w:lvlJc w:val="left"/>
      <w:pPr>
        <w:tabs>
          <w:tab w:val="num" w:pos="3402"/>
        </w:tabs>
        <w:ind w:left="3402" w:hanging="283"/>
      </w:pPr>
      <w:rPr>
        <w:rFonts w:ascii="Cambria" w:hAnsi="Cambria" w:hint="default"/>
        <w:color w:val="4472C4" w:themeColor="accent1"/>
      </w:rPr>
    </w:lvl>
    <w:lvl w:ilvl="6">
      <w:start w:val="1"/>
      <w:numFmt w:val="bullet"/>
      <w:lvlText w:val="∘"/>
      <w:lvlJc w:val="left"/>
      <w:pPr>
        <w:tabs>
          <w:tab w:val="num" w:pos="3969"/>
        </w:tabs>
        <w:ind w:left="3969" w:hanging="283"/>
      </w:pPr>
      <w:rPr>
        <w:rFonts w:ascii="Cambria" w:hAnsi="Cambria" w:hint="default"/>
        <w:color w:val="4472C4" w:themeColor="accent1"/>
      </w:rPr>
    </w:lvl>
    <w:lvl w:ilvl="7">
      <w:start w:val="1"/>
      <w:numFmt w:val="bullet"/>
      <w:lvlText w:val="∗"/>
      <w:lvlJc w:val="left"/>
      <w:pPr>
        <w:tabs>
          <w:tab w:val="num" w:pos="4536"/>
        </w:tabs>
        <w:ind w:left="4536" w:hanging="283"/>
      </w:pPr>
      <w:rPr>
        <w:rFonts w:ascii="Cambria" w:hAnsi="Cambria" w:hint="default"/>
        <w:color w:val="4472C4" w:themeColor="accent1"/>
      </w:rPr>
    </w:lvl>
    <w:lvl w:ilvl="8">
      <w:start w:val="1"/>
      <w:numFmt w:val="bullet"/>
      <w:lvlText w:val="•"/>
      <w:lvlJc w:val="left"/>
      <w:pPr>
        <w:tabs>
          <w:tab w:val="num" w:pos="5103"/>
        </w:tabs>
        <w:ind w:left="5103" w:hanging="283"/>
      </w:pPr>
      <w:rPr>
        <w:rFonts w:ascii="Cambria" w:hAnsi="Cambria" w:hint="default"/>
        <w:color w:val="4472C4" w:themeColor="accent1"/>
      </w:rPr>
    </w:lvl>
  </w:abstractNum>
  <w:abstractNum w:abstractNumId="5" w15:restartNumberingAfterBreak="0">
    <w:nsid w:val="418B2607"/>
    <w:multiLevelType w:val="hybridMultilevel"/>
    <w:tmpl w:val="D47042F6"/>
    <w:lvl w:ilvl="0" w:tplc="04070001">
      <w:start w:val="1"/>
      <w:numFmt w:val="bullet"/>
      <w:lvlText w:val=""/>
      <w:lvlJc w:val="left"/>
      <w:pPr>
        <w:ind w:left="89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6" w15:restartNumberingAfterBreak="0">
    <w:nsid w:val="53D44486"/>
    <w:multiLevelType w:val="multilevel"/>
    <w:tmpl w:val="59F44556"/>
    <w:lvl w:ilvl="0">
      <w:start w:val="1"/>
      <w:numFmt w:val="bullet"/>
      <w:pStyle w:val="Punktierung"/>
      <w:lvlText w:val="•"/>
      <w:lvlJc w:val="left"/>
      <w:pPr>
        <w:tabs>
          <w:tab w:val="num" w:pos="567"/>
        </w:tabs>
        <w:ind w:left="567" w:hanging="283"/>
      </w:pPr>
      <w:rPr>
        <w:rFonts w:ascii="Calibri" w:hAnsi="Calibri" w:hint="default"/>
        <w:color w:val="4472C4" w:themeColor="accent1"/>
      </w:rPr>
    </w:lvl>
    <w:lvl w:ilvl="1">
      <w:start w:val="1"/>
      <w:numFmt w:val="bullet"/>
      <w:lvlText w:val="–"/>
      <w:lvlJc w:val="left"/>
      <w:pPr>
        <w:tabs>
          <w:tab w:val="num" w:pos="1134"/>
        </w:tabs>
        <w:ind w:left="1134" w:hanging="283"/>
      </w:pPr>
      <w:rPr>
        <w:rFonts w:ascii="Cambria" w:hAnsi="Cambria" w:hint="default"/>
        <w:color w:val="4472C4" w:themeColor="accent1"/>
      </w:rPr>
    </w:lvl>
    <w:lvl w:ilvl="2">
      <w:start w:val="1"/>
      <w:numFmt w:val="bullet"/>
      <w:lvlText w:val="∘"/>
      <w:lvlJc w:val="left"/>
      <w:pPr>
        <w:tabs>
          <w:tab w:val="num" w:pos="1701"/>
        </w:tabs>
        <w:ind w:left="1701" w:hanging="283"/>
      </w:pPr>
      <w:rPr>
        <w:rFonts w:ascii="Cambria" w:hAnsi="Cambria" w:hint="default"/>
        <w:color w:val="4472C4" w:themeColor="accent1"/>
      </w:rPr>
    </w:lvl>
    <w:lvl w:ilvl="3">
      <w:start w:val="1"/>
      <w:numFmt w:val="bullet"/>
      <w:lvlText w:val="∗"/>
      <w:lvlJc w:val="left"/>
      <w:pPr>
        <w:tabs>
          <w:tab w:val="num" w:pos="2268"/>
        </w:tabs>
        <w:ind w:left="2268" w:hanging="283"/>
      </w:pPr>
      <w:rPr>
        <w:rFonts w:ascii="Cambria" w:hAnsi="Cambria" w:hint="default"/>
        <w:color w:val="4472C4" w:themeColor="accent1"/>
      </w:rPr>
    </w:lvl>
    <w:lvl w:ilvl="4">
      <w:start w:val="1"/>
      <w:numFmt w:val="bullet"/>
      <w:lvlText w:val="•"/>
      <w:lvlJc w:val="left"/>
      <w:pPr>
        <w:tabs>
          <w:tab w:val="num" w:pos="2835"/>
        </w:tabs>
        <w:ind w:left="2835" w:hanging="283"/>
      </w:pPr>
      <w:rPr>
        <w:rFonts w:ascii="Cambria" w:hAnsi="Cambria" w:hint="default"/>
        <w:color w:val="4472C4" w:themeColor="accent1"/>
      </w:rPr>
    </w:lvl>
    <w:lvl w:ilvl="5">
      <w:start w:val="1"/>
      <w:numFmt w:val="bullet"/>
      <w:lvlText w:val="–"/>
      <w:lvlJc w:val="left"/>
      <w:pPr>
        <w:tabs>
          <w:tab w:val="num" w:pos="3402"/>
        </w:tabs>
        <w:ind w:left="3402" w:hanging="283"/>
      </w:pPr>
      <w:rPr>
        <w:rFonts w:ascii="Cambria" w:hAnsi="Cambria" w:hint="default"/>
        <w:color w:val="4472C4" w:themeColor="accent1"/>
      </w:rPr>
    </w:lvl>
    <w:lvl w:ilvl="6">
      <w:start w:val="1"/>
      <w:numFmt w:val="bullet"/>
      <w:lvlText w:val="∘"/>
      <w:lvlJc w:val="left"/>
      <w:pPr>
        <w:tabs>
          <w:tab w:val="num" w:pos="3969"/>
        </w:tabs>
        <w:ind w:left="3969" w:hanging="283"/>
      </w:pPr>
      <w:rPr>
        <w:rFonts w:ascii="Cambria" w:hAnsi="Cambria" w:hint="default"/>
        <w:color w:val="4472C4" w:themeColor="accent1"/>
      </w:rPr>
    </w:lvl>
    <w:lvl w:ilvl="7">
      <w:start w:val="1"/>
      <w:numFmt w:val="bullet"/>
      <w:lvlText w:val="∗"/>
      <w:lvlJc w:val="left"/>
      <w:pPr>
        <w:tabs>
          <w:tab w:val="num" w:pos="4536"/>
        </w:tabs>
        <w:ind w:left="4536" w:hanging="283"/>
      </w:pPr>
      <w:rPr>
        <w:rFonts w:ascii="Cambria" w:hAnsi="Cambria" w:hint="default"/>
        <w:color w:val="4472C4" w:themeColor="accent1"/>
      </w:rPr>
    </w:lvl>
    <w:lvl w:ilvl="8">
      <w:start w:val="1"/>
      <w:numFmt w:val="bullet"/>
      <w:lvlText w:val="•"/>
      <w:lvlJc w:val="left"/>
      <w:pPr>
        <w:tabs>
          <w:tab w:val="num" w:pos="5103"/>
        </w:tabs>
        <w:ind w:left="5103" w:hanging="283"/>
      </w:pPr>
      <w:rPr>
        <w:rFonts w:ascii="Cambria" w:hAnsi="Cambria" w:hint="default"/>
        <w:color w:val="4472C4" w:themeColor="accent1"/>
      </w:rPr>
    </w:lvl>
  </w:abstractNum>
  <w:abstractNum w:abstractNumId="7" w15:restartNumberingAfterBreak="0">
    <w:nsid w:val="554C068A"/>
    <w:multiLevelType w:val="hybridMultilevel"/>
    <w:tmpl w:val="3A124D60"/>
    <w:lvl w:ilvl="0" w:tplc="52CCE662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  <w:color w:val="auto"/>
      </w:rPr>
    </w:lvl>
    <w:lvl w:ilvl="1" w:tplc="0407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8" w15:restartNumberingAfterBreak="0">
    <w:nsid w:val="64D6246E"/>
    <w:multiLevelType w:val="multilevel"/>
    <w:tmpl w:val="A0740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52A16BD"/>
    <w:multiLevelType w:val="multilevel"/>
    <w:tmpl w:val="85963582"/>
    <w:lvl w:ilvl="0">
      <w:start w:val="1"/>
      <w:numFmt w:val="bullet"/>
      <w:pStyle w:val="Aufzhlungszeichen"/>
      <w:lvlText w:val=""/>
      <w:lvlJc w:val="left"/>
      <w:pPr>
        <w:tabs>
          <w:tab w:val="num" w:pos="346"/>
        </w:tabs>
        <w:ind w:left="170" w:hanging="170"/>
      </w:pPr>
      <w:rPr>
        <w:rFonts w:ascii="Symbol" w:hAnsi="Symbol" w:hint="default"/>
        <w:color w:val="4472C4" w:themeColor="accent1"/>
        <w:sz w:val="20"/>
        <w:u w:color="FFC000" w:themeColor="accent4"/>
      </w:rPr>
    </w:lvl>
    <w:lvl w:ilvl="1">
      <w:start w:val="1"/>
      <w:numFmt w:val="bullet"/>
      <w:lvlText w:val=""/>
      <w:lvlJc w:val="left"/>
      <w:pPr>
        <w:tabs>
          <w:tab w:val="num" w:pos="516"/>
        </w:tabs>
        <w:ind w:left="340" w:hanging="170"/>
      </w:pPr>
      <w:rPr>
        <w:rFonts w:ascii="Symbol" w:hAnsi="Symbol" w:hint="default"/>
        <w:color w:val="4472C4" w:themeColor="accent1"/>
      </w:rPr>
    </w:lvl>
    <w:lvl w:ilvl="2">
      <w:start w:val="1"/>
      <w:numFmt w:val="bullet"/>
      <w:lvlText w:val="◦"/>
      <w:lvlJc w:val="left"/>
      <w:pPr>
        <w:tabs>
          <w:tab w:val="num" w:pos="686"/>
        </w:tabs>
        <w:ind w:left="510" w:hanging="170"/>
      </w:pPr>
      <w:rPr>
        <w:rFonts w:ascii="Georgia" w:hAnsi="Georgia" w:hint="default"/>
        <w:color w:val="FFC000" w:themeColor="accent4"/>
      </w:rPr>
    </w:lvl>
    <w:lvl w:ilvl="3">
      <w:start w:val="1"/>
      <w:numFmt w:val="bullet"/>
      <w:lvlText w:val="›"/>
      <w:lvlJc w:val="left"/>
      <w:pPr>
        <w:tabs>
          <w:tab w:val="num" w:pos="856"/>
        </w:tabs>
        <w:ind w:left="680" w:hanging="170"/>
      </w:pPr>
      <w:rPr>
        <w:rFonts w:ascii="Georgia" w:hAnsi="Georgia" w:hint="default"/>
        <w:color w:val="FFC000" w:themeColor="accent4"/>
      </w:rPr>
    </w:lvl>
    <w:lvl w:ilvl="4">
      <w:start w:val="1"/>
      <w:numFmt w:val="bullet"/>
      <w:lvlText w:val="~"/>
      <w:lvlJc w:val="left"/>
      <w:pPr>
        <w:tabs>
          <w:tab w:val="num" w:pos="1026"/>
        </w:tabs>
        <w:ind w:left="850" w:hanging="170"/>
      </w:pPr>
      <w:rPr>
        <w:rFonts w:ascii="Georgia" w:hAnsi="Georgia" w:hint="default"/>
        <w:color w:val="FFC000" w:themeColor="accent4"/>
      </w:rPr>
    </w:lvl>
    <w:lvl w:ilvl="5">
      <w:start w:val="1"/>
      <w:numFmt w:val="bullet"/>
      <w:lvlText w:val="•"/>
      <w:lvlJc w:val="left"/>
      <w:pPr>
        <w:tabs>
          <w:tab w:val="num" w:pos="1196"/>
        </w:tabs>
        <w:ind w:left="1020" w:hanging="170"/>
      </w:pPr>
      <w:rPr>
        <w:rFonts w:ascii="Georgia" w:hAnsi="Georgia" w:hint="default"/>
        <w:color w:val="FFC000" w:themeColor="accent4"/>
      </w:rPr>
    </w:lvl>
    <w:lvl w:ilvl="6">
      <w:start w:val="1"/>
      <w:numFmt w:val="bullet"/>
      <w:lvlText w:val="-"/>
      <w:lvlJc w:val="left"/>
      <w:pPr>
        <w:tabs>
          <w:tab w:val="num" w:pos="1366"/>
        </w:tabs>
        <w:ind w:left="1190" w:hanging="170"/>
      </w:pPr>
      <w:rPr>
        <w:rFonts w:ascii="Arial" w:hAnsi="Arial" w:hint="default"/>
        <w:color w:val="FFC000" w:themeColor="accent4"/>
      </w:rPr>
    </w:lvl>
    <w:lvl w:ilvl="7">
      <w:start w:val="1"/>
      <w:numFmt w:val="bullet"/>
      <w:lvlText w:val="◦"/>
      <w:lvlJc w:val="left"/>
      <w:pPr>
        <w:tabs>
          <w:tab w:val="num" w:pos="1536"/>
        </w:tabs>
        <w:ind w:left="1360" w:hanging="170"/>
      </w:pPr>
      <w:rPr>
        <w:rFonts w:ascii="Georgia" w:hAnsi="Georgia" w:hint="default"/>
        <w:color w:val="FFC000" w:themeColor="accent4"/>
      </w:rPr>
    </w:lvl>
    <w:lvl w:ilvl="8">
      <w:start w:val="1"/>
      <w:numFmt w:val="bullet"/>
      <w:lvlText w:val="›"/>
      <w:lvlJc w:val="left"/>
      <w:pPr>
        <w:tabs>
          <w:tab w:val="num" w:pos="1706"/>
        </w:tabs>
        <w:ind w:left="1530" w:hanging="170"/>
      </w:pPr>
      <w:rPr>
        <w:rFonts w:ascii="Georgia" w:hAnsi="Georgia" w:hint="default"/>
        <w:color w:val="FFC000" w:themeColor="accent4"/>
      </w:rPr>
    </w:lvl>
  </w:abstractNum>
  <w:num w:numId="1" w16cid:durableId="1296059557">
    <w:abstractNumId w:val="6"/>
  </w:num>
  <w:num w:numId="2" w16cid:durableId="473521328">
    <w:abstractNumId w:val="1"/>
  </w:num>
  <w:num w:numId="3" w16cid:durableId="1643197400">
    <w:abstractNumId w:val="4"/>
  </w:num>
  <w:num w:numId="4" w16cid:durableId="797993466">
    <w:abstractNumId w:val="5"/>
  </w:num>
  <w:num w:numId="5" w16cid:durableId="694573954">
    <w:abstractNumId w:val="6"/>
  </w:num>
  <w:num w:numId="6" w16cid:durableId="518545623">
    <w:abstractNumId w:val="7"/>
  </w:num>
  <w:num w:numId="7" w16cid:durableId="1377242295">
    <w:abstractNumId w:val="0"/>
  </w:num>
  <w:num w:numId="8" w16cid:durableId="2116168119">
    <w:abstractNumId w:val="9"/>
  </w:num>
  <w:num w:numId="9" w16cid:durableId="599290799">
    <w:abstractNumId w:val="3"/>
  </w:num>
  <w:num w:numId="10" w16cid:durableId="1790124315">
    <w:abstractNumId w:val="8"/>
  </w:num>
  <w:num w:numId="11" w16cid:durableId="1142503222">
    <w:abstractNumId w:val="2"/>
  </w:num>
  <w:num w:numId="12" w16cid:durableId="739444025">
    <w:abstractNumId w:val="6"/>
  </w:num>
  <w:num w:numId="13" w16cid:durableId="2120949522">
    <w:abstractNumId w:val="6"/>
  </w:num>
  <w:num w:numId="14" w16cid:durableId="1182012757">
    <w:abstractNumId w:val="6"/>
  </w:num>
  <w:num w:numId="15" w16cid:durableId="887646401">
    <w:abstractNumId w:val="6"/>
  </w:num>
  <w:num w:numId="16" w16cid:durableId="665088886">
    <w:abstractNumId w:val="6"/>
  </w:num>
  <w:num w:numId="17" w16cid:durableId="1360007229">
    <w:abstractNumId w:val="6"/>
  </w:num>
  <w:num w:numId="18" w16cid:durableId="1626347622">
    <w:abstractNumId w:val="6"/>
  </w:num>
  <w:num w:numId="19" w16cid:durableId="1746607036">
    <w:abstractNumId w:val="6"/>
  </w:num>
  <w:num w:numId="20" w16cid:durableId="401871314">
    <w:abstractNumId w:val="6"/>
  </w:num>
  <w:num w:numId="21" w16cid:durableId="1495217434">
    <w:abstractNumId w:val="6"/>
  </w:num>
  <w:num w:numId="22" w16cid:durableId="1903953116">
    <w:abstractNumId w:val="6"/>
  </w:num>
  <w:num w:numId="23" w16cid:durableId="1942568420">
    <w:abstractNumId w:val="6"/>
  </w:num>
  <w:num w:numId="24" w16cid:durableId="445586890">
    <w:abstractNumId w:val="6"/>
  </w:num>
  <w:num w:numId="25" w16cid:durableId="808984785">
    <w:abstractNumId w:val="6"/>
  </w:num>
  <w:num w:numId="26" w16cid:durableId="231162987">
    <w:abstractNumId w:val="6"/>
  </w:num>
  <w:num w:numId="27" w16cid:durableId="783117206">
    <w:abstractNumId w:val="6"/>
  </w:num>
  <w:num w:numId="28" w16cid:durableId="96616153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hdrShapeDefaults>
    <o:shapedefaults v:ext="edit" spidmax="10241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BB6"/>
    <w:rsid w:val="00001F4D"/>
    <w:rsid w:val="00004A63"/>
    <w:rsid w:val="00020F0D"/>
    <w:rsid w:val="00027E73"/>
    <w:rsid w:val="00052171"/>
    <w:rsid w:val="00054171"/>
    <w:rsid w:val="000574DF"/>
    <w:rsid w:val="00062535"/>
    <w:rsid w:val="00071ACB"/>
    <w:rsid w:val="00075542"/>
    <w:rsid w:val="0008103A"/>
    <w:rsid w:val="00093955"/>
    <w:rsid w:val="00094E26"/>
    <w:rsid w:val="0009672F"/>
    <w:rsid w:val="000A15DD"/>
    <w:rsid w:val="000A66A0"/>
    <w:rsid w:val="000C2218"/>
    <w:rsid w:val="000F0A14"/>
    <w:rsid w:val="000F5BAA"/>
    <w:rsid w:val="00102534"/>
    <w:rsid w:val="00140DB2"/>
    <w:rsid w:val="00163DA8"/>
    <w:rsid w:val="001650EA"/>
    <w:rsid w:val="00166625"/>
    <w:rsid w:val="00172829"/>
    <w:rsid w:val="00176B39"/>
    <w:rsid w:val="001909EC"/>
    <w:rsid w:val="001A7ABB"/>
    <w:rsid w:val="001C2499"/>
    <w:rsid w:val="001C470D"/>
    <w:rsid w:val="001C4F84"/>
    <w:rsid w:val="001D4565"/>
    <w:rsid w:val="001D6448"/>
    <w:rsid w:val="001E37C8"/>
    <w:rsid w:val="001E57DA"/>
    <w:rsid w:val="001F03CA"/>
    <w:rsid w:val="00202868"/>
    <w:rsid w:val="00213FAA"/>
    <w:rsid w:val="0023041E"/>
    <w:rsid w:val="00255A73"/>
    <w:rsid w:val="002578AC"/>
    <w:rsid w:val="0027070A"/>
    <w:rsid w:val="00272498"/>
    <w:rsid w:val="00277009"/>
    <w:rsid w:val="00280879"/>
    <w:rsid w:val="0028177A"/>
    <w:rsid w:val="00292B58"/>
    <w:rsid w:val="002962E7"/>
    <w:rsid w:val="002B44E1"/>
    <w:rsid w:val="002C5D39"/>
    <w:rsid w:val="002D05AC"/>
    <w:rsid w:val="002D1E41"/>
    <w:rsid w:val="002D764B"/>
    <w:rsid w:val="002D7A94"/>
    <w:rsid w:val="002E2335"/>
    <w:rsid w:val="00314B7F"/>
    <w:rsid w:val="00326DD2"/>
    <w:rsid w:val="0033021B"/>
    <w:rsid w:val="003315B6"/>
    <w:rsid w:val="0033738D"/>
    <w:rsid w:val="00346E0A"/>
    <w:rsid w:val="00361A99"/>
    <w:rsid w:val="003912C7"/>
    <w:rsid w:val="003946E3"/>
    <w:rsid w:val="00396EE4"/>
    <w:rsid w:val="003A0B00"/>
    <w:rsid w:val="003A1482"/>
    <w:rsid w:val="003A2B13"/>
    <w:rsid w:val="003B612E"/>
    <w:rsid w:val="003D76FE"/>
    <w:rsid w:val="003F40E7"/>
    <w:rsid w:val="0040054C"/>
    <w:rsid w:val="00403C5F"/>
    <w:rsid w:val="004107E6"/>
    <w:rsid w:val="0042340C"/>
    <w:rsid w:val="00435F7A"/>
    <w:rsid w:val="00444584"/>
    <w:rsid w:val="004532A3"/>
    <w:rsid w:val="0045797B"/>
    <w:rsid w:val="00462E20"/>
    <w:rsid w:val="00462E70"/>
    <w:rsid w:val="00476044"/>
    <w:rsid w:val="004852F3"/>
    <w:rsid w:val="0048654D"/>
    <w:rsid w:val="004B66A4"/>
    <w:rsid w:val="004C43F8"/>
    <w:rsid w:val="004E4C7B"/>
    <w:rsid w:val="0050032C"/>
    <w:rsid w:val="00505231"/>
    <w:rsid w:val="0050669A"/>
    <w:rsid w:val="0050689F"/>
    <w:rsid w:val="00527768"/>
    <w:rsid w:val="00546B20"/>
    <w:rsid w:val="00546C8D"/>
    <w:rsid w:val="0055185F"/>
    <w:rsid w:val="00576BB0"/>
    <w:rsid w:val="00580CD0"/>
    <w:rsid w:val="00582517"/>
    <w:rsid w:val="00582E3E"/>
    <w:rsid w:val="005872A3"/>
    <w:rsid w:val="005A2390"/>
    <w:rsid w:val="005A732B"/>
    <w:rsid w:val="005B6E4D"/>
    <w:rsid w:val="005D1170"/>
    <w:rsid w:val="005E6CC9"/>
    <w:rsid w:val="005F5FC2"/>
    <w:rsid w:val="006016D2"/>
    <w:rsid w:val="00624A9E"/>
    <w:rsid w:val="00627897"/>
    <w:rsid w:val="006318A0"/>
    <w:rsid w:val="006532F7"/>
    <w:rsid w:val="006702B7"/>
    <w:rsid w:val="00673815"/>
    <w:rsid w:val="00675E15"/>
    <w:rsid w:val="006808A9"/>
    <w:rsid w:val="00683299"/>
    <w:rsid w:val="00695ECA"/>
    <w:rsid w:val="006A09C9"/>
    <w:rsid w:val="006B7B67"/>
    <w:rsid w:val="006C43D5"/>
    <w:rsid w:val="006D677E"/>
    <w:rsid w:val="006D67AE"/>
    <w:rsid w:val="006D7CC9"/>
    <w:rsid w:val="006E754F"/>
    <w:rsid w:val="007005D8"/>
    <w:rsid w:val="00717BE4"/>
    <w:rsid w:val="00722614"/>
    <w:rsid w:val="00730756"/>
    <w:rsid w:val="007326D0"/>
    <w:rsid w:val="007533E2"/>
    <w:rsid w:val="00756138"/>
    <w:rsid w:val="00757C58"/>
    <w:rsid w:val="0076291D"/>
    <w:rsid w:val="00773A0B"/>
    <w:rsid w:val="007C2927"/>
    <w:rsid w:val="007D1E0C"/>
    <w:rsid w:val="007E4F96"/>
    <w:rsid w:val="007F1E3F"/>
    <w:rsid w:val="00806A36"/>
    <w:rsid w:val="00807C99"/>
    <w:rsid w:val="0081015E"/>
    <w:rsid w:val="00817D9A"/>
    <w:rsid w:val="00841B0F"/>
    <w:rsid w:val="00851261"/>
    <w:rsid w:val="00870A33"/>
    <w:rsid w:val="008817C2"/>
    <w:rsid w:val="008876EA"/>
    <w:rsid w:val="008C542A"/>
    <w:rsid w:val="008D6F8C"/>
    <w:rsid w:val="009024A7"/>
    <w:rsid w:val="00914235"/>
    <w:rsid w:val="00942B7E"/>
    <w:rsid w:val="009464ED"/>
    <w:rsid w:val="00956DFE"/>
    <w:rsid w:val="009608D6"/>
    <w:rsid w:val="009609BE"/>
    <w:rsid w:val="00962999"/>
    <w:rsid w:val="0096424F"/>
    <w:rsid w:val="009812F7"/>
    <w:rsid w:val="009845BC"/>
    <w:rsid w:val="0098689A"/>
    <w:rsid w:val="0099149E"/>
    <w:rsid w:val="009A0525"/>
    <w:rsid w:val="009B48D9"/>
    <w:rsid w:val="009C1780"/>
    <w:rsid w:val="009C3FE4"/>
    <w:rsid w:val="009D3512"/>
    <w:rsid w:val="009D6F06"/>
    <w:rsid w:val="009E424A"/>
    <w:rsid w:val="009E5AA5"/>
    <w:rsid w:val="00A1088F"/>
    <w:rsid w:val="00A1608A"/>
    <w:rsid w:val="00A20869"/>
    <w:rsid w:val="00A233AF"/>
    <w:rsid w:val="00A25E44"/>
    <w:rsid w:val="00A300E8"/>
    <w:rsid w:val="00A41C4F"/>
    <w:rsid w:val="00A501A4"/>
    <w:rsid w:val="00A5553D"/>
    <w:rsid w:val="00A56ABF"/>
    <w:rsid w:val="00A605FD"/>
    <w:rsid w:val="00A60A8C"/>
    <w:rsid w:val="00A665DE"/>
    <w:rsid w:val="00A879CD"/>
    <w:rsid w:val="00A97C6D"/>
    <w:rsid w:val="00AE00C4"/>
    <w:rsid w:val="00AE2F91"/>
    <w:rsid w:val="00B041FA"/>
    <w:rsid w:val="00B12220"/>
    <w:rsid w:val="00B13A03"/>
    <w:rsid w:val="00B214EE"/>
    <w:rsid w:val="00B22F4F"/>
    <w:rsid w:val="00B23DF8"/>
    <w:rsid w:val="00B2589D"/>
    <w:rsid w:val="00B3555C"/>
    <w:rsid w:val="00B3724A"/>
    <w:rsid w:val="00B53C06"/>
    <w:rsid w:val="00B700FE"/>
    <w:rsid w:val="00B7556F"/>
    <w:rsid w:val="00B868DA"/>
    <w:rsid w:val="00B9466C"/>
    <w:rsid w:val="00BA1EC2"/>
    <w:rsid w:val="00BD04BC"/>
    <w:rsid w:val="00BD2640"/>
    <w:rsid w:val="00BE54AE"/>
    <w:rsid w:val="00BE753D"/>
    <w:rsid w:val="00BF0F1E"/>
    <w:rsid w:val="00C0364A"/>
    <w:rsid w:val="00C114A1"/>
    <w:rsid w:val="00C1150E"/>
    <w:rsid w:val="00C3118E"/>
    <w:rsid w:val="00C376CD"/>
    <w:rsid w:val="00C41EB4"/>
    <w:rsid w:val="00C436E9"/>
    <w:rsid w:val="00C4496B"/>
    <w:rsid w:val="00C50CF1"/>
    <w:rsid w:val="00C60FD3"/>
    <w:rsid w:val="00C64971"/>
    <w:rsid w:val="00C65BB6"/>
    <w:rsid w:val="00C6689B"/>
    <w:rsid w:val="00C67D9D"/>
    <w:rsid w:val="00C76069"/>
    <w:rsid w:val="00CA2C97"/>
    <w:rsid w:val="00CB1AED"/>
    <w:rsid w:val="00CB7B28"/>
    <w:rsid w:val="00CC5CE0"/>
    <w:rsid w:val="00CD2441"/>
    <w:rsid w:val="00CD5170"/>
    <w:rsid w:val="00D04E05"/>
    <w:rsid w:val="00D2029C"/>
    <w:rsid w:val="00D3139C"/>
    <w:rsid w:val="00D37283"/>
    <w:rsid w:val="00D45C78"/>
    <w:rsid w:val="00D72FA3"/>
    <w:rsid w:val="00D75924"/>
    <w:rsid w:val="00D77AFA"/>
    <w:rsid w:val="00D83A32"/>
    <w:rsid w:val="00D83E29"/>
    <w:rsid w:val="00D93060"/>
    <w:rsid w:val="00D943BE"/>
    <w:rsid w:val="00DD2FC3"/>
    <w:rsid w:val="00DD5D78"/>
    <w:rsid w:val="00DD6332"/>
    <w:rsid w:val="00DD6FE5"/>
    <w:rsid w:val="00DF7CFC"/>
    <w:rsid w:val="00E13326"/>
    <w:rsid w:val="00E21CA1"/>
    <w:rsid w:val="00E308F0"/>
    <w:rsid w:val="00E36101"/>
    <w:rsid w:val="00E4594C"/>
    <w:rsid w:val="00E478F1"/>
    <w:rsid w:val="00E67166"/>
    <w:rsid w:val="00E85E3F"/>
    <w:rsid w:val="00E86A12"/>
    <w:rsid w:val="00E9142C"/>
    <w:rsid w:val="00E94F35"/>
    <w:rsid w:val="00E96B48"/>
    <w:rsid w:val="00EA3CC6"/>
    <w:rsid w:val="00ED1DB8"/>
    <w:rsid w:val="00EE29F1"/>
    <w:rsid w:val="00F047EB"/>
    <w:rsid w:val="00F06D94"/>
    <w:rsid w:val="00F10674"/>
    <w:rsid w:val="00F222C6"/>
    <w:rsid w:val="00F42537"/>
    <w:rsid w:val="00F66F85"/>
    <w:rsid w:val="00F8171A"/>
    <w:rsid w:val="00F85475"/>
    <w:rsid w:val="00FA6E56"/>
    <w:rsid w:val="00FA77D1"/>
    <w:rsid w:val="00FB27EB"/>
    <w:rsid w:val="00FB4388"/>
    <w:rsid w:val="00FC30CB"/>
    <w:rsid w:val="00FC73EB"/>
    <w:rsid w:val="00FC77F6"/>
    <w:rsid w:val="00FE5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,"/>
  <w:listSeparator w:val=";"/>
  <w14:docId w14:val="6BF2E41D"/>
  <w15:chartTrackingRefBased/>
  <w15:docId w15:val="{D38ABCB2-AED6-418B-83AC-82A13854D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C65BB6"/>
    <w:pPr>
      <w:spacing w:after="0" w:line="264" w:lineRule="auto"/>
    </w:pPr>
    <w:rPr>
      <w:rFonts w:ascii="Georgia" w:eastAsia="Times New Roman" w:hAnsi="Georgia" w:cs="Times New Roman"/>
      <w:szCs w:val="20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C65BB6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65BB6"/>
  </w:style>
  <w:style w:type="paragraph" w:styleId="Fuzeile">
    <w:name w:val="footer"/>
    <w:basedOn w:val="Standard"/>
    <w:link w:val="FuzeileZchn"/>
    <w:uiPriority w:val="99"/>
    <w:unhideWhenUsed/>
    <w:rsid w:val="00C65BB6"/>
    <w:pPr>
      <w:tabs>
        <w:tab w:val="center" w:pos="4536"/>
        <w:tab w:val="right" w:pos="9072"/>
      </w:tabs>
      <w:spacing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C65BB6"/>
  </w:style>
  <w:style w:type="character" w:styleId="Fett">
    <w:name w:val="Strong"/>
    <w:basedOn w:val="Absatz-Standardschriftart"/>
    <w:uiPriority w:val="22"/>
    <w:qFormat/>
    <w:rsid w:val="00C65BB6"/>
    <w:rPr>
      <w:b/>
    </w:rPr>
  </w:style>
  <w:style w:type="table" w:styleId="Tabellenraster">
    <w:name w:val="Table Grid"/>
    <w:basedOn w:val="NormaleTabelle"/>
    <w:uiPriority w:val="59"/>
    <w:rsid w:val="00C65BB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unktierung">
    <w:name w:val="Punktierung"/>
    <w:rsid w:val="00C65BB6"/>
    <w:pPr>
      <w:numPr>
        <w:numId w:val="1"/>
      </w:numPr>
      <w:spacing w:after="200" w:line="276" w:lineRule="auto"/>
      <w:contextualSpacing/>
    </w:pPr>
  </w:style>
  <w:style w:type="table" w:styleId="Listentabelle1hell">
    <w:name w:val="List Table 1 Light"/>
    <w:basedOn w:val="NormaleTabelle"/>
    <w:uiPriority w:val="46"/>
    <w:rsid w:val="00C65BB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de-DE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Listenabsatz">
    <w:name w:val="List Paragraph"/>
    <w:basedOn w:val="Standard"/>
    <w:uiPriority w:val="34"/>
    <w:qFormat/>
    <w:rsid w:val="00277009"/>
    <w:pPr>
      <w:spacing w:before="40" w:line="240" w:lineRule="auto"/>
      <w:ind w:left="720" w:right="170"/>
      <w:contextualSpacing/>
    </w:pPr>
    <w:rPr>
      <w:rFonts w:ascii="Arial" w:eastAsiaTheme="minorEastAsia" w:hAnsi="Arial" w:cstheme="minorBidi"/>
      <w:color w:val="E7E6E6" w:themeColor="background2"/>
      <w:sz w:val="20"/>
      <w:szCs w:val="21"/>
      <w:lang w:eastAsia="en-US"/>
    </w:rPr>
  </w:style>
  <w:style w:type="paragraph" w:customStyle="1" w:styleId="Listepunktiert">
    <w:name w:val="Liste punktiert"/>
    <w:basedOn w:val="Aufzhlungszeichen"/>
    <w:qFormat/>
    <w:rsid w:val="00B3724A"/>
    <w:pPr>
      <w:keepLines/>
      <w:spacing w:before="80" w:after="0" w:line="0" w:lineRule="atLeast"/>
    </w:pPr>
    <w:rPr>
      <w:rFonts w:ascii="Georgia" w:hAnsi="Georgia"/>
      <w:sz w:val="20"/>
      <w:szCs w:val="20"/>
      <w:lang w:eastAsia="de-DE"/>
    </w:rPr>
  </w:style>
  <w:style w:type="paragraph" w:styleId="Aufzhlungszeichen">
    <w:name w:val="List Bullet"/>
    <w:basedOn w:val="Standard"/>
    <w:uiPriority w:val="99"/>
    <w:unhideWhenUsed/>
    <w:rsid w:val="00B3724A"/>
    <w:pPr>
      <w:numPr>
        <w:numId w:val="8"/>
      </w:numPr>
      <w:spacing w:after="200" w:line="276" w:lineRule="auto"/>
      <w:contextualSpacing/>
    </w:pPr>
    <w:rPr>
      <w:rFonts w:asciiTheme="minorHAnsi" w:eastAsiaTheme="minorHAnsi" w:hAnsiTheme="minorHAnsi" w:cstheme="minorBidi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microsoft.com/office/2007/relationships/hdphoto" Target="media/hdphoto1.wdp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wm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09C8BBEDD1C415E9E5D2BF0AEEE55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90371C-BB11-4978-8A5C-C2231075FD46}"/>
      </w:docPartPr>
      <w:docPartBody>
        <w:p w:rsidR="00DC1068" w:rsidRDefault="00A67DCD" w:rsidP="00A67DCD">
          <w:pPr>
            <w:pStyle w:val="909C8BBEDD1C415E9E5D2BF0AEEE555C"/>
          </w:pPr>
          <w:r w:rsidRPr="00B33B01">
            <w:rPr>
              <w:rStyle w:val="Platzhaltertext"/>
            </w:rPr>
            <w:t>Wählen Sie ein Element aus.</w:t>
          </w:r>
        </w:p>
      </w:docPartBody>
    </w:docPart>
    <w:docPart>
      <w:docPartPr>
        <w:name w:val="C7145BEB4992460395C6B09C0957EA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204D8E-C8CB-4343-AD3C-99B1731C3375}"/>
      </w:docPartPr>
      <w:docPartBody>
        <w:p w:rsidR="00DC1068" w:rsidRDefault="00A67DCD" w:rsidP="00A67DCD">
          <w:pPr>
            <w:pStyle w:val="C7145BEB4992460395C6B09C0957EA80"/>
          </w:pPr>
          <w:r w:rsidRPr="00B33B01">
            <w:rPr>
              <w:rStyle w:val="Platzhaltertext"/>
            </w:rPr>
            <w:t>Wählen Sie ein Element aus.</w:t>
          </w:r>
        </w:p>
      </w:docPartBody>
    </w:docPart>
    <w:docPart>
      <w:docPartPr>
        <w:name w:val="1B1CA09DB2FD4F9BB5E9D39696A9A6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667D86-B194-4B13-93FB-82CE9EEA7526}"/>
      </w:docPartPr>
      <w:docPartBody>
        <w:p w:rsidR="00DC1068" w:rsidRDefault="00A67DCD" w:rsidP="00A67DCD">
          <w:pPr>
            <w:pStyle w:val="1B1CA09DB2FD4F9BB5E9D39696A9A624"/>
          </w:pPr>
          <w:r w:rsidRPr="00B33B01">
            <w:rPr>
              <w:rStyle w:val="Platzhaltertext"/>
            </w:rPr>
            <w:t>Wählen Sie ein Element aus.</w:t>
          </w:r>
        </w:p>
      </w:docPartBody>
    </w:docPart>
    <w:docPart>
      <w:docPartPr>
        <w:name w:val="040D9CD5F10E4D6B8FFFA146EF7B28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4D7119-67F9-428A-B04D-24AF659A1143}"/>
      </w:docPartPr>
      <w:docPartBody>
        <w:p w:rsidR="00DC1068" w:rsidRDefault="00A67DCD" w:rsidP="00A67DCD">
          <w:pPr>
            <w:pStyle w:val="040D9CD5F10E4D6B8FFFA146EF7B2803"/>
          </w:pPr>
          <w:r w:rsidRPr="00B33B01">
            <w:rPr>
              <w:rStyle w:val="Platzhaltertext"/>
            </w:rPr>
            <w:t>Wählen Sie ein Element aus.</w:t>
          </w:r>
        </w:p>
      </w:docPartBody>
    </w:docPart>
    <w:docPart>
      <w:docPartPr>
        <w:name w:val="0F95BF3DD8FF45EF99EB267430C4AD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5D6D51-7BEF-459D-946A-47D63B9285DA}"/>
      </w:docPartPr>
      <w:docPartBody>
        <w:p w:rsidR="00DC1068" w:rsidRDefault="00A67DCD" w:rsidP="00A67DCD">
          <w:pPr>
            <w:pStyle w:val="0F95BF3DD8FF45EF99EB267430C4ADCC"/>
          </w:pPr>
          <w:r w:rsidRPr="00B33B01">
            <w:rPr>
              <w:rStyle w:val="Platzhaltertext"/>
            </w:rPr>
            <w:t>Wählen Sie ein Element aus.</w:t>
          </w:r>
        </w:p>
      </w:docPartBody>
    </w:docPart>
    <w:docPart>
      <w:docPartPr>
        <w:name w:val="CCD27F25FC7347D1BC04ADBC0421A8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B915D7-41C9-4C68-9EF8-20B43C1F7CC1}"/>
      </w:docPartPr>
      <w:docPartBody>
        <w:p w:rsidR="00DC1068" w:rsidRDefault="00A67DCD" w:rsidP="00A67DCD">
          <w:pPr>
            <w:pStyle w:val="CCD27F25FC7347D1BC04ADBC0421A856"/>
          </w:pPr>
          <w:r w:rsidRPr="00B33B01">
            <w:rPr>
              <w:rStyle w:val="Platzhaltertext"/>
            </w:rPr>
            <w:t>Wählen Sie ein Element aus.</w:t>
          </w:r>
        </w:p>
      </w:docPartBody>
    </w:docPart>
    <w:docPart>
      <w:docPartPr>
        <w:name w:val="2768CA189FEB46608B3201675EC845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EEDF09-FD7F-4737-B7DF-A43264D57246}"/>
      </w:docPartPr>
      <w:docPartBody>
        <w:p w:rsidR="000716E5" w:rsidRDefault="001B1638" w:rsidP="001B1638">
          <w:pPr>
            <w:pStyle w:val="2768CA189FEB46608B3201675EC845F9"/>
          </w:pPr>
          <w:r w:rsidRPr="00B33B01">
            <w:rPr>
              <w:rStyle w:val="Platzhaltertext"/>
            </w:rPr>
            <w:t>Wählen Sie ein Element aus.</w:t>
          </w:r>
        </w:p>
      </w:docPartBody>
    </w:docPart>
    <w:docPart>
      <w:docPartPr>
        <w:name w:val="72922F3BB12B41609FF4B2F35E6395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9D96FB-6368-4B60-AB2B-C7656786845A}"/>
      </w:docPartPr>
      <w:docPartBody>
        <w:p w:rsidR="00663E64" w:rsidRDefault="00CD345D" w:rsidP="00CD345D">
          <w:pPr>
            <w:pStyle w:val="72922F3BB12B41609FF4B2F35E6395BF"/>
          </w:pPr>
          <w:r w:rsidRPr="00B33B01">
            <w:rPr>
              <w:rStyle w:val="Platzhaltertext"/>
            </w:rPr>
            <w:t>Wählen Sie ein Element aus.</w:t>
          </w:r>
        </w:p>
      </w:docPartBody>
    </w:docPart>
    <w:docPart>
      <w:docPartPr>
        <w:name w:val="40421F184C5B4811B536CADD30F24C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8B88DF-4FF5-4297-A14C-0EC81BAA5E61}"/>
      </w:docPartPr>
      <w:docPartBody>
        <w:p w:rsidR="00663E64" w:rsidRDefault="00CD345D" w:rsidP="00CD345D">
          <w:pPr>
            <w:pStyle w:val="40421F184C5B4811B536CADD30F24C04"/>
          </w:pPr>
          <w:r w:rsidRPr="00B33B01">
            <w:rPr>
              <w:rStyle w:val="Platzhaltertext"/>
            </w:rPr>
            <w:t>Wählen Sie ein Element aus.</w:t>
          </w:r>
        </w:p>
      </w:docPartBody>
    </w:docPart>
    <w:docPart>
      <w:docPartPr>
        <w:name w:val="F774C59257C94DAFB20F0731698D58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8254BC-20C9-4317-BD00-89D7A53E8E25}"/>
      </w:docPartPr>
      <w:docPartBody>
        <w:p w:rsidR="00DC0D9B" w:rsidRDefault="00663E64" w:rsidP="00663E64">
          <w:pPr>
            <w:pStyle w:val="F774C59257C94DAFB20F0731698D58AD"/>
          </w:pPr>
          <w:r w:rsidRPr="00B33B01">
            <w:rPr>
              <w:rStyle w:val="Platzhaltertext"/>
            </w:rPr>
            <w:t>Wählen Sie ein Element aus.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DCD"/>
    <w:rsid w:val="000716E5"/>
    <w:rsid w:val="001B1638"/>
    <w:rsid w:val="001B7D1D"/>
    <w:rsid w:val="00317704"/>
    <w:rsid w:val="00663E64"/>
    <w:rsid w:val="00A11173"/>
    <w:rsid w:val="00A67DCD"/>
    <w:rsid w:val="00CD345D"/>
    <w:rsid w:val="00DC0D9B"/>
    <w:rsid w:val="00DC1068"/>
    <w:rsid w:val="00E043EF"/>
    <w:rsid w:val="00E44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663E64"/>
    <w:rPr>
      <w:color w:val="808080"/>
    </w:rPr>
  </w:style>
  <w:style w:type="paragraph" w:customStyle="1" w:styleId="909C8BBEDD1C415E9E5D2BF0AEEE555C">
    <w:name w:val="909C8BBEDD1C415E9E5D2BF0AEEE555C"/>
    <w:rsid w:val="00A67DCD"/>
  </w:style>
  <w:style w:type="paragraph" w:customStyle="1" w:styleId="C7145BEB4992460395C6B09C0957EA80">
    <w:name w:val="C7145BEB4992460395C6B09C0957EA80"/>
    <w:rsid w:val="00A67DCD"/>
  </w:style>
  <w:style w:type="paragraph" w:customStyle="1" w:styleId="1B1CA09DB2FD4F9BB5E9D39696A9A624">
    <w:name w:val="1B1CA09DB2FD4F9BB5E9D39696A9A624"/>
    <w:rsid w:val="00A67DCD"/>
  </w:style>
  <w:style w:type="paragraph" w:customStyle="1" w:styleId="040D9CD5F10E4D6B8FFFA146EF7B2803">
    <w:name w:val="040D9CD5F10E4D6B8FFFA146EF7B2803"/>
    <w:rsid w:val="00A67DCD"/>
  </w:style>
  <w:style w:type="paragraph" w:customStyle="1" w:styleId="0F95BF3DD8FF45EF99EB267430C4ADCC">
    <w:name w:val="0F95BF3DD8FF45EF99EB267430C4ADCC"/>
    <w:rsid w:val="00A67DCD"/>
  </w:style>
  <w:style w:type="paragraph" w:customStyle="1" w:styleId="CCD27F25FC7347D1BC04ADBC0421A856">
    <w:name w:val="CCD27F25FC7347D1BC04ADBC0421A856"/>
    <w:rsid w:val="00A67DCD"/>
  </w:style>
  <w:style w:type="paragraph" w:customStyle="1" w:styleId="2768CA189FEB46608B3201675EC845F9">
    <w:name w:val="2768CA189FEB46608B3201675EC845F9"/>
    <w:rsid w:val="001B1638"/>
  </w:style>
  <w:style w:type="paragraph" w:customStyle="1" w:styleId="72922F3BB12B41609FF4B2F35E6395BF">
    <w:name w:val="72922F3BB12B41609FF4B2F35E6395BF"/>
    <w:rsid w:val="00CD345D"/>
  </w:style>
  <w:style w:type="paragraph" w:customStyle="1" w:styleId="40421F184C5B4811B536CADD30F24C04">
    <w:name w:val="40421F184C5B4811B536CADD30F24C04"/>
    <w:rsid w:val="00CD345D"/>
  </w:style>
  <w:style w:type="paragraph" w:customStyle="1" w:styleId="F774C59257C94DAFB20F0731698D58AD">
    <w:name w:val="F774C59257C94DAFB20F0731698D58AD"/>
    <w:rsid w:val="00663E6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c2e28d1-73d6-4048-91d2-37d955da1f89">
      <Terms xmlns="http://schemas.microsoft.com/office/infopath/2007/PartnerControls"/>
    </lcf76f155ced4ddcb4097134ff3c332f>
    <TaxCatchAll xmlns="312811ba-82ae-431f-9dc3-799b288b6767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3C0A0AE3165D748A61C314B39FD3666" ma:contentTypeVersion="12" ma:contentTypeDescription="Create a new document." ma:contentTypeScope="" ma:versionID="9afcc9957763666e1de269c8e87140c2">
  <xsd:schema xmlns:xsd="http://www.w3.org/2001/XMLSchema" xmlns:xs="http://www.w3.org/2001/XMLSchema" xmlns:p="http://schemas.microsoft.com/office/2006/metadata/properties" xmlns:ns2="6c2e28d1-73d6-4048-91d2-37d955da1f89" xmlns:ns3="312811ba-82ae-431f-9dc3-799b288b6767" targetNamespace="http://schemas.microsoft.com/office/2006/metadata/properties" ma:root="true" ma:fieldsID="5125844db204b09a0bb0150055d9f278" ns2:_="" ns3:_="">
    <xsd:import namespace="6c2e28d1-73d6-4048-91d2-37d955da1f89"/>
    <xsd:import namespace="312811ba-82ae-431f-9dc3-799b288b676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2e28d1-73d6-4048-91d2-37d955da1f8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33ef62f9-2e07-484b-bd79-00aec90129f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2811ba-82ae-431f-9dc3-799b288b6767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6763ddd4-b658-4282-8703-e19554543e14}" ma:internalName="TaxCatchAll" ma:showField="CatchAllData" ma:web="312811ba-82ae-431f-9dc3-799b288b676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377E9B2-F665-400B-A159-A610ED487570}">
  <ds:schemaRefs>
    <ds:schemaRef ds:uri="http://schemas.microsoft.com/office/2006/metadata/properties"/>
    <ds:schemaRef ds:uri="http://schemas.microsoft.com/office/infopath/2007/PartnerControls"/>
    <ds:schemaRef ds:uri="1c6d100d-ac17-4ccc-a015-4cade5804f2a"/>
    <ds:schemaRef ds:uri="50c908b1-f277-4340-90a9-4611d0b0f078"/>
  </ds:schemaRefs>
</ds:datastoreItem>
</file>

<file path=customXml/itemProps2.xml><?xml version="1.0" encoding="utf-8"?>
<ds:datastoreItem xmlns:ds="http://schemas.openxmlformats.org/officeDocument/2006/customXml" ds:itemID="{801CCC6D-FA77-403F-8D8C-4A1F2DAC7FE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F198CEE-AA10-49BA-8395-EB07C8541011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1655</Words>
  <Characters>10430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 Thiemrodt</dc:creator>
  <cp:keywords/>
  <dc:description/>
  <cp:lastModifiedBy>Kai Thiemrodt</cp:lastModifiedBy>
  <cp:revision>2</cp:revision>
  <cp:lastPrinted>2021-07-15T15:44:00Z</cp:lastPrinted>
  <dcterms:created xsi:type="dcterms:W3CDTF">2024-07-10T14:59:00Z</dcterms:created>
  <dcterms:modified xsi:type="dcterms:W3CDTF">2024-07-10T14:59:00Z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0x010100B3C0A0AE3165D748A61C314B39FD3666</vt:lpwstr>
  </property>
  <property fmtid="{D5CDD505-2E9C-101B-9397-08002B2CF9AE}" pid="3" name="MediaServiceImageTags">
    <vt:lpwstr/>
  </property>
</Properties>
</file>