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75B6"/>
          <w:sz w:val="52"/>
          <w:szCs w:val="52"/>
        </w:rPr>
        <w:t xml:space="preserve">PaperMind</w:t>
      </w:r>
    </w:p>
    <w:p>
      <w:pPr>
        <w:spacing w:after="40"/>
        <w:jc w:val="center"/>
      </w:pPr>
      <w:r>
        <w:rPr>
          <w:rFonts w:ascii="Arial" w:cs="Arial" w:eastAsia="Arial" w:hAnsi="Arial"/>
          <w:color w:val="666666"/>
          <w:sz w:val="26"/>
          <w:szCs w:val="26"/>
        </w:rPr>
        <w:t xml:space="preserve">Offline RAG Document Assistant for macOS &amp; iOS</w:t>
      </w:r>
    </w:p>
    <w:p>
      <w:pPr>
        <w:spacing w:after="360"/>
        <w:jc w:val="center"/>
      </w:pPr>
      <w:r>
        <w:rPr>
          <w:rFonts w:ascii="Arial" w:cs="Arial" w:eastAsia="Arial" w:hAnsi="Arial"/>
          <w:color w:val="666666"/>
          <w:sz w:val="22"/>
          <w:szCs w:val="22"/>
        </w:rPr>
        <w:t xml:space="preserve">Progress Report — 8 April 2026 (Updated)</w:t>
      </w:r>
    </w:p>
    <w:p>
      <w:pPr>
        <w:pStyle w:val="Heading1"/>
        <w:spacing w:after="200" w:before="360"/>
      </w:pPr>
      <w:r>
        <w:rPr>
          <w:rFonts w:ascii="Arial" w:cs="Arial" w:eastAsia="Arial" w:hAnsi="Arial"/>
          <w:b/>
          <w:bCs/>
          <w:color w:val="2E75B6"/>
          <w:sz w:val="32"/>
          <w:szCs w:val="32"/>
        </w:rPr>
        <w:t xml:space="preserve">Executive Summary</w:t>
      </w:r>
    </w:p>
    <w:p>
      <w:pPr>
        <w:spacing w:after="160"/>
      </w:pPr>
      <w:r>
        <w:rPr>
          <w:rFonts w:ascii="Arial" w:cs="Arial" w:eastAsia="Arial" w:hAnsi="Arial"/>
          <w:sz w:val="22"/>
          <w:szCs w:val="22"/>
        </w:rPr>
        <w:t xml:space="preserve">PaperMind is a fully offline, privacy-first document assistant that runs on macOS with a planned iOS companion. Users upload PDFs and images, which are OCR-processed, chunked, and embedded into a local vector database. A local LLM (via Ollama) answers questions using retrieved document context.</w:t>
      </w:r>
    </w:p>
    <w:p>
      <w:pPr>
        <w:spacing w:after="160"/>
      </w:pPr>
      <w:r>
        <w:rPr>
          <w:rFonts w:ascii="Arial" w:cs="Arial" w:eastAsia="Arial" w:hAnsi="Arial"/>
          <w:sz w:val="22"/>
          <w:szCs w:val="22"/>
        </w:rPr>
        <w:t xml:space="preserve">The macOS app is now functionally complete with all core features working: document upload with auto-classification, PDF preview, intelligent search, chat with streaming responses, and a full category management system. The backend RAG pipeline has been significantly improved with multilingual embeddings, adaptive context sizing, OCR-aware prompting, and LLM-powered document classification. The backend auto-start feature ensures the Python server launches and stops with the app lifecycle.</w:t>
      </w:r>
    </w:p>
    <w:p>
      <w:pPr>
        <w:pStyle w:val="Heading1"/>
        <w:spacing w:after="200" w:before="360"/>
      </w:pPr>
      <w:r>
        <w:rPr>
          <w:rFonts w:ascii="Arial" w:cs="Arial" w:eastAsia="Arial" w:hAnsi="Arial"/>
          <w:b/>
          <w:bCs/>
          <w:color w:val="2E75B6"/>
          <w:sz w:val="32"/>
          <w:szCs w:val="32"/>
        </w:rPr>
        <w:t xml:space="preserve">Architecture Overview</w:t>
      </w:r>
    </w:p>
    <w:p>
      <w:pPr>
        <w:spacing w:after="160"/>
      </w:pPr>
      <w:r>
        <w:rPr>
          <w:rFonts w:ascii="Arial" w:cs="Arial" w:eastAsia="Arial" w:hAnsi="Arial"/>
          <w:sz w:val="22"/>
          <w:szCs w:val="22"/>
        </w:rPr>
        <w:t xml:space="preserve">The system consists of two main components running entirely on the user’s machine:</w:t>
      </w:r>
    </w:p>
    <w:p>
      <w:pPr>
        <w:pStyle w:val="ListParagraph"/>
        <w:numPr>
          <w:ilvl w:val="0"/>
          <w:numId w:val="2"/>
        </w:numPr>
        <w:spacing w:after="80"/>
      </w:pPr>
      <w:r>
        <w:rPr>
          <w:rFonts w:ascii="Arial" w:cs="Arial" w:eastAsia="Arial" w:hAnsi="Arial"/>
          <w:b/>
          <w:bCs/>
          <w:sz w:val="22"/>
          <w:szCs w:val="22"/>
        </w:rPr>
        <w:t xml:space="preserve">SwiftUI Mac App</w:t>
      </w:r>
      <w:r>
        <w:rPr>
          <w:rFonts w:ascii="Arial" w:cs="Arial" w:eastAsia="Arial" w:hAnsi="Arial"/>
          <w:sz w:val="22"/>
          <w:szCs w:val="22"/>
        </w:rPr>
        <w:t xml:space="preserve"> — 3-panel NavigationSplitView (Sidebar | PDF Viewer | Chat)</w:t>
      </w:r>
    </w:p>
    <w:p>
      <w:pPr>
        <w:pStyle w:val="ListParagraph"/>
        <w:numPr>
          <w:ilvl w:val="0"/>
          <w:numId w:val="2"/>
        </w:numPr>
        <w:spacing w:after="80"/>
      </w:pPr>
      <w:r>
        <w:rPr>
          <w:rFonts w:ascii="Arial" w:cs="Arial" w:eastAsia="Arial" w:hAnsi="Arial"/>
          <w:b/>
          <w:bCs/>
          <w:sz w:val="22"/>
          <w:szCs w:val="22"/>
        </w:rPr>
        <w:t xml:space="preserve">Python FastAPI Backend</w:t>
      </w:r>
      <w:r>
        <w:rPr>
          <w:rFonts w:ascii="Arial" w:cs="Arial" w:eastAsia="Arial" w:hAnsi="Arial"/>
          <w:sz w:val="22"/>
          <w:szCs w:val="22"/>
        </w:rPr>
        <w:t xml:space="preserve"> — RAG engine with ChromaDB, BM25 hybrid search, Ollama LLM, and Category Manager</w:t>
      </w:r>
    </w:p>
    <w:p>
      <w:pPr>
        <w:pStyle w:val="ListParagraph"/>
        <w:numPr>
          <w:ilvl w:val="0"/>
          <w:numId w:val="2"/>
        </w:numPr>
        <w:spacing w:after="80"/>
      </w:pPr>
      <w:r>
        <w:rPr>
          <w:rFonts w:ascii="Arial" w:cs="Arial" w:eastAsia="Arial" w:hAnsi="Arial"/>
          <w:b/>
          <w:bCs/>
          <w:sz w:val="22"/>
          <w:szCs w:val="22"/>
        </w:rPr>
        <w:t xml:space="preserve">Communication</w:t>
      </w:r>
      <w:r>
        <w:rPr>
          <w:rFonts w:ascii="Arial" w:cs="Arial" w:eastAsia="Arial" w:hAnsi="Arial"/>
          <w:sz w:val="22"/>
          <w:szCs w:val="22"/>
        </w:rPr>
        <w:t xml:space="preserve"> via HTTP (localhost:8000) — REST + Server-Sent Events for streaming</w:t>
      </w:r>
    </w:p>
    <w:p>
      <w:pPr>
        <w:pStyle w:val="ListParagraph"/>
        <w:numPr>
          <w:ilvl w:val="0"/>
          <w:numId w:val="2"/>
        </w:numPr>
        <w:spacing w:after="80"/>
      </w:pPr>
      <w:r>
        <w:rPr>
          <w:rFonts w:ascii="Arial" w:cs="Arial" w:eastAsia="Arial" w:hAnsi="Arial"/>
          <w:b/>
          <w:bCs/>
          <w:sz w:val="22"/>
          <w:szCs w:val="22"/>
        </w:rPr>
        <w:t xml:space="preserve">Backend Auto-Start</w:t>
      </w:r>
      <w:r>
        <w:rPr>
          <w:rFonts w:ascii="Arial" w:cs="Arial" w:eastAsia="Arial" w:hAnsi="Arial"/>
          <w:sz w:val="22"/>
          <w:szCs w:val="22"/>
        </w:rPr>
        <w:t xml:space="preserve"> — BackendManager launches/stops uvicorn with the app lifecycle via Process()</w:t>
      </w:r>
    </w:p>
    <w:p>
      <w:pPr>
        <w:pStyle w:val="ListParagraph"/>
        <w:numPr>
          <w:ilvl w:val="0"/>
          <w:numId w:val="2"/>
        </w:numPr>
        <w:spacing w:after="160"/>
      </w:pPr>
      <w:r>
        <w:rPr>
          <w:rFonts w:ascii="Arial" w:cs="Arial" w:eastAsia="Arial" w:hAnsi="Arial"/>
          <w:b/>
          <w:bCs/>
          <w:sz w:val="22"/>
          <w:szCs w:val="22"/>
        </w:rPr>
        <w:t xml:space="preserve">iCloud Drive</w:t>
      </w:r>
      <w:r>
        <w:rPr>
          <w:rFonts w:ascii="Arial" w:cs="Arial" w:eastAsia="Arial" w:hAnsi="Arial"/>
          <w:sz w:val="22"/>
          <w:szCs w:val="22"/>
        </w:rPr>
        <w:t xml:space="preserve"> for future iPhone → Mac document sync</w:t>
      </w:r>
    </w:p>
    <w:p>
      <w:pPr>
        <w:pStyle w:val="Heading1"/>
        <w:spacing w:after="200" w:before="360"/>
      </w:pPr>
      <w:r>
        <w:rPr>
          <w:rFonts w:ascii="Arial" w:cs="Arial" w:eastAsia="Arial" w:hAnsi="Arial"/>
          <w:b/>
          <w:bCs/>
          <w:color w:val="2E75B6"/>
          <w:sz w:val="32"/>
          <w:szCs w:val="32"/>
        </w:rPr>
        <w:t xml:space="preserve">Component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580"/>
        <w:gridCol w:w="1580"/>
      </w:tblGrid>
      <w:tr>
        <w:tc>
          <w:tcPr>
            <w:tcW w:type="dxa" w:w="6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1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1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SwiftUI Mac App (3-panel layout)</w:t>
            </w:r>
          </w:p>
        </w:tc>
        <w:tc>
          <w:tcPr>
            <w:tcW w:type="dxa" w:w="22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Completo</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Preview (via backend HTTP)</w:t>
            </w:r>
          </w:p>
        </w:tc>
        <w:tc>
          <w:tcPr>
            <w:tcW w:type="dxa" w:w="22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Completo</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Upload (NSOpenPanel + D&amp;D)</w:t>
            </w:r>
          </w:p>
        </w:tc>
        <w:tc>
          <w:tcPr>
            <w:tcW w:type="dxa" w:w="22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Completo</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Progress Overlay + Alerts</w:t>
            </w:r>
          </w:p>
        </w:tc>
        <w:tc>
          <w:tcPr>
            <w:tcW w:type="dxa" w:w="22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Completo</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Sidebar (grouped by category, search, delete)</w:t>
            </w:r>
          </w:p>
        </w:tc>
        <w:tc>
          <w:tcPr>
            <w:tcW w:type="dxa" w:w="22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Completo</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v2</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with LLM (real SSE streaming)</w:t>
            </w:r>
          </w:p>
        </w:tc>
        <w:tc>
          <w:tcPr>
            <w:tcW w:type="dxa" w:w="22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Completo</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Badges with Deep Linking</w:t>
            </w:r>
          </w:p>
        </w:tc>
        <w:tc>
          <w:tcPr>
            <w:tcW w:type="dxa" w:w="22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Completo</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Health Check + Auto-Retry</w:t>
            </w:r>
          </w:p>
        </w:tc>
        <w:tc>
          <w:tcPr>
            <w:tcW w:type="dxa" w:w="22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Completo</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Auto-Start (BackendManager)</w:t>
            </w:r>
          </w:p>
        </w:tc>
        <w:tc>
          <w:tcPr>
            <w:tcW w:type="dxa" w:w="22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Completo</w:t>
            </w:r>
          </w:p>
        </w:tc>
        <w:tc>
          <w:tcPr>
            <w:tcW w:type="dxa" w:w="1580"/>
            <w:tcBorders>
              <w:top w:val="single" w:color="CCCCCC" w:sz="1"/>
              <w:left w:val="single" w:color="CCCCCC" w:sz="1"/>
              <w:bottom w:val="single" w:color="CCCCCC" w:sz="1"/>
              <w:right w:val="single" w:color="CCCCCC" w:sz="1"/>
            </w:tcBorders>
            <w:shd w:fill="E8D5F0" w:val="clear"/>
            <w:tcMar>
              <w:top w:type="dxa" w:w="80"/>
              <w:left w:type="dxa" w:w="120"/>
              <w:bottom w:type="dxa" w:w="80"/>
              <w:right w:type="dxa" w:w="120"/>
            </w:tcMar>
          </w:tcPr>
          <w:p>
            <w:pPr>
              <w:jc w:val="center"/>
            </w:pPr>
            <w:r>
              <w:rPr>
                <w:rFonts w:ascii="Arial" w:cs="Arial" w:eastAsia="Arial" w:hAnsi="Arial"/>
                <w:i/>
                <w:iCs/>
                <w:color w:val="666666"/>
                <w:sz w:val="18"/>
                <w:szCs w:val="18"/>
              </w:rPr>
              <w:t xml:space="preserve">NEW</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 View (model, language, backend logs)</w:t>
            </w:r>
          </w:p>
        </w:tc>
        <w:tc>
          <w:tcPr>
            <w:tcW w:type="dxa" w:w="22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Completo</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v2</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Auto-Classification (LLM on upload)</w:t>
            </w:r>
          </w:p>
        </w:tc>
        <w:tc>
          <w:tcPr>
            <w:tcW w:type="dxa" w:w="22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Completo</w:t>
            </w:r>
          </w:p>
        </w:tc>
        <w:tc>
          <w:tcPr>
            <w:tcW w:type="dxa" w:w="1580"/>
            <w:tcBorders>
              <w:top w:val="single" w:color="CCCCCC" w:sz="1"/>
              <w:left w:val="single" w:color="CCCCCC" w:sz="1"/>
              <w:bottom w:val="single" w:color="CCCCCC" w:sz="1"/>
              <w:right w:val="single" w:color="CCCCCC" w:sz="1"/>
            </w:tcBorders>
            <w:shd w:fill="E8D5F0" w:val="clear"/>
            <w:tcMar>
              <w:top w:type="dxa" w:w="80"/>
              <w:left w:type="dxa" w:w="120"/>
              <w:bottom w:type="dxa" w:w="80"/>
              <w:right w:type="dxa" w:w="120"/>
            </w:tcMar>
          </w:tcPr>
          <w:p>
            <w:pPr>
              <w:jc w:val="center"/>
            </w:pPr>
            <w:r>
              <w:rPr>
                <w:rFonts w:ascii="Arial" w:cs="Arial" w:eastAsia="Arial" w:hAnsi="Arial"/>
                <w:i/>
                <w:iCs/>
                <w:color w:val="666666"/>
                <w:sz w:val="18"/>
                <w:szCs w:val="18"/>
              </w:rPr>
              <w:t xml:space="preserve">NEW</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 Management (built-in + custom)</w:t>
            </w:r>
          </w:p>
        </w:tc>
        <w:tc>
          <w:tcPr>
            <w:tcW w:type="dxa" w:w="22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Completo</w:t>
            </w:r>
          </w:p>
        </w:tc>
        <w:tc>
          <w:tcPr>
            <w:tcW w:type="dxa" w:w="1580"/>
            <w:tcBorders>
              <w:top w:val="single" w:color="CCCCCC" w:sz="1"/>
              <w:left w:val="single" w:color="CCCCCC" w:sz="1"/>
              <w:bottom w:val="single" w:color="CCCCCC" w:sz="1"/>
              <w:right w:val="single" w:color="CCCCCC" w:sz="1"/>
            </w:tcBorders>
            <w:shd w:fill="E8D5F0" w:val="clear"/>
            <w:tcMar>
              <w:top w:type="dxa" w:w="80"/>
              <w:left w:type="dxa" w:w="120"/>
              <w:bottom w:type="dxa" w:w="80"/>
              <w:right w:type="dxa" w:w="120"/>
            </w:tcMar>
          </w:tcPr>
          <w:p>
            <w:pPr>
              <w:jc w:val="center"/>
            </w:pPr>
            <w:r>
              <w:rPr>
                <w:rFonts w:ascii="Arial" w:cs="Arial" w:eastAsia="Arial" w:hAnsi="Arial"/>
                <w:i/>
                <w:iCs/>
                <w:color w:val="666666"/>
                <w:sz w:val="18"/>
                <w:szCs w:val="18"/>
              </w:rPr>
              <w:t xml:space="preserve">NEW</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Reclassify All Documents</w:t>
            </w:r>
          </w:p>
        </w:tc>
        <w:tc>
          <w:tcPr>
            <w:tcW w:type="dxa" w:w="22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Completo</w:t>
            </w:r>
          </w:p>
        </w:tc>
        <w:tc>
          <w:tcPr>
            <w:tcW w:type="dxa" w:w="1580"/>
            <w:tcBorders>
              <w:top w:val="single" w:color="CCCCCC" w:sz="1"/>
              <w:left w:val="single" w:color="CCCCCC" w:sz="1"/>
              <w:bottom w:val="single" w:color="CCCCCC" w:sz="1"/>
              <w:right w:val="single" w:color="CCCCCC" w:sz="1"/>
            </w:tcBorders>
            <w:shd w:fill="E8D5F0" w:val="clear"/>
            <w:tcMar>
              <w:top w:type="dxa" w:w="80"/>
              <w:left w:type="dxa" w:w="120"/>
              <w:bottom w:type="dxa" w:w="80"/>
              <w:right w:type="dxa" w:w="120"/>
            </w:tcMar>
          </w:tcPr>
          <w:p>
            <w:pPr>
              <w:jc w:val="center"/>
            </w:pPr>
            <w:r>
              <w:rPr>
                <w:rFonts w:ascii="Arial" w:cs="Arial" w:eastAsia="Arial" w:hAnsi="Arial"/>
                <w:i/>
                <w:iCs/>
                <w:color w:val="666666"/>
                <w:sz w:val="18"/>
                <w:szCs w:val="18"/>
              </w:rPr>
              <w:t xml:space="preserve">NEW</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Backend</w:t>
            </w:r>
          </w:p>
        </w:tc>
        <w:tc>
          <w:tcPr>
            <w:tcW w:type="dxa" w:w="22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Completo</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v3.5</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ChromaDB + Multilingual Embeddings</w:t>
            </w:r>
          </w:p>
        </w:tc>
        <w:tc>
          <w:tcPr>
            <w:tcW w:type="dxa" w:w="22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Completo</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v2</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Hybrid Search (BM25 + Semantic)</w:t>
            </w:r>
          </w:p>
        </w:tc>
        <w:tc>
          <w:tcPr>
            <w:tcW w:type="dxa" w:w="22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Completo</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Corpus Optimization</w:t>
            </w:r>
          </w:p>
        </w:tc>
        <w:tc>
          <w:tcPr>
            <w:tcW w:type="dxa" w:w="22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Completo</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 Pipeline (Vision + Tesseract)</w:t>
            </w:r>
          </w:p>
        </w:tc>
        <w:tc>
          <w:tcPr>
            <w:tcW w:type="dxa" w:w="22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Completo</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iCloud Inbox Sync</w:t>
            </w:r>
          </w:p>
        </w:tc>
        <w:tc>
          <w:tcPr>
            <w:tcW w:type="dxa" w:w="22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Completo</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iOS Companion App</w:t>
            </w:r>
          </w:p>
        </w:tc>
        <w:tc>
          <w:tcPr>
            <w:tcW w:type="dxa" w:w="22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Pendente</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 First-Run Experience</w:t>
            </w:r>
          </w:p>
        </w:tc>
        <w:tc>
          <w:tcPr>
            <w:tcW w:type="dxa" w:w="22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Pendente</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Distribution (notarization)</w:t>
            </w:r>
          </w:p>
        </w:tc>
        <w:tc>
          <w:tcPr>
            <w:tcW w:type="dxa" w:w="22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Pendente</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666666"/>
                <w:sz w:val="18"/>
                <w:szCs w:val="18"/>
              </w:rPr>
              <w:t xml:space="preserve"/>
            </w:r>
          </w:p>
        </w:tc>
      </w:tr>
    </w:tbl>
    <w:p>
      <w:r>
        <w:br w:type="page"/>
      </w:r>
    </w:p>
    <w:p>
      <w:pPr>
        <w:pStyle w:val="Heading1"/>
        <w:spacing w:after="200" w:before="360"/>
      </w:pPr>
      <w:r>
        <w:rPr>
          <w:rFonts w:ascii="Arial" w:cs="Arial" w:eastAsia="Arial" w:hAnsi="Arial"/>
          <w:b/>
          <w:bCs/>
          <w:color w:val="2E75B6"/>
          <w:sz w:val="32"/>
          <w:szCs w:val="32"/>
        </w:rPr>
        <w:t xml:space="preserve">Backend Auto-Start</w:t>
      </w:r>
    </w:p>
    <w:p>
      <w:pPr>
        <w:spacing w:after="160"/>
      </w:pPr>
      <w:r>
        <w:rPr>
          <w:rFonts w:ascii="Arial" w:cs="Arial" w:eastAsia="Arial" w:hAnsi="Arial"/>
          <w:sz w:val="22"/>
          <w:szCs w:val="22"/>
        </w:rPr>
        <w:t xml:space="preserve">The BackendManager class manages the full lifecycle of the Python backend process from within the SwiftUI app. When the app launches, it checks if port 8000 is already in use, finds the correct Python interpreter (.venv or system), and starts uvicorn as a child process. On app termination, it sends SIGTERM with a 5-second grace period, followed by SIGKILL if needed.</w:t>
      </w:r>
    </w:p>
    <w:p>
      <w:pPr>
        <w:spacing w:after="160"/>
      </w:pPr>
      <w:r>
        <w:rPr>
          <w:rFonts w:ascii="Arial" w:cs="Arial" w:eastAsia="Arial" w:hAnsi="Arial"/>
          <w:b/>
          <w:bCs/>
          <w:sz w:val="22"/>
          <w:szCs w:val="22"/>
        </w:rPr>
        <w:t xml:space="preserve">Key features: </w:t>
      </w:r>
      <w:r>
        <w:rPr>
          <w:rFonts w:ascii="Arial" w:cs="Arial" w:eastAsia="Arial" w:hAnsi="Arial"/>
          <w:sz w:val="22"/>
          <w:szCs w:val="22"/>
        </w:rPr>
        <w:t xml:space="preserve">port detection via socket, Python discovery (.venv then which python3), pipe-based log capture displayed in Settings, SIGTERM/SIGKILL lifecycle management, and toolbar status indicator showing “A iniciar backend...” with a spinner or “Backend offline” badge.</w:t>
      </w:r>
    </w:p>
    <w:p>
      <w:pPr>
        <w:pStyle w:val="Heading1"/>
        <w:spacing w:after="200" w:before="360"/>
      </w:pPr>
      <w:r>
        <w:rPr>
          <w:rFonts w:ascii="Arial" w:cs="Arial" w:eastAsia="Arial" w:hAnsi="Arial"/>
          <w:b/>
          <w:bCs/>
          <w:color w:val="2E75B6"/>
          <w:sz w:val="32"/>
          <w:szCs w:val="32"/>
        </w:rPr>
        <w:t xml:space="preserve">Category System</w:t>
      </w:r>
    </w:p>
    <w:p>
      <w:pPr>
        <w:pStyle w:val="Heading2"/>
        <w:spacing w:after="200" w:before="360"/>
      </w:pPr>
      <w:r>
        <w:rPr>
          <w:rFonts w:ascii="Arial" w:cs="Arial" w:eastAsia="Arial" w:hAnsi="Arial"/>
          <w:b/>
          <w:bCs/>
          <w:color w:val="2E75B6"/>
          <w:sz w:val="28"/>
          <w:szCs w:val="28"/>
        </w:rPr>
        <w:t xml:space="preserve">Auto-Classification</w:t>
      </w:r>
    </w:p>
    <w:p>
      <w:pPr>
        <w:spacing w:after="160"/>
      </w:pPr>
      <w:r>
        <w:rPr>
          <w:rFonts w:ascii="Arial" w:cs="Arial" w:eastAsia="Arial" w:hAnsi="Arial"/>
          <w:sz w:val="22"/>
          <w:szCs w:val="22"/>
        </w:rPr>
        <w:t xml:space="preserve">Every document is automatically classified on upload. The RAG engine extracts text from the first 3 chunks (up to 800 characters) and sends it to the LLM with a detailed prompt listing all available categories and their descriptions. The LLM responds with a single category name. This works for both built-in and custom categories — when a user adds a custom category with a description, the LLM immediately starts using it for future uploads.</w:t>
      </w:r>
    </w:p>
    <w:p>
      <w:pPr>
        <w:pStyle w:val="Heading2"/>
        <w:spacing w:after="200" w:before="360"/>
      </w:pPr>
      <w:r>
        <w:rPr>
          <w:rFonts w:ascii="Arial" w:cs="Arial" w:eastAsia="Arial" w:hAnsi="Arial"/>
          <w:b/>
          <w:bCs/>
          <w:color w:val="2E75B6"/>
          <w:sz w:val="28"/>
          <w:szCs w:val="28"/>
        </w:rPr>
        <w:t xml:space="preserve">Built-in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Display Name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medico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Médico / Saúde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Relatórios médicos, análises, receitas, CBCL, exames, diagnósticos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financeiro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Financeiro / Fiscal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Faturas, recibos, impostos, extratos, IRS, orçamentos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legal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 Contratos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Contratos, acordos, procurações, escrituras, regulamentos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pessoal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Pessoal / 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Passaportes, BI/CC, certidões, seguros, CVs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outro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Outro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Documentos que não encaixam nas categorias anteriores</w:t>
            </w:r>
          </w:p>
        </w:tc>
      </w:tr>
    </w:tbl>
    <w:p>
      <w:pPr>
        <w:pStyle w:val="Heading2"/>
        <w:spacing w:after="200" w:before="360"/>
      </w:pPr>
      <w:r>
        <w:rPr>
          <w:rFonts w:ascii="Arial" w:cs="Arial" w:eastAsia="Arial" w:hAnsi="Arial"/>
          <w:b/>
          <w:bCs/>
          <w:color w:val="2E75B6"/>
          <w:sz w:val="28"/>
          <w:szCs w:val="28"/>
        </w:rPr>
        <w:t xml:space="preserve">Custom Categories</w:t>
      </w:r>
    </w:p>
    <w:p>
      <w:pPr>
        <w:spacing w:after="160"/>
      </w:pPr>
      <w:r>
        <w:rPr>
          <w:rFonts w:ascii="Arial" w:cs="Arial" w:eastAsia="Arial" w:hAnsi="Arial"/>
          <w:sz w:val="22"/>
          <w:szCs w:val="22"/>
        </w:rPr>
        <w:t xml:space="preserve">Users can create their own categories directly from the sidebar toolbar menu. Each custom category includes a display name, description (used by the LLM for classification), an icon (12 SF Symbol options), and a color (8 choices). Custom categories are persisted in categories.json and are included in the LLM classification prompt alongside built-in categories.</w:t>
      </w:r>
    </w:p>
    <w:p>
      <w:pPr>
        <w:spacing w:after="160"/>
      </w:pPr>
      <w:r>
        <w:rPr>
          <w:rFonts w:ascii="Arial" w:cs="Arial" w:eastAsia="Arial" w:hAnsi="Arial"/>
          <w:b/>
          <w:bCs/>
          <w:sz w:val="22"/>
          <w:szCs w:val="22"/>
        </w:rPr>
        <w:t xml:space="preserve">User workflow: </w:t>
      </w:r>
      <w:r>
        <w:rPr>
          <w:rFonts w:ascii="Arial" w:cs="Arial" w:eastAsia="Arial" w:hAnsi="Arial"/>
          <w:sz w:val="22"/>
          <w:szCs w:val="22"/>
        </w:rPr>
        <w:t xml:space="preserve">Sidebar toolbar → “Nova categoria” → fill in name, description, pick icon &amp; color → “Criar”. The category is immediately available for manual assignment and will be used by the LLM for future auto-classifications.</w:t>
      </w:r>
    </w:p>
    <w:p>
      <w:pPr>
        <w:pStyle w:val="Heading2"/>
        <w:spacing w:after="200" w:before="360"/>
      </w:pPr>
      <w:r>
        <w:rPr>
          <w:rFonts w:ascii="Arial" w:cs="Arial" w:eastAsia="Arial" w:hAnsi="Arial"/>
          <w:b/>
          <w:bCs/>
          <w:color w:val="2E75B6"/>
          <w:sz w:val="28"/>
          <w:szCs w:val="28"/>
        </w:rPr>
        <w:t xml:space="preserve">Reclassify All</w:t>
      </w:r>
    </w:p>
    <w:p>
      <w:pPr>
        <w:spacing w:after="160"/>
      </w:pPr>
      <w:r>
        <w:rPr>
          <w:rFonts w:ascii="Arial" w:cs="Arial" w:eastAsia="Arial" w:hAnsi="Arial"/>
          <w:sz w:val="22"/>
          <w:szCs w:val="22"/>
        </w:rPr>
        <w:t xml:space="preserve">A “Reclassificar tudo” button in the sidebar toolbar triggers the LLM to re-analyze every document and assign the best category based on the current category set (including any custom categories). This is useful after adding new custom categories or when documents were imported before the classification system was in place. A progress overlay shows during reclassification, and a summary alert reports how many documents were changed.</w:t>
      </w:r>
    </w:p>
    <w:p>
      <w:pPr>
        <w:pStyle w:val="Heading2"/>
        <w:spacing w:after="200" w:before="360"/>
      </w:pPr>
      <w:r>
        <w:rPr>
          <w:rFonts w:ascii="Arial" w:cs="Arial" w:eastAsia="Arial" w:hAnsi="Arial"/>
          <w:b/>
          <w:bCs/>
          <w:color w:val="2E75B6"/>
          <w:sz w:val="28"/>
          <w:szCs w:val="28"/>
        </w:rPr>
        <w:t xml:space="preserve">Manual Override</w:t>
      </w:r>
    </w:p>
    <w:p>
      <w:pPr>
        <w:spacing w:after="160"/>
      </w:pPr>
      <w:r>
        <w:rPr>
          <w:rFonts w:ascii="Arial" w:cs="Arial" w:eastAsia="Arial" w:hAnsi="Arial"/>
          <w:sz w:val="22"/>
          <w:szCs w:val="22"/>
        </w:rPr>
        <w:t xml:space="preserve">Right-clicking any document in the sidebar shows an “Alterar categoria” submenu listing all categories (built-in + custom) with the current one checked. Selecting a different category updates it immediately in ChromaDB and refreshes the sidebar.</w:t>
      </w:r>
    </w:p>
    <w:p>
      <w:pPr>
        <w:pStyle w:val="Heading1"/>
        <w:spacing w:after="200" w:before="360"/>
      </w:pPr>
      <w:r>
        <w:rPr>
          <w:rFonts w:ascii="Arial" w:cs="Arial" w:eastAsia="Arial" w:hAnsi="Arial"/>
          <w:b/>
          <w:bCs/>
          <w:color w:val="2E75B6"/>
          <w:sz w:val="32"/>
          <w:szCs w:val="32"/>
        </w:rPr>
        <w:t xml:space="preserve">Key Bugs Fixed</w:t>
      </w:r>
    </w:p>
    <w:p>
      <w:pPr>
        <w:pStyle w:val="Heading2"/>
        <w:spacing w:after="200" w:before="360"/>
      </w:pPr>
      <w:r>
        <w:rPr>
          <w:rFonts w:ascii="Arial" w:cs="Arial" w:eastAsia="Arial" w:hAnsi="Arial"/>
          <w:b/>
          <w:bCs/>
          <w:color w:val="2E75B6"/>
          <w:sz w:val="28"/>
          <w:szCs w:val="28"/>
        </w:rPr>
        <w:t xml:space="preserve">PDF Preview Not Working</w:t>
      </w:r>
    </w:p>
    <w:p>
      <w:pPr>
        <w:spacing w:after="160"/>
      </w:pPr>
      <w:r>
        <w:rPr>
          <w:rFonts w:ascii="Arial" w:cs="Arial" w:eastAsia="Arial" w:hAnsi="Arial"/>
          <w:sz w:val="22"/>
          <w:szCs w:val="22"/>
        </w:rPr>
        <w:t xml:space="preserve">The app sandbox blocked file access to the backend’s data directory. Fixed by adding a /documents/{filename}/file endpoint that serves PDFs over HTTP, and switching PDFKitView from file-URL to Data-based loading.</w:t>
      </w:r>
    </w:p>
    <w:p>
      <w:pPr>
        <w:pStyle w:val="Heading2"/>
        <w:spacing w:after="200" w:before="360"/>
      </w:pPr>
      <w:r>
        <w:rPr>
          <w:rFonts w:ascii="Arial" w:cs="Arial" w:eastAsia="Arial" w:hAnsi="Arial"/>
          <w:b/>
          <w:bCs/>
          <w:color w:val="2E75B6"/>
          <w:sz w:val="28"/>
          <w:szCs w:val="28"/>
        </w:rPr>
        <w:t xml:space="preserve">RAG Not Finding Basic Information</w:t>
      </w:r>
    </w:p>
    <w:p>
      <w:pPr>
        <w:spacing w:after="160"/>
      </w:pPr>
      <w:r>
        <w:rPr>
          <w:rFonts w:ascii="Arial" w:cs="Arial" w:eastAsia="Arial" w:hAnsi="Arial"/>
          <w:sz w:val="22"/>
          <w:szCs w:val="22"/>
        </w:rPr>
        <w:t xml:space="preserve">Three root causes: (1) ChromaDB used an English-only embedding model for Portuguese documents — switched to paraphrase-multilingual-MiniLM-L12-v2. (2) Chunks were 400 words — reduced to 200 with 80-word overlap. (3) Context was capped at 6K chars — increased to 40K. Added small-corpus mode that sends ALL chunks when ≤ 50 total.</w:t>
      </w:r>
    </w:p>
    <w:p>
      <w:pPr>
        <w:pStyle w:val="Heading2"/>
        <w:spacing w:after="200" w:before="360"/>
      </w:pPr>
      <w:r>
        <w:rPr>
          <w:rFonts w:ascii="Arial" w:cs="Arial" w:eastAsia="Arial" w:hAnsi="Arial"/>
          <w:b/>
          <w:bCs/>
          <w:color w:val="2E75B6"/>
          <w:sz w:val="28"/>
          <w:szCs w:val="28"/>
        </w:rPr>
        <w:t xml:space="preserve">SSE Streaming Was Fake</w:t>
      </w:r>
    </w:p>
    <w:p>
      <w:pPr>
        <w:spacing w:after="160"/>
      </w:pPr>
      <w:r>
        <w:rPr>
          <w:rFonts w:ascii="Arial" w:cs="Arial" w:eastAsia="Arial" w:hAnsi="Arial"/>
          <w:sz w:val="22"/>
          <w:szCs w:val="22"/>
        </w:rPr>
        <w:t xml:space="preserve">URLSession.dataTask waits for the complete response. Switched to URLSession.bytes with async line iteration for real word-by-word streaming.</w:t>
      </w:r>
    </w:p>
    <w:p>
      <w:pPr>
        <w:pStyle w:val="Heading2"/>
        <w:spacing w:after="200" w:before="360"/>
      </w:pPr>
      <w:r>
        <w:rPr>
          <w:rFonts w:ascii="Arial" w:cs="Arial" w:eastAsia="Arial" w:hAnsi="Arial"/>
          <w:b/>
          <w:bCs/>
          <w:color w:val="2E75B6"/>
          <w:sz w:val="28"/>
          <w:szCs w:val="28"/>
        </w:rPr>
        <w:t xml:space="preserve">Silent Upload Failures</w:t>
      </w:r>
    </w:p>
    <w:p>
      <w:pPr>
        <w:spacing w:after="160"/>
      </w:pPr>
      <w:r>
        <w:rPr>
          <w:rFonts w:ascii="Arial" w:cs="Arial" w:eastAsia="Arial" w:hAnsi="Arial"/>
          <w:sz w:val="22"/>
          <w:szCs w:val="22"/>
        </w:rPr>
        <w:t xml:space="preserve">processInbox response decode always failed (Int vs [String] type mismatch). No timeout on uploads. No error feedback to user. Fixed all three: proper Codable struct, 5-minute timeouts, and success/error alerts.</w:t>
      </w:r>
    </w:p>
    <w:p>
      <w:pPr>
        <w:pStyle w:val="Heading2"/>
        <w:spacing w:after="200" w:before="360"/>
      </w:pPr>
      <w:r>
        <w:rPr>
          <w:rFonts w:ascii="Arial" w:cs="Arial" w:eastAsia="Arial" w:hAnsi="Arial"/>
          <w:b/>
          <w:bCs/>
          <w:color w:val="2E75B6"/>
          <w:sz w:val="28"/>
          <w:szCs w:val="28"/>
        </w:rPr>
        <w:t xml:space="preserve">List Selection vs onTapGesture Conflict</w:t>
      </w:r>
    </w:p>
    <w:p>
      <w:pPr>
        <w:spacing w:after="160"/>
      </w:pPr>
      <w:r>
        <w:rPr>
          <w:rFonts w:ascii="Arial" w:cs="Arial" w:eastAsia="Arial" w:hAnsi="Arial"/>
          <w:sz w:val="22"/>
          <w:szCs w:val="22"/>
        </w:rPr>
        <w:t xml:space="preserve">SwiftUI List(selection:) and .onTapGesture fought each other. Resolved by using List(selection:) for native tap handling with .onChange to trigger document loading.</w:t>
      </w:r>
    </w:p>
    <w:p>
      <w:r>
        <w:br w:type="page"/>
      </w:r>
    </w:p>
    <w:p>
      <w:pPr>
        <w:pStyle w:val="Heading1"/>
        <w:spacing w:after="200" w:before="360"/>
      </w:pPr>
      <w:r>
        <w:rPr>
          <w:rFonts w:ascii="Arial" w:cs="Arial" w:eastAsia="Arial" w:hAnsi="Arial"/>
          <w:b/>
          <w:bCs/>
          <w:color w:val="2E75B6"/>
          <w:sz w:val="32"/>
          <w:szCs w:val="32"/>
        </w:rPr>
        <w:t xml:space="preserve">Key Files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ContentView.swift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3-panel layout, upload flow, health polling, CategoryManager wiring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SidebarView.swift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Grouped-by-category doc list, context menu, reclassify, new category sheet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ChatView.swift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UI, message bubbles, source badges, typing indicator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PDFKitView.swift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renderer via Data (not file URL) for sandbox compat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APIClient.swift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backend calls, SSE streaming, category CRUD, reclassify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AppModels.swift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CategoryInfo struct, DocumentInfo, ChatMessage, Source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PaperMindApp.swift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entry, BackendManager lifecycle, Settings scene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BackendManager.swift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 Process management for uvicorn (start/stop/logs)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CategoryManager.swift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 Dynamic categories (built-in + custom), reclassify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SettingsView.swift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language, auto-off, backend status &amp; logs tab</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v3.5, category CRUD, reclassify, file serving, reindex</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rag_engine.py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 orchestrator, auto-classify, reclassify_all, category updates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llm.py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 LLM, dynamic classification prompt, OCR-aware Q&amp;A</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categories.py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 CategoryManager with built-in + custom, JSON persistence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embeddings.py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ChromaDB with multilingual embeddings, update_doc_type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hybrid_search.py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BM25 + semantic with chunk-ID matching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pdf_processor.py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3-layer OCR, 200-word chunks, 80-word overlap</w:t>
            </w:r>
          </w:p>
        </w:tc>
      </w:tr>
    </w:tbl>
    <w:p>
      <w:pPr>
        <w:pStyle w:val="Heading1"/>
        <w:spacing w:after="200" w:before="360"/>
      </w:pPr>
      <w:r>
        <w:rPr>
          <w:rFonts w:ascii="Arial" w:cs="Arial" w:eastAsia="Arial" w:hAnsi="Arial"/>
          <w:b/>
          <w:bCs/>
          <w:color w:val="2E75B6"/>
          <w:sz w:val="32"/>
          <w:szCs w:val="32"/>
        </w:rPr>
        <w:t xml:space="preserve">RAG Pipeline (Current State)</w:t>
      </w:r>
    </w:p>
    <w:p>
      <w:pPr>
        <w:spacing w:after="160"/>
      </w:pPr>
      <w:r>
        <w:rPr>
          <w:rFonts w:ascii="Arial" w:cs="Arial" w:eastAsia="Arial" w:hAnsi="Arial"/>
          <w:sz w:val="22"/>
          <w:szCs w:val="22"/>
        </w:rPr>
        <w:t xml:space="preserve">The retrieval pipeline adapts based on corpus size:</w:t>
      </w:r>
    </w:p>
    <w:p>
      <w:pPr>
        <w:spacing w:after="160"/>
      </w:pPr>
      <w:r>
        <w:rPr>
          <w:rFonts w:ascii="Arial" w:cs="Arial" w:eastAsia="Arial" w:hAnsi="Arial"/>
          <w:b/>
          <w:bCs/>
          <w:sz w:val="22"/>
          <w:szCs w:val="22"/>
        </w:rPr>
        <w:t xml:space="preserve">Small Corpus (≤ 50 chunks): </w:t>
      </w:r>
      <w:r>
        <w:rPr>
          <w:rFonts w:ascii="Arial" w:cs="Arial" w:eastAsia="Arial" w:hAnsi="Arial"/>
          <w:sz w:val="22"/>
          <w:szCs w:val="22"/>
        </w:rPr>
        <w:t xml:space="preserve">Sends ALL chunks to the LLM in reading order. No search filtering. Ideal for 1–5 documents.</w:t>
      </w:r>
    </w:p>
    <w:p>
      <w:pPr>
        <w:spacing w:after="160"/>
      </w:pPr>
      <w:r>
        <w:rPr>
          <w:rFonts w:ascii="Arial" w:cs="Arial" w:eastAsia="Arial" w:hAnsi="Arial"/>
          <w:b/>
          <w:bCs/>
          <w:sz w:val="22"/>
          <w:szCs w:val="22"/>
        </w:rPr>
        <w:t xml:space="preserve">Large Corpus (&gt; 50 chunks): </w:t>
      </w:r>
      <w:r>
        <w:rPr>
          <w:rFonts w:ascii="Arial" w:cs="Arial" w:eastAsia="Arial" w:hAnsi="Arial"/>
          <w:sz w:val="22"/>
          <w:szCs w:val="22"/>
        </w:rPr>
        <w:t xml:space="preserve">Hybrid search (BM25 + multilingual semantic), up to 25 chunks, 15 per document, 40K char context.</w:t>
      </w:r>
    </w:p>
    <w:p>
      <w:pPr>
        <w:spacing w:after="160"/>
      </w:pPr>
      <w:r>
        <w:rPr>
          <w:rFonts w:ascii="Arial" w:cs="Arial" w:eastAsia="Arial" w:hAnsi="Arial"/>
          <w:sz w:val="22"/>
          <w:szCs w:val="22"/>
        </w:rPr>
        <w:t xml:space="preserve">The LLM system prompt includes 9 rules covering: broad interpretation, exact extraction, OCR artifact tolerance, implicit inference, and full-context reading.</w:t>
      </w:r>
    </w:p>
    <w:p>
      <w:pPr>
        <w:pStyle w:val="Heading1"/>
        <w:spacing w:after="200" w:before="360"/>
      </w:pPr>
      <w:r>
        <w:rPr>
          <w:rFonts w:ascii="Arial" w:cs="Arial" w:eastAsia="Arial" w:hAnsi="Arial"/>
          <w:b/>
          <w:bCs/>
          <w:color w:val="2E75B6"/>
          <w:sz w:val="32"/>
          <w:szCs w:val="32"/>
        </w:rPr>
        <w:t xml:space="preserve">API Endpoints (v3.5)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36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POST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/upload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Upload and auto-classify document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/documents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 all indexed documents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DELETE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/documents/{filename}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Delete document from index</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PUT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/documents/{filename}/category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Change document category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/documents/{filename}/file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 PDF/image file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POST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/documents/reclassify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Re-classify all docs via LLM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/categories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 all categories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POST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/categories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Create custom category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DELETE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/categories/{name}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Delete custom category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POST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Ask question (full response)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/ask/stream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Ask with SSE streaming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/health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Backend health check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POST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/reindex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Re-index all documents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GET/PUT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/settings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Get/update runtime settings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POST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/model/load|unload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Load/unload Ollama model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/sync/status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iCloud sync status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POST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/sync/process-inbox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Process inbox documents</w:t>
            </w:r>
          </w:p>
        </w:tc>
      </w:tr>
    </w:tbl>
    <w:p>
      <w:pPr>
        <w:pStyle w:val="Heading1"/>
        <w:spacing w:after="200" w:before="360"/>
      </w:pPr>
      <w:r>
        <w:rPr>
          <w:rFonts w:ascii="Arial" w:cs="Arial" w:eastAsia="Arial" w:hAnsi="Arial"/>
          <w:b/>
          <w:bCs/>
          <w:color w:val="2E75B6"/>
          <w:sz w:val="32"/>
          <w:szCs w:val="32"/>
        </w:rPr>
        <w:t xml:space="preserve">Recommended Next Steps</w:t>
      </w:r>
    </w:p>
    <w:p>
      <w:pPr>
        <w:pStyle w:val="ListParagraph"/>
        <w:numPr>
          <w:ilvl w:val="0"/>
          <w:numId w:val="3"/>
        </w:numPr>
        <w:spacing w:after="120"/>
      </w:pPr>
      <w:r>
        <w:rPr>
          <w:rFonts w:ascii="Arial" w:cs="Arial" w:eastAsia="Arial" w:hAnsi="Arial"/>
          <w:b/>
          <w:bCs/>
          <w:sz w:val="22"/>
          <w:szCs w:val="22"/>
        </w:rPr>
        <w:t xml:space="preserve">iOS Companion App</w:t>
      </w:r>
      <w:r>
        <w:rPr>
          <w:rFonts w:ascii="Arial" w:cs="Arial" w:eastAsia="Arial" w:hAnsi="Arial"/>
          <w:sz w:val="22"/>
          <w:szCs w:val="22"/>
        </w:rPr>
        <w:t xml:space="preserve"> — Camera capture, OCR via Apple Vision, iCloud sync to Mac inbox.</w:t>
      </w:r>
    </w:p>
    <w:p>
      <w:pPr>
        <w:pStyle w:val="ListParagraph"/>
        <w:numPr>
          <w:ilvl w:val="0"/>
          <w:numId w:val="3"/>
        </w:numPr>
        <w:spacing w:after="120"/>
      </w:pPr>
      <w:r>
        <w:rPr>
          <w:rFonts w:ascii="Arial" w:cs="Arial" w:eastAsia="Arial" w:hAnsi="Arial"/>
          <w:b/>
          <w:bCs/>
          <w:sz w:val="22"/>
          <w:szCs w:val="22"/>
        </w:rPr>
        <w:t xml:space="preserve">Onboarding Flow</w:t>
      </w:r>
      <w:r>
        <w:rPr>
          <w:rFonts w:ascii="Arial" w:cs="Arial" w:eastAsia="Arial" w:hAnsi="Arial"/>
          <w:sz w:val="22"/>
          <w:szCs w:val="22"/>
        </w:rPr>
        <w:t xml:space="preserve"> — First-run setup: check Ollama installed, download model, explain features.</w:t>
      </w:r>
    </w:p>
    <w:p>
      <w:pPr>
        <w:pStyle w:val="ListParagraph"/>
        <w:numPr>
          <w:ilvl w:val="0"/>
          <w:numId w:val="3"/>
        </w:numPr>
        <w:spacing w:after="120"/>
      </w:pPr>
      <w:r>
        <w:rPr>
          <w:rFonts w:ascii="Arial" w:cs="Arial" w:eastAsia="Arial" w:hAnsi="Arial"/>
          <w:b/>
          <w:bCs/>
          <w:sz w:val="22"/>
          <w:szCs w:val="22"/>
        </w:rPr>
        <w:t xml:space="preserve">Chat UX Polish</w:t>
      </w:r>
      <w:r>
        <w:rPr>
          <w:rFonts w:ascii="Arial" w:cs="Arial" w:eastAsia="Arial" w:hAnsi="Arial"/>
          <w:sz w:val="22"/>
          <w:szCs w:val="22"/>
        </w:rPr>
        <w:t xml:space="preserve"> — Markdown rendering in responses, conversation history persistence, export.</w:t>
      </w:r>
    </w:p>
    <w:p>
      <w:pPr>
        <w:pStyle w:val="ListParagraph"/>
        <w:numPr>
          <w:ilvl w:val="0"/>
          <w:numId w:val="3"/>
        </w:numPr>
        <w:spacing w:after="120"/>
      </w:pPr>
      <w:r>
        <w:rPr>
          <w:rFonts w:ascii="Arial" w:cs="Arial" w:eastAsia="Arial" w:hAnsi="Arial"/>
          <w:b/>
          <w:bCs/>
          <w:sz w:val="22"/>
          <w:szCs w:val="22"/>
        </w:rPr>
        <w:t xml:space="preserve">Multi-Document Queries</w:t>
      </w:r>
      <w:r>
        <w:rPr>
          <w:rFonts w:ascii="Arial" w:cs="Arial" w:eastAsia="Arial" w:hAnsi="Arial"/>
          <w:sz w:val="22"/>
          <w:szCs w:val="22"/>
        </w:rPr>
        <w:t xml:space="preserve"> — Cross-reference answers across documents (e.g., compare two contracts).</w:t>
      </w:r>
    </w:p>
    <w:p>
      <w:pPr>
        <w:pStyle w:val="ListParagraph"/>
        <w:numPr>
          <w:ilvl w:val="0"/>
          <w:numId w:val="3"/>
        </w:numPr>
        <w:spacing w:after="120"/>
      </w:pPr>
      <w:r>
        <w:rPr>
          <w:rFonts w:ascii="Arial" w:cs="Arial" w:eastAsia="Arial" w:hAnsi="Arial"/>
          <w:b/>
          <w:bCs/>
          <w:sz w:val="22"/>
          <w:szCs w:val="22"/>
        </w:rPr>
        <w:t xml:space="preserve">App Distribution</w:t>
      </w:r>
      <w:r>
        <w:rPr>
          <w:rFonts w:ascii="Arial" w:cs="Arial" w:eastAsia="Arial" w:hAnsi="Arial"/>
          <w:sz w:val="22"/>
          <w:szCs w:val="22"/>
        </w:rPr>
        <w:t xml:space="preserve"> — Code signing, notarization, DMG packaging for non-developer users.</w:t>
      </w:r>
    </w:p>
    <w:p>
      <w:pPr>
        <w:pStyle w:val="ListParagraph"/>
        <w:numPr>
          <w:ilvl w:val="0"/>
          <w:numId w:val="3"/>
        </w:numPr>
        <w:spacing w:after="120"/>
      </w:pPr>
      <w:r>
        <w:rPr>
          <w:rFonts w:ascii="Arial" w:cs="Arial" w:eastAsia="Arial" w:hAnsi="Arial"/>
          <w:b/>
          <w:bCs/>
          <w:sz w:val="22"/>
          <w:szCs w:val="22"/>
        </w:rPr>
        <w:t xml:space="preserve">Document Tagging</w:t>
      </w:r>
      <w:r>
        <w:rPr>
          <w:rFonts w:ascii="Arial" w:cs="Arial" w:eastAsia="Arial" w:hAnsi="Arial"/>
          <w:sz w:val="22"/>
          <w:szCs w:val="22"/>
        </w:rPr>
        <w:t xml:space="preserve"> — Allow multiple tags per document in addition to the primary category.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666666"/>
        <w:sz w:val="18"/>
        <w:szCs w:val="18"/>
      </w:rPr>
      <w:t xml:space="preserve">PaperMind — Progress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2026-04-08T18:33:51.916Z</dcterms:created>
  <dcterms:modified xsi:type="dcterms:W3CDTF">2026-04-08T18:33:51.916Z</dcterms:modified>
</cp:coreProperties>
</file>

<file path=docProps/custom.xml><?xml version="1.0" encoding="utf-8"?>
<Properties xmlns="http://schemas.openxmlformats.org/officeDocument/2006/custom-properties" xmlns:vt="http://schemas.openxmlformats.org/officeDocument/2006/docPropsVTypes"/>
</file>