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39A64" w14:textId="7570EF02" w:rsidR="00F2750C" w:rsidRDefault="00BD340A">
      <w:r>
        <w:rPr>
          <w:noProof/>
        </w:rPr>
        <w:drawing>
          <wp:anchor distT="0" distB="0" distL="114300" distR="114300" simplePos="0" relativeHeight="251660288" behindDoc="0" locked="0" layoutInCell="1" allowOverlap="1" wp14:anchorId="76E6E949" wp14:editId="64E0566B">
            <wp:simplePos x="0" y="0"/>
            <wp:positionH relativeFrom="margin">
              <wp:align>center</wp:align>
            </wp:positionH>
            <wp:positionV relativeFrom="paragraph">
              <wp:posOffset>-339090</wp:posOffset>
            </wp:positionV>
            <wp:extent cx="4741670" cy="748447"/>
            <wp:effectExtent l="0" t="0" r="1905" b="0"/>
            <wp:wrapNone/>
            <wp:docPr id="873049769" name="Image 1" descr="Une image contenant texte, Police, logo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49769" name="Image 1" descr="Une image contenant texte, Police, logo, capture d’écran&#10;&#10;Description générée automatiquement"/>
                    <pic:cNvPicPr/>
                  </pic:nvPicPr>
                  <pic:blipFill>
                    <a:blip r:embed="rId4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9483" b="95690" l="2177" r="96599">
                                  <a14:foregroundMark x1="40680" y1="81897" x2="40680" y2="81897"/>
                                  <a14:foregroundMark x1="38639" y1="81897" x2="38639" y2="81897"/>
                                  <a14:foregroundMark x1="34830" y1="81034" x2="34830" y2="81034"/>
                                  <a14:foregroundMark x1="32109" y1="81034" x2="32109" y2="81034"/>
                                  <a14:foregroundMark x1="28980" y1="84483" x2="28980" y2="84483"/>
                                  <a14:foregroundMark x1="26395" y1="86207" x2="26395" y2="86207"/>
                                  <a14:foregroundMark x1="22721" y1="86207" x2="22721" y2="86207"/>
                                  <a14:foregroundMark x1="22721" y1="95690" x2="22721" y2="95690"/>
                                  <a14:foregroundMark x1="20136" y1="74138" x2="20136" y2="74138"/>
                                  <a14:foregroundMark x1="20000" y1="81034" x2="20000" y2="81034"/>
                                  <a14:foregroundMark x1="17143" y1="87931" x2="17143" y2="87931"/>
                                  <a14:foregroundMark x1="14830" y1="87931" x2="14830" y2="87931"/>
                                  <a14:foregroundMark x1="11429" y1="87069" x2="11429" y2="87069"/>
                                  <a14:foregroundMark x1="9116" y1="87069" x2="9116" y2="87069"/>
                                  <a14:foregroundMark x1="2177" y1="88793" x2="2177" y2="88793"/>
                                  <a14:foregroundMark x1="3810" y1="84483" x2="3810" y2="84483"/>
                                  <a14:foregroundMark x1="43129" y1="87931" x2="43129" y2="87931"/>
                                  <a14:foregroundMark x1="47075" y1="87069" x2="47075" y2="87069"/>
                                  <a14:foregroundMark x1="49524" y1="87069" x2="49524" y2="87069"/>
                                  <a14:foregroundMark x1="54694" y1="28448" x2="54694" y2="28448"/>
                                  <a14:foregroundMark x1="56190" y1="25862" x2="56190" y2="25862"/>
                                  <a14:foregroundMark x1="60136" y1="29310" x2="60136" y2="29310"/>
                                  <a14:foregroundMark x1="63129" y1="27586" x2="63129" y2="27586"/>
                                  <a14:foregroundMark x1="65850" y1="27586" x2="65850" y2="27586"/>
                                  <a14:foregroundMark x1="54830" y1="85345" x2="54830" y2="85345"/>
                                  <a14:foregroundMark x1="56463" y1="87069" x2="56463" y2="87069"/>
                                  <a14:foregroundMark x1="60408" y1="87069" x2="60408" y2="87069"/>
                                  <a14:foregroundMark x1="62721" y1="87931" x2="62721" y2="87931"/>
                                  <a14:foregroundMark x1="65714" y1="87931" x2="65714" y2="87931"/>
                                  <a14:foregroundMark x1="67483" y1="87069" x2="67483" y2="87069"/>
                                  <a14:foregroundMark x1="70068" y1="87069" x2="70068" y2="87069"/>
                                  <a14:foregroundMark x1="73741" y1="87069" x2="73741" y2="87069"/>
                                  <a14:foregroundMark x1="76327" y1="87931" x2="76327" y2="87931"/>
                                  <a14:foregroundMark x1="80408" y1="88793" x2="80408" y2="88793"/>
                                  <a14:foregroundMark x1="84082" y1="88793" x2="84082" y2="88793"/>
                                  <a14:foregroundMark x1="87483" y1="87931" x2="87483" y2="87931"/>
                                  <a14:foregroundMark x1="90884" y1="87931" x2="90884" y2="87931"/>
                                  <a14:foregroundMark x1="93333" y1="87931" x2="93333" y2="87931"/>
                                  <a14:foregroundMark x1="96599" y1="86207" x2="96599" y2="86207"/>
                                  <a14:foregroundMark x1="57143" y1="26724" x2="57143" y2="26724"/>
                                  <a14:foregroundMark x1="54694" y1="30172" x2="54694" y2="30172"/>
                                  <a14:foregroundMark x1="13197" y1="93103" x2="13197" y2="93103"/>
                                  <a14:foregroundMark x1="94966" y1="80172" x2="94966" y2="8017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670" cy="748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B69990" w14:textId="5BFF8C09" w:rsidR="00213FC4" w:rsidRDefault="00213FC4"/>
    <w:p w14:paraId="101F2DA5" w14:textId="22627FA6" w:rsidR="00213FC4" w:rsidRDefault="00FB09DD">
      <w:r>
        <w:t xml:space="preserve">                    </w:t>
      </w:r>
    </w:p>
    <w:p w14:paraId="1726DE52" w14:textId="77777777" w:rsidR="00FB09DD" w:rsidRPr="00FB09DD" w:rsidRDefault="00FB09DD" w:rsidP="00FB09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</w:rPr>
      </w:pPr>
      <w:r w:rsidRPr="00FB09DD">
        <w:rPr>
          <w:b/>
        </w:rPr>
        <w:t xml:space="preserve">Fiche d’entretien </w:t>
      </w:r>
      <w:r w:rsidR="00396B56">
        <w:rPr>
          <w:b/>
        </w:rPr>
        <w:t xml:space="preserve">famille </w:t>
      </w:r>
      <w:r w:rsidRPr="00FB09DD">
        <w:rPr>
          <w:b/>
        </w:rPr>
        <w:t>de l’élève cible</w:t>
      </w:r>
    </w:p>
    <w:p w14:paraId="492BBF4A" w14:textId="77777777" w:rsidR="00636053" w:rsidRPr="0008546F" w:rsidRDefault="00636053" w:rsidP="00636053">
      <w:pPr>
        <w:jc w:val="center"/>
        <w:rPr>
          <w:b/>
          <w:i/>
        </w:rPr>
      </w:pPr>
      <w:r w:rsidRPr="0008546F">
        <w:rPr>
          <w:b/>
          <w:i/>
        </w:rPr>
        <w:t>Le protocole de prise en charge des situations de harcèlement et le fonctionnement de l’équipe ressource ont été présentés à l</w:t>
      </w:r>
      <w:r w:rsidR="00453559" w:rsidRPr="0008546F">
        <w:rPr>
          <w:b/>
          <w:i/>
        </w:rPr>
        <w:t>a famille</w:t>
      </w:r>
      <w:r w:rsidRPr="0008546F">
        <w:rPr>
          <w:b/>
          <w:i/>
        </w:rPr>
        <w:t>, en préambule à l’entretien</w:t>
      </w:r>
    </w:p>
    <w:p w14:paraId="2E564902" w14:textId="77777777" w:rsidR="00213FC4" w:rsidRDefault="00213FC4"/>
    <w:p w14:paraId="727A7E8F" w14:textId="77777777" w:rsidR="00B16A67" w:rsidRDefault="00B16A67" w:rsidP="00B16A67">
      <w:r>
        <w:t xml:space="preserve">Nom et prénom de l’élève :                                                                                           Classe : </w:t>
      </w:r>
    </w:p>
    <w:p w14:paraId="605637D2" w14:textId="77777777" w:rsidR="00B16A67" w:rsidRDefault="00B16A67" w:rsidP="00B16A67">
      <w:r>
        <w:t xml:space="preserve">Date de l’entretien : </w:t>
      </w:r>
    </w:p>
    <w:p w14:paraId="66A86780" w14:textId="77777777" w:rsidR="00B16A67" w:rsidRDefault="00B16A67" w:rsidP="00B16A67">
      <w:r>
        <w:t xml:space="preserve">Intervenant : </w:t>
      </w:r>
    </w:p>
    <w:p w14:paraId="33097D8B" w14:textId="77777777" w:rsidR="00D055E3" w:rsidRDefault="00D055E3"/>
    <w:p w14:paraId="2845CA0B" w14:textId="5B0A3E6B" w:rsidR="00573CA4" w:rsidRDefault="00213FC4">
      <w:r>
        <w:t>Les faits relatés par l</w:t>
      </w:r>
      <w:r w:rsidR="00396B56">
        <w:t>a famille</w:t>
      </w:r>
      <w:r>
        <w:t xml:space="preserve">, ses inquiétudes, ses demandes : 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="00573CA4">
        <w:t>____________________________________________________________________________________________________________________________________________________________________</w:t>
      </w:r>
    </w:p>
    <w:p w14:paraId="1864D387" w14:textId="77777777" w:rsidR="00213FC4" w:rsidRDefault="00213FC4">
      <w:r>
        <w:t xml:space="preserve">Des élèves intimidateurs ont-ils été mentionnés ?  </w:t>
      </w:r>
      <w:r w:rsidR="004962B8">
        <w:rPr>
          <w:b/>
        </w:rPr>
        <w:t xml:space="preserve">oui / </w:t>
      </w:r>
      <w:r w:rsidRPr="00700A94">
        <w:rPr>
          <w:b/>
        </w:rPr>
        <w:t>non</w:t>
      </w:r>
    </w:p>
    <w:p w14:paraId="6F13991D" w14:textId="5CF00B57" w:rsidR="00085BF2" w:rsidRDefault="00085BF2">
      <w:pPr>
        <w:rPr>
          <w:b/>
        </w:rPr>
      </w:pPr>
      <w:r>
        <w:t xml:space="preserve">Le mésusage des réseaux sociaux est-il concerné ? </w:t>
      </w:r>
      <w:r w:rsidR="009B59D9">
        <w:t xml:space="preserve"> </w:t>
      </w:r>
      <w:proofErr w:type="gramStart"/>
      <w:r w:rsidR="000719B3">
        <w:rPr>
          <w:b/>
        </w:rPr>
        <w:t>oui</w:t>
      </w:r>
      <w:proofErr w:type="gramEnd"/>
      <w:r w:rsidR="000719B3">
        <w:rPr>
          <w:b/>
        </w:rPr>
        <w:t xml:space="preserve"> / </w:t>
      </w:r>
      <w:r w:rsidR="009B59D9" w:rsidRPr="00700A94">
        <w:rPr>
          <w:b/>
        </w:rPr>
        <w:t>non</w:t>
      </w:r>
    </w:p>
    <w:p w14:paraId="7FEFF8D8" w14:textId="113E9A24" w:rsidR="00D055E3" w:rsidRDefault="00D055E3">
      <w:r w:rsidRPr="00D055E3">
        <w:rPr>
          <w:bCs/>
        </w:rPr>
        <w:t>Un conflit est-il à l’origine de la situation ?</w:t>
      </w:r>
      <w:r>
        <w:rPr>
          <w:bCs/>
        </w:rPr>
        <w:t xml:space="preserve"> </w:t>
      </w:r>
      <w:r>
        <w:rPr>
          <w:b/>
        </w:rPr>
        <w:t xml:space="preserve"> oui / non</w:t>
      </w:r>
    </w:p>
    <w:p w14:paraId="5DE5DAC7" w14:textId="77777777" w:rsidR="00396B56" w:rsidRDefault="00EB7C05">
      <w:r>
        <w:t>La famille a-t-elle porté</w:t>
      </w:r>
      <w:r w:rsidR="00396B56">
        <w:t xml:space="preserve"> plainte ? </w:t>
      </w:r>
    </w:p>
    <w:p w14:paraId="5606FE33" w14:textId="3135FDD5" w:rsidR="00FB40D7" w:rsidRDefault="00FB40D7">
      <w:r>
        <w:t>L</w:t>
      </w:r>
      <w:r w:rsidR="005D54B5">
        <w:t>e questionnaire d’auto-évaluation</w:t>
      </w:r>
      <w:r>
        <w:t xml:space="preserve"> a-t-</w:t>
      </w:r>
      <w:r w:rsidR="005D54B5">
        <w:t>il</w:t>
      </w:r>
      <w:r>
        <w:t xml:space="preserve"> été mobilisée ? </w:t>
      </w:r>
      <w:r w:rsidRPr="00700A94">
        <w:rPr>
          <w:b/>
        </w:rPr>
        <w:t>oui / non</w:t>
      </w:r>
      <w:r w:rsidR="00A55D4E" w:rsidRPr="00700A94">
        <w:rPr>
          <w:b/>
        </w:rPr>
        <w:t xml:space="preserve"> </w:t>
      </w:r>
      <w:r>
        <w:t xml:space="preserve">(si oui, la joindre à la présente fiche </w:t>
      </w:r>
      <w:r w:rsidRPr="00FB40D7">
        <w:rPr>
          <w:u w:val="single"/>
        </w:rPr>
        <w:t>en l</w:t>
      </w:r>
      <w:r w:rsidR="005D54B5">
        <w:rPr>
          <w:u w:val="single"/>
        </w:rPr>
        <w:t>e</w:t>
      </w:r>
      <w:r w:rsidRPr="00FB40D7">
        <w:rPr>
          <w:u w:val="single"/>
        </w:rPr>
        <w:t xml:space="preserve"> datant</w:t>
      </w:r>
      <w:r>
        <w:t>)</w:t>
      </w:r>
    </w:p>
    <w:p w14:paraId="48C71F60" w14:textId="77777777" w:rsidR="00D055E3" w:rsidRDefault="00D055E3" w:rsidP="00700A94"/>
    <w:p w14:paraId="1376390D" w14:textId="0E21FBD7" w:rsidR="00700A94" w:rsidRDefault="00FB40D7" w:rsidP="00700A94">
      <w:r>
        <w:t xml:space="preserve">Mesures prises par la cellule </w:t>
      </w:r>
      <w:r w:rsidR="00700A94">
        <w:t xml:space="preserve">de lutte contre le harcèlement et exposées à la famille : </w:t>
      </w:r>
      <w: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00A94">
        <w:t>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4EC6E70" w14:textId="77777777" w:rsidR="00FB40D7" w:rsidRDefault="00FB40D7"/>
    <w:sectPr w:rsidR="00FB40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FC4"/>
    <w:rsid w:val="000719B3"/>
    <w:rsid w:val="0008546F"/>
    <w:rsid w:val="00085BF2"/>
    <w:rsid w:val="00213FC4"/>
    <w:rsid w:val="00341F1F"/>
    <w:rsid w:val="00396B56"/>
    <w:rsid w:val="00422001"/>
    <w:rsid w:val="00453559"/>
    <w:rsid w:val="004962B8"/>
    <w:rsid w:val="00573CA4"/>
    <w:rsid w:val="00585794"/>
    <w:rsid w:val="005D54B5"/>
    <w:rsid w:val="00636053"/>
    <w:rsid w:val="00700A94"/>
    <w:rsid w:val="0073359F"/>
    <w:rsid w:val="00802C73"/>
    <w:rsid w:val="009B59D9"/>
    <w:rsid w:val="00A55D4E"/>
    <w:rsid w:val="00B16A67"/>
    <w:rsid w:val="00BD340A"/>
    <w:rsid w:val="00CA1791"/>
    <w:rsid w:val="00D055E3"/>
    <w:rsid w:val="00E4356F"/>
    <w:rsid w:val="00EB7C05"/>
    <w:rsid w:val="00F2750C"/>
    <w:rsid w:val="00F76AF5"/>
    <w:rsid w:val="00FB09DD"/>
    <w:rsid w:val="00FB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A9D0A"/>
  <w15:chartTrackingRefBased/>
  <w15:docId w15:val="{0E5FEB69-5051-40FA-99AD-8A2BC9421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276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alemonnier</dc:creator>
  <cp:keywords/>
  <dc:description/>
  <cp:lastModifiedBy>FREDERIC VEDRENNE</cp:lastModifiedBy>
  <cp:revision>29</cp:revision>
  <cp:lastPrinted>2024-01-25T08:59:00Z</cp:lastPrinted>
  <dcterms:created xsi:type="dcterms:W3CDTF">2022-11-06T17:56:00Z</dcterms:created>
  <dcterms:modified xsi:type="dcterms:W3CDTF">2026-07-04T05:25:00Z</dcterms:modified>
</cp:coreProperties>
</file>