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B3B1C" w14:textId="77777777" w:rsidR="00015693" w:rsidRDefault="00000000">
      <w:pPr>
        <w:spacing w:before="520" w:after="600"/>
        <w:jc w:val="center"/>
      </w:pPr>
      <w:r>
        <w:rPr>
          <w:b/>
          <w:color w:val="1F4E79"/>
          <w:sz w:val="36"/>
        </w:rPr>
        <w:t>RELATÓRIO TÉCNICO-EXECUTIVO DE ESTUDO</w:t>
      </w:r>
    </w:p>
    <w:p w14:paraId="5F77A918" w14:textId="77777777" w:rsidR="00015693" w:rsidRDefault="00000000">
      <w:pPr>
        <w:spacing w:after="360"/>
        <w:jc w:val="center"/>
      </w:pPr>
      <w:r>
        <w:rPr>
          <w:b/>
          <w:color w:val="1F4E79"/>
          <w:sz w:val="28"/>
        </w:rPr>
        <w:t xml:space="preserve">Desafio 1 - Nível 3: Sistema de Recomendação de Músicas da </w:t>
      </w:r>
      <w:proofErr w:type="spellStart"/>
      <w:r>
        <w:rPr>
          <w:b/>
          <w:color w:val="1F4E79"/>
          <w:sz w:val="28"/>
        </w:rPr>
        <w:t>Playcatch</w:t>
      </w:r>
      <w:proofErr w:type="spellEnd"/>
    </w:p>
    <w:p w14:paraId="0C9EDB4F" w14:textId="77777777" w:rsidR="00015693" w:rsidRDefault="00000000">
      <w:r>
        <w:rPr>
          <w:b/>
        </w:rPr>
        <w:t>Data do estudo:</w:t>
      </w:r>
      <w:r>
        <w:t xml:space="preserve"> 17 de agosto de 2026</w:t>
      </w:r>
    </w:p>
    <w:p w14:paraId="45501428" w14:textId="77777777" w:rsidR="00015693" w:rsidRDefault="00000000">
      <w:r>
        <w:rPr>
          <w:b/>
        </w:rPr>
        <w:t>Situação:</w:t>
      </w:r>
      <w:r>
        <w:t xml:space="preserve"> análise, planejamento e especificação concluídos; nenhuma etapa do desafio foi executada</w:t>
      </w:r>
    </w:p>
    <w:p w14:paraId="2C220DB0" w14:textId="77777777" w:rsidR="00015693" w:rsidRDefault="00000000">
      <w:r>
        <w:rPr>
          <w:b/>
        </w:rPr>
        <w:t>Escopo:</w:t>
      </w:r>
      <w:r>
        <w:t xml:space="preserve"> EDA, recomendação item-</w:t>
      </w:r>
      <w:proofErr w:type="spellStart"/>
      <w:r>
        <w:t>based</w:t>
      </w:r>
      <w:proofErr w:type="spellEnd"/>
      <w:r>
        <w:t xml:space="preserve">, avaliação offline, rastreamento com </w:t>
      </w:r>
      <w:proofErr w:type="spellStart"/>
      <w:r>
        <w:t>MLflow</w:t>
      </w:r>
      <w:proofErr w:type="spellEnd"/>
      <w:r>
        <w:t>/</w:t>
      </w:r>
      <w:proofErr w:type="spellStart"/>
      <w:r>
        <w:t>SQLite</w:t>
      </w:r>
      <w:proofErr w:type="spellEnd"/>
      <w:r>
        <w:t xml:space="preserve"> e interface </w:t>
      </w:r>
      <w:proofErr w:type="spellStart"/>
      <w:r>
        <w:t>Gradio</w:t>
      </w:r>
      <w:proofErr w:type="spellEnd"/>
    </w:p>
    <w:p w14:paraId="3173D388" w14:textId="77777777" w:rsidR="00015693" w:rsidRDefault="00000000">
      <w:r>
        <w:rPr>
          <w:b/>
        </w:rPr>
        <w:t>Persona recomendada:</w:t>
      </w:r>
      <w:r>
        <w:t xml:space="preserve"> Cientista de Dados / Engenheiro de </w:t>
      </w:r>
      <w:proofErr w:type="spellStart"/>
      <w:r>
        <w:t>Machine</w:t>
      </w:r>
      <w:proofErr w:type="spellEnd"/>
      <w:r>
        <w:t xml:space="preserve"> Learning com foco em sistemas de recomendação, experimentação reprodutível e entrega de aplicações interativas</w:t>
      </w:r>
    </w:p>
    <w:p w14:paraId="4386E3E5" w14:textId="77777777" w:rsidR="00015693" w:rsidRDefault="00015693">
      <w:pPr>
        <w:pBdr>
          <w:bottom w:val="single" w:sz="6" w:space="1" w:color="7F8C8D"/>
        </w:pBdr>
        <w:spacing w:before="100" w:after="200"/>
      </w:pPr>
    </w:p>
    <w:p w14:paraId="28E199B7" w14:textId="77777777" w:rsidR="00015693" w:rsidRDefault="00000000">
      <w:pPr>
        <w:pStyle w:val="Heading1"/>
        <w:keepLines/>
      </w:pPr>
      <w:r>
        <w:t>1. Sumário executivo</w:t>
      </w:r>
    </w:p>
    <w:p w14:paraId="71D2CCEE" w14:textId="77777777" w:rsidR="00015693" w:rsidRDefault="00000000">
      <w:r>
        <w:t xml:space="preserve">O desafio solicita o desenho e, em etapa futura, a construção de um sistema de recomendação musical baseado em histórico implícito de reprodução. A solução esperada percorre cinco camadas: preparação e exploração de dados, construção de uma matriz usuário-item, cálculo de similaridade entre músicas, avaliação offline por ocultação de uma interação, rastreamento experimental com </w:t>
      </w:r>
      <w:proofErr w:type="spellStart"/>
      <w:r>
        <w:t>MLflow</w:t>
      </w:r>
      <w:proofErr w:type="spellEnd"/>
      <w:r>
        <w:t>/</w:t>
      </w:r>
      <w:proofErr w:type="spellStart"/>
      <w:r>
        <w:t>SQLite</w:t>
      </w:r>
      <w:proofErr w:type="spellEnd"/>
      <w:r>
        <w:t xml:space="preserve"> e disponibilização de recomendações em uma interface </w:t>
      </w:r>
      <w:proofErr w:type="spellStart"/>
      <w:r>
        <w:t>Gradio</w:t>
      </w:r>
      <w:proofErr w:type="spellEnd"/>
      <w:r>
        <w:t>.</w:t>
      </w:r>
    </w:p>
    <w:p w14:paraId="3F0CC34B" w14:textId="77777777" w:rsidR="00015693" w:rsidRDefault="00000000">
      <w:r>
        <w:t>O estudo conclui que o projeto é viável como prova de conceito didática, mas o conjunto fornecido é pequeno demais para validar qualidade ou capacidade de generalização. São apenas 16 eventos, 3 usuários e 8 músicas. Todos os usuários acumulam 20 reproduções; consequentemente, o ranking de “Top 5 usuários” resulta em empate entre os três únicos usuários. A matriz contém 24 posições possíveis e apenas 13 pares usuário-música observados após agregação, densidade de 54,17%.</w:t>
      </w:r>
    </w:p>
    <w:p w14:paraId="67ACDF66" w14:textId="77777777" w:rsidR="00015693" w:rsidRDefault="00000000">
      <w:r>
        <w:t xml:space="preserve">Há duas duplicidades de chave, mas não duplicatas exatas: </w:t>
      </w:r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user_id</w:t>
      </w:r>
      <w:proofErr w:type="spellEnd"/>
      <w:r>
        <w:rPr>
          <w:rFonts w:ascii="Consolas" w:hAnsi="Consolas"/>
          <w:sz w:val="19"/>
        </w:rPr>
        <w:t xml:space="preserve">=2, </w:t>
      </w:r>
      <w:proofErr w:type="spellStart"/>
      <w:r>
        <w:rPr>
          <w:rFonts w:ascii="Consolas" w:hAnsi="Consolas"/>
          <w:sz w:val="19"/>
        </w:rPr>
        <w:t>song_id</w:t>
      </w:r>
      <w:proofErr w:type="spellEnd"/>
      <w:r>
        <w:rPr>
          <w:rFonts w:ascii="Consolas" w:hAnsi="Consolas"/>
          <w:sz w:val="19"/>
        </w:rPr>
        <w:t>=101)</w:t>
      </w:r>
      <w:r>
        <w:t xml:space="preserve"> aparece com contagens 4 e 7, e </w:t>
      </w:r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user_id</w:t>
      </w:r>
      <w:proofErr w:type="spellEnd"/>
      <w:r>
        <w:rPr>
          <w:rFonts w:ascii="Consolas" w:hAnsi="Consolas"/>
          <w:sz w:val="19"/>
        </w:rPr>
        <w:t xml:space="preserve">=2, </w:t>
      </w:r>
      <w:proofErr w:type="spellStart"/>
      <w:r>
        <w:rPr>
          <w:rFonts w:ascii="Consolas" w:hAnsi="Consolas"/>
          <w:sz w:val="19"/>
        </w:rPr>
        <w:t>song_id</w:t>
      </w:r>
      <w:proofErr w:type="spellEnd"/>
      <w:r>
        <w:rPr>
          <w:rFonts w:ascii="Consolas" w:hAnsi="Consolas"/>
          <w:sz w:val="19"/>
        </w:rPr>
        <w:t>=104)</w:t>
      </w:r>
      <w:r>
        <w:t xml:space="preserve"> aparece com contagens 6 e 2. Por isso, </w:t>
      </w:r>
      <w:proofErr w:type="spellStart"/>
      <w:r>
        <w:rPr>
          <w:rFonts w:ascii="Consolas" w:hAnsi="Consolas"/>
          <w:sz w:val="19"/>
        </w:rPr>
        <w:t>DataFrame.pivot</w:t>
      </w:r>
      <w:proofErr w:type="spellEnd"/>
      <w:r>
        <w:rPr>
          <w:rFonts w:ascii="Consolas" w:hAnsi="Consolas"/>
          <w:sz w:val="19"/>
        </w:rPr>
        <w:t>()</w:t>
      </w:r>
      <w:r>
        <w:t xml:space="preserve"> falharia com índices duplicados. A construção correta deve empregar </w:t>
      </w:r>
      <w:proofErr w:type="spellStart"/>
      <w:r>
        <w:rPr>
          <w:rFonts w:ascii="Consolas" w:hAnsi="Consolas"/>
          <w:sz w:val="19"/>
        </w:rPr>
        <w:t>pivot_</w:t>
      </w:r>
      <w:proofErr w:type="gramStart"/>
      <w:r>
        <w:rPr>
          <w:rFonts w:ascii="Consolas" w:hAnsi="Consolas"/>
          <w:sz w:val="19"/>
        </w:rPr>
        <w:t>table</w:t>
      </w:r>
      <w:proofErr w:type="spellEnd"/>
      <w:r>
        <w:rPr>
          <w:rFonts w:ascii="Consolas" w:hAnsi="Consolas"/>
          <w:sz w:val="19"/>
        </w:rPr>
        <w:t>(</w:t>
      </w:r>
      <w:proofErr w:type="gramEnd"/>
      <w:r>
        <w:rPr>
          <w:rFonts w:ascii="Consolas" w:hAnsi="Consolas"/>
          <w:sz w:val="19"/>
        </w:rPr>
        <w:t>index="</w:t>
      </w:r>
      <w:proofErr w:type="spellStart"/>
      <w:r>
        <w:rPr>
          <w:rFonts w:ascii="Consolas" w:hAnsi="Consolas"/>
          <w:sz w:val="19"/>
        </w:rPr>
        <w:t>user_id</w:t>
      </w:r>
      <w:proofErr w:type="spellEnd"/>
      <w:r>
        <w:rPr>
          <w:rFonts w:ascii="Consolas" w:hAnsi="Consolas"/>
          <w:sz w:val="19"/>
        </w:rPr>
        <w:t xml:space="preserve">", </w:t>
      </w:r>
      <w:proofErr w:type="spellStart"/>
      <w:r>
        <w:rPr>
          <w:rFonts w:ascii="Consolas" w:hAnsi="Consolas"/>
          <w:sz w:val="19"/>
        </w:rPr>
        <w:t>columns</w:t>
      </w:r>
      <w:proofErr w:type="spellEnd"/>
      <w:r>
        <w:rPr>
          <w:rFonts w:ascii="Consolas" w:hAnsi="Consolas"/>
          <w:sz w:val="19"/>
        </w:rPr>
        <w:t>="</w:t>
      </w:r>
      <w:proofErr w:type="spellStart"/>
      <w:r>
        <w:rPr>
          <w:rFonts w:ascii="Consolas" w:hAnsi="Consolas"/>
          <w:sz w:val="19"/>
        </w:rPr>
        <w:t>song_id</w:t>
      </w:r>
      <w:proofErr w:type="spellEnd"/>
      <w:r>
        <w:rPr>
          <w:rFonts w:ascii="Consolas" w:hAnsi="Consolas"/>
          <w:sz w:val="19"/>
        </w:rPr>
        <w:t xml:space="preserve">", </w:t>
      </w:r>
      <w:proofErr w:type="spellStart"/>
      <w:r>
        <w:rPr>
          <w:rFonts w:ascii="Consolas" w:hAnsi="Consolas"/>
          <w:sz w:val="19"/>
        </w:rPr>
        <w:t>values</w:t>
      </w:r>
      <w:proofErr w:type="spellEnd"/>
      <w:r>
        <w:rPr>
          <w:rFonts w:ascii="Consolas" w:hAnsi="Consolas"/>
          <w:sz w:val="19"/>
        </w:rPr>
        <w:t>="</w:t>
      </w:r>
      <w:proofErr w:type="spellStart"/>
      <w:r>
        <w:rPr>
          <w:rFonts w:ascii="Consolas" w:hAnsi="Consolas"/>
          <w:sz w:val="19"/>
        </w:rPr>
        <w:t>play_count</w:t>
      </w:r>
      <w:proofErr w:type="spellEnd"/>
      <w:r>
        <w:rPr>
          <w:rFonts w:ascii="Consolas" w:hAnsi="Consolas"/>
          <w:sz w:val="19"/>
        </w:rPr>
        <w:t xml:space="preserve">", </w:t>
      </w:r>
      <w:proofErr w:type="spellStart"/>
      <w:r>
        <w:rPr>
          <w:rFonts w:ascii="Consolas" w:hAnsi="Consolas"/>
          <w:sz w:val="19"/>
        </w:rPr>
        <w:t>aggfunc</w:t>
      </w:r>
      <w:proofErr w:type="spellEnd"/>
      <w:r>
        <w:rPr>
          <w:rFonts w:ascii="Consolas" w:hAnsi="Consolas"/>
          <w:sz w:val="19"/>
        </w:rPr>
        <w:t xml:space="preserve">="sum", </w:t>
      </w:r>
      <w:proofErr w:type="spellStart"/>
      <w:r>
        <w:rPr>
          <w:rFonts w:ascii="Consolas" w:hAnsi="Consolas"/>
          <w:sz w:val="19"/>
        </w:rPr>
        <w:t>fill_value</w:t>
      </w:r>
      <w:proofErr w:type="spellEnd"/>
      <w:r>
        <w:rPr>
          <w:rFonts w:ascii="Consolas" w:hAnsi="Consolas"/>
          <w:sz w:val="19"/>
        </w:rPr>
        <w:t>=0)</w:t>
      </w:r>
      <w:r>
        <w:t xml:space="preserve"> ou uma agregação prévia equivalente.</w:t>
      </w:r>
    </w:p>
    <w:p w14:paraId="6E032D02" w14:textId="77777777" w:rsidR="00015693" w:rsidRDefault="00000000">
      <w:r>
        <w:t xml:space="preserve">Também foram identificadas inconsistências no enunciado. </w:t>
      </w:r>
      <w:proofErr w:type="spellStart"/>
      <w:r>
        <w:rPr>
          <w:rFonts w:ascii="Consolas" w:hAnsi="Consolas"/>
          <w:sz w:val="19"/>
        </w:rPr>
        <w:t>transformers</w:t>
      </w:r>
      <w:proofErr w:type="spellEnd"/>
      <w:r>
        <w:t xml:space="preserve"> e </w:t>
      </w:r>
      <w:r>
        <w:rPr>
          <w:rFonts w:ascii="Consolas" w:hAnsi="Consolas"/>
          <w:sz w:val="19"/>
        </w:rPr>
        <w:t>pipeline</w:t>
      </w:r>
      <w:r>
        <w:t xml:space="preserve"> são apresentados na preparação, mas não participam do </w:t>
      </w:r>
      <w:proofErr w:type="spellStart"/>
      <w:r>
        <w:t>recomendador</w:t>
      </w:r>
      <w:proofErr w:type="spellEnd"/>
      <w:r>
        <w:t xml:space="preserve"> item-</w:t>
      </w:r>
      <w:proofErr w:type="spellStart"/>
      <w:r>
        <w:t>based</w:t>
      </w:r>
      <w:proofErr w:type="spellEnd"/>
      <w:r>
        <w:t xml:space="preserve"> com </w:t>
      </w:r>
      <w:proofErr w:type="spellStart"/>
      <w:r>
        <w:rPr>
          <w:rFonts w:ascii="Consolas" w:hAnsi="Consolas"/>
          <w:sz w:val="19"/>
        </w:rPr>
        <w:t>NearestNeighbors</w:t>
      </w:r>
      <w:proofErr w:type="spellEnd"/>
      <w:r>
        <w:t xml:space="preserve">. O pacote </w:t>
      </w:r>
      <w:proofErr w:type="spellStart"/>
      <w:r>
        <w:rPr>
          <w:rFonts w:ascii="Consolas" w:hAnsi="Consolas"/>
          <w:sz w:val="19"/>
        </w:rPr>
        <w:t>sqlite</w:t>
      </w:r>
      <w:proofErr w:type="spellEnd"/>
      <w:r>
        <w:t xml:space="preserve"> não deve ser instalado com </w:t>
      </w:r>
      <w:proofErr w:type="spellStart"/>
      <w:r>
        <w:rPr>
          <w:rFonts w:ascii="Consolas" w:hAnsi="Consolas"/>
          <w:sz w:val="19"/>
        </w:rPr>
        <w:t>pip</w:t>
      </w:r>
      <w:proofErr w:type="spellEnd"/>
      <w:r>
        <w:t xml:space="preserve">; o módulo </w:t>
      </w:r>
      <w:r>
        <w:rPr>
          <w:rFonts w:ascii="Consolas" w:hAnsi="Consolas"/>
          <w:sz w:val="19"/>
        </w:rPr>
        <w:t>sqlite3</w:t>
      </w:r>
      <w:r>
        <w:t xml:space="preserve"> integra a biblioteca padrão do Python, e o </w:t>
      </w:r>
      <w:proofErr w:type="spellStart"/>
      <w:r>
        <w:t>MLflow</w:t>
      </w:r>
      <w:proofErr w:type="spellEnd"/>
      <w:r>
        <w:t xml:space="preserve"> pode criar o banco local. A interface </w:t>
      </w:r>
      <w:proofErr w:type="spellStart"/>
      <w:r>
        <w:t>Gradio</w:t>
      </w:r>
      <w:proofErr w:type="spellEnd"/>
      <w:r>
        <w:t xml:space="preserve"> é exigida no objetivo e no checklist, porém não há uma etapa detalhada, contrato de </w:t>
      </w:r>
      <w:r>
        <w:lastRenderedPageBreak/>
        <w:t>entrada/saída nem critérios de aceite específicos para ela. Essas lacunas devem ser resolvidas no planejamento antes da implementação.</w:t>
      </w:r>
    </w:p>
    <w:p w14:paraId="0AE2A795" w14:textId="77777777" w:rsidR="00015693" w:rsidRDefault="00000000">
      <w:r>
        <w:rPr>
          <w:b/>
        </w:rPr>
        <w:t>Parecer executivo:</w:t>
      </w:r>
      <w:r>
        <w:t xml:space="preserve"> prosseguir como POC educacional, com separação rigorosa entre demonstração funcional e avaliação de qualidade. O desenvolvimento futuro deve registrar limitações, usar validação </w:t>
      </w:r>
      <w:proofErr w:type="spellStart"/>
      <w:r>
        <w:t>leave</w:t>
      </w:r>
      <w:proofErr w:type="spellEnd"/>
      <w:r>
        <w:t>-</w:t>
      </w:r>
      <w:proofErr w:type="spellStart"/>
      <w:r>
        <w:t>one</w:t>
      </w:r>
      <w:proofErr w:type="spellEnd"/>
      <w:r>
        <w:t>-out determinística, impedir recomendação de músicas já ouvidas, comparar contra um baseline de popularidade e preservar artefatos suficientes para reprodução.</w:t>
      </w:r>
    </w:p>
    <w:p w14:paraId="3443AA5D" w14:textId="77777777" w:rsidR="00015693" w:rsidRDefault="00000000">
      <w:pPr>
        <w:pStyle w:val="Heading1"/>
        <w:keepLines/>
      </w:pPr>
      <w:r>
        <w:t>2. Limites deste relatório</w:t>
      </w:r>
    </w:p>
    <w:p w14:paraId="22EB8435" w14:textId="77777777" w:rsidR="00015693" w:rsidRDefault="00000000">
      <w:r>
        <w:t xml:space="preserve">Este documento é exclusivamente um estudo de viabilidade e preparação. Não foram instaladas dependências do desafio, criados ambientes virtuais, gerados arquivos CSV, treinados modelos, iniciados servidores </w:t>
      </w:r>
      <w:proofErr w:type="spellStart"/>
      <w:r>
        <w:t>MLflow</w:t>
      </w:r>
      <w:proofErr w:type="spellEnd"/>
      <w:r>
        <w:t xml:space="preserve">, abertas interfaces </w:t>
      </w:r>
      <w:proofErr w:type="spellStart"/>
      <w:r>
        <w:t>Gradio</w:t>
      </w:r>
      <w:proofErr w:type="spellEnd"/>
      <w:r>
        <w:t xml:space="preserve"> ou calculadas métricas por execução de código. Os números derivados do CSV foram conferidos analiticamente a partir do conteúdo fornecido e servem para antecipar decisões e riscos.</w:t>
      </w:r>
    </w:p>
    <w:p w14:paraId="403BB79A" w14:textId="77777777" w:rsidR="00015693" w:rsidRDefault="00000000">
      <w:r>
        <w:t>O relatório-modelo anexado foi analisado como referência editorial e visual. Suas afirmações sobre uma implementação anterior não foram tratadas como instruções para este trabalho e não foram reaproveitadas como evidência do novo desafio.</w:t>
      </w:r>
    </w:p>
    <w:p w14:paraId="4DFF5A53" w14:textId="77777777" w:rsidR="00015693" w:rsidRDefault="00000000">
      <w:pPr>
        <w:pStyle w:val="Heading1"/>
        <w:keepLines/>
      </w:pPr>
      <w:r>
        <w:t>3. Interpretação do desafio</w:t>
      </w:r>
    </w:p>
    <w:p w14:paraId="5838F1A6" w14:textId="77777777" w:rsidR="00015693" w:rsidRDefault="00000000">
      <w:pPr>
        <w:pStyle w:val="Heading2"/>
        <w:keepLines/>
      </w:pPr>
      <w:r>
        <w:t>3.1 Objetivo de negócio</w:t>
      </w:r>
    </w:p>
    <w:p w14:paraId="1B9B62CB" w14:textId="77777777" w:rsidR="00015693" w:rsidRDefault="00000000">
      <w:r>
        <w:t xml:space="preserve">Entregar uma POC capaz de sugerir músicas ainda não consumidas por um usuário a partir da </w:t>
      </w:r>
      <w:proofErr w:type="spellStart"/>
      <w:r>
        <w:t>coocorrência</w:t>
      </w:r>
      <w:proofErr w:type="spellEnd"/>
      <w:r>
        <w:t xml:space="preserve"> de consumo entre usuários. O valor esperado é demonstrar personalização, rastreabilidade de experimentos e uma interação simples para apresentação do resultado.</w:t>
      </w:r>
    </w:p>
    <w:p w14:paraId="3329D865" w14:textId="77777777" w:rsidR="00015693" w:rsidRDefault="00000000">
      <w:pPr>
        <w:pStyle w:val="Heading2"/>
        <w:keepLines/>
      </w:pPr>
      <w:r>
        <w:t>3.2 Requisitos funcionais explícitos</w:t>
      </w:r>
    </w:p>
    <w:p w14:paraId="675F5B94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 xml:space="preserve">Carregar </w:t>
      </w:r>
      <w:r>
        <w:rPr>
          <w:rFonts w:ascii="Consolas" w:hAnsi="Consolas"/>
          <w:sz w:val="19"/>
        </w:rPr>
        <w:t>user_data.csv</w:t>
      </w:r>
      <w:r>
        <w:t xml:space="preserve"> e converter </w:t>
      </w:r>
      <w:proofErr w:type="spellStart"/>
      <w:r>
        <w:rPr>
          <w:rFonts w:ascii="Consolas" w:hAnsi="Consolas"/>
          <w:sz w:val="19"/>
        </w:rPr>
        <w:t>last_played</w:t>
      </w:r>
      <w:proofErr w:type="spellEnd"/>
      <w:r>
        <w:t xml:space="preserve"> para data/hora.</w:t>
      </w:r>
    </w:p>
    <w:p w14:paraId="50492225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>Auditar ausências e duplicatas e documentar o tratamento.</w:t>
      </w:r>
    </w:p>
    <w:p w14:paraId="20AFB611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 xml:space="preserve">Produzir estatísticas de </w:t>
      </w:r>
      <w:proofErr w:type="spellStart"/>
      <w:r>
        <w:rPr>
          <w:rFonts w:ascii="Consolas" w:hAnsi="Consolas"/>
          <w:sz w:val="19"/>
        </w:rPr>
        <w:t>play_count</w:t>
      </w:r>
      <w:proofErr w:type="spellEnd"/>
      <w:r>
        <w:t>, agregações por usuário e por música e rankings Top 5.</w:t>
      </w:r>
    </w:p>
    <w:p w14:paraId="0FE86EBD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 xml:space="preserve">Criar matriz </w:t>
      </w:r>
      <w:proofErr w:type="spellStart"/>
      <w:r>
        <w:rPr>
          <w:rFonts w:ascii="Consolas" w:hAnsi="Consolas"/>
          <w:sz w:val="19"/>
        </w:rPr>
        <w:t>user_id</w:t>
      </w:r>
      <w:proofErr w:type="spellEnd"/>
      <w:r>
        <w:rPr>
          <w:rFonts w:ascii="Consolas" w:hAnsi="Consolas"/>
          <w:sz w:val="19"/>
        </w:rPr>
        <w:t xml:space="preserve"> x </w:t>
      </w:r>
      <w:proofErr w:type="spellStart"/>
      <w:r>
        <w:rPr>
          <w:rFonts w:ascii="Consolas" w:hAnsi="Consolas"/>
          <w:sz w:val="19"/>
        </w:rPr>
        <w:t>song_id</w:t>
      </w:r>
      <w:proofErr w:type="spellEnd"/>
      <w:r>
        <w:t>, preenchendo ausências com zero.</w:t>
      </w:r>
    </w:p>
    <w:p w14:paraId="62ED03DA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>Normalizar os vetores usados na similaridade.</w:t>
      </w:r>
    </w:p>
    <w:p w14:paraId="39B9AF11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 xml:space="preserve">Ajustar um </w:t>
      </w:r>
      <w:proofErr w:type="spellStart"/>
      <w:r>
        <w:rPr>
          <w:rFonts w:ascii="Consolas" w:hAnsi="Consolas"/>
          <w:sz w:val="19"/>
        </w:rPr>
        <w:t>NearestNeighbors</w:t>
      </w:r>
      <w:proofErr w:type="spellEnd"/>
      <w:r>
        <w:t xml:space="preserve"> item-</w:t>
      </w:r>
      <w:proofErr w:type="spellStart"/>
      <w:r>
        <w:t>based</w:t>
      </w:r>
      <w:proofErr w:type="spellEnd"/>
      <w:r>
        <w:t xml:space="preserve"> com distância cosseno.</w:t>
      </w:r>
    </w:p>
    <w:p w14:paraId="237DF618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 xml:space="preserve">Implementar </w:t>
      </w:r>
      <w:proofErr w:type="spellStart"/>
      <w:r>
        <w:rPr>
          <w:rFonts w:ascii="Consolas" w:hAnsi="Consolas"/>
          <w:sz w:val="19"/>
        </w:rPr>
        <w:t>recomendar_para_</w:t>
      </w:r>
      <w:proofErr w:type="gramStart"/>
      <w:r>
        <w:rPr>
          <w:rFonts w:ascii="Consolas" w:hAnsi="Consolas"/>
          <w:sz w:val="19"/>
        </w:rPr>
        <w:t>usuario</w:t>
      </w:r>
      <w:proofErr w:type="spellEnd"/>
      <w:r>
        <w:rPr>
          <w:rFonts w:ascii="Consolas" w:hAnsi="Consolas"/>
          <w:sz w:val="19"/>
        </w:rPr>
        <w:t>(</w:t>
      </w:r>
      <w:proofErr w:type="spellStart"/>
      <w:proofErr w:type="gramEnd"/>
      <w:r>
        <w:rPr>
          <w:rFonts w:ascii="Consolas" w:hAnsi="Consolas"/>
          <w:sz w:val="19"/>
        </w:rPr>
        <w:t>user_id</w:t>
      </w:r>
      <w:proofErr w:type="spellEnd"/>
      <w:r>
        <w:rPr>
          <w:rFonts w:ascii="Consolas" w:hAnsi="Consolas"/>
          <w:sz w:val="19"/>
        </w:rPr>
        <w:t>, k)</w:t>
      </w:r>
      <w:r>
        <w:t xml:space="preserve"> sem retornar músicas já ouvidas.</w:t>
      </w:r>
    </w:p>
    <w:p w14:paraId="3256C52B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>Somar evidências de similaridade e ordenar as Top k novas músicas.</w:t>
      </w:r>
    </w:p>
    <w:p w14:paraId="45D6E347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 xml:space="preserve">Realizar validação por usuário ocultando a música agregada com maior </w:t>
      </w:r>
      <w:proofErr w:type="spellStart"/>
      <w:r>
        <w:rPr>
          <w:rFonts w:ascii="Consolas" w:hAnsi="Consolas"/>
          <w:sz w:val="19"/>
        </w:rPr>
        <w:t>play_count</w:t>
      </w:r>
      <w:proofErr w:type="spellEnd"/>
      <w:r>
        <w:t>.</w:t>
      </w:r>
    </w:p>
    <w:p w14:paraId="5FDA00C5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 xml:space="preserve">Calcular Hit </w:t>
      </w:r>
      <w:proofErr w:type="spellStart"/>
      <w:r>
        <w:t>Rate@k</w:t>
      </w:r>
      <w:proofErr w:type="spellEnd"/>
      <w:r>
        <w:t xml:space="preserve"> e, opcionalmente, </w:t>
      </w:r>
      <w:proofErr w:type="spellStart"/>
      <w:r>
        <w:t>Precision@k</w:t>
      </w:r>
      <w:proofErr w:type="spellEnd"/>
      <w:r>
        <w:t>.</w:t>
      </w:r>
    </w:p>
    <w:p w14:paraId="495C6793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 xml:space="preserve">Registrar parâmetros, métricas, artefatos, modelo e mapeamentos no </w:t>
      </w:r>
      <w:proofErr w:type="spellStart"/>
      <w:r>
        <w:t>MLflow</w:t>
      </w:r>
      <w:proofErr w:type="spellEnd"/>
      <w:r>
        <w:t xml:space="preserve"> com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SQLite</w:t>
      </w:r>
      <w:proofErr w:type="spellEnd"/>
      <w:r>
        <w:t>.</w:t>
      </w:r>
    </w:p>
    <w:p w14:paraId="78FE3C5A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t>Comparar múltiplas configurações experimentais.</w:t>
      </w:r>
    </w:p>
    <w:p w14:paraId="4C5E539D" w14:textId="77777777" w:rsidR="00015693" w:rsidRDefault="00000000">
      <w:pPr>
        <w:pStyle w:val="ReportNumber"/>
        <w:numPr>
          <w:ilvl w:val="0"/>
          <w:numId w:val="2"/>
        </w:numPr>
        <w:jc w:val="left"/>
      </w:pPr>
      <w:r>
        <w:lastRenderedPageBreak/>
        <w:t xml:space="preserve">Expor recomendações em uma interface </w:t>
      </w:r>
      <w:proofErr w:type="spellStart"/>
      <w:r>
        <w:t>Gradio</w:t>
      </w:r>
      <w:proofErr w:type="spellEnd"/>
      <w:r>
        <w:t>.</w:t>
      </w:r>
    </w:p>
    <w:p w14:paraId="59BA7EE2" w14:textId="77777777" w:rsidR="00015693" w:rsidRDefault="00000000">
      <w:pPr>
        <w:pStyle w:val="Heading2"/>
        <w:keepLines/>
      </w:pPr>
      <w:r>
        <w:t>3.3 Requisitos implícitos de qualidade</w:t>
      </w:r>
    </w:p>
    <w:p w14:paraId="62A27D90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Resultados determinísticos, com regras de desempate declaradas.</w:t>
      </w:r>
    </w:p>
    <w:p w14:paraId="0EB7F8DF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Validação sem vazamento entre treino e teste.</w:t>
      </w:r>
    </w:p>
    <w:p w14:paraId="42D34AA5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Identificação clara entre distância e similaridade: </w:t>
      </w:r>
      <w:r>
        <w:rPr>
          <w:rFonts w:ascii="Consolas" w:hAnsi="Consolas"/>
          <w:sz w:val="19"/>
        </w:rPr>
        <w:t xml:space="preserve">similaridade = 1 - </w:t>
      </w:r>
      <w:proofErr w:type="spellStart"/>
      <w:r>
        <w:rPr>
          <w:rFonts w:ascii="Consolas" w:hAnsi="Consolas"/>
          <w:sz w:val="19"/>
        </w:rPr>
        <w:t>distância_cosseno</w:t>
      </w:r>
      <w:proofErr w:type="spellEnd"/>
      <w:r>
        <w:t>.</w:t>
      </w:r>
    </w:p>
    <w:p w14:paraId="3EE3684B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Tratamento de usuário inexistente, usuário sem histórico, </w:t>
      </w:r>
      <w:r>
        <w:rPr>
          <w:rFonts w:ascii="Consolas" w:hAnsi="Consolas"/>
          <w:sz w:val="19"/>
        </w:rPr>
        <w:t>k &lt;= 0</w:t>
      </w:r>
      <w:r>
        <w:t xml:space="preserve">, </w:t>
      </w:r>
      <w:r>
        <w:rPr>
          <w:rFonts w:ascii="Consolas" w:hAnsi="Consolas"/>
          <w:sz w:val="19"/>
        </w:rPr>
        <w:t>k</w:t>
      </w:r>
      <w:r>
        <w:t xml:space="preserve"> maior que o catálogo elegível e catálogo sem candidatos.</w:t>
      </w:r>
    </w:p>
    <w:p w14:paraId="3524E29C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Persistência dos mapeamentos entre índices internos e </w:t>
      </w:r>
      <w:proofErr w:type="spellStart"/>
      <w:r>
        <w:t>IDs</w:t>
      </w:r>
      <w:proofErr w:type="spellEnd"/>
      <w:r>
        <w:t xml:space="preserve"> originais.</w:t>
      </w:r>
    </w:p>
    <w:p w14:paraId="63163A95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Separação entre </w:t>
      </w:r>
      <w:proofErr w:type="spellStart"/>
      <w:r>
        <w:t>backend</w:t>
      </w:r>
      <w:proofErr w:type="spellEnd"/>
      <w:r>
        <w:t xml:space="preserve"> de metadados do </w:t>
      </w:r>
      <w:proofErr w:type="spellStart"/>
      <w:r>
        <w:t>MLflow</w:t>
      </w:r>
      <w:proofErr w:type="spellEnd"/>
      <w:r>
        <w:t xml:space="preserve"> e armazenamento de artefatos.</w:t>
      </w:r>
    </w:p>
    <w:p w14:paraId="66D26402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Testes unitários para agregação, filtragem de itens conhecidos, ordenação, empates e métricas.</w:t>
      </w:r>
    </w:p>
    <w:p w14:paraId="30538090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Interface que não exponha </w:t>
      </w:r>
      <w:proofErr w:type="spellStart"/>
      <w:r>
        <w:t>stack</w:t>
      </w:r>
      <w:proofErr w:type="spellEnd"/>
      <w:r>
        <w:t xml:space="preserve"> traces e que descreva quando não há recomendação possível.</w:t>
      </w:r>
    </w:p>
    <w:p w14:paraId="0E77D401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Documentação das limitações do pequeno </w:t>
      </w:r>
      <w:proofErr w:type="spellStart"/>
      <w:r>
        <w:t>dataset</w:t>
      </w:r>
      <w:proofErr w:type="spellEnd"/>
      <w:r>
        <w:t xml:space="preserve"> e proibição de interpretar Hit Rate como prova de prontidão para produção.</w:t>
      </w:r>
    </w:p>
    <w:p w14:paraId="260CECFA" w14:textId="77777777" w:rsidR="00015693" w:rsidRDefault="00000000">
      <w:pPr>
        <w:pStyle w:val="Heading2"/>
        <w:keepLines/>
      </w:pPr>
      <w:r>
        <w:t>3.4 Lacunas e ambiguidades do enunciado</w:t>
      </w:r>
    </w:p>
    <w:tbl>
      <w:tblPr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4098"/>
        <w:gridCol w:w="2814"/>
      </w:tblGrid>
      <w:tr w:rsidR="00015693" w14:paraId="6760DCE9" w14:textId="77777777" w:rsidTr="004A558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EBF8A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Tema</w:t>
            </w:r>
          </w:p>
        </w:tc>
        <w:tc>
          <w:tcPr>
            <w:tcW w:w="4098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AF039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Lacuna</w:t>
            </w:r>
          </w:p>
        </w:tc>
        <w:tc>
          <w:tcPr>
            <w:tcW w:w="2814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29D1C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Decisão recomendada para a futura execução</w:t>
            </w:r>
          </w:p>
        </w:tc>
      </w:tr>
      <w:tr w:rsidR="00015693" w14:paraId="269DB28A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07C3E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Duplicatas</w:t>
            </w:r>
          </w:p>
        </w:tc>
        <w:tc>
          <w:tcPr>
            <w:tcW w:w="40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F2D53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“Excluir duplicatas” não distingue linhas idênticas de eventos repetidos do mesmo par</w:t>
            </w:r>
          </w:p>
        </w:tc>
        <w:tc>
          <w:tcPr>
            <w:tcW w:w="2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EACBE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Remover apenas linhas integralmente idênticas; somar interações repetidas por usuário-música</w:t>
            </w:r>
          </w:p>
        </w:tc>
      </w:tr>
      <w:tr w:rsidR="00015693" w14:paraId="16E3DEAA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D72C8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Orientação do KNN</w:t>
            </w:r>
          </w:p>
        </w:tc>
        <w:tc>
          <w:tcPr>
            <w:tcW w:w="40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D3189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 matriz é pedida como usuário x música, mas o modelo é item-</w:t>
            </w:r>
            <w:proofErr w:type="spellStart"/>
            <w:r>
              <w:rPr>
                <w:sz w:val="19"/>
              </w:rPr>
              <w:t>based</w:t>
            </w:r>
            <w:proofErr w:type="spellEnd"/>
          </w:p>
        </w:tc>
        <w:tc>
          <w:tcPr>
            <w:tcW w:w="2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626C5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Treinar com a transposta: músicas nas linhas e usuários nas colunas</w:t>
            </w:r>
          </w:p>
        </w:tc>
      </w:tr>
      <w:tr w:rsidR="00015693" w14:paraId="1F571EBA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E1E01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Normalização</w:t>
            </w:r>
          </w:p>
        </w:tc>
        <w:tc>
          <w:tcPr>
            <w:tcW w:w="40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5FE03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“Itens ou usuários” permite soluções diferentes</w:t>
            </w:r>
          </w:p>
        </w:tc>
        <w:tc>
          <w:tcPr>
            <w:tcW w:w="2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29D82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Normalizar itens por L2 e manter a decisão como </w:t>
            </w:r>
            <w:proofErr w:type="spellStart"/>
            <w:r>
              <w:rPr>
                <w:sz w:val="19"/>
              </w:rPr>
              <w:t>hiperparâmetro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norm</w:t>
            </w:r>
            <w:proofErr w:type="spellEnd"/>
          </w:p>
        </w:tc>
      </w:tr>
      <w:tr w:rsidR="00015693" w14:paraId="61D1EB57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427A0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Pontuação</w:t>
            </w:r>
          </w:p>
        </w:tc>
        <w:tc>
          <w:tcPr>
            <w:tcW w:w="40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4FF15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“Soma das similaridades” não define ponderação</w:t>
            </w:r>
          </w:p>
        </w:tc>
        <w:tc>
          <w:tcPr>
            <w:tcW w:w="2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EAD3F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Implementar inicialmente soma simples; testar variante ponderada por força de reprodução</w:t>
            </w:r>
          </w:p>
        </w:tc>
      </w:tr>
      <w:tr w:rsidR="00015693" w14:paraId="48F0DA4C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3E4F2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Vizinhos</w:t>
            </w:r>
          </w:p>
        </w:tc>
        <w:tc>
          <w:tcPr>
            <w:tcW w:w="40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708B1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Não esclarece inclusão do próprio item</w:t>
            </w:r>
          </w:p>
        </w:tc>
        <w:tc>
          <w:tcPr>
            <w:tcW w:w="2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9533C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Consultar vizinhos extras e remover explicitamente o próprio item</w:t>
            </w:r>
          </w:p>
        </w:tc>
      </w:tr>
      <w:tr w:rsidR="00015693" w14:paraId="408E4417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F370A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Validação</w:t>
            </w:r>
          </w:p>
        </w:tc>
        <w:tc>
          <w:tcPr>
            <w:tcW w:w="40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355E6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Não define se a música de maior play é escolhida antes ou depois da agregação</w:t>
            </w:r>
          </w:p>
        </w:tc>
        <w:tc>
          <w:tcPr>
            <w:tcW w:w="2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72936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Agregar primeiro, aplicar desempate estável por </w:t>
            </w:r>
            <w:proofErr w:type="spellStart"/>
            <w:r>
              <w:rPr>
                <w:sz w:val="19"/>
              </w:rPr>
              <w:t>song_id</w:t>
            </w:r>
            <w:proofErr w:type="spellEnd"/>
            <w:r>
              <w:rPr>
                <w:sz w:val="19"/>
              </w:rPr>
              <w:t xml:space="preserve"> e ocultar um item por usuário</w:t>
            </w:r>
          </w:p>
        </w:tc>
      </w:tr>
      <w:tr w:rsidR="00015693" w14:paraId="44C79D9C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D7067D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lastRenderedPageBreak/>
              <w:t>Precision@k</w:t>
            </w:r>
            <w:proofErr w:type="spellEnd"/>
          </w:p>
        </w:tc>
        <w:tc>
          <w:tcPr>
            <w:tcW w:w="40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20C4F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Há apenas um item relevante oculto por usuário</w:t>
            </w:r>
          </w:p>
        </w:tc>
        <w:tc>
          <w:tcPr>
            <w:tcW w:w="2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315CF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Definir </w:t>
            </w:r>
            <w:proofErr w:type="spellStart"/>
            <w:r>
              <w:rPr>
                <w:sz w:val="19"/>
              </w:rPr>
              <w:t>Precision@k</w:t>
            </w:r>
            <w:proofErr w:type="spellEnd"/>
            <w:r>
              <w:rPr>
                <w:sz w:val="19"/>
              </w:rPr>
              <w:t xml:space="preserve"> = hits / (</w:t>
            </w:r>
            <w:proofErr w:type="spellStart"/>
            <w:r>
              <w:rPr>
                <w:sz w:val="19"/>
              </w:rPr>
              <w:t>n_usuários_avaliáveis</w:t>
            </w:r>
            <w:proofErr w:type="spellEnd"/>
            <w:r>
              <w:rPr>
                <w:sz w:val="19"/>
              </w:rPr>
              <w:t xml:space="preserve"> x k) e priorizar Hit </w:t>
            </w:r>
            <w:proofErr w:type="spellStart"/>
            <w:r>
              <w:rPr>
                <w:sz w:val="19"/>
              </w:rPr>
              <w:t>Rate@k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MRR@k</w:t>
            </w:r>
            <w:proofErr w:type="spellEnd"/>
          </w:p>
        </w:tc>
      </w:tr>
      <w:tr w:rsidR="00015693" w14:paraId="1CC75D0D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F64084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Gradio</w:t>
            </w:r>
            <w:proofErr w:type="spellEnd"/>
          </w:p>
        </w:tc>
        <w:tc>
          <w:tcPr>
            <w:tcW w:w="40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15CF6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Não existe etapa detalhada</w:t>
            </w:r>
          </w:p>
        </w:tc>
        <w:tc>
          <w:tcPr>
            <w:tcW w:w="2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C3BA1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Adotar entrada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 xml:space="preserve"> e k; saída tabular com </w:t>
            </w:r>
            <w:proofErr w:type="spellStart"/>
            <w:r>
              <w:rPr>
                <w:sz w:val="19"/>
              </w:rPr>
              <w:t>song_id</w:t>
            </w:r>
            <w:proofErr w:type="spellEnd"/>
            <w:r>
              <w:rPr>
                <w:sz w:val="19"/>
              </w:rPr>
              <w:t>, score e justificativa curta</w:t>
            </w:r>
          </w:p>
        </w:tc>
      </w:tr>
      <w:tr w:rsidR="00015693" w14:paraId="07061F3B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497AE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Transformers</w:t>
            </w:r>
          </w:p>
        </w:tc>
        <w:tc>
          <w:tcPr>
            <w:tcW w:w="40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FC350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Biblioteca não é usada pelo algoritmo especificado</w:t>
            </w:r>
          </w:p>
        </w:tc>
        <w:tc>
          <w:tcPr>
            <w:tcW w:w="2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8B09D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Remover da instalação mínima; manter somente se houver futura recomendação baseada em conteúdo</w:t>
            </w:r>
          </w:p>
        </w:tc>
      </w:tr>
      <w:tr w:rsidR="00015693" w14:paraId="3E546998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E8D9E7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SQLite</w:t>
            </w:r>
            <w:proofErr w:type="spellEnd"/>
          </w:p>
        </w:tc>
        <w:tc>
          <w:tcPr>
            <w:tcW w:w="40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FC20A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O comando sugere </w:t>
            </w:r>
            <w:proofErr w:type="spellStart"/>
            <w:r>
              <w:rPr>
                <w:sz w:val="19"/>
              </w:rPr>
              <w:t>pip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install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sqlite</w:t>
            </w:r>
            <w:proofErr w:type="spellEnd"/>
          </w:p>
        </w:tc>
        <w:tc>
          <w:tcPr>
            <w:tcW w:w="281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7C6C5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Não instalar; usar sqlite3 da biblioteca padrão e URI </w:t>
            </w:r>
            <w:proofErr w:type="spellStart"/>
            <w:r>
              <w:rPr>
                <w:sz w:val="19"/>
              </w:rPr>
              <w:t>SQLAlchemy</w:t>
            </w:r>
            <w:proofErr w:type="spellEnd"/>
            <w:r>
              <w:rPr>
                <w:sz w:val="19"/>
              </w:rPr>
              <w:t xml:space="preserve"> do </w:t>
            </w:r>
            <w:proofErr w:type="spellStart"/>
            <w:r>
              <w:rPr>
                <w:sz w:val="19"/>
              </w:rPr>
              <w:t>MLflow</w:t>
            </w:r>
            <w:proofErr w:type="spellEnd"/>
          </w:p>
        </w:tc>
      </w:tr>
    </w:tbl>
    <w:p w14:paraId="4763C3F6" w14:textId="77777777" w:rsidR="00015693" w:rsidRDefault="00015693">
      <w:pPr>
        <w:spacing w:after="20"/>
      </w:pPr>
    </w:p>
    <w:p w14:paraId="596182BE" w14:textId="77777777" w:rsidR="00015693" w:rsidRDefault="00000000">
      <w:pPr>
        <w:pStyle w:val="Heading1"/>
        <w:keepLines/>
      </w:pPr>
      <w:r>
        <w:t xml:space="preserve">4. Análise profunda do </w:t>
      </w:r>
      <w:proofErr w:type="spellStart"/>
      <w:r>
        <w:t>dataset</w:t>
      </w:r>
      <w:proofErr w:type="spellEnd"/>
      <w:r>
        <w:t xml:space="preserve"> fornecido</w:t>
      </w:r>
    </w:p>
    <w:p w14:paraId="0CE18CB7" w14:textId="77777777" w:rsidR="00015693" w:rsidRDefault="00000000">
      <w:pPr>
        <w:pStyle w:val="Heading2"/>
        <w:keepLines/>
      </w:pPr>
      <w:r>
        <w:t>4.1 Inventário e qualidade</w:t>
      </w:r>
    </w:p>
    <w:p w14:paraId="43E00C37" w14:textId="77777777" w:rsidR="00015693" w:rsidRDefault="00000000">
      <w:r>
        <w:t xml:space="preserve">O arquivo proposto contém as colunas </w:t>
      </w:r>
      <w:proofErr w:type="spellStart"/>
      <w:r>
        <w:rPr>
          <w:rFonts w:ascii="Consolas" w:hAnsi="Consolas"/>
          <w:sz w:val="19"/>
        </w:rPr>
        <w:t>user_id</w:t>
      </w:r>
      <w:proofErr w:type="spellEnd"/>
      <w:r>
        <w:t xml:space="preserve">, </w:t>
      </w:r>
      <w:proofErr w:type="spellStart"/>
      <w:r>
        <w:rPr>
          <w:rFonts w:ascii="Consolas" w:hAnsi="Consolas"/>
          <w:sz w:val="19"/>
        </w:rPr>
        <w:t>song_id</w:t>
      </w:r>
      <w:proofErr w:type="spellEnd"/>
      <w:r>
        <w:t xml:space="preserve">, </w:t>
      </w:r>
      <w:proofErr w:type="spellStart"/>
      <w:r>
        <w:rPr>
          <w:rFonts w:ascii="Consolas" w:hAnsi="Consolas"/>
          <w:sz w:val="19"/>
        </w:rPr>
        <w:t>play_count</w:t>
      </w:r>
      <w:proofErr w:type="spellEnd"/>
      <w:r>
        <w:t xml:space="preserve"> e </w:t>
      </w:r>
      <w:proofErr w:type="spellStart"/>
      <w:r>
        <w:rPr>
          <w:rFonts w:ascii="Consolas" w:hAnsi="Consolas"/>
          <w:sz w:val="19"/>
        </w:rPr>
        <w:t>last_played</w:t>
      </w:r>
      <w:proofErr w:type="spellEnd"/>
      <w:r>
        <w:t xml:space="preserve">, com 16 linhas. Os </w:t>
      </w:r>
      <w:proofErr w:type="spellStart"/>
      <w:r>
        <w:t>IDs</w:t>
      </w:r>
      <w:proofErr w:type="spellEnd"/>
      <w:r>
        <w:t xml:space="preserve"> são inteiros, </w:t>
      </w:r>
      <w:proofErr w:type="spellStart"/>
      <w:r>
        <w:rPr>
          <w:rFonts w:ascii="Consolas" w:hAnsi="Consolas"/>
          <w:sz w:val="19"/>
        </w:rPr>
        <w:t>play_count</w:t>
      </w:r>
      <w:proofErr w:type="spellEnd"/>
      <w:r>
        <w:t xml:space="preserve"> é contagem positiva e </w:t>
      </w:r>
      <w:proofErr w:type="spellStart"/>
      <w:r>
        <w:rPr>
          <w:rFonts w:ascii="Consolas" w:hAnsi="Consolas"/>
          <w:sz w:val="19"/>
        </w:rPr>
        <w:t>last_played</w:t>
      </w:r>
      <w:proofErr w:type="spellEnd"/>
      <w:r>
        <w:t xml:space="preserve"> cobre apenas 1 a 3 de outubro de 2023. Não há valores ausentes no texto fornecido e não há linhas integralmente idênticas.</w:t>
      </w:r>
    </w:p>
    <w:p w14:paraId="05417B9E" w14:textId="77777777" w:rsidR="00015693" w:rsidRDefault="00000000">
      <w:r>
        <w:t>Existem 3 usuários distintos e 8 músicas distintas. Após consolidar as duas chaves repetidas, restam 13 interações usuário-música. A soma global é 60 reproduções.</w:t>
      </w:r>
    </w:p>
    <w:p w14:paraId="3C300383" w14:textId="77777777" w:rsidR="00015693" w:rsidRDefault="00000000">
      <w:pPr>
        <w:pStyle w:val="Heading2"/>
        <w:keepLines/>
      </w:pPr>
      <w:r>
        <w:t>4.2 Estatísticas determinísticas antecipadas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015693" w14:paraId="04F4D9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320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038B6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Medida</w:t>
            </w:r>
          </w:p>
        </w:tc>
        <w:tc>
          <w:tcPr>
            <w:tcW w:w="5040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0723C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Valor derivado do conteúdo fornecido</w:t>
            </w:r>
          </w:p>
        </w:tc>
      </w:tr>
      <w:tr w:rsidR="00015693" w14:paraId="046ABB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4994B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Linhas brutas</w:t>
            </w:r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DA07D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16</w:t>
            </w:r>
          </w:p>
        </w:tc>
      </w:tr>
      <w:tr w:rsidR="00015693" w14:paraId="74F84A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AD267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Usuários únicos</w:t>
            </w:r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A9A3A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3</w:t>
            </w:r>
          </w:p>
        </w:tc>
      </w:tr>
      <w:tr w:rsidR="00015693" w14:paraId="32D6EB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530FB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Músicas únicas</w:t>
            </w:r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8E156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8</w:t>
            </w:r>
          </w:p>
        </w:tc>
      </w:tr>
      <w:tr w:rsidR="00015693" w14:paraId="62452D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156F5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Pares únicos usuário-música</w:t>
            </w:r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5DD87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13</w:t>
            </w:r>
          </w:p>
        </w:tc>
      </w:tr>
      <w:tr w:rsidR="00015693" w14:paraId="353CCB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F19DD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Reproduções totais</w:t>
            </w:r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421C1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60</w:t>
            </w:r>
          </w:p>
        </w:tc>
      </w:tr>
      <w:tr w:rsidR="00015693" w14:paraId="64D9F6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60F7A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Dimensão da matriz</w:t>
            </w:r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090A3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3 x 8</w:t>
            </w:r>
          </w:p>
        </w:tc>
      </w:tr>
      <w:tr w:rsidR="00015693" w14:paraId="5DBE515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D895F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Densidade após agregação</w:t>
            </w:r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FD5BF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13/24 = 54,17%</w:t>
            </w:r>
          </w:p>
        </w:tc>
      </w:tr>
      <w:tr w:rsidR="00015693" w14:paraId="33FC4B2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43A0C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lastRenderedPageBreak/>
              <w:t>Período observado</w:t>
            </w:r>
          </w:p>
        </w:tc>
        <w:tc>
          <w:tcPr>
            <w:tcW w:w="50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7B6C7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2023-10-01 a 2023-10-03</w:t>
            </w:r>
          </w:p>
        </w:tc>
      </w:tr>
    </w:tbl>
    <w:p w14:paraId="70DCB731" w14:textId="77777777" w:rsidR="00015693" w:rsidRDefault="00015693">
      <w:pPr>
        <w:spacing w:after="20"/>
      </w:pPr>
    </w:p>
    <w:p w14:paraId="5E6CB554" w14:textId="77777777" w:rsidR="00015693" w:rsidRDefault="00000000">
      <w:r>
        <w:t>Totais por usuário: usuário 1 = 20, usuário 2 = 20 e usuário 3 = 20. Os três empatam em volume; portanto, não existem cinco usuários para listar e nenhum critério legítimo permite inventar posições 4 e 5.</w:t>
      </w:r>
    </w:p>
    <w:p w14:paraId="0B755254" w14:textId="77777777" w:rsidR="00015693" w:rsidRDefault="00000000">
      <w:r>
        <w:t xml:space="preserve">Totais por música após soma: música 104 = 18; 101 = 16; 106 = 11; 103 = 5; 102 = 3; 107 = 3; 105 = 2; 108 = 2. A quinta posição possui empate entre 102 e 107. O relatório futuro deve declarar a regra de desempate, por exemplo </w:t>
      </w:r>
      <w:proofErr w:type="spellStart"/>
      <w:r>
        <w:rPr>
          <w:rFonts w:ascii="Consolas" w:hAnsi="Consolas"/>
          <w:sz w:val="19"/>
        </w:rPr>
        <w:t>song_id</w:t>
      </w:r>
      <w:proofErr w:type="spellEnd"/>
      <w:r>
        <w:t xml:space="preserve"> ascendente.</w:t>
      </w:r>
    </w:p>
    <w:p w14:paraId="2EE408D4" w14:textId="77777777" w:rsidR="00015693" w:rsidRDefault="00000000">
      <w:pPr>
        <w:pStyle w:val="Heading2"/>
        <w:keepLines/>
      </w:pPr>
      <w:r>
        <w:t>4.3 Consequências para modelagem</w:t>
      </w:r>
    </w:p>
    <w:p w14:paraId="7D337C36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A amostra não sustenta segmentação, validação estatística ou </w:t>
      </w:r>
      <w:proofErr w:type="spellStart"/>
      <w:r>
        <w:t>tuning</w:t>
      </w:r>
      <w:proofErr w:type="spellEnd"/>
      <w:r>
        <w:t xml:space="preserve"> confiável.</w:t>
      </w:r>
    </w:p>
    <w:p w14:paraId="3B312398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Similaridades entre itens são calculadas sobre apenas três dimensões, uma por usuário; pequenas mudanças alteram fortemente o ranking.</w:t>
      </w:r>
    </w:p>
    <w:p w14:paraId="672F6159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O recorte temporal de três dias não representa preferência de longo prazo nem mudança de gosto.</w:t>
      </w:r>
    </w:p>
    <w:p w14:paraId="1FB67916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rPr>
          <w:rFonts w:ascii="Consolas" w:hAnsi="Consolas"/>
          <w:sz w:val="19"/>
        </w:rPr>
        <w:t>play_count</w:t>
      </w:r>
      <w:proofErr w:type="spellEnd"/>
      <w:r>
        <w:t xml:space="preserve"> mistura preferência e exposição; usuários com mais oportunidade de escuta podem dominar scores em bases reais.</w:t>
      </w:r>
    </w:p>
    <w:p w14:paraId="36500E18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Não há metadados de música, artista, gênero, data ou popularidade externa; o sistema não resolve cold start de item.</w:t>
      </w:r>
    </w:p>
    <w:p w14:paraId="38398509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Não há usuários sem histórico, logo esse caso precisa de teste sintético e </w:t>
      </w:r>
      <w:proofErr w:type="spellStart"/>
      <w:r>
        <w:t>fallback</w:t>
      </w:r>
      <w:proofErr w:type="spellEnd"/>
      <w:r>
        <w:t xml:space="preserve"> de popularidade.</w:t>
      </w:r>
    </w:p>
    <w:p w14:paraId="11B18DB4" w14:textId="77777777" w:rsidR="00015693" w:rsidRDefault="00000000">
      <w:pPr>
        <w:pStyle w:val="Heading1"/>
        <w:keepLines/>
      </w:pPr>
      <w:r>
        <w:t>5. Persona necessária</w:t>
      </w:r>
    </w:p>
    <w:p w14:paraId="6395E74A" w14:textId="77777777" w:rsidR="00015693" w:rsidRDefault="00000000">
      <w:pPr>
        <w:pStyle w:val="Heading2"/>
        <w:keepLines/>
      </w:pPr>
      <w:r>
        <w:t>5.1 Persona principal</w:t>
      </w:r>
    </w:p>
    <w:p w14:paraId="08D6E4DE" w14:textId="77777777" w:rsidR="00015693" w:rsidRDefault="00000000">
      <w:r>
        <w:rPr>
          <w:b/>
        </w:rPr>
        <w:t xml:space="preserve">Cientista de Dados / Engenheiro de </w:t>
      </w:r>
      <w:proofErr w:type="spellStart"/>
      <w:r>
        <w:rPr>
          <w:b/>
        </w:rPr>
        <w:t>Machine</w:t>
      </w:r>
      <w:proofErr w:type="spellEnd"/>
      <w:r>
        <w:rPr>
          <w:b/>
        </w:rPr>
        <w:t xml:space="preserve"> Learning para sistemas de recomendação</w:t>
      </w:r>
      <w:r>
        <w:t>, com senioridade júnior avançada ou plena para uma POC orientada, e plena/sênior para transformar a solução em serviço confiável.</w:t>
      </w:r>
    </w:p>
    <w:p w14:paraId="3716CA1A" w14:textId="77777777" w:rsidR="00015693" w:rsidRDefault="00000000">
      <w:r>
        <w:t xml:space="preserve">Essa pessoa deve combinar raciocínio analítico, implementação Python, avaliação offline, organização experimental e comunicação. Não basta conhecer uma chamada de API: é necessário compreender a orientação das matrizes, a diferença entre feedback implícito e explícito, o impacto da </w:t>
      </w:r>
      <w:proofErr w:type="spellStart"/>
      <w:r>
        <w:t>esparsidade</w:t>
      </w:r>
      <w:proofErr w:type="spellEnd"/>
      <w:r>
        <w:t xml:space="preserve"> e as limitações das métricas.</w:t>
      </w:r>
    </w:p>
    <w:p w14:paraId="00541CCB" w14:textId="77777777" w:rsidR="00015693" w:rsidRDefault="00000000">
      <w:pPr>
        <w:pStyle w:val="Heading2"/>
        <w:keepLines/>
      </w:pPr>
      <w:r>
        <w:t>5.2 Responsabilidades esperadas</w:t>
      </w:r>
    </w:p>
    <w:p w14:paraId="35E146F4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Traduzir requisitos de produto em protocolo mensurável.</w:t>
      </w:r>
    </w:p>
    <w:p w14:paraId="1E6BC2C1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Auditar o </w:t>
      </w:r>
      <w:proofErr w:type="spellStart"/>
      <w:r>
        <w:t>dataset</w:t>
      </w:r>
      <w:proofErr w:type="spellEnd"/>
      <w:r>
        <w:t xml:space="preserve"> e documentar decisões de limpeza.</w:t>
      </w:r>
    </w:p>
    <w:p w14:paraId="271B2C3F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Implementar recomendação item-item sem vazamento.</w:t>
      </w:r>
    </w:p>
    <w:p w14:paraId="587D4753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Definir </w:t>
      </w:r>
      <w:proofErr w:type="spellStart"/>
      <w:r>
        <w:t>fallbacks</w:t>
      </w:r>
      <w:proofErr w:type="spellEnd"/>
      <w:r>
        <w:t>, empates e contratos de erro.</w:t>
      </w:r>
    </w:p>
    <w:p w14:paraId="59261E35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Criar experimentos comparáveis e rastreáveis.</w:t>
      </w:r>
    </w:p>
    <w:p w14:paraId="2661B60A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lastRenderedPageBreak/>
        <w:t>Desenvolver uma interface simples, acessível e segura.</w:t>
      </w:r>
    </w:p>
    <w:p w14:paraId="0D916EDC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Comunicar que uma POC funcional não equivale a um </w:t>
      </w:r>
      <w:proofErr w:type="spellStart"/>
      <w:r>
        <w:t>recomendador</w:t>
      </w:r>
      <w:proofErr w:type="spellEnd"/>
      <w:r>
        <w:t xml:space="preserve"> validado.</w:t>
      </w:r>
    </w:p>
    <w:p w14:paraId="1F569D81" w14:textId="77777777" w:rsidR="00015693" w:rsidRDefault="00000000">
      <w:pPr>
        <w:pStyle w:val="Heading2"/>
        <w:keepLines/>
      </w:pPr>
      <w:r>
        <w:t>5.3 Competências comportamentais</w:t>
      </w:r>
    </w:p>
    <w:p w14:paraId="58E51E73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Rigor para não </w:t>
      </w:r>
      <w:proofErr w:type="spellStart"/>
      <w:r>
        <w:t>superinterpretar</w:t>
      </w:r>
      <w:proofErr w:type="spellEnd"/>
      <w:r>
        <w:t xml:space="preserve"> métricas em amostras pequenas.</w:t>
      </w:r>
    </w:p>
    <w:p w14:paraId="68CE11A5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Curiosidade para investigar inconsistências do enunciado.</w:t>
      </w:r>
    </w:p>
    <w:p w14:paraId="4487C80C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Disciplina de reprodução: </w:t>
      </w:r>
      <w:proofErr w:type="spellStart"/>
      <w:r>
        <w:t>seeds</w:t>
      </w:r>
      <w:proofErr w:type="spellEnd"/>
      <w:r>
        <w:t>, versões, parâmetros, dados e artefatos.</w:t>
      </w:r>
    </w:p>
    <w:p w14:paraId="28125DC9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Comunicação com pessoas de produto e engenharia.</w:t>
      </w:r>
    </w:p>
    <w:p w14:paraId="63A4B14C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Mentalidade de privacidade: históricos musicais podem revelar hábitos e preferências sensíveis.</w:t>
      </w:r>
    </w:p>
    <w:p w14:paraId="4032A32D" w14:textId="77777777" w:rsidR="00015693" w:rsidRDefault="00000000">
      <w:pPr>
        <w:pStyle w:val="Heading1"/>
        <w:keepLines/>
      </w:pPr>
      <w:r>
        <w:t>6. Conhecimentos necessários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5472"/>
        <w:gridCol w:w="1440"/>
      </w:tblGrid>
      <w:tr w:rsidR="00015693" w14:paraId="3A841B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AAC4C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Área</w:t>
            </w:r>
          </w:p>
        </w:tc>
        <w:tc>
          <w:tcPr>
            <w:tcW w:w="5472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4BA81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Conhecimentos requeridos</w:t>
            </w:r>
          </w:p>
        </w:tc>
        <w:tc>
          <w:tcPr>
            <w:tcW w:w="1440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7C2AD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Nível sugerido</w:t>
            </w:r>
          </w:p>
        </w:tc>
      </w:tr>
      <w:tr w:rsidR="00015693" w14:paraId="31C65A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153E7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Python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0B00A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funções, tipos, exceções, </w:t>
            </w:r>
            <w:proofErr w:type="spellStart"/>
            <w:r>
              <w:rPr>
                <w:sz w:val="19"/>
              </w:rPr>
              <w:t>pathlib</w:t>
            </w:r>
            <w:proofErr w:type="spellEnd"/>
            <w:r>
              <w:rPr>
                <w:sz w:val="19"/>
              </w:rPr>
              <w:t>, JSON, testes e ambientes virtuais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24C5D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Intermediário</w:t>
            </w:r>
          </w:p>
        </w:tc>
      </w:tr>
      <w:tr w:rsidR="00015693" w14:paraId="54863AA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9B8BD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Pandas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51A5F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tipos, datas, </w:t>
            </w:r>
            <w:proofErr w:type="spellStart"/>
            <w:r>
              <w:rPr>
                <w:sz w:val="19"/>
              </w:rPr>
              <w:t>duplicated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groupby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pivot_table</w:t>
            </w:r>
            <w:proofErr w:type="spellEnd"/>
            <w:r>
              <w:rPr>
                <w:sz w:val="19"/>
              </w:rPr>
              <w:t>, ordenação e exportação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58677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Intermediário</w:t>
            </w:r>
          </w:p>
        </w:tc>
      </w:tr>
      <w:tr w:rsidR="00015693" w14:paraId="54DACA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855DF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Álgebra linear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723D7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vetores, norma L2, produto escalar, transposição e matriz esparsa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AC162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Intermediário</w:t>
            </w:r>
          </w:p>
        </w:tc>
      </w:tr>
      <w:tr w:rsidR="00015693" w14:paraId="607CD3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A6FFF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Recomendação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B6B73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feedback implícito, item-</w:t>
            </w:r>
            <w:proofErr w:type="spellStart"/>
            <w:r>
              <w:rPr>
                <w:sz w:val="19"/>
              </w:rPr>
              <w:t>based</w:t>
            </w:r>
            <w:proofErr w:type="spellEnd"/>
            <w:r>
              <w:rPr>
                <w:sz w:val="19"/>
              </w:rPr>
              <w:t xml:space="preserve"> CF, cold start, popularidade e filtragem de vistos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9EB46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Intermediário</w:t>
            </w:r>
          </w:p>
        </w:tc>
      </w:tr>
      <w:tr w:rsidR="00015693" w14:paraId="690D671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D63245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Scikit-learn</w:t>
            </w:r>
            <w:proofErr w:type="spellEnd"/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534FE4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Normalizer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NearestNeighbors</w:t>
            </w:r>
            <w:proofErr w:type="spellEnd"/>
            <w:r>
              <w:rPr>
                <w:sz w:val="19"/>
              </w:rPr>
              <w:t>, métricas de distância e serialização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2CBAF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Intermediário</w:t>
            </w:r>
          </w:p>
        </w:tc>
      </w:tr>
      <w:tr w:rsidR="00015693" w14:paraId="4A7112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39345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Avaliação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9932DD" w14:textId="77777777" w:rsidR="00015693" w:rsidRPr="004A558C" w:rsidRDefault="00000000">
            <w:pPr>
              <w:spacing w:before="40" w:after="40" w:line="252" w:lineRule="auto"/>
              <w:jc w:val="left"/>
              <w:rPr>
                <w:lang w:val="en-US"/>
              </w:rPr>
            </w:pPr>
            <w:r w:rsidRPr="004A558C">
              <w:rPr>
                <w:sz w:val="19"/>
                <w:lang w:val="en-US"/>
              </w:rPr>
              <w:t xml:space="preserve">leave-one-out, Hit </w:t>
            </w:r>
            <w:proofErr w:type="spellStart"/>
            <w:r w:rsidRPr="004A558C">
              <w:rPr>
                <w:sz w:val="19"/>
                <w:lang w:val="en-US"/>
              </w:rPr>
              <w:t>Rate@k</w:t>
            </w:r>
            <w:proofErr w:type="spellEnd"/>
            <w:r w:rsidRPr="004A558C">
              <w:rPr>
                <w:sz w:val="19"/>
                <w:lang w:val="en-US"/>
              </w:rPr>
              <w:t xml:space="preserve">, </w:t>
            </w:r>
            <w:proofErr w:type="spellStart"/>
            <w:r w:rsidRPr="004A558C">
              <w:rPr>
                <w:sz w:val="19"/>
                <w:lang w:val="en-US"/>
              </w:rPr>
              <w:t>Precision@k</w:t>
            </w:r>
            <w:proofErr w:type="spellEnd"/>
            <w:r w:rsidRPr="004A558C">
              <w:rPr>
                <w:sz w:val="19"/>
                <w:lang w:val="en-US"/>
              </w:rPr>
              <w:t xml:space="preserve">, </w:t>
            </w:r>
            <w:proofErr w:type="spellStart"/>
            <w:r w:rsidRPr="004A558C">
              <w:rPr>
                <w:sz w:val="19"/>
                <w:lang w:val="en-US"/>
              </w:rPr>
              <w:t>MRR@k</w:t>
            </w:r>
            <w:proofErr w:type="spellEnd"/>
            <w:r w:rsidRPr="004A558C">
              <w:rPr>
                <w:sz w:val="19"/>
                <w:lang w:val="en-US"/>
              </w:rPr>
              <w:t>, leakage e baselines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41128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Intermediário</w:t>
            </w:r>
          </w:p>
        </w:tc>
      </w:tr>
      <w:tr w:rsidR="00015693" w14:paraId="0C61B0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D3EEBD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MLflow</w:t>
            </w:r>
            <w:proofErr w:type="spellEnd"/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7ABC0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tracking URI, experimentos, runs, parâmetros, métricas, artefatos e model </w:t>
            </w:r>
            <w:proofErr w:type="spellStart"/>
            <w:r>
              <w:rPr>
                <w:sz w:val="19"/>
              </w:rPr>
              <w:t>flavor</w:t>
            </w:r>
            <w:proofErr w:type="spellEnd"/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8D0E1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Intermediário</w:t>
            </w:r>
          </w:p>
        </w:tc>
      </w:tr>
      <w:tr w:rsidR="00015693" w14:paraId="55F8DB6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AD3D3F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SQLite</w:t>
            </w:r>
            <w:proofErr w:type="spellEnd"/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135A0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URI, arquivo local, concorrência limitada, backup e diferença entre banco e artefatos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71849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Básico</w:t>
            </w:r>
          </w:p>
        </w:tc>
      </w:tr>
      <w:tr w:rsidR="00015693" w14:paraId="2A192EA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066FB0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Gradio</w:t>
            </w:r>
            <w:proofErr w:type="spellEnd"/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F7884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componentes, validação de entrada, eventos, tabela de saída e execução local/</w:t>
            </w:r>
            <w:proofErr w:type="spellStart"/>
            <w:r>
              <w:rPr>
                <w:sz w:val="19"/>
              </w:rPr>
              <w:t>Colab</w:t>
            </w:r>
            <w:proofErr w:type="spellEnd"/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3407B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Básico/intermediário</w:t>
            </w:r>
          </w:p>
        </w:tc>
      </w:tr>
      <w:tr w:rsidR="00015693" w14:paraId="40E76E6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20A75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Engenharia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BFD40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estrutura de projeto, </w:t>
            </w:r>
            <w:proofErr w:type="spellStart"/>
            <w:r>
              <w:rPr>
                <w:sz w:val="19"/>
              </w:rPr>
              <w:t>logging</w:t>
            </w:r>
            <w:proofErr w:type="spellEnd"/>
            <w:r>
              <w:rPr>
                <w:sz w:val="19"/>
              </w:rPr>
              <w:t>, configuração, testes, versionamento e segurança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35BED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Intermediário</w:t>
            </w:r>
          </w:p>
        </w:tc>
      </w:tr>
    </w:tbl>
    <w:p w14:paraId="09839B6C" w14:textId="77777777" w:rsidR="00015693" w:rsidRDefault="00015693">
      <w:pPr>
        <w:spacing w:after="20"/>
      </w:pPr>
    </w:p>
    <w:p w14:paraId="18EE3995" w14:textId="77777777" w:rsidR="00015693" w:rsidRDefault="00000000">
      <w:pPr>
        <w:pStyle w:val="Heading1"/>
        <w:keepLines/>
      </w:pPr>
      <w:r>
        <w:lastRenderedPageBreak/>
        <w:t>7. Softwares e dependências</w:t>
      </w:r>
    </w:p>
    <w:p w14:paraId="0623B737" w14:textId="77777777" w:rsidR="00015693" w:rsidRDefault="00000000">
      <w:pPr>
        <w:pStyle w:val="Heading2"/>
        <w:keepLines/>
      </w:pPr>
      <w:r>
        <w:t xml:space="preserve">7.1 Caminho recomendado: Google </w:t>
      </w:r>
      <w:proofErr w:type="spellStart"/>
      <w:r>
        <w:t>Colab</w:t>
      </w:r>
      <w:proofErr w:type="spellEnd"/>
    </w:p>
    <w:p w14:paraId="2338614B" w14:textId="77777777" w:rsidR="00015693" w:rsidRDefault="00000000">
      <w:r>
        <w:t xml:space="preserve">Para a POC didática, o </w:t>
      </w:r>
      <w:proofErr w:type="spellStart"/>
      <w:r>
        <w:t>Colab</w:t>
      </w:r>
      <w:proofErr w:type="spellEnd"/>
      <w:r>
        <w:t xml:space="preserve"> reduz configuração local. É necessário navegador moderno, conta Google para persistência no Drive quando desejada e </w:t>
      </w:r>
      <w:proofErr w:type="spellStart"/>
      <w:r>
        <w:t>runtime</w:t>
      </w:r>
      <w:proofErr w:type="spellEnd"/>
      <w:r>
        <w:t xml:space="preserve"> Python compatível com as bibliotecas. O notebook deve instalar apenas dependências ausentes e registrar as versões efetivamente resolvidas. O banco </w:t>
      </w:r>
      <w:proofErr w:type="spellStart"/>
      <w:r>
        <w:t>SQLite</w:t>
      </w:r>
      <w:proofErr w:type="spellEnd"/>
      <w:r>
        <w:t xml:space="preserve"> e os artefatos são efêmeros no </w:t>
      </w:r>
      <w:proofErr w:type="spellStart"/>
      <w:r>
        <w:t>runtime</w:t>
      </w:r>
      <w:proofErr w:type="spellEnd"/>
      <w:r>
        <w:t>; portanto, devem ser copiados para armazenamento persistente antes do encerramento da sessão.</w:t>
      </w:r>
    </w:p>
    <w:p w14:paraId="44F94972" w14:textId="77777777" w:rsidR="00015693" w:rsidRDefault="00000000">
      <w:pPr>
        <w:pStyle w:val="Heading2"/>
        <w:keepLines/>
      </w:pPr>
      <w:r>
        <w:t>7.2 Caminho local recomendado</w:t>
      </w:r>
    </w:p>
    <w:p w14:paraId="2A837408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Python 3.10 a 3.12, 64 bits. Python 3.10 é o piso atual documentado pelo </w:t>
      </w:r>
      <w:proofErr w:type="spellStart"/>
      <w:r>
        <w:t>Gradio</w:t>
      </w:r>
      <w:proofErr w:type="spellEnd"/>
      <w:r>
        <w:t>.</w:t>
      </w:r>
    </w:p>
    <w:p w14:paraId="100713AD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VS </w:t>
      </w:r>
      <w:proofErr w:type="spellStart"/>
      <w:r>
        <w:t>Code</w:t>
      </w:r>
      <w:proofErr w:type="spellEnd"/>
      <w:r>
        <w:t xml:space="preserve"> com extensão Python </w:t>
      </w:r>
      <w:r>
        <w:rPr>
          <w:b/>
        </w:rPr>
        <w:t>ou</w:t>
      </w:r>
      <w:r>
        <w:t xml:space="preserve"> </w:t>
      </w:r>
      <w:proofErr w:type="spellStart"/>
      <w:r>
        <w:t>JupyterLab</w:t>
      </w:r>
      <w:proofErr w:type="spellEnd"/>
      <w:r>
        <w:t>; somente um é necessário.</w:t>
      </w:r>
    </w:p>
    <w:p w14:paraId="7A8A933C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t>Git</w:t>
      </w:r>
      <w:proofErr w:type="spellEnd"/>
      <w:r>
        <w:t xml:space="preserve"> para versionamento, </w:t>
      </w:r>
      <w:proofErr w:type="gramStart"/>
      <w:r>
        <w:t>recomendado</w:t>
      </w:r>
      <w:proofErr w:type="gramEnd"/>
      <w:r>
        <w:t xml:space="preserve"> mas não obrigatório para a POC.</w:t>
      </w:r>
    </w:p>
    <w:p w14:paraId="313F5843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Ambiente virtual </w:t>
      </w:r>
      <w:proofErr w:type="spellStart"/>
      <w:r>
        <w:rPr>
          <w:rFonts w:ascii="Consolas" w:hAnsi="Consolas"/>
          <w:sz w:val="19"/>
        </w:rPr>
        <w:t>venv</w:t>
      </w:r>
      <w:proofErr w:type="spellEnd"/>
      <w:r>
        <w:t xml:space="preserve">, </w:t>
      </w:r>
      <w:proofErr w:type="spellStart"/>
      <w:r>
        <w:rPr>
          <w:rFonts w:ascii="Consolas" w:hAnsi="Consolas"/>
          <w:sz w:val="19"/>
        </w:rPr>
        <w:t>uv</w:t>
      </w:r>
      <w:proofErr w:type="spellEnd"/>
      <w:r>
        <w:t xml:space="preserve"> </w:t>
      </w:r>
      <w:proofErr w:type="gramStart"/>
      <w:r>
        <w:t>ou Conda</w:t>
      </w:r>
      <w:proofErr w:type="gramEnd"/>
      <w:r>
        <w:t>; não instalar no Python global.</w:t>
      </w:r>
    </w:p>
    <w:p w14:paraId="6629D8BB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Navegador para </w:t>
      </w:r>
      <w:proofErr w:type="spellStart"/>
      <w:r>
        <w:t>MLflow</w:t>
      </w:r>
      <w:proofErr w:type="spellEnd"/>
      <w:r>
        <w:t xml:space="preserve"> UI e </w:t>
      </w:r>
      <w:proofErr w:type="spellStart"/>
      <w:r>
        <w:t>Gradio</w:t>
      </w:r>
      <w:proofErr w:type="spellEnd"/>
      <w:r>
        <w:t>.</w:t>
      </w:r>
    </w:p>
    <w:p w14:paraId="6E6C6854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CPU é suficiente para o </w:t>
      </w:r>
      <w:proofErr w:type="spellStart"/>
      <w:r>
        <w:t>dataset</w:t>
      </w:r>
      <w:proofErr w:type="spellEnd"/>
      <w:r>
        <w:t>; GPU não é necessária.</w:t>
      </w:r>
    </w:p>
    <w:p w14:paraId="4FEB5C05" w14:textId="77777777" w:rsidR="00015693" w:rsidRDefault="00000000">
      <w:pPr>
        <w:pStyle w:val="Heading2"/>
        <w:keepLines/>
      </w:pPr>
      <w:r>
        <w:t>7.3 Matriz de pacotes</w:t>
      </w:r>
    </w:p>
    <w:tbl>
      <w:tblPr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2397"/>
        <w:gridCol w:w="4515"/>
      </w:tblGrid>
      <w:tr w:rsidR="00015693" w14:paraId="1A46B1D7" w14:textId="77777777" w:rsidTr="004A558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360F4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Pacote/recurso</w:t>
            </w:r>
          </w:p>
        </w:tc>
        <w:tc>
          <w:tcPr>
            <w:tcW w:w="2397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F3BF2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Necessidade</w:t>
            </w:r>
          </w:p>
        </w:tc>
        <w:tc>
          <w:tcPr>
            <w:tcW w:w="4515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F8F7C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Observação de instalação</w:t>
            </w:r>
          </w:p>
        </w:tc>
      </w:tr>
      <w:tr w:rsidR="00015693" w14:paraId="5CF3F258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21341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pandas</w:t>
            </w:r>
          </w:p>
        </w:tc>
        <w:tc>
          <w:tcPr>
            <w:tcW w:w="23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D8059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Obrigatório</w:t>
            </w:r>
          </w:p>
        </w:tc>
        <w:tc>
          <w:tcPr>
            <w:tcW w:w="4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5A296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Leitura, limpeza, agregação e </w:t>
            </w:r>
            <w:proofErr w:type="spellStart"/>
            <w:r>
              <w:rPr>
                <w:sz w:val="19"/>
              </w:rPr>
              <w:t>pivot</w:t>
            </w:r>
            <w:proofErr w:type="spellEnd"/>
          </w:p>
        </w:tc>
      </w:tr>
      <w:tr w:rsidR="00015693" w14:paraId="35F34551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A4F935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scikit-learn</w:t>
            </w:r>
            <w:proofErr w:type="spellEnd"/>
          </w:p>
        </w:tc>
        <w:tc>
          <w:tcPr>
            <w:tcW w:w="23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F9148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Obrigatório</w:t>
            </w:r>
          </w:p>
        </w:tc>
        <w:tc>
          <w:tcPr>
            <w:tcW w:w="4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96958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Normalização e </w:t>
            </w:r>
            <w:proofErr w:type="spellStart"/>
            <w:r>
              <w:rPr>
                <w:sz w:val="19"/>
              </w:rPr>
              <w:t>NearestNeighbors</w:t>
            </w:r>
            <w:proofErr w:type="spellEnd"/>
          </w:p>
        </w:tc>
      </w:tr>
      <w:tr w:rsidR="00015693" w14:paraId="393E8838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B71622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numpy</w:t>
            </w:r>
            <w:proofErr w:type="spellEnd"/>
          </w:p>
        </w:tc>
        <w:tc>
          <w:tcPr>
            <w:tcW w:w="23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D8EAC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Obrigatório indireto</w:t>
            </w:r>
          </w:p>
        </w:tc>
        <w:tc>
          <w:tcPr>
            <w:tcW w:w="4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B462C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Instalado como dependência do </w:t>
            </w:r>
            <w:proofErr w:type="spellStart"/>
            <w:r>
              <w:rPr>
                <w:sz w:val="19"/>
              </w:rPr>
              <w:t>scikit-learn</w:t>
            </w:r>
            <w:proofErr w:type="spellEnd"/>
            <w:r>
              <w:rPr>
                <w:sz w:val="19"/>
              </w:rPr>
              <w:t>; útil para vetores</w:t>
            </w:r>
          </w:p>
        </w:tc>
      </w:tr>
      <w:tr w:rsidR="00015693" w14:paraId="45C941E9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FCA5F6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scipy</w:t>
            </w:r>
            <w:proofErr w:type="spellEnd"/>
          </w:p>
        </w:tc>
        <w:tc>
          <w:tcPr>
            <w:tcW w:w="23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778B2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Obrigatório indireto</w:t>
            </w:r>
          </w:p>
        </w:tc>
        <w:tc>
          <w:tcPr>
            <w:tcW w:w="4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217D1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Suporte numérico/esparso do </w:t>
            </w:r>
            <w:proofErr w:type="spellStart"/>
            <w:r>
              <w:rPr>
                <w:sz w:val="19"/>
              </w:rPr>
              <w:t>scikit-learn</w:t>
            </w:r>
            <w:proofErr w:type="spellEnd"/>
          </w:p>
        </w:tc>
      </w:tr>
      <w:tr w:rsidR="00015693" w14:paraId="694349A4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F25DF6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mlflow</w:t>
            </w:r>
            <w:proofErr w:type="spellEnd"/>
          </w:p>
        </w:tc>
        <w:tc>
          <w:tcPr>
            <w:tcW w:w="23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0B89C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Obrigatório</w:t>
            </w:r>
          </w:p>
        </w:tc>
        <w:tc>
          <w:tcPr>
            <w:tcW w:w="4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B2325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Tracking, UI e persistência do modelo/artefatos</w:t>
            </w:r>
          </w:p>
        </w:tc>
      </w:tr>
      <w:tr w:rsidR="00015693" w14:paraId="7D485FED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6CFE54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gradio</w:t>
            </w:r>
            <w:proofErr w:type="spellEnd"/>
          </w:p>
        </w:tc>
        <w:tc>
          <w:tcPr>
            <w:tcW w:w="23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65CFF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Obrigatório</w:t>
            </w:r>
          </w:p>
        </w:tc>
        <w:tc>
          <w:tcPr>
            <w:tcW w:w="4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E8A68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Interface exigida pelo objetivo e checklist</w:t>
            </w:r>
          </w:p>
        </w:tc>
      </w:tr>
      <w:tr w:rsidR="00015693" w14:paraId="4E784FBD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9508B9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matplotlib</w:t>
            </w:r>
            <w:proofErr w:type="spellEnd"/>
          </w:p>
        </w:tc>
        <w:tc>
          <w:tcPr>
            <w:tcW w:w="23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7C845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Opcional</w:t>
            </w:r>
          </w:p>
        </w:tc>
        <w:tc>
          <w:tcPr>
            <w:tcW w:w="4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EDBCF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Apenas para histograma/figuras da EDA</w:t>
            </w:r>
          </w:p>
        </w:tc>
      </w:tr>
      <w:tr w:rsidR="00015693" w14:paraId="7340BF83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97DBF9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jupyterlab</w:t>
            </w:r>
            <w:proofErr w:type="spellEnd"/>
            <w:r>
              <w:rPr>
                <w:sz w:val="19"/>
              </w:rPr>
              <w:t xml:space="preserve"> ou notebook </w:t>
            </w:r>
            <w:proofErr w:type="spellStart"/>
            <w:r>
              <w:rPr>
                <w:sz w:val="19"/>
              </w:rPr>
              <w:t>Colab</w:t>
            </w:r>
            <w:proofErr w:type="spellEnd"/>
          </w:p>
        </w:tc>
        <w:tc>
          <w:tcPr>
            <w:tcW w:w="23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DEE93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Um deles</w:t>
            </w:r>
          </w:p>
        </w:tc>
        <w:tc>
          <w:tcPr>
            <w:tcW w:w="4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A7179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Ambiente de exploração</w:t>
            </w:r>
          </w:p>
        </w:tc>
      </w:tr>
      <w:tr w:rsidR="00015693" w14:paraId="40113194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00059F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pytest</w:t>
            </w:r>
            <w:proofErr w:type="spellEnd"/>
          </w:p>
        </w:tc>
        <w:tc>
          <w:tcPr>
            <w:tcW w:w="23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E4502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Recomendado</w:t>
            </w:r>
          </w:p>
        </w:tc>
        <w:tc>
          <w:tcPr>
            <w:tcW w:w="4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E37BC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Testes automatizados</w:t>
            </w:r>
          </w:p>
        </w:tc>
      </w:tr>
      <w:tr w:rsidR="00015693" w14:paraId="41C40564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A7C6E4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transformers</w:t>
            </w:r>
            <w:proofErr w:type="spellEnd"/>
          </w:p>
        </w:tc>
        <w:tc>
          <w:tcPr>
            <w:tcW w:w="23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8607A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Não necessário neste escopo</w:t>
            </w:r>
          </w:p>
        </w:tc>
        <w:tc>
          <w:tcPr>
            <w:tcW w:w="4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E037A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Só faria sentido em extensão baseada em conteúdo/</w:t>
            </w:r>
            <w:proofErr w:type="spellStart"/>
            <w:r>
              <w:rPr>
                <w:sz w:val="19"/>
              </w:rPr>
              <w:t>embeddings</w:t>
            </w:r>
            <w:proofErr w:type="spellEnd"/>
          </w:p>
        </w:tc>
      </w:tr>
      <w:tr w:rsidR="00015693" w14:paraId="7F9AB980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0FB3C2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sqlite</w:t>
            </w:r>
            <w:proofErr w:type="spellEnd"/>
            <w:r>
              <w:rPr>
                <w:sz w:val="19"/>
              </w:rPr>
              <w:t xml:space="preserve"> via </w:t>
            </w:r>
            <w:proofErr w:type="spellStart"/>
            <w:r>
              <w:rPr>
                <w:sz w:val="19"/>
              </w:rPr>
              <w:t>pip</w:t>
            </w:r>
            <w:proofErr w:type="spellEnd"/>
          </w:p>
        </w:tc>
        <w:tc>
          <w:tcPr>
            <w:tcW w:w="239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6FD89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Não instalar</w:t>
            </w:r>
          </w:p>
        </w:tc>
        <w:tc>
          <w:tcPr>
            <w:tcW w:w="4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D40A4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Usar sqlite3 do Python; </w:t>
            </w:r>
            <w:proofErr w:type="spellStart"/>
            <w:r>
              <w:rPr>
                <w:sz w:val="19"/>
              </w:rPr>
              <w:t>MLflow</w:t>
            </w:r>
            <w:proofErr w:type="spellEnd"/>
            <w:r>
              <w:rPr>
                <w:sz w:val="19"/>
              </w:rPr>
              <w:t xml:space="preserve"> acessa </w:t>
            </w:r>
            <w:proofErr w:type="spellStart"/>
            <w:r>
              <w:rPr>
                <w:sz w:val="19"/>
              </w:rPr>
              <w:t>SQLite</w:t>
            </w:r>
            <w:proofErr w:type="spellEnd"/>
            <w:r>
              <w:rPr>
                <w:sz w:val="19"/>
              </w:rPr>
              <w:t xml:space="preserve"> via sua pilha SQL</w:t>
            </w:r>
          </w:p>
        </w:tc>
      </w:tr>
    </w:tbl>
    <w:p w14:paraId="6DCB6BCB" w14:textId="77777777" w:rsidR="00015693" w:rsidRDefault="00015693">
      <w:pPr>
        <w:spacing w:after="20"/>
      </w:pPr>
    </w:p>
    <w:p w14:paraId="2FF3342C" w14:textId="77777777" w:rsidR="00015693" w:rsidRDefault="00000000">
      <w:pPr>
        <w:pStyle w:val="Heading2"/>
        <w:keepLines/>
      </w:pPr>
      <w:r>
        <w:t>7.4 Comandos planejados, não executados</w:t>
      </w:r>
    </w:p>
    <w:p w14:paraId="20254557" w14:textId="77777777" w:rsidR="00015693" w:rsidRDefault="00000000">
      <w:pPr>
        <w:pStyle w:val="CodeBlock"/>
        <w:shd w:val="clear" w:color="auto" w:fill="F1F1F1"/>
      </w:pPr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50E1EDC6" w14:textId="77777777" w:rsidR="00015693" w:rsidRPr="004A558C" w:rsidRDefault="00000000">
      <w:pPr>
        <w:pStyle w:val="CodeBlock"/>
        <w:shd w:val="clear" w:color="auto" w:fill="F1F1F1"/>
        <w:rPr>
          <w:lang w:val="en-US"/>
        </w:rPr>
      </w:pPr>
      <w:proofErr w:type="gramStart"/>
      <w:r w:rsidRPr="004A558C">
        <w:rPr>
          <w:lang w:val="en-US"/>
        </w:rPr>
        <w:t>.</w:t>
      </w:r>
      <w:proofErr w:type="spellStart"/>
      <w:r w:rsidRPr="004A558C">
        <w:rPr>
          <w:lang w:val="en-US"/>
        </w:rPr>
        <w:t>venv</w:t>
      </w:r>
      <w:proofErr w:type="spellEnd"/>
      <w:proofErr w:type="gramEnd"/>
      <w:r w:rsidRPr="004A558C">
        <w:rPr>
          <w:lang w:val="en-US"/>
        </w:rPr>
        <w:t>\Scripts\activate</w:t>
      </w:r>
    </w:p>
    <w:p w14:paraId="066BB69A" w14:textId="77777777" w:rsidR="00015693" w:rsidRPr="004A558C" w:rsidRDefault="00000000">
      <w:pPr>
        <w:pStyle w:val="CodeBlock"/>
        <w:shd w:val="clear" w:color="auto" w:fill="F1F1F1"/>
        <w:rPr>
          <w:lang w:val="en-US"/>
        </w:rPr>
      </w:pPr>
      <w:r w:rsidRPr="004A558C">
        <w:rPr>
          <w:lang w:val="en-US"/>
        </w:rPr>
        <w:t>python -m pip install --upgrade pip</w:t>
      </w:r>
    </w:p>
    <w:p w14:paraId="6D48D41C" w14:textId="77777777" w:rsidR="00015693" w:rsidRPr="004A558C" w:rsidRDefault="00000000">
      <w:pPr>
        <w:pStyle w:val="CodeBlock"/>
        <w:shd w:val="clear" w:color="auto" w:fill="F1F1F1"/>
        <w:rPr>
          <w:lang w:val="en-US"/>
        </w:rPr>
      </w:pPr>
      <w:r w:rsidRPr="004A558C">
        <w:rPr>
          <w:lang w:val="en-US"/>
        </w:rPr>
        <w:t xml:space="preserve">python -m pip install pandas scikit-learn </w:t>
      </w:r>
      <w:proofErr w:type="spellStart"/>
      <w:r w:rsidRPr="004A558C">
        <w:rPr>
          <w:lang w:val="en-US"/>
        </w:rPr>
        <w:t>mlflow</w:t>
      </w:r>
      <w:proofErr w:type="spellEnd"/>
      <w:r w:rsidRPr="004A558C">
        <w:rPr>
          <w:lang w:val="en-US"/>
        </w:rPr>
        <w:t xml:space="preserve"> </w:t>
      </w:r>
      <w:proofErr w:type="spellStart"/>
      <w:r w:rsidRPr="004A558C">
        <w:rPr>
          <w:lang w:val="en-US"/>
        </w:rPr>
        <w:t>gradio</w:t>
      </w:r>
      <w:proofErr w:type="spellEnd"/>
      <w:r w:rsidRPr="004A558C">
        <w:rPr>
          <w:lang w:val="en-US"/>
        </w:rPr>
        <w:t xml:space="preserve"> matplotlib </w:t>
      </w:r>
      <w:proofErr w:type="spellStart"/>
      <w:r w:rsidRPr="004A558C">
        <w:rPr>
          <w:lang w:val="en-US"/>
        </w:rPr>
        <w:t>pytest</w:t>
      </w:r>
      <w:proofErr w:type="spellEnd"/>
      <w:r w:rsidRPr="004A558C">
        <w:rPr>
          <w:lang w:val="en-US"/>
        </w:rPr>
        <w:t xml:space="preserve"> </w:t>
      </w:r>
      <w:proofErr w:type="spellStart"/>
      <w:r w:rsidRPr="004A558C">
        <w:rPr>
          <w:lang w:val="en-US"/>
        </w:rPr>
        <w:t>jupyterlab</w:t>
      </w:r>
      <w:proofErr w:type="spellEnd"/>
    </w:p>
    <w:p w14:paraId="1DFE2FC8" w14:textId="77777777" w:rsidR="00015693" w:rsidRPr="004A558C" w:rsidRDefault="00000000">
      <w:pPr>
        <w:pStyle w:val="CodeBlock"/>
        <w:shd w:val="clear" w:color="auto" w:fill="F1F1F1"/>
        <w:rPr>
          <w:lang w:val="en-US"/>
        </w:rPr>
      </w:pPr>
      <w:r w:rsidRPr="004A558C">
        <w:rPr>
          <w:lang w:val="en-US"/>
        </w:rPr>
        <w:t>python -m pip freeze &gt; requirements-lock.txt</w:t>
      </w:r>
    </w:p>
    <w:p w14:paraId="3B7BDE01" w14:textId="77777777" w:rsidR="00015693" w:rsidRDefault="00000000">
      <w:r>
        <w:t xml:space="preserve">No </w:t>
      </w:r>
      <w:proofErr w:type="spellStart"/>
      <w:r>
        <w:t>Colab</w:t>
      </w:r>
      <w:proofErr w:type="spellEnd"/>
      <w:r>
        <w:t xml:space="preserve">, a forma equivalente pode usar </w:t>
      </w:r>
      <w:r>
        <w:rPr>
          <w:rFonts w:ascii="Consolas" w:hAnsi="Consolas"/>
          <w:sz w:val="19"/>
        </w:rPr>
        <w:t>%</w:t>
      </w:r>
      <w:proofErr w:type="spellStart"/>
      <w:r>
        <w:rPr>
          <w:rFonts w:ascii="Consolas" w:hAnsi="Consolas"/>
          <w:sz w:val="19"/>
        </w:rPr>
        <w:t>pip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install</w:t>
      </w:r>
      <w:proofErr w:type="spellEnd"/>
      <w:r>
        <w:t xml:space="preserve">, seguida de reinicialização do </w:t>
      </w:r>
      <w:proofErr w:type="spellStart"/>
      <w:r>
        <w:t>runtime</w:t>
      </w:r>
      <w:proofErr w:type="spellEnd"/>
      <w:r>
        <w:t xml:space="preserve"> apenas se solicitada. A futura execução deve fixar versões depois de uma instalação validada, não copiar versões arbitrárias deste estudo.</w:t>
      </w:r>
    </w:p>
    <w:p w14:paraId="1A0097BE" w14:textId="77777777" w:rsidR="00015693" w:rsidRDefault="00000000">
      <w:pPr>
        <w:pStyle w:val="Heading1"/>
        <w:keepLines/>
      </w:pPr>
      <w:r>
        <w:t>8. Arquitetura lógica proposta</w:t>
      </w:r>
    </w:p>
    <w:p w14:paraId="23CA2386" w14:textId="77777777" w:rsidR="00015693" w:rsidRDefault="00000000">
      <w:pPr>
        <w:pStyle w:val="CodeBlock"/>
        <w:shd w:val="clear" w:color="auto" w:fill="F1F1F1"/>
      </w:pPr>
      <w:r>
        <w:t>user_data.csv</w:t>
      </w:r>
    </w:p>
    <w:p w14:paraId="1CC19ACE" w14:textId="77777777" w:rsidR="00015693" w:rsidRDefault="00000000">
      <w:pPr>
        <w:pStyle w:val="CodeBlock"/>
        <w:shd w:val="clear" w:color="auto" w:fill="F1F1F1"/>
      </w:pPr>
      <w:r>
        <w:t xml:space="preserve">    |</w:t>
      </w:r>
    </w:p>
    <w:p w14:paraId="4A5CA37B" w14:textId="77777777" w:rsidR="00015693" w:rsidRDefault="00000000">
      <w:pPr>
        <w:pStyle w:val="CodeBlock"/>
        <w:shd w:val="clear" w:color="auto" w:fill="F1F1F1"/>
      </w:pPr>
      <w:r>
        <w:t xml:space="preserve">    v</w:t>
      </w:r>
    </w:p>
    <w:p w14:paraId="5EF88CEF" w14:textId="77777777" w:rsidR="00015693" w:rsidRDefault="00000000">
      <w:pPr>
        <w:pStyle w:val="CodeBlock"/>
        <w:shd w:val="clear" w:color="auto" w:fill="F1F1F1"/>
      </w:pPr>
      <w:r>
        <w:t>Validação de esquema e datas</w:t>
      </w:r>
    </w:p>
    <w:p w14:paraId="00439235" w14:textId="77777777" w:rsidR="00015693" w:rsidRDefault="00000000">
      <w:pPr>
        <w:pStyle w:val="CodeBlock"/>
        <w:shd w:val="clear" w:color="auto" w:fill="F1F1F1"/>
      </w:pPr>
      <w:r>
        <w:t xml:space="preserve">    |</w:t>
      </w:r>
    </w:p>
    <w:p w14:paraId="3B4CA584" w14:textId="77777777" w:rsidR="00015693" w:rsidRDefault="00000000">
      <w:pPr>
        <w:pStyle w:val="CodeBlock"/>
        <w:shd w:val="clear" w:color="auto" w:fill="F1F1F1"/>
      </w:pPr>
      <w:r>
        <w:t xml:space="preserve">    v</w:t>
      </w:r>
    </w:p>
    <w:p w14:paraId="06767D85" w14:textId="77777777" w:rsidR="00015693" w:rsidRDefault="00000000">
      <w:pPr>
        <w:pStyle w:val="CodeBlock"/>
        <w:shd w:val="clear" w:color="auto" w:fill="F1F1F1"/>
      </w:pPr>
      <w:r>
        <w:t>Agregação por usuário-música + EDA</w:t>
      </w:r>
    </w:p>
    <w:p w14:paraId="0AB9FA89" w14:textId="77777777" w:rsidR="00015693" w:rsidRDefault="00000000">
      <w:pPr>
        <w:pStyle w:val="CodeBlock"/>
        <w:shd w:val="clear" w:color="auto" w:fill="F1F1F1"/>
      </w:pPr>
      <w:r>
        <w:t xml:space="preserve">    |</w:t>
      </w:r>
    </w:p>
    <w:p w14:paraId="1BCD1B7C" w14:textId="77777777" w:rsidR="00015693" w:rsidRDefault="00000000">
      <w:pPr>
        <w:pStyle w:val="CodeBlock"/>
        <w:shd w:val="clear" w:color="auto" w:fill="F1F1F1"/>
      </w:pPr>
      <w:r>
        <w:t xml:space="preserve">    v</w:t>
      </w:r>
    </w:p>
    <w:p w14:paraId="26A422FD" w14:textId="77777777" w:rsidR="00015693" w:rsidRDefault="00000000">
      <w:pPr>
        <w:pStyle w:val="CodeBlock"/>
        <w:shd w:val="clear" w:color="auto" w:fill="F1F1F1"/>
      </w:pPr>
      <w:r>
        <w:t>Matriz usuário x música -----&gt; baseline de popularidade</w:t>
      </w:r>
    </w:p>
    <w:p w14:paraId="01DF0D92" w14:textId="77777777" w:rsidR="00015693" w:rsidRDefault="00000000">
      <w:pPr>
        <w:pStyle w:val="CodeBlock"/>
        <w:shd w:val="clear" w:color="auto" w:fill="F1F1F1"/>
      </w:pPr>
      <w:r>
        <w:t xml:space="preserve">    |</w:t>
      </w:r>
    </w:p>
    <w:p w14:paraId="65183C5B" w14:textId="77777777" w:rsidR="00015693" w:rsidRDefault="00000000">
      <w:pPr>
        <w:pStyle w:val="CodeBlock"/>
        <w:shd w:val="clear" w:color="auto" w:fill="F1F1F1"/>
      </w:pPr>
      <w:r>
        <w:t xml:space="preserve">    v (transposição)</w:t>
      </w:r>
    </w:p>
    <w:p w14:paraId="6DD0503E" w14:textId="77777777" w:rsidR="00015693" w:rsidRDefault="00000000">
      <w:pPr>
        <w:pStyle w:val="CodeBlock"/>
        <w:shd w:val="clear" w:color="auto" w:fill="F1F1F1"/>
      </w:pPr>
      <w:r>
        <w:t>Matriz música x usuário -&gt; normalização L2</w:t>
      </w:r>
    </w:p>
    <w:p w14:paraId="6BA33B8E" w14:textId="77777777" w:rsidR="00015693" w:rsidRPr="004A558C" w:rsidRDefault="00000000">
      <w:pPr>
        <w:pStyle w:val="CodeBlock"/>
        <w:shd w:val="clear" w:color="auto" w:fill="F1F1F1"/>
        <w:rPr>
          <w:lang w:val="en-US"/>
        </w:rPr>
      </w:pPr>
      <w:r>
        <w:t xml:space="preserve">    </w:t>
      </w:r>
      <w:r w:rsidRPr="004A558C">
        <w:rPr>
          <w:lang w:val="en-US"/>
        </w:rPr>
        <w:t>|</w:t>
      </w:r>
    </w:p>
    <w:p w14:paraId="7030991D" w14:textId="77777777" w:rsidR="00015693" w:rsidRPr="004A558C" w:rsidRDefault="00000000">
      <w:pPr>
        <w:pStyle w:val="CodeBlock"/>
        <w:shd w:val="clear" w:color="auto" w:fill="F1F1F1"/>
        <w:rPr>
          <w:lang w:val="en-US"/>
        </w:rPr>
      </w:pPr>
      <w:r w:rsidRPr="004A558C">
        <w:rPr>
          <w:lang w:val="en-US"/>
        </w:rPr>
        <w:t xml:space="preserve">    v</w:t>
      </w:r>
    </w:p>
    <w:p w14:paraId="136EE858" w14:textId="77777777" w:rsidR="00015693" w:rsidRPr="004A558C" w:rsidRDefault="00000000">
      <w:pPr>
        <w:pStyle w:val="CodeBlock"/>
        <w:shd w:val="clear" w:color="auto" w:fill="F1F1F1"/>
        <w:rPr>
          <w:lang w:val="en-US"/>
        </w:rPr>
      </w:pPr>
      <w:proofErr w:type="spellStart"/>
      <w:proofErr w:type="gramStart"/>
      <w:r w:rsidRPr="004A558C">
        <w:rPr>
          <w:lang w:val="en-US"/>
        </w:rPr>
        <w:t>NearestNeighbors</w:t>
      </w:r>
      <w:proofErr w:type="spellEnd"/>
      <w:r w:rsidRPr="004A558C">
        <w:rPr>
          <w:lang w:val="en-US"/>
        </w:rPr>
        <w:t>(</w:t>
      </w:r>
      <w:proofErr w:type="gramEnd"/>
      <w:r w:rsidRPr="004A558C">
        <w:rPr>
          <w:lang w:val="en-US"/>
        </w:rPr>
        <w:t>metric="cosine", algorithm="brute")</w:t>
      </w:r>
    </w:p>
    <w:p w14:paraId="20D446B8" w14:textId="77777777" w:rsidR="00015693" w:rsidRDefault="00000000">
      <w:pPr>
        <w:pStyle w:val="CodeBlock"/>
        <w:shd w:val="clear" w:color="auto" w:fill="F1F1F1"/>
      </w:pPr>
      <w:r w:rsidRPr="004A558C">
        <w:rPr>
          <w:lang w:val="en-US"/>
        </w:rPr>
        <w:t xml:space="preserve">    </w:t>
      </w:r>
      <w:r>
        <w:t>|</w:t>
      </w:r>
    </w:p>
    <w:p w14:paraId="0AA9D704" w14:textId="77777777" w:rsidR="00015693" w:rsidRDefault="00000000">
      <w:pPr>
        <w:pStyle w:val="CodeBlock"/>
        <w:shd w:val="clear" w:color="auto" w:fill="F1F1F1"/>
      </w:pPr>
      <w:r>
        <w:t xml:space="preserve">    v</w:t>
      </w:r>
    </w:p>
    <w:p w14:paraId="30AA6396" w14:textId="77777777" w:rsidR="00015693" w:rsidRDefault="00000000">
      <w:pPr>
        <w:pStyle w:val="CodeBlock"/>
        <w:shd w:val="clear" w:color="auto" w:fill="F1F1F1"/>
      </w:pPr>
      <w:r>
        <w:t>Geração de candidatos -&gt; remove ouvidas -&gt; agrega similaridades -&gt; Top k</w:t>
      </w:r>
    </w:p>
    <w:p w14:paraId="13BB2EA3" w14:textId="77777777" w:rsidR="00015693" w:rsidRDefault="00000000">
      <w:pPr>
        <w:pStyle w:val="CodeBlock"/>
        <w:shd w:val="clear" w:color="auto" w:fill="F1F1F1"/>
      </w:pPr>
      <w:r>
        <w:t xml:space="preserve">    |                                      |</w:t>
      </w:r>
    </w:p>
    <w:p w14:paraId="0EF8DF16" w14:textId="77777777" w:rsidR="00015693" w:rsidRDefault="00000000">
      <w:pPr>
        <w:pStyle w:val="CodeBlock"/>
        <w:shd w:val="clear" w:color="auto" w:fill="F1F1F1"/>
      </w:pPr>
      <w:r>
        <w:t xml:space="preserve">    |                                      +-&gt; interface </w:t>
      </w:r>
      <w:proofErr w:type="spellStart"/>
      <w:r>
        <w:t>Gradio</w:t>
      </w:r>
      <w:proofErr w:type="spellEnd"/>
    </w:p>
    <w:p w14:paraId="7C93077C" w14:textId="77777777" w:rsidR="00015693" w:rsidRDefault="00000000">
      <w:pPr>
        <w:pStyle w:val="CodeBlock"/>
        <w:shd w:val="clear" w:color="auto" w:fill="F1F1F1"/>
      </w:pPr>
      <w:r>
        <w:t xml:space="preserve">    v</w:t>
      </w:r>
    </w:p>
    <w:p w14:paraId="2F931E9A" w14:textId="77777777" w:rsidR="00015693" w:rsidRDefault="00000000">
      <w:pPr>
        <w:pStyle w:val="CodeBlock"/>
        <w:shd w:val="clear" w:color="auto" w:fill="F1F1F1"/>
      </w:pPr>
      <w:r>
        <w:t xml:space="preserve">Validação </w:t>
      </w:r>
      <w:proofErr w:type="spellStart"/>
      <w:r>
        <w:t>leave</w:t>
      </w:r>
      <w:proofErr w:type="spellEnd"/>
      <w:r>
        <w:t>-</w:t>
      </w:r>
      <w:proofErr w:type="spellStart"/>
      <w:r>
        <w:t>one</w:t>
      </w:r>
      <w:proofErr w:type="spellEnd"/>
      <w:r>
        <w:t xml:space="preserve">-out -&gt; métricas -&gt; </w:t>
      </w:r>
      <w:proofErr w:type="spellStart"/>
      <w:r>
        <w:t>MLflow</w:t>
      </w:r>
      <w:proofErr w:type="spellEnd"/>
      <w:r>
        <w:t>/</w:t>
      </w:r>
      <w:proofErr w:type="spellStart"/>
      <w:r>
        <w:t>SQLite</w:t>
      </w:r>
      <w:proofErr w:type="spellEnd"/>
      <w:r>
        <w:t xml:space="preserve"> + artefatos locais</w:t>
      </w:r>
    </w:p>
    <w:p w14:paraId="3A09CBD8" w14:textId="77777777" w:rsidR="00015693" w:rsidRDefault="00000000">
      <w:pPr>
        <w:pStyle w:val="Heading2"/>
        <w:keepLines/>
      </w:pPr>
      <w:r>
        <w:t>8.1 Componentes sugeridos</w:t>
      </w:r>
    </w:p>
    <w:p w14:paraId="24DDE567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rPr>
          <w:rFonts w:ascii="Consolas" w:hAnsi="Consolas"/>
          <w:sz w:val="19"/>
        </w:rPr>
        <w:t>data.py</w:t>
      </w:r>
      <w:r>
        <w:t>: carga, validação, agregação e matriz.</w:t>
      </w:r>
    </w:p>
    <w:p w14:paraId="6FB66247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rPr>
          <w:rFonts w:ascii="Consolas" w:hAnsi="Consolas"/>
          <w:sz w:val="19"/>
        </w:rPr>
        <w:t>model.py</w:t>
      </w:r>
      <w:r>
        <w:t>: normalização, treino KNN, mapeamentos e recomendação.</w:t>
      </w:r>
    </w:p>
    <w:p w14:paraId="42E53108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rPr>
          <w:rFonts w:ascii="Consolas" w:hAnsi="Consolas"/>
          <w:sz w:val="19"/>
        </w:rPr>
        <w:t>evaluate.py</w:t>
      </w:r>
      <w:r>
        <w:t xml:space="preserve">: construção dos </w:t>
      </w:r>
      <w:proofErr w:type="spellStart"/>
      <w:r>
        <w:t>folds</w:t>
      </w:r>
      <w:proofErr w:type="spellEnd"/>
      <w:r>
        <w:t xml:space="preserve"> e métricas.</w:t>
      </w:r>
    </w:p>
    <w:p w14:paraId="6D96E7D4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rPr>
          <w:rFonts w:ascii="Consolas" w:hAnsi="Consolas"/>
          <w:sz w:val="19"/>
        </w:rPr>
        <w:t>tracking.py</w:t>
      </w:r>
      <w:r>
        <w:t xml:space="preserve">: encapsulamento do </w:t>
      </w:r>
      <w:proofErr w:type="spellStart"/>
      <w:r>
        <w:t>MLflow</w:t>
      </w:r>
      <w:proofErr w:type="spellEnd"/>
      <w:r>
        <w:t>.</w:t>
      </w:r>
    </w:p>
    <w:p w14:paraId="5148ADBF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rPr>
          <w:rFonts w:ascii="Consolas" w:hAnsi="Consolas"/>
          <w:sz w:val="19"/>
        </w:rPr>
        <w:t>app.py</w:t>
      </w:r>
      <w:r>
        <w:t xml:space="preserve">: interface </w:t>
      </w:r>
      <w:proofErr w:type="spellStart"/>
      <w:r>
        <w:t>Gradio</w:t>
      </w:r>
      <w:proofErr w:type="spellEnd"/>
      <w:r>
        <w:t>.</w:t>
      </w:r>
    </w:p>
    <w:p w14:paraId="6C3E4A6E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rPr>
          <w:rFonts w:ascii="Consolas" w:hAnsi="Consolas"/>
          <w:sz w:val="19"/>
        </w:rPr>
        <w:t>tests</w:t>
      </w:r>
      <w:proofErr w:type="spellEnd"/>
      <w:r>
        <w:rPr>
          <w:rFonts w:ascii="Consolas" w:hAnsi="Consolas"/>
          <w:sz w:val="19"/>
        </w:rPr>
        <w:t>/</w:t>
      </w:r>
      <w:r>
        <w:t>: testes de regras e casos extremos.</w:t>
      </w:r>
    </w:p>
    <w:p w14:paraId="2CBA5A32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rPr>
          <w:rFonts w:ascii="Consolas" w:hAnsi="Consolas"/>
          <w:sz w:val="19"/>
        </w:rPr>
        <w:t>artifacts</w:t>
      </w:r>
      <w:proofErr w:type="spellEnd"/>
      <w:r>
        <w:rPr>
          <w:rFonts w:ascii="Consolas" w:hAnsi="Consolas"/>
          <w:sz w:val="19"/>
        </w:rPr>
        <w:t>/</w:t>
      </w:r>
      <w:r>
        <w:t xml:space="preserve">: rankings, shape, amostras, mapeamentos e manifesto do </w:t>
      </w:r>
      <w:proofErr w:type="spellStart"/>
      <w:r>
        <w:t>dataset</w:t>
      </w:r>
      <w:proofErr w:type="spellEnd"/>
      <w:r>
        <w:t>.</w:t>
      </w:r>
    </w:p>
    <w:p w14:paraId="0422E9F0" w14:textId="77777777" w:rsidR="00015693" w:rsidRDefault="00000000">
      <w:pPr>
        <w:pStyle w:val="Heading1"/>
        <w:keepLines/>
      </w:pPr>
      <w:r>
        <w:lastRenderedPageBreak/>
        <w:t>9. Estratégia de modelagem</w:t>
      </w:r>
    </w:p>
    <w:p w14:paraId="4A755163" w14:textId="77777777" w:rsidR="00015693" w:rsidRDefault="00000000">
      <w:pPr>
        <w:pStyle w:val="Heading2"/>
        <w:keepLines/>
      </w:pPr>
      <w:r>
        <w:t>9.1 Preparação</w:t>
      </w:r>
    </w:p>
    <w:p w14:paraId="11C01B75" w14:textId="77777777" w:rsidR="00015693" w:rsidRDefault="00000000">
      <w:r>
        <w:t xml:space="preserve">Converter </w:t>
      </w:r>
      <w:proofErr w:type="spellStart"/>
      <w:r>
        <w:rPr>
          <w:rFonts w:ascii="Consolas" w:hAnsi="Consolas"/>
          <w:sz w:val="19"/>
        </w:rPr>
        <w:t>last_played</w:t>
      </w:r>
      <w:proofErr w:type="spellEnd"/>
      <w:r>
        <w:t xml:space="preserve"> com </w:t>
      </w:r>
      <w:proofErr w:type="spellStart"/>
      <w:r>
        <w:rPr>
          <w:rFonts w:ascii="Consolas" w:hAnsi="Consolas"/>
          <w:sz w:val="19"/>
        </w:rPr>
        <w:t>errors</w:t>
      </w:r>
      <w:proofErr w:type="spellEnd"/>
      <w:r>
        <w:rPr>
          <w:rFonts w:ascii="Consolas" w:hAnsi="Consolas"/>
          <w:sz w:val="19"/>
        </w:rPr>
        <w:t>="</w:t>
      </w:r>
      <w:proofErr w:type="spellStart"/>
      <w:r>
        <w:rPr>
          <w:rFonts w:ascii="Consolas" w:hAnsi="Consolas"/>
          <w:sz w:val="19"/>
        </w:rPr>
        <w:t>raise</w:t>
      </w:r>
      <w:proofErr w:type="spellEnd"/>
      <w:r>
        <w:rPr>
          <w:rFonts w:ascii="Consolas" w:hAnsi="Consolas"/>
          <w:sz w:val="19"/>
        </w:rPr>
        <w:t>"</w:t>
      </w:r>
      <w:r>
        <w:t xml:space="preserve"> na execução controlada; em ingestão real, considerar </w:t>
      </w:r>
      <w:proofErr w:type="spellStart"/>
      <w:r>
        <w:rPr>
          <w:rFonts w:ascii="Consolas" w:hAnsi="Consolas"/>
          <w:sz w:val="19"/>
        </w:rPr>
        <w:t>errors</w:t>
      </w:r>
      <w:proofErr w:type="spellEnd"/>
      <w:r>
        <w:rPr>
          <w:rFonts w:ascii="Consolas" w:hAnsi="Consolas"/>
          <w:sz w:val="19"/>
        </w:rPr>
        <w:t>="</w:t>
      </w:r>
      <w:proofErr w:type="spellStart"/>
      <w:r>
        <w:rPr>
          <w:rFonts w:ascii="Consolas" w:hAnsi="Consolas"/>
          <w:sz w:val="19"/>
        </w:rPr>
        <w:t>coerce</w:t>
      </w:r>
      <w:proofErr w:type="spellEnd"/>
      <w:r>
        <w:rPr>
          <w:rFonts w:ascii="Consolas" w:hAnsi="Consolas"/>
          <w:sz w:val="19"/>
        </w:rPr>
        <w:t>"</w:t>
      </w:r>
      <w:r>
        <w:t xml:space="preserve"> seguido de relatório de rejeições. Validar </w:t>
      </w:r>
      <w:proofErr w:type="spellStart"/>
      <w:r>
        <w:t>IDs</w:t>
      </w:r>
      <w:proofErr w:type="spellEnd"/>
      <w:r>
        <w:t xml:space="preserve"> não nulos, </w:t>
      </w:r>
      <w:proofErr w:type="spellStart"/>
      <w:r>
        <w:rPr>
          <w:rFonts w:ascii="Consolas" w:hAnsi="Consolas"/>
          <w:sz w:val="19"/>
        </w:rPr>
        <w:t>play_count</w:t>
      </w:r>
      <w:proofErr w:type="spellEnd"/>
      <w:r>
        <w:rPr>
          <w:rFonts w:ascii="Consolas" w:hAnsi="Consolas"/>
          <w:sz w:val="19"/>
        </w:rPr>
        <w:t xml:space="preserve"> &gt; 0</w:t>
      </w:r>
      <w:r>
        <w:t xml:space="preserve"> e ausência de colunas inesperadas. Remover somente duplicatas integrais e somar eventos repetidos do mesmo par.</w:t>
      </w:r>
    </w:p>
    <w:p w14:paraId="11EA1ED7" w14:textId="77777777" w:rsidR="00015693" w:rsidRDefault="00000000">
      <w:pPr>
        <w:pStyle w:val="Heading2"/>
        <w:keepLines/>
      </w:pPr>
      <w:r>
        <w:t>9.2 KNN item-</w:t>
      </w:r>
      <w:proofErr w:type="spellStart"/>
      <w:r>
        <w:t>based</w:t>
      </w:r>
      <w:proofErr w:type="spellEnd"/>
    </w:p>
    <w:p w14:paraId="5DADCE95" w14:textId="77777777" w:rsidR="00015693" w:rsidRDefault="00000000">
      <w:r>
        <w:t xml:space="preserve">Criar a matriz usuário x música para EDA e transpor para música x usuário no treino. Aplicar normalização L2 por linha. Com distância cosseno, usar </w:t>
      </w:r>
      <w:proofErr w:type="spellStart"/>
      <w:r>
        <w:rPr>
          <w:rFonts w:ascii="Consolas" w:hAnsi="Consolas"/>
          <w:sz w:val="19"/>
        </w:rPr>
        <w:t>algorithm</w:t>
      </w:r>
      <w:proofErr w:type="spellEnd"/>
      <w:r>
        <w:rPr>
          <w:rFonts w:ascii="Consolas" w:hAnsi="Consolas"/>
          <w:sz w:val="19"/>
        </w:rPr>
        <w:t>="</w:t>
      </w:r>
      <w:proofErr w:type="spellStart"/>
      <w:r>
        <w:rPr>
          <w:rFonts w:ascii="Consolas" w:hAnsi="Consolas"/>
          <w:sz w:val="19"/>
        </w:rPr>
        <w:t>brute</w:t>
      </w:r>
      <w:proofErr w:type="spellEnd"/>
      <w:r>
        <w:rPr>
          <w:rFonts w:ascii="Consolas" w:hAnsi="Consolas"/>
          <w:sz w:val="19"/>
        </w:rPr>
        <w:t>"</w:t>
      </w:r>
      <w:r>
        <w:t>, pois estruturas de árvore não são a escolha natural para essa métrica e o catálogo é minúsculo.</w:t>
      </w:r>
    </w:p>
    <w:p w14:paraId="6FDB17F9" w14:textId="77777777" w:rsidR="00015693" w:rsidRDefault="00000000">
      <w:r>
        <w:t>Ao consultar cada música ouvida, buscar vizinhos, descartar o próprio item e qualquer item já ouvido. Converter distância em similaridade, ignorar similaridade negativa se surgir e acumular o score por candidato. Recomenda-se comparar duas políticas:</w:t>
      </w:r>
    </w:p>
    <w:p w14:paraId="4333903C" w14:textId="77777777" w:rsidR="00015693" w:rsidRDefault="00000000">
      <w:pPr>
        <w:pStyle w:val="ReportNumber"/>
        <w:numPr>
          <w:ilvl w:val="0"/>
          <w:numId w:val="3"/>
        </w:numPr>
        <w:jc w:val="left"/>
      </w:pPr>
      <w:r>
        <w:t>soma simples das similaridades;</w:t>
      </w:r>
    </w:p>
    <w:p w14:paraId="2C31337A" w14:textId="77777777" w:rsidR="00015693" w:rsidRDefault="00000000">
      <w:pPr>
        <w:pStyle w:val="ReportNumber"/>
        <w:numPr>
          <w:ilvl w:val="0"/>
          <w:numId w:val="3"/>
        </w:numPr>
        <w:jc w:val="left"/>
      </w:pPr>
      <w:r>
        <w:t xml:space="preserve">soma ponderada por uma transformação de </w:t>
      </w:r>
      <w:proofErr w:type="spellStart"/>
      <w:r>
        <w:rPr>
          <w:rFonts w:ascii="Consolas" w:hAnsi="Consolas"/>
          <w:sz w:val="19"/>
        </w:rPr>
        <w:t>play_count</w:t>
      </w:r>
      <w:proofErr w:type="spellEnd"/>
      <w:r>
        <w:t xml:space="preserve">, como </w:t>
      </w:r>
      <w:r>
        <w:rPr>
          <w:rFonts w:ascii="Consolas" w:hAnsi="Consolas"/>
          <w:sz w:val="19"/>
        </w:rPr>
        <w:t>log1p</w:t>
      </w:r>
      <w:r>
        <w:t>, para reduzir dominância de contagens altas.</w:t>
      </w:r>
    </w:p>
    <w:p w14:paraId="76909573" w14:textId="77777777" w:rsidR="00015693" w:rsidRDefault="00000000">
      <w:pPr>
        <w:pStyle w:val="Heading2"/>
        <w:keepLines/>
      </w:pPr>
      <w:r>
        <w:t xml:space="preserve">9.3 Casos de </w:t>
      </w:r>
      <w:proofErr w:type="spellStart"/>
      <w:r>
        <w:t>fallback</w:t>
      </w:r>
      <w:proofErr w:type="spellEnd"/>
    </w:p>
    <w:p w14:paraId="23C25D95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Usuário desconhecido ou sem histórico: recomendar populares globais com rótulo explícito de </w:t>
      </w:r>
      <w:proofErr w:type="spellStart"/>
      <w:r>
        <w:t>fallback</w:t>
      </w:r>
      <w:proofErr w:type="spellEnd"/>
      <w:r>
        <w:t>.</w:t>
      </w:r>
    </w:p>
    <w:p w14:paraId="728CD9E5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Nenhum candidato elegível: retornar mensagem clara e lista vazia.</w:t>
      </w:r>
    </w:p>
    <w:p w14:paraId="20900BF2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rPr>
          <w:rFonts w:ascii="Consolas" w:hAnsi="Consolas"/>
          <w:sz w:val="19"/>
        </w:rPr>
        <w:t>k</w:t>
      </w:r>
      <w:r>
        <w:t xml:space="preserve"> maior que o catálogo: limitar à quantidade disponível e informar o ajuste.</w:t>
      </w:r>
    </w:p>
    <w:p w14:paraId="5127102A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Item sem vizinhos informativos: não fabricar score; recorrer ao baseline.</w:t>
      </w:r>
    </w:p>
    <w:p w14:paraId="62A3FF83" w14:textId="77777777" w:rsidR="00015693" w:rsidRDefault="00000000">
      <w:pPr>
        <w:pStyle w:val="Heading1"/>
        <w:keepLines/>
      </w:pPr>
      <w:r>
        <w:t>10. Protocolo de avaliação</w:t>
      </w:r>
    </w:p>
    <w:p w14:paraId="488E1FC7" w14:textId="77777777" w:rsidR="00015693" w:rsidRDefault="00000000">
      <w:pPr>
        <w:pStyle w:val="Heading2"/>
        <w:keepLines/>
      </w:pPr>
      <w:r>
        <w:t xml:space="preserve">10.1 </w:t>
      </w:r>
      <w:proofErr w:type="spellStart"/>
      <w:r>
        <w:t>Leave</w:t>
      </w:r>
      <w:proofErr w:type="spellEnd"/>
      <w:r>
        <w:t>-</w:t>
      </w:r>
      <w:proofErr w:type="spellStart"/>
      <w:r>
        <w:t>one</w:t>
      </w:r>
      <w:proofErr w:type="spellEnd"/>
      <w:r>
        <w:t>-out por usuário</w:t>
      </w:r>
    </w:p>
    <w:p w14:paraId="0F65F14F" w14:textId="77777777" w:rsidR="00015693" w:rsidRDefault="00000000">
      <w:r>
        <w:t>Agregue primeiro. Para cada usuário, escolha a música de maior contagem agregada; em empate, aplique regra estável. Oculte essa interação do conjunto de treino, ajuste o modelo somente com os dados remanescentes e verifique se o item oculto aparece nas Top k.</w:t>
      </w:r>
    </w:p>
    <w:p w14:paraId="54E71946" w14:textId="77777777" w:rsidR="00015693" w:rsidRDefault="00000000">
      <w:r>
        <w:t>Com apenas três usuários, cada erro altera o Hit Rate em 33,33 pontos percentuais. O valor deve ser apresentado como contagem (</w:t>
      </w:r>
      <w:r>
        <w:rPr>
          <w:rFonts w:ascii="Consolas" w:hAnsi="Consolas"/>
          <w:sz w:val="19"/>
        </w:rPr>
        <w:t>hits/3</w:t>
      </w:r>
      <w:r>
        <w:t>) e percentual, nunca isoladamente.</w:t>
      </w:r>
    </w:p>
    <w:p w14:paraId="40C16766" w14:textId="77777777" w:rsidR="00015693" w:rsidRDefault="00000000">
      <w:pPr>
        <w:pStyle w:val="Heading2"/>
        <w:keepLines/>
      </w:pPr>
      <w:r>
        <w:t>10.2 Métricas</w:t>
      </w:r>
    </w:p>
    <w:p w14:paraId="56A88D25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rPr>
          <w:rFonts w:ascii="Consolas" w:hAnsi="Consolas"/>
          <w:sz w:val="19"/>
        </w:rPr>
        <w:t>HitRate@k</w:t>
      </w:r>
      <w:proofErr w:type="spellEnd"/>
      <w:r>
        <w:rPr>
          <w:rFonts w:ascii="Consolas" w:hAnsi="Consolas"/>
          <w:sz w:val="19"/>
        </w:rPr>
        <w:t xml:space="preserve"> = usuários com item oculto recuperado / usuários avaliáveis</w:t>
      </w:r>
      <w:r>
        <w:t>.</w:t>
      </w:r>
    </w:p>
    <w:p w14:paraId="1B3B9D29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rPr>
          <w:rFonts w:ascii="Consolas" w:hAnsi="Consolas"/>
          <w:sz w:val="19"/>
        </w:rPr>
        <w:t>Precision@k</w:t>
      </w:r>
      <w:proofErr w:type="spellEnd"/>
      <w:r>
        <w:rPr>
          <w:rFonts w:ascii="Consolas" w:hAnsi="Consolas"/>
          <w:sz w:val="19"/>
        </w:rPr>
        <w:t xml:space="preserve"> = total de itens ocultos recuperados / total de posições recomendadas</w:t>
      </w:r>
      <w:r>
        <w:t xml:space="preserve">; com um relevante por usuário, o máximo é </w:t>
      </w:r>
      <w:r>
        <w:rPr>
          <w:rFonts w:ascii="Consolas" w:hAnsi="Consolas"/>
          <w:sz w:val="19"/>
        </w:rPr>
        <w:t>1/k</w:t>
      </w:r>
      <w:r>
        <w:t>.</w:t>
      </w:r>
    </w:p>
    <w:p w14:paraId="5908E3C4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rPr>
          <w:rFonts w:ascii="Consolas" w:hAnsi="Consolas"/>
          <w:sz w:val="19"/>
        </w:rPr>
        <w:t>MRR@k</w:t>
      </w:r>
      <w:proofErr w:type="spellEnd"/>
      <w:r>
        <w:t>, recomendado, diferencia acerto na primeira posição de acerto nas posições finais.</w:t>
      </w:r>
    </w:p>
    <w:p w14:paraId="4516C70C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lastRenderedPageBreak/>
        <w:t>Cobertura de catálogo, recomendada, mede quantas músicas distintas aparecem nas listas.</w:t>
      </w:r>
    </w:p>
    <w:p w14:paraId="15DEDFF8" w14:textId="77777777" w:rsidR="00015693" w:rsidRDefault="00000000">
      <w:pPr>
        <w:pStyle w:val="Heading2"/>
        <w:keepLines/>
      </w:pPr>
      <w:r>
        <w:t>10.3 Baselines e controles</w:t>
      </w:r>
    </w:p>
    <w:p w14:paraId="2242E0F2" w14:textId="77777777" w:rsidR="00015693" w:rsidRDefault="00000000">
      <w:r>
        <w:t xml:space="preserve">Comparar o KNN com recomendação de popularidade global, sempre removendo itens já ouvidos. Se o KNN não superar o baseline na mesma divisão, a complexidade não está justificada. Também registrar </w:t>
      </w:r>
      <w:r>
        <w:rPr>
          <w:rFonts w:ascii="Consolas" w:hAnsi="Consolas"/>
          <w:sz w:val="19"/>
        </w:rPr>
        <w:t>k</w:t>
      </w:r>
      <w:r>
        <w:t xml:space="preserve">, </w:t>
      </w:r>
      <w:proofErr w:type="spellStart"/>
      <w:r>
        <w:rPr>
          <w:rFonts w:ascii="Consolas" w:hAnsi="Consolas"/>
          <w:sz w:val="19"/>
        </w:rPr>
        <w:t>n_neighbors</w:t>
      </w:r>
      <w:proofErr w:type="spellEnd"/>
      <w:r>
        <w:t>, normalização, política de score e tratamento de empates.</w:t>
      </w:r>
    </w:p>
    <w:p w14:paraId="7ABC7210" w14:textId="77777777" w:rsidR="00015693" w:rsidRDefault="00000000">
      <w:pPr>
        <w:pStyle w:val="Heading1"/>
        <w:keepLines/>
      </w:pPr>
      <w:r>
        <w:t xml:space="preserve">11. Plano de experimentos com </w:t>
      </w:r>
      <w:proofErr w:type="spellStart"/>
      <w:r>
        <w:t>MLflow</w:t>
      </w:r>
      <w:proofErr w:type="spellEnd"/>
    </w:p>
    <w:p w14:paraId="2A70BAF6" w14:textId="77777777" w:rsidR="00015693" w:rsidRDefault="00000000">
      <w:r>
        <w:t xml:space="preserve">Usar um experimento como </w:t>
      </w:r>
      <w:proofErr w:type="spellStart"/>
      <w:r>
        <w:rPr>
          <w:rFonts w:ascii="Consolas" w:hAnsi="Consolas"/>
          <w:sz w:val="19"/>
        </w:rPr>
        <w:t>playcatch-recsys</w:t>
      </w:r>
      <w:proofErr w:type="spellEnd"/>
      <w:r>
        <w:t xml:space="preserve">. O </w:t>
      </w:r>
      <w:proofErr w:type="spellStart"/>
      <w:r>
        <w:t>backend</w:t>
      </w:r>
      <w:proofErr w:type="spellEnd"/>
      <w:r>
        <w:t xml:space="preserve"> local pode ser </w:t>
      </w:r>
      <w:proofErr w:type="spellStart"/>
      <w:r>
        <w:rPr>
          <w:rFonts w:ascii="Consolas" w:hAnsi="Consolas"/>
          <w:sz w:val="19"/>
        </w:rPr>
        <w:t>sqlite</w:t>
      </w:r>
      <w:proofErr w:type="spellEnd"/>
      <w:r>
        <w:rPr>
          <w:rFonts w:ascii="Consolas" w:hAnsi="Consolas"/>
          <w:sz w:val="19"/>
        </w:rPr>
        <w:t>:///</w:t>
      </w:r>
      <w:proofErr w:type="spellStart"/>
      <w:r>
        <w:rPr>
          <w:rFonts w:ascii="Consolas" w:hAnsi="Consolas"/>
          <w:sz w:val="19"/>
        </w:rPr>
        <w:t>mlruns.db</w:t>
      </w:r>
      <w:proofErr w:type="spellEnd"/>
      <w:r>
        <w:t xml:space="preserve">; artefatos devem permanecer em diretório separado e conhecido. Cada </w:t>
      </w:r>
      <w:proofErr w:type="spellStart"/>
      <w:r>
        <w:t>run</w:t>
      </w:r>
      <w:proofErr w:type="spellEnd"/>
      <w:r>
        <w:t xml:space="preserve"> deve registrar:</w:t>
      </w:r>
    </w:p>
    <w:p w14:paraId="41C13F9E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parâmetros: </w:t>
      </w:r>
      <w:proofErr w:type="spellStart"/>
      <w:r>
        <w:rPr>
          <w:rFonts w:ascii="Consolas" w:hAnsi="Consolas"/>
          <w:sz w:val="19"/>
        </w:rPr>
        <w:t>n_neighbors</w:t>
      </w:r>
      <w:proofErr w:type="spellEnd"/>
      <w:r>
        <w:t xml:space="preserve">, </w:t>
      </w:r>
      <w:r>
        <w:rPr>
          <w:rFonts w:ascii="Consolas" w:hAnsi="Consolas"/>
          <w:sz w:val="19"/>
        </w:rPr>
        <w:t>k</w:t>
      </w:r>
      <w:r>
        <w:t xml:space="preserve">, </w:t>
      </w:r>
      <w:proofErr w:type="spellStart"/>
      <w:r>
        <w:rPr>
          <w:rFonts w:ascii="Consolas" w:hAnsi="Consolas"/>
          <w:sz w:val="19"/>
        </w:rPr>
        <w:t>norm</w:t>
      </w:r>
      <w:proofErr w:type="spellEnd"/>
      <w:r>
        <w:t xml:space="preserve">, </w:t>
      </w:r>
      <w:proofErr w:type="spellStart"/>
      <w:r>
        <w:rPr>
          <w:rFonts w:ascii="Consolas" w:hAnsi="Consolas"/>
          <w:sz w:val="19"/>
        </w:rPr>
        <w:t>score_policy</w:t>
      </w:r>
      <w:proofErr w:type="spellEnd"/>
      <w:r>
        <w:t xml:space="preserve">, algoritmo, métrica e </w:t>
      </w:r>
      <w:proofErr w:type="spellStart"/>
      <w:r>
        <w:t>seed</w:t>
      </w:r>
      <w:proofErr w:type="spellEnd"/>
      <w:r>
        <w:t>/regra de desempate;</w:t>
      </w:r>
    </w:p>
    <w:p w14:paraId="2DB2587B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métricas: Hit </w:t>
      </w:r>
      <w:proofErr w:type="spellStart"/>
      <w:r>
        <w:t>Rate@k</w:t>
      </w:r>
      <w:proofErr w:type="spellEnd"/>
      <w:r>
        <w:t xml:space="preserve">, </w:t>
      </w:r>
      <w:proofErr w:type="spellStart"/>
      <w:r>
        <w:t>Precision@k</w:t>
      </w:r>
      <w:proofErr w:type="spellEnd"/>
      <w:r>
        <w:t xml:space="preserve">, </w:t>
      </w:r>
      <w:proofErr w:type="spellStart"/>
      <w:r>
        <w:t>MRR@k</w:t>
      </w:r>
      <w:proofErr w:type="spellEnd"/>
      <w:r>
        <w:t>, cobertura e número de usuários avaliáveis;</w:t>
      </w:r>
    </w:p>
    <w:p w14:paraId="2DF9367C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t>tags</w:t>
      </w:r>
      <w:proofErr w:type="spellEnd"/>
      <w:r>
        <w:t>: versão do código, identificador/</w:t>
      </w:r>
      <w:proofErr w:type="spellStart"/>
      <w:r>
        <w:t>hash</w:t>
      </w:r>
      <w:proofErr w:type="spellEnd"/>
      <w:r>
        <w:t xml:space="preserve"> do </w:t>
      </w:r>
      <w:proofErr w:type="spellStart"/>
      <w:r>
        <w:t>dataset</w:t>
      </w:r>
      <w:proofErr w:type="spellEnd"/>
      <w:r>
        <w:t xml:space="preserve">, ambiente e finalidade da </w:t>
      </w:r>
      <w:proofErr w:type="spellStart"/>
      <w:r>
        <w:t>run</w:t>
      </w:r>
      <w:proofErr w:type="spellEnd"/>
      <w:r>
        <w:t>;</w:t>
      </w:r>
    </w:p>
    <w:p w14:paraId="4CABF7AE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artefatos: ranking de popularidade, shape/densidade, amostra de recomendações, mapa </w:t>
      </w:r>
      <w:proofErr w:type="spellStart"/>
      <w:r>
        <w:rPr>
          <w:rFonts w:ascii="Consolas" w:hAnsi="Consolas"/>
          <w:sz w:val="19"/>
        </w:rPr>
        <w:t>song_to_idx</w:t>
      </w:r>
      <w:proofErr w:type="spellEnd"/>
      <w:r>
        <w:t>, configuração e relatório da avaliação;</w:t>
      </w:r>
    </w:p>
    <w:p w14:paraId="7C49B6BC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modelo: </w:t>
      </w:r>
      <w:proofErr w:type="spellStart"/>
      <w:r>
        <w:rPr>
          <w:rFonts w:ascii="Consolas" w:hAnsi="Consolas"/>
          <w:sz w:val="19"/>
        </w:rPr>
        <w:t>NearestNeighbors</w:t>
      </w:r>
      <w:proofErr w:type="spellEnd"/>
      <w:r>
        <w:t xml:space="preserve"> com </w:t>
      </w:r>
      <w:proofErr w:type="spellStart"/>
      <w:r>
        <w:t>flavor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>, acompanhado dos mapeamentos e do pré-processamento necessário.</w:t>
      </w:r>
    </w:p>
    <w:p w14:paraId="32F4330C" w14:textId="77777777" w:rsidR="00015693" w:rsidRDefault="00000000">
      <w:r>
        <w:t xml:space="preserve">Não expor o servidor </w:t>
      </w:r>
      <w:proofErr w:type="spellStart"/>
      <w:r>
        <w:t>MLflow</w:t>
      </w:r>
      <w:proofErr w:type="spellEnd"/>
      <w:r>
        <w:t xml:space="preserve"> em </w:t>
      </w:r>
      <w:r>
        <w:rPr>
          <w:rFonts w:ascii="Consolas" w:hAnsi="Consolas"/>
          <w:sz w:val="19"/>
        </w:rPr>
        <w:t>0.0.0.0</w:t>
      </w:r>
      <w:r>
        <w:t xml:space="preserve"> sem configuração de segurança. </w:t>
      </w:r>
      <w:proofErr w:type="spellStart"/>
      <w:r>
        <w:t>SQLite</w:t>
      </w:r>
      <w:proofErr w:type="spellEnd"/>
      <w:r>
        <w:t xml:space="preserve"> é adequado para POC local e baixa concorrência; colaboração multiusuário exige </w:t>
      </w:r>
      <w:proofErr w:type="spellStart"/>
      <w:r>
        <w:t>backend</w:t>
      </w:r>
      <w:proofErr w:type="spellEnd"/>
      <w:r>
        <w:t xml:space="preserve"> e armazenamento mais robustos.</w:t>
      </w:r>
    </w:p>
    <w:p w14:paraId="5D572ACD" w14:textId="77777777" w:rsidR="00015693" w:rsidRDefault="00000000">
      <w:pPr>
        <w:pStyle w:val="Heading1"/>
        <w:keepLines/>
      </w:pPr>
      <w:r>
        <w:t xml:space="preserve">12. Interface </w:t>
      </w:r>
      <w:proofErr w:type="spellStart"/>
      <w:r>
        <w:t>Gradio</w:t>
      </w:r>
      <w:proofErr w:type="spellEnd"/>
      <w:r>
        <w:t xml:space="preserve"> planejada</w:t>
      </w:r>
    </w:p>
    <w:p w14:paraId="7411D356" w14:textId="77777777" w:rsidR="00015693" w:rsidRDefault="00000000">
      <w:pPr>
        <w:pStyle w:val="Heading2"/>
        <w:keepLines/>
      </w:pPr>
      <w:r>
        <w:t>12.1 Contrato mínimo</w:t>
      </w:r>
    </w:p>
    <w:p w14:paraId="6AE5746A" w14:textId="77777777" w:rsidR="00015693" w:rsidRDefault="00000000">
      <w:r>
        <w:t xml:space="preserve">Entrada: </w:t>
      </w:r>
      <w:proofErr w:type="spellStart"/>
      <w:r>
        <w:rPr>
          <w:rFonts w:ascii="Consolas" w:hAnsi="Consolas"/>
          <w:sz w:val="19"/>
        </w:rPr>
        <w:t>user_id</w:t>
      </w:r>
      <w:proofErr w:type="spellEnd"/>
      <w:r>
        <w:t xml:space="preserve"> selecionável entre usuários conhecidos e </w:t>
      </w:r>
      <w:r>
        <w:rPr>
          <w:rFonts w:ascii="Consolas" w:hAnsi="Consolas"/>
          <w:sz w:val="19"/>
        </w:rPr>
        <w:t>k</w:t>
      </w:r>
      <w:r>
        <w:t xml:space="preserve"> inteiro em faixa segura, por exemplo 1 a 10. Saída: tabela com posição, </w:t>
      </w:r>
      <w:proofErr w:type="spellStart"/>
      <w:r>
        <w:rPr>
          <w:rFonts w:ascii="Consolas" w:hAnsi="Consolas"/>
          <w:sz w:val="19"/>
        </w:rPr>
        <w:t>song_id</w:t>
      </w:r>
      <w:proofErr w:type="spellEnd"/>
      <w:r>
        <w:t>, score agregado, origem (</w:t>
      </w:r>
      <w:r>
        <w:rPr>
          <w:rFonts w:ascii="Consolas" w:hAnsi="Consolas"/>
          <w:sz w:val="19"/>
        </w:rPr>
        <w:t>personalizado</w:t>
      </w:r>
      <w:r>
        <w:t xml:space="preserve"> ou </w:t>
      </w:r>
      <w:r>
        <w:rPr>
          <w:rFonts w:ascii="Consolas" w:hAnsi="Consolas"/>
          <w:sz w:val="19"/>
        </w:rPr>
        <w:t>popularidade</w:t>
      </w:r>
      <w:r>
        <w:t>) e observação curta.</w:t>
      </w:r>
    </w:p>
    <w:p w14:paraId="7FAFEF2E" w14:textId="77777777" w:rsidR="00015693" w:rsidRDefault="00000000">
      <w:pPr>
        <w:pStyle w:val="Heading2"/>
        <w:keepLines/>
      </w:pPr>
      <w:r>
        <w:t>12.2 Critérios de usabilidade</w:t>
      </w:r>
    </w:p>
    <w:p w14:paraId="1B77AE7A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Valor padrão válido e exemplos clicáveis.</w:t>
      </w:r>
    </w:p>
    <w:p w14:paraId="596D2E0C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Validação antes de chamar o </w:t>
      </w:r>
      <w:proofErr w:type="spellStart"/>
      <w:r>
        <w:t>recomendador</w:t>
      </w:r>
      <w:proofErr w:type="spellEnd"/>
      <w:r>
        <w:t>.</w:t>
      </w:r>
    </w:p>
    <w:p w14:paraId="4C8C773F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Mensagens amigáveis para usuário desconhecido e catálogo esgotado.</w:t>
      </w:r>
    </w:p>
    <w:p w14:paraId="43C79383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Indicação de que os </w:t>
      </w:r>
      <w:proofErr w:type="spellStart"/>
      <w:r>
        <w:t>IDs</w:t>
      </w:r>
      <w:proofErr w:type="spellEnd"/>
      <w:r>
        <w:t xml:space="preserve"> são fictícios e que a POC não utiliza áudio ou metadados musicais.</w:t>
      </w:r>
    </w:p>
    <w:p w14:paraId="5A72EA72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Não ativar link público compartilhável por padrão em dados reais.</w:t>
      </w:r>
    </w:p>
    <w:p w14:paraId="0598F9CC" w14:textId="77777777" w:rsidR="00015693" w:rsidRDefault="00000000">
      <w:pPr>
        <w:pStyle w:val="Heading2"/>
        <w:keepLines/>
      </w:pPr>
      <w:r>
        <w:lastRenderedPageBreak/>
        <w:t>12.3 Lacuna a resolver</w:t>
      </w:r>
    </w:p>
    <w:p w14:paraId="58B3CD8A" w14:textId="77777777" w:rsidR="00015693" w:rsidRDefault="00000000">
      <w:r>
        <w:t xml:space="preserve">Como o enunciado não especifica a etapa </w:t>
      </w:r>
      <w:proofErr w:type="spellStart"/>
      <w:r>
        <w:t>Gradio</w:t>
      </w:r>
      <w:proofErr w:type="spellEnd"/>
      <w:r>
        <w:t>, esses critérios devem ser aceitos como contrato do projeto antes da implementação. Sem isso, o checklist “exibe corretamente” não é verificável.</w:t>
      </w:r>
    </w:p>
    <w:p w14:paraId="04E11D73" w14:textId="77777777" w:rsidR="00015693" w:rsidRDefault="00000000">
      <w:pPr>
        <w:pStyle w:val="Heading1"/>
        <w:keepLines/>
      </w:pPr>
      <w:r>
        <w:t>13. Testes necessários</w:t>
      </w:r>
    </w:p>
    <w:tbl>
      <w:tblPr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3389"/>
        <w:gridCol w:w="3523"/>
      </w:tblGrid>
      <w:tr w:rsidR="00015693" w14:paraId="6DC9F933" w14:textId="77777777" w:rsidTr="004A558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3370F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Teste</w:t>
            </w:r>
          </w:p>
        </w:tc>
        <w:tc>
          <w:tcPr>
            <w:tcW w:w="3389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8253D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3523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D6D58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Critério esperado</w:t>
            </w:r>
          </w:p>
        </w:tc>
      </w:tr>
      <w:tr w:rsidR="00015693" w14:paraId="5C6447D9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6A07F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Esquema válido</w:t>
            </w:r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C0AB6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Detectar colunas/tipos ausentes</w:t>
            </w:r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7C876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Falha clara antes da modelagem</w:t>
            </w:r>
          </w:p>
        </w:tc>
      </w:tr>
      <w:tr w:rsidR="00015693" w14:paraId="10BA4B98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25355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Agregação repetida</w:t>
            </w:r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7CE8F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Consolidar chaves duplicadas</w:t>
            </w:r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02C7D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(</w:t>
            </w:r>
            <w:proofErr w:type="gramStart"/>
            <w:r>
              <w:rPr>
                <w:sz w:val="19"/>
              </w:rPr>
              <w:t>2,101)=</w:t>
            </w:r>
            <w:proofErr w:type="gramEnd"/>
            <w:r>
              <w:rPr>
                <w:sz w:val="19"/>
              </w:rPr>
              <w:t>11 e (2,104)=8</w:t>
            </w:r>
          </w:p>
        </w:tc>
      </w:tr>
      <w:tr w:rsidR="00015693" w14:paraId="1A660C86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F2C5AF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Pivot</w:t>
            </w:r>
            <w:proofErr w:type="spellEnd"/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969EA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Evitar erro por chave repetida</w:t>
            </w:r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50F22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Matriz 3 x 8, sem </w:t>
            </w:r>
            <w:proofErr w:type="spellStart"/>
            <w:r>
              <w:rPr>
                <w:sz w:val="19"/>
              </w:rPr>
              <w:t>NaN</w:t>
            </w:r>
            <w:proofErr w:type="spellEnd"/>
          </w:p>
        </w:tc>
      </w:tr>
      <w:tr w:rsidR="00015693" w14:paraId="12F36AB5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FB220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Orientação</w:t>
            </w:r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5667D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Confirmar item-</w:t>
            </w:r>
            <w:proofErr w:type="spellStart"/>
            <w:r>
              <w:rPr>
                <w:sz w:val="19"/>
              </w:rPr>
              <w:t>based</w:t>
            </w:r>
            <w:proofErr w:type="spellEnd"/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D9E35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Matriz de treino 8 x 3</w:t>
            </w:r>
          </w:p>
        </w:tc>
      </w:tr>
      <w:tr w:rsidR="00015693" w14:paraId="57FB92D7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515D06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Auto-vizinho</w:t>
            </w:r>
            <w:proofErr w:type="spellEnd"/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6A7CA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Excluir a própria música</w:t>
            </w:r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3D0BD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Candidato nunca é o item consultado</w:t>
            </w:r>
          </w:p>
        </w:tc>
      </w:tr>
      <w:tr w:rsidR="00015693" w14:paraId="52389CAE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3D1F3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Itens conhecidos</w:t>
            </w:r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E475E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Não recomendar já ouvidas</w:t>
            </w:r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8BD35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Interseção vazia</w:t>
            </w:r>
          </w:p>
        </w:tc>
      </w:tr>
      <w:tr w:rsidR="00015693" w14:paraId="13274E4C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DFAFC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Ordenação</w:t>
            </w:r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66523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Garantir desempate determinístico</w:t>
            </w:r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6CA5F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Mesma entrada, mesma saída</w:t>
            </w:r>
          </w:p>
        </w:tc>
      </w:tr>
      <w:tr w:rsidR="00015693" w14:paraId="3C18E14F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F3749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Usuário inexistente</w:t>
            </w:r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CC29B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Acionar </w:t>
            </w:r>
            <w:proofErr w:type="spellStart"/>
            <w:r>
              <w:rPr>
                <w:sz w:val="19"/>
              </w:rPr>
              <w:t>fallback</w:t>
            </w:r>
            <w:proofErr w:type="spellEnd"/>
            <w:r>
              <w:rPr>
                <w:sz w:val="19"/>
              </w:rPr>
              <w:t>/erro contratual</w:t>
            </w:r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69CE3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Sem </w:t>
            </w:r>
            <w:proofErr w:type="spellStart"/>
            <w:r>
              <w:rPr>
                <w:sz w:val="19"/>
              </w:rPr>
              <w:t>stack</w:t>
            </w:r>
            <w:proofErr w:type="spellEnd"/>
            <w:r>
              <w:rPr>
                <w:sz w:val="19"/>
              </w:rPr>
              <w:t xml:space="preserve"> trace</w:t>
            </w:r>
          </w:p>
        </w:tc>
      </w:tr>
      <w:tr w:rsidR="00015693" w14:paraId="38B17686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88588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k inválido</w:t>
            </w:r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BA3D0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Validar limite</w:t>
            </w:r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C39ED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Mensagem ou ajuste documentado</w:t>
            </w:r>
          </w:p>
        </w:tc>
      </w:tr>
      <w:tr w:rsidR="00015693" w14:paraId="79C99D41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1CB30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Métricas</w:t>
            </w:r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0D87F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Verificar fórmulas em exemplo manual</w:t>
            </w:r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25AF7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Valores exatos conhecidos</w:t>
            </w:r>
          </w:p>
        </w:tc>
      </w:tr>
      <w:tr w:rsidR="00015693" w14:paraId="735EBF80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A2C0D2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MLflow</w:t>
            </w:r>
            <w:proofErr w:type="spellEnd"/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CC1C0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Confirmar </w:t>
            </w:r>
            <w:proofErr w:type="spellStart"/>
            <w:r>
              <w:rPr>
                <w:sz w:val="19"/>
              </w:rPr>
              <w:t>params</w:t>
            </w:r>
            <w:proofErr w:type="spellEnd"/>
            <w:r>
              <w:rPr>
                <w:sz w:val="19"/>
              </w:rPr>
              <w:t>, métricas e artefatos</w:t>
            </w:r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5BBC96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Run</w:t>
            </w:r>
            <w:proofErr w:type="spellEnd"/>
            <w:r>
              <w:rPr>
                <w:sz w:val="19"/>
              </w:rPr>
              <w:t xml:space="preserve"> completa e recuperável</w:t>
            </w:r>
          </w:p>
        </w:tc>
      </w:tr>
      <w:tr w:rsidR="00015693" w14:paraId="47281AB0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E578D4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Gradio</w:t>
            </w:r>
            <w:proofErr w:type="spellEnd"/>
          </w:p>
        </w:tc>
        <w:tc>
          <w:tcPr>
            <w:tcW w:w="338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59231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Testar entrada e saída</w:t>
            </w:r>
          </w:p>
        </w:tc>
        <w:tc>
          <w:tcPr>
            <w:tcW w:w="352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A3635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Resposta tabular coerente</w:t>
            </w:r>
          </w:p>
        </w:tc>
      </w:tr>
    </w:tbl>
    <w:p w14:paraId="6894B06C" w14:textId="77777777" w:rsidR="00015693" w:rsidRDefault="00015693">
      <w:pPr>
        <w:spacing w:after="20"/>
      </w:pPr>
    </w:p>
    <w:p w14:paraId="2B40FAF3" w14:textId="77777777" w:rsidR="00015693" w:rsidRDefault="00000000">
      <w:pPr>
        <w:pStyle w:val="Heading1"/>
        <w:keepLines/>
      </w:pPr>
      <w:r>
        <w:t>14. Aceite da implementação futura (não executada)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5472"/>
        <w:gridCol w:w="1440"/>
      </w:tblGrid>
      <w:tr w:rsidR="00015693" w14:paraId="2E3114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E7FC5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Critério</w:t>
            </w:r>
          </w:p>
        </w:tc>
        <w:tc>
          <w:tcPr>
            <w:tcW w:w="5472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C87B0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Evidência exigida</w:t>
            </w:r>
          </w:p>
        </w:tc>
        <w:tc>
          <w:tcPr>
            <w:tcW w:w="1440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25C63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Status atual</w:t>
            </w:r>
          </w:p>
        </w:tc>
      </w:tr>
      <w:tr w:rsidR="00015693" w14:paraId="512208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DFDC30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Dataset</w:t>
            </w:r>
            <w:proofErr w:type="spellEnd"/>
            <w:r>
              <w:rPr>
                <w:sz w:val="19"/>
              </w:rPr>
              <w:t xml:space="preserve"> carregado e auditado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0EEF1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Relatório de esquema, ausências e duplicidades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F7DE9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Planejado</w:t>
            </w:r>
          </w:p>
        </w:tc>
      </w:tr>
      <w:tr w:rsidR="00015693" w14:paraId="50400D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AE61E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Agregação correta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EE0D7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Pares repetidos somados e valores conferidos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8688E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Planejado</w:t>
            </w:r>
          </w:p>
        </w:tc>
      </w:tr>
      <w:tr w:rsidR="00015693" w14:paraId="2FCA364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4CBE9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Matriz sem ausências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39581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Shape 3 x 8 e zeros explícitos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F62A8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Planejado</w:t>
            </w:r>
          </w:p>
        </w:tc>
      </w:tr>
      <w:tr w:rsidR="00015693" w14:paraId="4771F56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918607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lastRenderedPageBreak/>
              <w:t>Recomendador</w:t>
            </w:r>
            <w:proofErr w:type="spellEnd"/>
            <w:r>
              <w:rPr>
                <w:sz w:val="19"/>
              </w:rPr>
              <w:t xml:space="preserve"> item-</w:t>
            </w:r>
            <w:proofErr w:type="spellStart"/>
            <w:r>
              <w:rPr>
                <w:sz w:val="19"/>
              </w:rPr>
              <w:t>based</w:t>
            </w:r>
            <w:proofErr w:type="spellEnd"/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CFAFE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Código, testes e exemplo por usuário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9B35F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Planejado</w:t>
            </w:r>
          </w:p>
        </w:tc>
      </w:tr>
      <w:tr w:rsidR="00015693" w14:paraId="79BC84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E17FD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Itens já ouvidos excluídos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F3014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Teste automatizado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84B91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Planejado</w:t>
            </w:r>
          </w:p>
        </w:tc>
      </w:tr>
      <w:tr w:rsidR="00015693" w14:paraId="4B56A8C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32810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Validação sem </w:t>
            </w:r>
            <w:proofErr w:type="spellStart"/>
            <w:r>
              <w:rPr>
                <w:sz w:val="19"/>
              </w:rPr>
              <w:t>leakage</w:t>
            </w:r>
            <w:proofErr w:type="spellEnd"/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8DB60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Protocolo e </w:t>
            </w:r>
            <w:proofErr w:type="spellStart"/>
            <w:r>
              <w:rPr>
                <w:sz w:val="19"/>
              </w:rPr>
              <w:t>folds</w:t>
            </w:r>
            <w:proofErr w:type="spellEnd"/>
            <w:r>
              <w:rPr>
                <w:sz w:val="19"/>
              </w:rPr>
              <w:t xml:space="preserve"> persistidos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8BF58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Planejado</w:t>
            </w:r>
          </w:p>
        </w:tc>
      </w:tr>
      <w:tr w:rsidR="00015693" w14:paraId="56B230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960D1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Métricas calculadas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80548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Hit </w:t>
            </w:r>
            <w:proofErr w:type="spellStart"/>
            <w:r>
              <w:rPr>
                <w:sz w:val="19"/>
              </w:rPr>
              <w:t>Rate@k</w:t>
            </w:r>
            <w:proofErr w:type="spellEnd"/>
            <w:r>
              <w:rPr>
                <w:sz w:val="19"/>
              </w:rPr>
              <w:t xml:space="preserve"> e métricas auxiliares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3711C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Planejado</w:t>
            </w:r>
          </w:p>
        </w:tc>
      </w:tr>
      <w:tr w:rsidR="00015693" w14:paraId="337D3DE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0CA77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Experimentos rastreados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80EA6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Banco </w:t>
            </w:r>
            <w:proofErr w:type="spellStart"/>
            <w:r>
              <w:rPr>
                <w:sz w:val="19"/>
              </w:rPr>
              <w:t>SQLite</w:t>
            </w:r>
            <w:proofErr w:type="spellEnd"/>
            <w:r>
              <w:rPr>
                <w:sz w:val="19"/>
              </w:rPr>
              <w:t xml:space="preserve"> e artefatos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AE36E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Planejado</w:t>
            </w:r>
          </w:p>
        </w:tc>
      </w:tr>
      <w:tr w:rsidR="00015693" w14:paraId="27370D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BD3FD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Modelo recuperável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46919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Modelo, mapeamentos e pré-processamento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4C251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Planejado</w:t>
            </w:r>
          </w:p>
        </w:tc>
      </w:tr>
      <w:tr w:rsidR="00015693" w14:paraId="6E5097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1BA78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Interface </w:t>
            </w:r>
            <w:proofErr w:type="spellStart"/>
            <w:r>
              <w:rPr>
                <w:sz w:val="19"/>
              </w:rPr>
              <w:t>Gradio</w:t>
            </w:r>
            <w:proofErr w:type="spellEnd"/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F6FAD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Teste funcional e captura/evidência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024CF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Planejado</w:t>
            </w:r>
          </w:p>
        </w:tc>
      </w:tr>
      <w:tr w:rsidR="00015693" w14:paraId="14A8F6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CAFA7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Documentação reprodutível</w:t>
            </w:r>
          </w:p>
        </w:tc>
        <w:tc>
          <w:tcPr>
            <w:tcW w:w="54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F7658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README, </w:t>
            </w:r>
            <w:proofErr w:type="spellStart"/>
            <w:r>
              <w:rPr>
                <w:sz w:val="19"/>
              </w:rPr>
              <w:t>lock</w:t>
            </w:r>
            <w:proofErr w:type="spellEnd"/>
            <w:r>
              <w:rPr>
                <w:sz w:val="19"/>
              </w:rPr>
              <w:t xml:space="preserve"> de dependências e comandos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FD90C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Planejado</w:t>
            </w:r>
          </w:p>
        </w:tc>
      </w:tr>
    </w:tbl>
    <w:p w14:paraId="30FB8656" w14:textId="77777777" w:rsidR="00015693" w:rsidRDefault="00015693">
      <w:pPr>
        <w:spacing w:after="20"/>
      </w:pPr>
    </w:p>
    <w:p w14:paraId="3C5D549A" w14:textId="77777777" w:rsidR="00015693" w:rsidRDefault="00000000">
      <w:r>
        <w:t xml:space="preserve">Estes critérios pertencem à futura construção do sistema. Por integridade documental, nenhum deles é marcado como “Feito” neste levantamento: a implementação, a instalação de dependências, o treinamento, a execução do </w:t>
      </w:r>
      <w:proofErr w:type="spellStart"/>
      <w:r>
        <w:t>MLflow</w:t>
      </w:r>
      <w:proofErr w:type="spellEnd"/>
      <w:r>
        <w:t xml:space="preserve"> e a publicação do </w:t>
      </w:r>
      <w:proofErr w:type="spellStart"/>
      <w:r>
        <w:t>Gradio</w:t>
      </w:r>
      <w:proofErr w:type="spellEnd"/>
      <w:r>
        <w:t xml:space="preserve"> não foram autorizados nem realizados. A tabela de aceite do </w:t>
      </w:r>
      <w:r>
        <w:rPr>
          <w:b/>
        </w:rPr>
        <w:t>levantamento</w:t>
      </w:r>
      <w:r>
        <w:t>, já concluído, encontra-se na Seção 21.</w:t>
      </w:r>
    </w:p>
    <w:p w14:paraId="63837D19" w14:textId="77777777" w:rsidR="00015693" w:rsidRDefault="00000000">
      <w:pPr>
        <w:pStyle w:val="Heading1"/>
        <w:keepLines/>
      </w:pPr>
      <w:r>
        <w:t>15. Riscos e mitigação</w:t>
      </w:r>
    </w:p>
    <w:tbl>
      <w:tblPr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3673"/>
        <w:gridCol w:w="3239"/>
      </w:tblGrid>
      <w:tr w:rsidR="00015693" w14:paraId="1FEB1B84" w14:textId="77777777" w:rsidTr="004A558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630A2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Risco</w:t>
            </w:r>
          </w:p>
        </w:tc>
        <w:tc>
          <w:tcPr>
            <w:tcW w:w="3673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89BE2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Impacto</w:t>
            </w:r>
          </w:p>
        </w:tc>
        <w:tc>
          <w:tcPr>
            <w:tcW w:w="3239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51CB2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Mitigação</w:t>
            </w:r>
          </w:p>
        </w:tc>
      </w:tr>
      <w:tr w:rsidR="00015693" w14:paraId="3063774F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8B5EF6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Dataset</w:t>
            </w:r>
            <w:proofErr w:type="spellEnd"/>
            <w:r>
              <w:rPr>
                <w:sz w:val="19"/>
              </w:rPr>
              <w:t xml:space="preserve"> minúsculo</w:t>
            </w:r>
          </w:p>
        </w:tc>
        <w:tc>
          <w:tcPr>
            <w:tcW w:w="367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C6CC3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Métricas instáveis e pouca generalização</w:t>
            </w:r>
          </w:p>
        </w:tc>
        <w:tc>
          <w:tcPr>
            <w:tcW w:w="323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94894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Rotular como POC; coletar base maior e temporal</w:t>
            </w:r>
          </w:p>
        </w:tc>
      </w:tr>
      <w:tr w:rsidR="00015693" w14:paraId="20BAAF82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E4D7C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Confundir eventos repetidos com duplicatas</w:t>
            </w:r>
          </w:p>
        </w:tc>
        <w:tc>
          <w:tcPr>
            <w:tcW w:w="367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3600F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Perda de sinal de preferência</w:t>
            </w:r>
          </w:p>
        </w:tc>
        <w:tc>
          <w:tcPr>
            <w:tcW w:w="323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CF2B3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Remover apenas linhas idênticas e agregar chaves</w:t>
            </w:r>
          </w:p>
        </w:tc>
      </w:tr>
      <w:tr w:rsidR="00015693" w14:paraId="730947D6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EBDAB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Vazamento na validação</w:t>
            </w:r>
          </w:p>
        </w:tc>
        <w:tc>
          <w:tcPr>
            <w:tcW w:w="367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32FCD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Métrica artificialmente alta</w:t>
            </w:r>
          </w:p>
        </w:tc>
        <w:tc>
          <w:tcPr>
            <w:tcW w:w="323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1BAEA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Reajustar dados/modelo dentro de cada </w:t>
            </w:r>
            <w:proofErr w:type="spellStart"/>
            <w:r>
              <w:rPr>
                <w:sz w:val="19"/>
              </w:rPr>
              <w:t>fold</w:t>
            </w:r>
            <w:proofErr w:type="spellEnd"/>
          </w:p>
        </w:tc>
      </w:tr>
      <w:tr w:rsidR="00015693" w14:paraId="7CC7A360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15DBE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Popularidade dominar</w:t>
            </w:r>
          </w:p>
        </w:tc>
        <w:tc>
          <w:tcPr>
            <w:tcW w:w="367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A1C37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Recomendações pouco personalizadas</w:t>
            </w:r>
          </w:p>
        </w:tc>
        <w:tc>
          <w:tcPr>
            <w:tcW w:w="323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D4C64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Normalização, score ponderado e baseline explícito</w:t>
            </w:r>
          </w:p>
        </w:tc>
      </w:tr>
      <w:tr w:rsidR="00015693" w14:paraId="50B01A6B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D3974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Cold start</w:t>
            </w:r>
          </w:p>
        </w:tc>
        <w:tc>
          <w:tcPr>
            <w:tcW w:w="367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6067D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Sem recomendação para novos usuários/itens</w:t>
            </w:r>
          </w:p>
        </w:tc>
        <w:tc>
          <w:tcPr>
            <w:tcW w:w="323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7DBC5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Popularidade e futura abordagem híbrida</w:t>
            </w:r>
          </w:p>
        </w:tc>
      </w:tr>
      <w:tr w:rsidR="00015693" w14:paraId="084B7E25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F2649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Dependências mutáveis</w:t>
            </w:r>
          </w:p>
        </w:tc>
        <w:tc>
          <w:tcPr>
            <w:tcW w:w="367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0A006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Quebra de reprodução</w:t>
            </w:r>
          </w:p>
        </w:tc>
        <w:tc>
          <w:tcPr>
            <w:tcW w:w="323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BD1E9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Fixar versões após validação e registrar ambiente</w:t>
            </w:r>
          </w:p>
        </w:tc>
      </w:tr>
      <w:tr w:rsidR="00015693" w14:paraId="05F07E0A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330B83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SQLite</w:t>
            </w:r>
            <w:proofErr w:type="spellEnd"/>
            <w:r>
              <w:rPr>
                <w:sz w:val="19"/>
              </w:rPr>
              <w:t xml:space="preserve"> em uso concorrente</w:t>
            </w:r>
          </w:p>
        </w:tc>
        <w:tc>
          <w:tcPr>
            <w:tcW w:w="367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4D71A9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Locking</w:t>
            </w:r>
            <w:proofErr w:type="spellEnd"/>
            <w:r>
              <w:rPr>
                <w:sz w:val="19"/>
              </w:rPr>
              <w:t xml:space="preserve"> e baixa escalabilidade</w:t>
            </w:r>
          </w:p>
        </w:tc>
        <w:tc>
          <w:tcPr>
            <w:tcW w:w="323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0E4EC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Restringir à POC local; migrar em cenário multiusuário</w:t>
            </w:r>
          </w:p>
        </w:tc>
      </w:tr>
      <w:tr w:rsidR="00015693" w14:paraId="518D4AA8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1FE80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lastRenderedPageBreak/>
              <w:t xml:space="preserve">Exposição de </w:t>
            </w:r>
            <w:proofErr w:type="spellStart"/>
            <w:r>
              <w:rPr>
                <w:sz w:val="19"/>
              </w:rPr>
              <w:t>Gradio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MLflow</w:t>
            </w:r>
            <w:proofErr w:type="spellEnd"/>
          </w:p>
        </w:tc>
        <w:tc>
          <w:tcPr>
            <w:tcW w:w="367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15165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Acesso indevido</w:t>
            </w:r>
          </w:p>
        </w:tc>
        <w:tc>
          <w:tcPr>
            <w:tcW w:w="323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0680EF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Bind</w:t>
            </w:r>
            <w:proofErr w:type="spellEnd"/>
            <w:r>
              <w:rPr>
                <w:sz w:val="19"/>
              </w:rPr>
              <w:t xml:space="preserve"> local, autenticação/rede segura e dados fictícios</w:t>
            </w:r>
          </w:p>
        </w:tc>
      </w:tr>
      <w:tr w:rsidR="00015693" w14:paraId="2945C40D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75F63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Privacidade do histórico</w:t>
            </w:r>
          </w:p>
        </w:tc>
        <w:tc>
          <w:tcPr>
            <w:tcW w:w="367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732DA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Inferência de hábitos sensíveis</w:t>
            </w:r>
          </w:p>
        </w:tc>
        <w:tc>
          <w:tcPr>
            <w:tcW w:w="323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ABA78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Minimização, </w:t>
            </w:r>
            <w:proofErr w:type="spellStart"/>
            <w:r>
              <w:rPr>
                <w:sz w:val="19"/>
              </w:rPr>
              <w:t>pseudonimização</w:t>
            </w:r>
            <w:proofErr w:type="spellEnd"/>
            <w:r>
              <w:rPr>
                <w:sz w:val="19"/>
              </w:rPr>
              <w:t>, controle de acesso e retenção</w:t>
            </w:r>
          </w:p>
        </w:tc>
      </w:tr>
    </w:tbl>
    <w:p w14:paraId="747EE56F" w14:textId="77777777" w:rsidR="00015693" w:rsidRDefault="00015693">
      <w:pPr>
        <w:spacing w:after="20"/>
      </w:pPr>
    </w:p>
    <w:p w14:paraId="4334D4CD" w14:textId="77777777" w:rsidR="00015693" w:rsidRDefault="00000000">
      <w:pPr>
        <w:pStyle w:val="Heading1"/>
        <w:keepLines/>
      </w:pPr>
      <w:r>
        <w:t>16. Três análises críticas da resposta</w:t>
      </w:r>
    </w:p>
    <w:p w14:paraId="5CD49184" w14:textId="77777777" w:rsidR="00015693" w:rsidRDefault="00000000">
      <w:pPr>
        <w:pStyle w:val="Heading2"/>
        <w:keepLines/>
      </w:pPr>
      <w:r>
        <w:t>Análise crítica 1 - Aderência e rastreabilidade</w:t>
      </w:r>
    </w:p>
    <w:p w14:paraId="61DF5502" w14:textId="77777777" w:rsidR="00015693" w:rsidRDefault="00000000">
      <w:r>
        <w:t xml:space="preserve">A primeira análise verificou cada frase do enunciado contra requisitos, dependências e critérios de aceite. Ela revelou que a interface </w:t>
      </w:r>
      <w:proofErr w:type="spellStart"/>
      <w:r>
        <w:t>Gradio</w:t>
      </w:r>
      <w:proofErr w:type="spellEnd"/>
      <w:r>
        <w:t xml:space="preserve"> aparece no objetivo e no checklist, mas não possui etapa operacional. Também distinguiu bibliotecas apenas importadas de bibliotecas realmente necessárias. Como correção, o relatório incluiu um contrato mínimo de interface e uma matriz de dependências por necessidade.</w:t>
      </w:r>
    </w:p>
    <w:p w14:paraId="4FCD28AF" w14:textId="77777777" w:rsidR="00015693" w:rsidRDefault="00000000">
      <w:pPr>
        <w:pStyle w:val="Heading2"/>
        <w:keepLines/>
      </w:pPr>
      <w:r>
        <w:t>Análise crítica 2 - Validade técnica e estatística</w:t>
      </w:r>
    </w:p>
    <w:p w14:paraId="0C9E9E30" w14:textId="77777777" w:rsidR="00015693" w:rsidRDefault="00000000">
      <w:r>
        <w:t xml:space="preserve">A segunda análise reconstruiu manualmente o </w:t>
      </w:r>
      <w:proofErr w:type="spellStart"/>
      <w:r>
        <w:t>dataset</w:t>
      </w:r>
      <w:proofErr w:type="spellEnd"/>
      <w:r>
        <w:t xml:space="preserve">. Ela encontrou pares repetidos que inviabilizam </w:t>
      </w:r>
      <w:proofErr w:type="spellStart"/>
      <w:proofErr w:type="gramStart"/>
      <w:r>
        <w:rPr>
          <w:rFonts w:ascii="Consolas" w:hAnsi="Consolas"/>
          <w:sz w:val="19"/>
        </w:rPr>
        <w:t>pivot</w:t>
      </w:r>
      <w:proofErr w:type="spellEnd"/>
      <w:r>
        <w:rPr>
          <w:rFonts w:ascii="Consolas" w:hAnsi="Consolas"/>
          <w:sz w:val="19"/>
        </w:rPr>
        <w:t>(</w:t>
      </w:r>
      <w:proofErr w:type="gramEnd"/>
      <w:r>
        <w:rPr>
          <w:rFonts w:ascii="Consolas" w:hAnsi="Consolas"/>
          <w:sz w:val="19"/>
        </w:rPr>
        <w:t>)</w:t>
      </w:r>
      <w:r>
        <w:t xml:space="preserve">, o empate total entre usuários, o empate na quinta música e a extrema sensibilidade de métricas com três usuários. Como correção, foram especificados </w:t>
      </w:r>
      <w:proofErr w:type="spellStart"/>
      <w:r>
        <w:rPr>
          <w:rFonts w:ascii="Consolas" w:hAnsi="Consolas"/>
          <w:sz w:val="19"/>
        </w:rPr>
        <w:t>pivot_table</w:t>
      </w:r>
      <w:proofErr w:type="spellEnd"/>
      <w:r>
        <w:t xml:space="preserve"> com soma, regra de desempate, apresentação de métricas como fração e baseline de popularidade.</w:t>
      </w:r>
    </w:p>
    <w:p w14:paraId="3C275E65" w14:textId="77777777" w:rsidR="00015693" w:rsidRDefault="00000000">
      <w:pPr>
        <w:pStyle w:val="Heading2"/>
        <w:keepLines/>
      </w:pPr>
      <w:r>
        <w:t>Análise crítica 3 - Operação, segurança e reprodutibilidade</w:t>
      </w:r>
    </w:p>
    <w:p w14:paraId="4D5D230E" w14:textId="77777777" w:rsidR="00015693" w:rsidRDefault="00000000">
      <w:r>
        <w:t xml:space="preserve">A terceira análise examinou instalação, tracking e exposição de serviços. Ela identificou o erro potencial de </w:t>
      </w:r>
      <w:proofErr w:type="spellStart"/>
      <w:r>
        <w:rPr>
          <w:rFonts w:ascii="Consolas" w:hAnsi="Consolas"/>
          <w:sz w:val="19"/>
        </w:rPr>
        <w:t>pip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install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sqlite</w:t>
      </w:r>
      <w:proofErr w:type="spellEnd"/>
      <w:r>
        <w:t xml:space="preserve">, a diferença entre </w:t>
      </w:r>
      <w:proofErr w:type="spellStart"/>
      <w:r>
        <w:t>backend</w:t>
      </w:r>
      <w:proofErr w:type="spellEnd"/>
      <w:r>
        <w:t xml:space="preserve"> e artefatos no </w:t>
      </w:r>
      <w:proofErr w:type="spellStart"/>
      <w:r>
        <w:t>MLflow</w:t>
      </w:r>
      <w:proofErr w:type="spellEnd"/>
      <w:r>
        <w:t xml:space="preserve">, a efemeridade do </w:t>
      </w:r>
      <w:proofErr w:type="spellStart"/>
      <w:r>
        <w:t>Colab</w:t>
      </w:r>
      <w:proofErr w:type="spellEnd"/>
      <w:r>
        <w:t xml:space="preserve"> e o risco de compartilhar </w:t>
      </w:r>
      <w:proofErr w:type="spellStart"/>
      <w:r>
        <w:t>Gradio</w:t>
      </w:r>
      <w:proofErr w:type="spellEnd"/>
      <w:r>
        <w:t>/</w:t>
      </w:r>
      <w:proofErr w:type="spellStart"/>
      <w:r>
        <w:t>MLflow</w:t>
      </w:r>
      <w:proofErr w:type="spellEnd"/>
      <w:r>
        <w:t xml:space="preserve"> sem controle. Como correção, o relatório recomenda ambiente isolado, </w:t>
      </w:r>
      <w:proofErr w:type="spellStart"/>
      <w:r>
        <w:t>lock</w:t>
      </w:r>
      <w:proofErr w:type="spellEnd"/>
      <w:r>
        <w:t xml:space="preserve"> de versões, persistência explícita e </w:t>
      </w:r>
      <w:proofErr w:type="spellStart"/>
      <w:r>
        <w:t>bind</w:t>
      </w:r>
      <w:proofErr w:type="spellEnd"/>
      <w:r>
        <w:t xml:space="preserve"> local por padrão.</w:t>
      </w:r>
    </w:p>
    <w:p w14:paraId="0916AC2D" w14:textId="77777777" w:rsidR="00015693" w:rsidRDefault="00000000">
      <w:pPr>
        <w:pStyle w:val="Heading1"/>
        <w:keepLines/>
      </w:pPr>
      <w:r>
        <w:t>17. Três revisões realizadas</w:t>
      </w:r>
    </w:p>
    <w:p w14:paraId="45D7F6E4" w14:textId="77777777" w:rsidR="00015693" w:rsidRDefault="00000000">
      <w:pPr>
        <w:pStyle w:val="Heading2"/>
        <w:keepLines/>
      </w:pPr>
      <w:r>
        <w:t>Revisão 1 - Cobertura estrutural</w:t>
      </w:r>
    </w:p>
    <w:p w14:paraId="092759AE" w14:textId="77777777" w:rsidR="00015693" w:rsidRDefault="00000000">
      <w:r>
        <w:t xml:space="preserve">Foi conferida a presença de objetivo, escopo, persona, conhecimentos, softwares, arquitetura, dados, modelo, validação,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Gradio</w:t>
      </w:r>
      <w:proofErr w:type="spellEnd"/>
      <w:r>
        <w:t>, testes, riscos, critérios de aceite e fontes. Itens ausentes foram acrescentados e afirmações de execução foram removidas.</w:t>
      </w:r>
    </w:p>
    <w:p w14:paraId="45A81B50" w14:textId="77777777" w:rsidR="00015693" w:rsidRDefault="00000000">
      <w:pPr>
        <w:pStyle w:val="Heading2"/>
        <w:keepLines/>
      </w:pPr>
      <w:r>
        <w:t>Revisão 2 - Consistência cruzada</w:t>
      </w:r>
    </w:p>
    <w:p w14:paraId="5D2CA141" w14:textId="77777777" w:rsidR="00015693" w:rsidRDefault="00000000">
      <w:r>
        <w:t>Foram conciliados o texto inicial, os passos e o checklist. A revisão corrigiu a orientação usuário-item versus item-usuário, separou dependências obrigatórias de opcionais e alinhou o status de todos os critérios como “Planejado”.</w:t>
      </w:r>
    </w:p>
    <w:p w14:paraId="1433289C" w14:textId="77777777" w:rsidR="00015693" w:rsidRDefault="00000000">
      <w:pPr>
        <w:pStyle w:val="Heading2"/>
        <w:keepLines/>
      </w:pPr>
      <w:r>
        <w:lastRenderedPageBreak/>
        <w:t>Revisão 3 - Clareza executiva e verificabilidade</w:t>
      </w:r>
    </w:p>
    <w:p w14:paraId="09A9B507" w14:textId="77777777" w:rsidR="00015693" w:rsidRDefault="00000000">
      <w:r>
        <w:t>Foram reduzidas ambiguidades, transformadas recomendações em decisões verificáveis e associados riscos a mitigações. O documento final evita prometer desempenho, não inventa resultados e indica quais evidências serão exigidas na fase de execução.</w:t>
      </w:r>
    </w:p>
    <w:p w14:paraId="4E92848A" w14:textId="77777777" w:rsidR="00015693" w:rsidRDefault="00000000">
      <w:pPr>
        <w:pStyle w:val="Heading1"/>
        <w:keepLines/>
      </w:pPr>
      <w:r>
        <w:t>18. Sequência recomendada para a futura execução</w:t>
      </w:r>
    </w:p>
    <w:p w14:paraId="65F38868" w14:textId="77777777" w:rsidR="00015693" w:rsidRDefault="00000000">
      <w:pPr>
        <w:pStyle w:val="ReportNumber"/>
        <w:numPr>
          <w:ilvl w:val="0"/>
          <w:numId w:val="4"/>
        </w:numPr>
        <w:jc w:val="left"/>
      </w:pPr>
      <w:r>
        <w:t xml:space="preserve">Aprovar o contrato de </w:t>
      </w:r>
      <w:proofErr w:type="spellStart"/>
      <w:r>
        <w:t>Gradio</w:t>
      </w:r>
      <w:proofErr w:type="spellEnd"/>
      <w:r>
        <w:t xml:space="preserve"> e as regras de desempate/</w:t>
      </w:r>
      <w:proofErr w:type="spellStart"/>
      <w:r>
        <w:t>scoring</w:t>
      </w:r>
      <w:proofErr w:type="spellEnd"/>
      <w:r>
        <w:t>.</w:t>
      </w:r>
    </w:p>
    <w:p w14:paraId="4AC4FBA9" w14:textId="77777777" w:rsidR="00015693" w:rsidRDefault="00000000">
      <w:pPr>
        <w:pStyle w:val="ReportNumber"/>
        <w:numPr>
          <w:ilvl w:val="0"/>
          <w:numId w:val="4"/>
        </w:numPr>
        <w:jc w:val="left"/>
      </w:pPr>
      <w:r>
        <w:t>Criar ambiente isolado e registrar versões.</w:t>
      </w:r>
    </w:p>
    <w:p w14:paraId="01F7623B" w14:textId="77777777" w:rsidR="00015693" w:rsidRDefault="00000000">
      <w:pPr>
        <w:pStyle w:val="ReportNumber"/>
        <w:numPr>
          <w:ilvl w:val="0"/>
          <w:numId w:val="4"/>
        </w:numPr>
        <w:jc w:val="left"/>
      </w:pPr>
      <w:r>
        <w:t>Carregar e validar o CSV sem alterar silenciosamente eventos.</w:t>
      </w:r>
    </w:p>
    <w:p w14:paraId="0A803120" w14:textId="77777777" w:rsidR="00015693" w:rsidRDefault="00000000">
      <w:pPr>
        <w:pStyle w:val="ReportNumber"/>
        <w:numPr>
          <w:ilvl w:val="0"/>
          <w:numId w:val="4"/>
        </w:numPr>
        <w:jc w:val="left"/>
      </w:pPr>
      <w:r>
        <w:t>Produzir EDA e artefatos descritivos.</w:t>
      </w:r>
    </w:p>
    <w:p w14:paraId="72E95B3C" w14:textId="77777777" w:rsidR="00015693" w:rsidRDefault="00000000">
      <w:pPr>
        <w:pStyle w:val="ReportNumber"/>
        <w:numPr>
          <w:ilvl w:val="0"/>
          <w:numId w:val="4"/>
        </w:numPr>
        <w:jc w:val="left"/>
      </w:pPr>
      <w:r>
        <w:t>Implementar baseline de popularidade.</w:t>
      </w:r>
    </w:p>
    <w:p w14:paraId="7D5E0FFC" w14:textId="77777777" w:rsidR="00015693" w:rsidRDefault="00000000">
      <w:pPr>
        <w:pStyle w:val="ReportNumber"/>
        <w:numPr>
          <w:ilvl w:val="0"/>
          <w:numId w:val="4"/>
        </w:numPr>
        <w:jc w:val="left"/>
      </w:pPr>
      <w:r>
        <w:t>Implementar KNN item-</w:t>
      </w:r>
      <w:proofErr w:type="spellStart"/>
      <w:r>
        <w:t>based</w:t>
      </w:r>
      <w:proofErr w:type="spellEnd"/>
      <w:r>
        <w:t xml:space="preserve"> e testes.</w:t>
      </w:r>
    </w:p>
    <w:p w14:paraId="1C982990" w14:textId="77777777" w:rsidR="00015693" w:rsidRDefault="00000000">
      <w:pPr>
        <w:pStyle w:val="ReportNumber"/>
        <w:numPr>
          <w:ilvl w:val="0"/>
          <w:numId w:val="4"/>
        </w:numPr>
        <w:jc w:val="left"/>
      </w:pPr>
      <w:r>
        <w:t xml:space="preserve">Construir validação </w:t>
      </w:r>
      <w:proofErr w:type="spellStart"/>
      <w:r>
        <w:t>leave</w:t>
      </w:r>
      <w:proofErr w:type="spellEnd"/>
      <w:r>
        <w:t>-</w:t>
      </w:r>
      <w:proofErr w:type="spellStart"/>
      <w:r>
        <w:t>one</w:t>
      </w:r>
      <w:proofErr w:type="spellEnd"/>
      <w:r>
        <w:t>-out sem vazamento.</w:t>
      </w:r>
    </w:p>
    <w:p w14:paraId="147F4C43" w14:textId="77777777" w:rsidR="00015693" w:rsidRDefault="00000000">
      <w:pPr>
        <w:pStyle w:val="ReportNumber"/>
        <w:numPr>
          <w:ilvl w:val="0"/>
          <w:numId w:val="4"/>
        </w:numPr>
        <w:jc w:val="left"/>
      </w:pPr>
      <w:r>
        <w:t xml:space="preserve">Executar matriz de experimentos no </w:t>
      </w:r>
      <w:proofErr w:type="spellStart"/>
      <w:r>
        <w:t>MLflow</w:t>
      </w:r>
      <w:proofErr w:type="spellEnd"/>
      <w:r>
        <w:t>.</w:t>
      </w:r>
    </w:p>
    <w:p w14:paraId="729D5CBC" w14:textId="77777777" w:rsidR="00015693" w:rsidRDefault="00000000">
      <w:pPr>
        <w:pStyle w:val="ReportNumber"/>
        <w:numPr>
          <w:ilvl w:val="0"/>
          <w:numId w:val="4"/>
        </w:numPr>
        <w:jc w:val="left"/>
      </w:pPr>
      <w:r>
        <w:t>Selecionar configuração com justificativa e limitações.</w:t>
      </w:r>
    </w:p>
    <w:p w14:paraId="19FB938E" w14:textId="77777777" w:rsidR="00015693" w:rsidRDefault="00000000">
      <w:pPr>
        <w:pStyle w:val="ReportNumber"/>
        <w:numPr>
          <w:ilvl w:val="0"/>
          <w:numId w:val="4"/>
        </w:numPr>
        <w:jc w:val="left"/>
      </w:pPr>
      <w:r>
        <w:t xml:space="preserve">Integrar </w:t>
      </w:r>
      <w:proofErr w:type="spellStart"/>
      <w:r>
        <w:t>Gradio</w:t>
      </w:r>
      <w:proofErr w:type="spellEnd"/>
      <w:r>
        <w:t xml:space="preserve"> e testar casos normais/limites.</w:t>
      </w:r>
    </w:p>
    <w:p w14:paraId="635880C8" w14:textId="77777777" w:rsidR="00015693" w:rsidRDefault="00000000">
      <w:pPr>
        <w:pStyle w:val="ReportNumber"/>
        <w:numPr>
          <w:ilvl w:val="0"/>
          <w:numId w:val="4"/>
        </w:numPr>
        <w:jc w:val="left"/>
      </w:pPr>
      <w:r>
        <w:t>Gerar pacote reprodutível e relatório de resultados reais.</w:t>
      </w:r>
    </w:p>
    <w:p w14:paraId="55515C76" w14:textId="77777777" w:rsidR="00015693" w:rsidRDefault="00000000">
      <w:pPr>
        <w:pStyle w:val="Heading1"/>
        <w:keepLines/>
      </w:pPr>
      <w:r>
        <w:t>19. Necessidades de informação antes do início da implementação</w:t>
      </w:r>
    </w:p>
    <w:p w14:paraId="2D54F29C" w14:textId="77777777" w:rsidR="00015693" w:rsidRDefault="00000000">
      <w:r>
        <w:t xml:space="preserve">O levantamento está concluído, mas a implementação responsável depende de decisões que o enunciado não fornece. Os itens classificados como </w:t>
      </w:r>
      <w:r>
        <w:rPr>
          <w:b/>
        </w:rPr>
        <w:t>Bloqueador</w:t>
      </w:r>
      <w:r>
        <w:t xml:space="preserve"> devem ser respondidos antes de produzir resultados que possam ser chamados de aceitos; os itens </w:t>
      </w:r>
      <w:r>
        <w:rPr>
          <w:b/>
        </w:rPr>
        <w:t>Definição de projeto</w:t>
      </w:r>
      <w:r>
        <w:t xml:space="preserve"> podem receber um padrão provisório na POC, desde que registrados.</w:t>
      </w:r>
    </w:p>
    <w:tbl>
      <w:tblPr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398"/>
        <w:gridCol w:w="1560"/>
        <w:gridCol w:w="2530"/>
      </w:tblGrid>
      <w:tr w:rsidR="00015693" w14:paraId="158E1B32" w14:textId="77777777" w:rsidTr="004A558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872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EC190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Informação necessária</w:t>
            </w:r>
          </w:p>
        </w:tc>
        <w:tc>
          <w:tcPr>
            <w:tcW w:w="3398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89BB0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Por que é necessária</w:t>
            </w:r>
          </w:p>
        </w:tc>
        <w:tc>
          <w:tcPr>
            <w:tcW w:w="1560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9A57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Prioridade</w:t>
            </w:r>
          </w:p>
        </w:tc>
        <w:tc>
          <w:tcPr>
            <w:tcW w:w="2530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AD5B2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Padrão provisório, se autorizado</w:t>
            </w:r>
          </w:p>
        </w:tc>
      </w:tr>
      <w:tr w:rsidR="00015693" w14:paraId="37E422E9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B5F99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Arquivo-fonte oficial e responsável pelo </w:t>
            </w:r>
            <w:proofErr w:type="spellStart"/>
            <w:r>
              <w:rPr>
                <w:sz w:val="19"/>
              </w:rPr>
              <w:t>dataset</w:t>
            </w:r>
            <w:proofErr w:type="spellEnd"/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353CE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Evitar implementar sobre uma transcrição incompleta e permitir </w:t>
            </w:r>
            <w:proofErr w:type="spellStart"/>
            <w:r>
              <w:rPr>
                <w:sz w:val="19"/>
              </w:rPr>
              <w:t>hash</w:t>
            </w:r>
            <w:proofErr w:type="spellEnd"/>
            <w:r>
              <w:rPr>
                <w:sz w:val="19"/>
              </w:rPr>
              <w:t>/versionamento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6E7C1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Bloqueador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9A6A1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Usar o CSV do enunciado, registrando </w:t>
            </w:r>
            <w:proofErr w:type="spellStart"/>
            <w:r>
              <w:rPr>
                <w:sz w:val="19"/>
              </w:rPr>
              <w:t>hash</w:t>
            </w:r>
            <w:proofErr w:type="spellEnd"/>
            <w:r>
              <w:rPr>
                <w:sz w:val="19"/>
              </w:rPr>
              <w:t xml:space="preserve"> e origem</w:t>
            </w:r>
          </w:p>
        </w:tc>
      </w:tr>
      <w:tr w:rsidR="00015693" w14:paraId="7A6E1D2B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1C0D7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Esquema, tipos, unidade de </w:t>
            </w:r>
            <w:proofErr w:type="spellStart"/>
            <w:r>
              <w:rPr>
                <w:sz w:val="19"/>
              </w:rPr>
              <w:t>play_count</w:t>
            </w:r>
            <w:proofErr w:type="spellEnd"/>
            <w:r>
              <w:rPr>
                <w:sz w:val="19"/>
              </w:rPr>
              <w:t xml:space="preserve"> e semântica de evento repetido</w:t>
            </w:r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3DCA1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Define validação, agregação e tratamento de duplicidades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7E230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Bloqueador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1395F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Contagem inteira positiva; somar eventos do mesmo par</w:t>
            </w:r>
          </w:p>
        </w:tc>
      </w:tr>
      <w:tr w:rsidR="00015693" w14:paraId="09F34167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61EA0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Semântica e fuso de </w:t>
            </w:r>
            <w:proofErr w:type="spellStart"/>
            <w:r>
              <w:rPr>
                <w:sz w:val="19"/>
              </w:rPr>
              <w:t>last_played</w:t>
            </w:r>
            <w:proofErr w:type="spellEnd"/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5C5F5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Evita interpretações temporais incorretas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C37BF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Definição de projeto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781610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Datetime</w:t>
            </w:r>
            <w:proofErr w:type="spellEnd"/>
            <w:r>
              <w:rPr>
                <w:sz w:val="19"/>
              </w:rPr>
              <w:t xml:space="preserve"> ingênuo, somente para EDA nesta POC</w:t>
            </w:r>
          </w:p>
        </w:tc>
      </w:tr>
      <w:tr w:rsidR="00015693" w14:paraId="274DBDEF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20BAD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lastRenderedPageBreak/>
              <w:t>Objetivo de negócio e definição de relevância</w:t>
            </w:r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ADEE8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Determina se otimizar clique, reprodução, retenção ou descoberta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A4920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Bloqueador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81E57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Recuperar uma interação ocultada como proxy didática</w:t>
            </w:r>
          </w:p>
        </w:tc>
      </w:tr>
      <w:tr w:rsidR="00015693" w14:paraId="55AC2F4A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7C454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Valor padrão de k, faixa permitida e regra de desempate</w:t>
            </w:r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7A8B4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Torna ranking, testes e interface determinísticos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3D547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Definição de projeto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DF46C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k=5; score decrescente e </w:t>
            </w:r>
            <w:proofErr w:type="spellStart"/>
            <w:r>
              <w:rPr>
                <w:sz w:val="19"/>
              </w:rPr>
              <w:t>song_id</w:t>
            </w:r>
            <w:proofErr w:type="spellEnd"/>
            <w:r>
              <w:rPr>
                <w:sz w:val="19"/>
              </w:rPr>
              <w:t xml:space="preserve"> crescente</w:t>
            </w:r>
          </w:p>
        </w:tc>
      </w:tr>
      <w:tr w:rsidR="00015693" w14:paraId="56ABBD5A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9F1DA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Política de score: soma simples ou ponderada</w:t>
            </w:r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41352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Muda a ordenação das recomendações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A02C4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Definição de projeto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D03C7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Soma simples; ponderação como experimento separado</w:t>
            </w:r>
          </w:p>
        </w:tc>
      </w:tr>
      <w:tr w:rsidR="00015693" w14:paraId="6A395DA2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8BFAA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Catálogo com título, artista e disponibilidade</w:t>
            </w:r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1C24D9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IDs</w:t>
            </w:r>
            <w:proofErr w:type="spellEnd"/>
            <w:r>
              <w:rPr>
                <w:sz w:val="19"/>
              </w:rPr>
              <w:t xml:space="preserve"> numéricos não são uma experiência musical utilizável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BE718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Bloqueador para demonstração de negócio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16E41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Exibir apenas </w:t>
            </w:r>
            <w:proofErr w:type="spellStart"/>
            <w:r>
              <w:rPr>
                <w:sz w:val="19"/>
              </w:rPr>
              <w:t>song_id</w:t>
            </w:r>
            <w:proofErr w:type="spellEnd"/>
            <w:r>
              <w:rPr>
                <w:sz w:val="19"/>
              </w:rPr>
              <w:t>, rotulando a limitação</w:t>
            </w:r>
          </w:p>
        </w:tc>
      </w:tr>
      <w:tr w:rsidR="00015693" w14:paraId="236DCAA7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CA05C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Regra para usuário/item desconhecido</w:t>
            </w:r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4CEC7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Define cold start e mensagens da interface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18D2D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Definição de projeto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5D901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Popularidade global com rótulo de </w:t>
            </w:r>
            <w:proofErr w:type="spellStart"/>
            <w:r>
              <w:rPr>
                <w:sz w:val="19"/>
              </w:rPr>
              <w:t>fallback</w:t>
            </w:r>
            <w:proofErr w:type="spellEnd"/>
          </w:p>
        </w:tc>
      </w:tr>
      <w:tr w:rsidR="00015693" w14:paraId="5C305149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042BA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Contrato visual e público da interface </w:t>
            </w:r>
            <w:proofErr w:type="spellStart"/>
            <w:r>
              <w:rPr>
                <w:sz w:val="19"/>
              </w:rPr>
              <w:t>Gradio</w:t>
            </w:r>
            <w:proofErr w:type="spellEnd"/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0B8E5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Define campos, linguagem, acesso e critérios de usabilidade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60964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Bloqueador para aceite da interface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728A4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Entrada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/k, saída tabular, acesso local</w:t>
            </w:r>
          </w:p>
        </w:tc>
      </w:tr>
      <w:tr w:rsidR="00015693" w14:paraId="5BEA4105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AB48E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Ambiente-alvo: </w:t>
            </w:r>
            <w:proofErr w:type="spellStart"/>
            <w:r>
              <w:rPr>
                <w:sz w:val="19"/>
              </w:rPr>
              <w:t>Colab</w:t>
            </w:r>
            <w:proofErr w:type="spellEnd"/>
            <w:r>
              <w:rPr>
                <w:sz w:val="19"/>
              </w:rPr>
              <w:t xml:space="preserve"> ou local, SO, Python e restrições de rede</w:t>
            </w:r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1837D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Define comandos, persistência e compatibilidade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22BA8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Bloqueador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5A7FE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Python 3.10–3.12 em ambiente virtual local</w:t>
            </w:r>
          </w:p>
        </w:tc>
      </w:tr>
      <w:tr w:rsidR="00015693" w14:paraId="0288A401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CD572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Versões aprovadas e política de atualização</w:t>
            </w:r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96249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APIs de </w:t>
            </w:r>
            <w:proofErr w:type="spellStart"/>
            <w:r>
              <w:rPr>
                <w:sz w:val="19"/>
              </w:rPr>
              <w:t>MLflow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Gradio</w:t>
            </w:r>
            <w:proofErr w:type="spellEnd"/>
            <w:r>
              <w:rPr>
                <w:sz w:val="19"/>
              </w:rPr>
              <w:t xml:space="preserve"> podem variar entre versões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06035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Definição de projeto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BA84E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Resolver uma vez, testar e gerar </w:t>
            </w:r>
            <w:proofErr w:type="spellStart"/>
            <w:r>
              <w:rPr>
                <w:sz w:val="19"/>
              </w:rPr>
              <w:t>lock</w:t>
            </w:r>
            <w:proofErr w:type="spellEnd"/>
          </w:p>
        </w:tc>
      </w:tr>
      <w:tr w:rsidR="00015693" w14:paraId="670F6777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085BE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Local, retenção e backup de banco/artefatos </w:t>
            </w:r>
            <w:proofErr w:type="spellStart"/>
            <w:r>
              <w:rPr>
                <w:sz w:val="19"/>
              </w:rPr>
              <w:t>MLflow</w:t>
            </w:r>
            <w:proofErr w:type="spellEnd"/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BBA1B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Garante recuperação dos experimentos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36C0D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Bloqueador para rastreabilidade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8FF0A4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SQLite</w:t>
            </w:r>
            <w:proofErr w:type="spellEnd"/>
            <w:r>
              <w:rPr>
                <w:sz w:val="19"/>
              </w:rPr>
              <w:t xml:space="preserve"> e diretório de artefatos locais separados</w:t>
            </w:r>
          </w:p>
        </w:tc>
      </w:tr>
      <w:tr w:rsidR="00015693" w14:paraId="3D0D46AD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0140A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Classificação LGPD, base legal, retenção e controles de acesso</w:t>
            </w:r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1A6A9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Histórico de consumo pode revelar preferências pessoais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78CD0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Bloqueador para dados reais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5D22D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Somente dados fictícios/</w:t>
            </w:r>
            <w:proofErr w:type="spellStart"/>
            <w:r>
              <w:rPr>
                <w:sz w:val="19"/>
              </w:rPr>
              <w:t>pseudonimizados</w:t>
            </w:r>
            <w:proofErr w:type="spellEnd"/>
            <w:r>
              <w:rPr>
                <w:sz w:val="19"/>
              </w:rPr>
              <w:t xml:space="preserve"> na POC</w:t>
            </w:r>
          </w:p>
        </w:tc>
      </w:tr>
      <w:tr w:rsidR="00015693" w14:paraId="5FFCAC3C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5D2EC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Baseline, métricas e limiar de aprovação</w:t>
            </w:r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D7FFD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Impede declarar sucesso sem referência objetiva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7E2DB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Bloqueador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AC030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Popularidade + Hit </w:t>
            </w:r>
            <w:proofErr w:type="spellStart"/>
            <w:r>
              <w:rPr>
                <w:sz w:val="19"/>
              </w:rPr>
              <w:t>Rate@k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MRR@k</w:t>
            </w:r>
            <w:proofErr w:type="spellEnd"/>
            <w:r>
              <w:rPr>
                <w:sz w:val="19"/>
              </w:rPr>
              <w:t xml:space="preserve"> e cobertura; sem meta produtiva</w:t>
            </w:r>
          </w:p>
        </w:tc>
      </w:tr>
      <w:tr w:rsidR="00015693" w14:paraId="333528B6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68565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lastRenderedPageBreak/>
              <w:t>Responsáveis pela aprovação técnica e de negócio</w:t>
            </w:r>
          </w:p>
        </w:tc>
        <w:tc>
          <w:tcPr>
            <w:tcW w:w="339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C4E13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Define quem aceita limitações e resultados</w:t>
            </w:r>
          </w:p>
        </w:tc>
        <w:tc>
          <w:tcPr>
            <w:tcW w:w="15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01731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Bloqueador para encerramento</w:t>
            </w:r>
          </w:p>
        </w:tc>
        <w:tc>
          <w:tcPr>
            <w:tcW w:w="253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A83CE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Registrar aprovadores no README/relatório final</w:t>
            </w:r>
          </w:p>
        </w:tc>
      </w:tr>
    </w:tbl>
    <w:p w14:paraId="196789D6" w14:textId="77777777" w:rsidR="00015693" w:rsidRDefault="00015693">
      <w:pPr>
        <w:spacing w:after="20"/>
      </w:pPr>
    </w:p>
    <w:p w14:paraId="341FA7AA" w14:textId="77777777" w:rsidR="00015693" w:rsidRDefault="00000000">
      <w:pPr>
        <w:pStyle w:val="Heading2"/>
        <w:keepLines/>
      </w:pPr>
      <w:r>
        <w:t>19.1 Inconsistências consolidadas</w:t>
      </w:r>
    </w:p>
    <w:p w14:paraId="3D700531" w14:textId="77777777" w:rsidR="00015693" w:rsidRDefault="00000000">
      <w:r>
        <w:t>Além das ambiguidades da Seção 3.4, a revisão final consolidou os seguintes conflitos que precisam ser conhecidos pela equipe:</w:t>
      </w:r>
    </w:p>
    <w:p w14:paraId="0D83F9E0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O título recebido menciona “Categorização Automática de Músicas”, enquanto os requisitos descrevem recomendação colaborativa. São problemas distintos; o escopo analisado é </w:t>
      </w:r>
      <w:r>
        <w:rPr>
          <w:b/>
        </w:rPr>
        <w:t>recomendação</w:t>
      </w:r>
      <w:r>
        <w:t>.</w:t>
      </w:r>
    </w:p>
    <w:p w14:paraId="1B15CE62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O enunciado pede “Top 5 usuários”, mas existem somente três usuários. O resultado correto contém três posições empatadas, nunca cinco linhas inventadas.</w:t>
      </w:r>
    </w:p>
    <w:p w14:paraId="2E9B4E6F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proofErr w:type="gramStart"/>
      <w:r>
        <w:rPr>
          <w:rFonts w:ascii="Consolas" w:hAnsi="Consolas"/>
          <w:sz w:val="19"/>
        </w:rPr>
        <w:t>pivot</w:t>
      </w:r>
      <w:proofErr w:type="spellEnd"/>
      <w:r>
        <w:rPr>
          <w:rFonts w:ascii="Consolas" w:hAnsi="Consolas"/>
          <w:sz w:val="19"/>
        </w:rPr>
        <w:t>(</w:t>
      </w:r>
      <w:proofErr w:type="gramEnd"/>
      <w:r>
        <w:rPr>
          <w:rFonts w:ascii="Consolas" w:hAnsi="Consolas"/>
          <w:sz w:val="19"/>
        </w:rPr>
        <w:t>)</w:t>
      </w:r>
      <w:r>
        <w:t xml:space="preserve"> é incompatível com as chaves usuário-música repetidas; a agregação por soma deve preceder a matriz ou ser feita por </w:t>
      </w:r>
      <w:proofErr w:type="spellStart"/>
      <w:r>
        <w:rPr>
          <w:rFonts w:ascii="Consolas" w:hAnsi="Consolas"/>
          <w:sz w:val="19"/>
        </w:rPr>
        <w:t>pivot_table</w:t>
      </w:r>
      <w:proofErr w:type="spellEnd"/>
      <w:r>
        <w:t>.</w:t>
      </w:r>
    </w:p>
    <w:p w14:paraId="171CC115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A matriz é descrita como usuário x item, mas um KNN item-</w:t>
      </w:r>
      <w:proofErr w:type="spellStart"/>
      <w:r>
        <w:t>based</w:t>
      </w:r>
      <w:proofErr w:type="spellEnd"/>
      <w:r>
        <w:t xml:space="preserve"> exige itens como amostras no ajuste; portanto, é necessária a transposição.</w:t>
      </w:r>
    </w:p>
    <w:p w14:paraId="4528046A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A instrução de “excluir duplicatas” conflita com eventos repetidos potencialmente legítimos. Só duplicatas integrais devem ser removidas; repetições do par devem ser agregadas.</w:t>
      </w:r>
    </w:p>
    <w:p w14:paraId="2B3E42C8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rPr>
          <w:rFonts w:ascii="Consolas" w:hAnsi="Consolas"/>
          <w:sz w:val="19"/>
        </w:rPr>
        <w:t>transformers</w:t>
      </w:r>
      <w:proofErr w:type="spellEnd"/>
      <w:r>
        <w:t>/</w:t>
      </w:r>
      <w:r>
        <w:rPr>
          <w:rFonts w:ascii="Consolas" w:hAnsi="Consolas"/>
          <w:sz w:val="19"/>
        </w:rPr>
        <w:t>pipeline</w:t>
      </w:r>
      <w:r>
        <w:t xml:space="preserve"> não têm função no algoritmo solicitado, e </w:t>
      </w:r>
      <w:proofErr w:type="spellStart"/>
      <w:r>
        <w:rPr>
          <w:rFonts w:ascii="Consolas" w:hAnsi="Consolas"/>
          <w:sz w:val="19"/>
        </w:rPr>
        <w:t>sqlite</w:t>
      </w:r>
      <w:proofErr w:type="spellEnd"/>
      <w:r>
        <w:t xml:space="preserve"> não é um pacote que deva ser instalado via </w:t>
      </w:r>
      <w:proofErr w:type="spellStart"/>
      <w:r>
        <w:rPr>
          <w:rFonts w:ascii="Consolas" w:hAnsi="Consolas"/>
          <w:sz w:val="19"/>
        </w:rPr>
        <w:t>pip</w:t>
      </w:r>
      <w:proofErr w:type="spellEnd"/>
      <w:r>
        <w:t xml:space="preserve"> para este caso.</w:t>
      </w:r>
    </w:p>
    <w:p w14:paraId="0E94B831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A importação de </w:t>
      </w:r>
      <w:proofErr w:type="spellStart"/>
      <w:r>
        <w:rPr>
          <w:rFonts w:ascii="Consolas" w:hAnsi="Consolas"/>
          <w:sz w:val="19"/>
        </w:rPr>
        <w:t>train_test_split</w:t>
      </w:r>
      <w:proofErr w:type="spellEnd"/>
      <w:r>
        <w:t xml:space="preserve"> não implementa o protocolo </w:t>
      </w:r>
      <w:proofErr w:type="spellStart"/>
      <w:r>
        <w:t>leave</w:t>
      </w:r>
      <w:proofErr w:type="spellEnd"/>
      <w:r>
        <w:t>-</w:t>
      </w:r>
      <w:proofErr w:type="spellStart"/>
      <w:r>
        <w:t>one</w:t>
      </w:r>
      <w:proofErr w:type="spellEnd"/>
      <w:r>
        <w:t>-out descrito e pode induzir uma divisão incompatível com o requisito.</w:t>
      </w:r>
    </w:p>
    <w:p w14:paraId="7A6AF8DA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A exigência de </w:t>
      </w:r>
      <w:proofErr w:type="spellStart"/>
      <w:r>
        <w:t>Gradio</w:t>
      </w:r>
      <w:proofErr w:type="spellEnd"/>
      <w:r>
        <w:t xml:space="preserve"> não vem acompanhada de uma etapa, layout, validação, catálogo legível ou contrato de saída.</w:t>
      </w:r>
    </w:p>
    <w:p w14:paraId="74D9C737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rPr>
          <w:rFonts w:ascii="Consolas" w:hAnsi="Consolas"/>
          <w:sz w:val="19"/>
        </w:rPr>
        <w:t>last_played</w:t>
      </w:r>
      <w:proofErr w:type="spellEnd"/>
      <w:r>
        <w:t xml:space="preserve"> é solicitado na preparação, mas não participa do modelo nem da avaliação; sua finalidade precisa ser limitada à EDA ou explicitamente incorporada.</w:t>
      </w:r>
    </w:p>
    <w:p w14:paraId="61BC8B47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A escolha do item oculto, do número de vizinhos, da inclusão do próprio item e da ponderação do score não está completamente definida.</w:t>
      </w:r>
    </w:p>
    <w:p w14:paraId="19381E34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Com oito músicas — e menos itens em cada </w:t>
      </w:r>
      <w:proofErr w:type="spellStart"/>
      <w:r>
        <w:t>fold</w:t>
      </w:r>
      <w:proofErr w:type="spellEnd"/>
      <w:r>
        <w:t xml:space="preserve"> — </w:t>
      </w:r>
      <w:proofErr w:type="spellStart"/>
      <w:r>
        <w:rPr>
          <w:rFonts w:ascii="Consolas" w:hAnsi="Consolas"/>
          <w:sz w:val="19"/>
        </w:rPr>
        <w:t>n_neighbors</w:t>
      </w:r>
      <w:proofErr w:type="spellEnd"/>
      <w:r>
        <w:t xml:space="preserve"> deve ser limitado dinamicamente ao conjunto treinável.</w:t>
      </w:r>
    </w:p>
    <w:p w14:paraId="18EB6A97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O exemplo de </w:t>
      </w:r>
      <w:proofErr w:type="spellStart"/>
      <w:r>
        <w:t>logging</w:t>
      </w:r>
      <w:proofErr w:type="spellEnd"/>
      <w:r>
        <w:t xml:space="preserve"> do modelo pode depender da versão do </w:t>
      </w:r>
      <w:proofErr w:type="spellStart"/>
      <w:r>
        <w:t>MLflow</w:t>
      </w:r>
      <w:proofErr w:type="spellEnd"/>
      <w:r>
        <w:t>; a assinatura efetivamente instalada deve ser testada e fixada.</w:t>
      </w:r>
    </w:p>
    <w:p w14:paraId="1A64D117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t>Backend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e armazenamento de artefatos são responsabilidades diferentes, embora o enunciado possa sugerir que o banco resolve ambos.</w:t>
      </w:r>
    </w:p>
    <w:p w14:paraId="28B6159B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Não há metadados de catálogo; logo, a interface só consegue apresentar </w:t>
      </w:r>
      <w:proofErr w:type="spellStart"/>
      <w:r>
        <w:t>IDs</w:t>
      </w:r>
      <w:proofErr w:type="spellEnd"/>
      <w:r>
        <w:t>, não nomes de músicas e artistas.</w:t>
      </w:r>
    </w:p>
    <w:p w14:paraId="6C67A243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>A base de três dias e três usuários não permite estabelecer limiar de qualidade produtiva, significância ou generalização.</w:t>
      </w:r>
    </w:p>
    <w:p w14:paraId="5EC8E511" w14:textId="77777777" w:rsidR="00015693" w:rsidRDefault="00000000">
      <w:pPr>
        <w:pStyle w:val="Heading1"/>
        <w:keepLines/>
      </w:pPr>
      <w:r>
        <w:lastRenderedPageBreak/>
        <w:t>20. Passo a passo, testes e evidências do levantamento</w:t>
      </w:r>
    </w:p>
    <w:p w14:paraId="5C089969" w14:textId="77777777" w:rsidR="00015693" w:rsidRDefault="00000000">
      <w:r>
        <w:t xml:space="preserve">O procedimento abaixo descreve o que foi efetivamente realizado nesta fase documental. Ele não representa execução do </w:t>
      </w:r>
      <w:proofErr w:type="spellStart"/>
      <w:r>
        <w:t>recomendador</w:t>
      </w:r>
      <w:proofErr w:type="spellEnd"/>
      <w:r>
        <w:t>.</w:t>
      </w:r>
    </w:p>
    <w:p w14:paraId="50F241FC" w14:textId="77777777" w:rsidR="00015693" w:rsidRDefault="00000000">
      <w:pPr>
        <w:pStyle w:val="ReportNumber"/>
        <w:numPr>
          <w:ilvl w:val="0"/>
          <w:numId w:val="5"/>
        </w:numPr>
        <w:jc w:val="left"/>
      </w:pPr>
      <w:r>
        <w:t>Delimitação do pedido e separação entre instruções do usuário, conteúdo do desafio e conteúdo meramente referencial do anexo.</w:t>
      </w:r>
    </w:p>
    <w:p w14:paraId="78DA4F83" w14:textId="77777777" w:rsidR="00015693" w:rsidRDefault="00000000">
      <w:pPr>
        <w:pStyle w:val="ReportNumber"/>
        <w:numPr>
          <w:ilvl w:val="0"/>
          <w:numId w:val="5"/>
        </w:numPr>
        <w:jc w:val="left"/>
      </w:pPr>
      <w:r>
        <w:t>Leitura integral do desafio e inventário de objetivos, etapas, bibliotecas, entregáveis e critérios explícitos.</w:t>
      </w:r>
    </w:p>
    <w:p w14:paraId="6A29552A" w14:textId="77777777" w:rsidR="00015693" w:rsidRDefault="00000000">
      <w:pPr>
        <w:pStyle w:val="ReportNumber"/>
        <w:numPr>
          <w:ilvl w:val="0"/>
          <w:numId w:val="5"/>
        </w:numPr>
        <w:jc w:val="left"/>
      </w:pPr>
      <w:r>
        <w:t>Inspeção do relatório anexo para identificar linguagem técnico-executiva, hierarquia, estilos, tabelas, blocos de código e padrão de evidências.</w:t>
      </w:r>
    </w:p>
    <w:p w14:paraId="4EB520C5" w14:textId="77777777" w:rsidR="00015693" w:rsidRDefault="00000000">
      <w:pPr>
        <w:pStyle w:val="ReportNumber"/>
        <w:numPr>
          <w:ilvl w:val="0"/>
          <w:numId w:val="5"/>
        </w:numPr>
        <w:jc w:val="left"/>
      </w:pPr>
      <w:r>
        <w:t>Construção da matriz de rastreabilidade entre requisitos, conhecimentos, persona, softwares, riscos, testes e critérios futuros.</w:t>
      </w:r>
    </w:p>
    <w:p w14:paraId="15B710B7" w14:textId="77777777" w:rsidR="00015693" w:rsidRDefault="00000000">
      <w:pPr>
        <w:pStyle w:val="ReportNumber"/>
        <w:numPr>
          <w:ilvl w:val="0"/>
          <w:numId w:val="5"/>
        </w:numPr>
        <w:jc w:val="left"/>
      </w:pPr>
      <w:r>
        <w:t xml:space="preserve">Reconstrução analítica do </w:t>
      </w:r>
      <w:proofErr w:type="spellStart"/>
      <w:r>
        <w:t>dataset</w:t>
      </w:r>
      <w:proofErr w:type="spellEnd"/>
      <w:r>
        <w:t>: contagem de linhas, usuários, músicas, pares, reproduções, duplicidades de chave, matriz e densidade.</w:t>
      </w:r>
    </w:p>
    <w:p w14:paraId="2B090C95" w14:textId="77777777" w:rsidR="00015693" w:rsidRDefault="00000000">
      <w:pPr>
        <w:pStyle w:val="ReportNumber"/>
        <w:numPr>
          <w:ilvl w:val="0"/>
          <w:numId w:val="5"/>
        </w:numPr>
        <w:jc w:val="left"/>
      </w:pPr>
      <w:r>
        <w:t>Verificação de coerência do algoritmo: orientação item-</w:t>
      </w:r>
      <w:proofErr w:type="spellStart"/>
      <w:r>
        <w:t>based</w:t>
      </w:r>
      <w:proofErr w:type="spellEnd"/>
      <w:r>
        <w:t xml:space="preserve">, normalização, distância cosseno, filtragem de itens vistos, score e </w:t>
      </w:r>
      <w:proofErr w:type="spellStart"/>
      <w:r>
        <w:t>fallbacks</w:t>
      </w:r>
      <w:proofErr w:type="spellEnd"/>
      <w:r>
        <w:t>.</w:t>
      </w:r>
    </w:p>
    <w:p w14:paraId="15346A47" w14:textId="77777777" w:rsidR="00015693" w:rsidRDefault="00000000">
      <w:pPr>
        <w:pStyle w:val="ReportNumber"/>
        <w:numPr>
          <w:ilvl w:val="0"/>
          <w:numId w:val="5"/>
        </w:numPr>
        <w:jc w:val="left"/>
      </w:pPr>
      <w:r>
        <w:t xml:space="preserve">Verificação de coerência da avaliação: agregação anterior ao </w:t>
      </w:r>
      <w:proofErr w:type="spellStart"/>
      <w:r>
        <w:t>holdout</w:t>
      </w:r>
      <w:proofErr w:type="spellEnd"/>
      <w:r>
        <w:t xml:space="preserve">, desempate, prevenção de </w:t>
      </w:r>
      <w:proofErr w:type="spellStart"/>
      <w:r>
        <w:t>leakage</w:t>
      </w:r>
      <w:proofErr w:type="spellEnd"/>
      <w:r>
        <w:t>, métricas e baseline.</w:t>
      </w:r>
    </w:p>
    <w:p w14:paraId="16DDD779" w14:textId="77777777" w:rsidR="00015693" w:rsidRDefault="00000000">
      <w:pPr>
        <w:pStyle w:val="ReportNumber"/>
        <w:numPr>
          <w:ilvl w:val="0"/>
          <w:numId w:val="5"/>
        </w:numPr>
        <w:jc w:val="left"/>
      </w:pPr>
      <w:r>
        <w:t xml:space="preserve">Auditoria de instalação e operação: dependências mínimas,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Gradio</w:t>
      </w:r>
      <w:proofErr w:type="spellEnd"/>
      <w:r>
        <w:t>, persistência, segurança e reprodutibilidade.</w:t>
      </w:r>
    </w:p>
    <w:p w14:paraId="57A000D7" w14:textId="77777777" w:rsidR="00015693" w:rsidRDefault="00000000">
      <w:pPr>
        <w:pStyle w:val="ReportNumber"/>
        <w:numPr>
          <w:ilvl w:val="0"/>
          <w:numId w:val="5"/>
        </w:numPr>
        <w:jc w:val="left"/>
      </w:pPr>
      <w:r>
        <w:t>Execução das três análises críticas da Seção 16 e aplicação das correções encontradas.</w:t>
      </w:r>
    </w:p>
    <w:p w14:paraId="304D27AD" w14:textId="77777777" w:rsidR="00015693" w:rsidRDefault="00000000">
      <w:pPr>
        <w:pStyle w:val="ReportNumber"/>
        <w:numPr>
          <w:ilvl w:val="0"/>
          <w:numId w:val="5"/>
        </w:numPr>
        <w:jc w:val="left"/>
      </w:pPr>
      <w:r>
        <w:t>Execução das três revisões da Seção 17, cobrindo estrutura, consistência cruzada e clareza/verificabilidade.</w:t>
      </w:r>
    </w:p>
    <w:p w14:paraId="1AF7DD16" w14:textId="77777777" w:rsidR="00015693" w:rsidRDefault="00000000">
      <w:pPr>
        <w:pStyle w:val="ReportNumber"/>
        <w:numPr>
          <w:ilvl w:val="0"/>
          <w:numId w:val="5"/>
        </w:numPr>
        <w:jc w:val="left"/>
      </w:pPr>
      <w:r>
        <w:t xml:space="preserve">Geração equivalente dos formatos </w:t>
      </w:r>
      <w:proofErr w:type="spellStart"/>
      <w:r>
        <w:t>Markdown</w:t>
      </w:r>
      <w:proofErr w:type="spellEnd"/>
      <w:r>
        <w:t xml:space="preserve"> e DOCX, seguida de inspeção estrutural, renderização visual e auditoria de acessibilidade do documento Word.</w:t>
      </w:r>
    </w:p>
    <w:p w14:paraId="31E9422D" w14:textId="77777777" w:rsidR="00015693" w:rsidRDefault="00000000">
      <w:pPr>
        <w:pStyle w:val="Heading2"/>
        <w:keepLines/>
      </w:pPr>
      <w:r>
        <w:t>20.1 Testes do levantamento e resultados</w:t>
      </w:r>
    </w:p>
    <w:tbl>
      <w:tblPr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2835"/>
        <w:gridCol w:w="4536"/>
        <w:gridCol w:w="971"/>
      </w:tblGrid>
      <w:tr w:rsidR="00015693" w14:paraId="5B8E37F5" w14:textId="77777777" w:rsidTr="004A558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18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9C802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835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EC4C4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Teste realizado sobre o levantamento</w:t>
            </w:r>
          </w:p>
        </w:tc>
        <w:tc>
          <w:tcPr>
            <w:tcW w:w="4536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3714E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Resultado observado</w:t>
            </w:r>
          </w:p>
        </w:tc>
        <w:tc>
          <w:tcPr>
            <w:tcW w:w="971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2A15A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Status</w:t>
            </w:r>
          </w:p>
        </w:tc>
      </w:tr>
      <w:tr w:rsidR="00015693" w14:paraId="3782B78A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058EF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EV-01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4B69B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Disponibilidade e separação das fontes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2330E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Desafio tratado como requisito; anexo tratado como referência editorial, não como instrução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16DF5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72D4407A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C8061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EV-02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9F96B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Cobertura de requisitos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6516C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As 13 exigências funcionais foram mapeadas para arquitetura, conhecimento, software, teste ou decisão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27FAFB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7C0E2C4C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BA8B9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EV-03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8A290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Reconciliação aritmética do </w:t>
            </w:r>
            <w:proofErr w:type="spellStart"/>
            <w:r>
              <w:rPr>
                <w:sz w:val="19"/>
              </w:rPr>
              <w:t>dataset</w:t>
            </w:r>
            <w:proofErr w:type="spellEnd"/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55A19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16 linhas, 3 usuários, 8 músicas, 13 pares, 60 reproduções, matriz 3 x 8 e densidade 54,17%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256E8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701E9080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C6581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EV-04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2E6D8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Detecção de chaves repetidas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2DBC7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(</w:t>
            </w:r>
            <w:proofErr w:type="gramStart"/>
            <w:r>
              <w:rPr>
                <w:sz w:val="19"/>
              </w:rPr>
              <w:t>2,101)=</w:t>
            </w:r>
            <w:proofErr w:type="gramEnd"/>
            <w:r>
              <w:rPr>
                <w:sz w:val="19"/>
              </w:rPr>
              <w:t xml:space="preserve">11 e (2,104)=8 após soma; risco de falha de </w:t>
            </w:r>
            <w:proofErr w:type="spellStart"/>
            <w:r>
              <w:rPr>
                <w:sz w:val="19"/>
              </w:rPr>
              <w:t>pivot</w:t>
            </w:r>
            <w:proofErr w:type="spellEnd"/>
            <w:r>
              <w:rPr>
                <w:sz w:val="19"/>
              </w:rPr>
              <w:t>() registrado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A355C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65ABA879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9A7D3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lastRenderedPageBreak/>
              <w:t>EV-05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C213B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Conferência dos rankings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7B864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Usuários empatados em 20; totais por música reconciliados e empate da quinta posição identificado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DA7AF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6FB8DEB9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6B0EE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EV-06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26E7A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Coerência do desenho item-</w:t>
            </w:r>
            <w:proofErr w:type="spellStart"/>
            <w:r>
              <w:rPr>
                <w:sz w:val="19"/>
              </w:rPr>
              <w:t>based</w:t>
            </w:r>
            <w:proofErr w:type="spellEnd"/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915BD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Transposição 8 x 3, distância cosseno, retirada do </w:t>
            </w:r>
            <w:proofErr w:type="spellStart"/>
            <w:r>
              <w:rPr>
                <w:sz w:val="19"/>
              </w:rPr>
              <w:t>auto-vizinho</w:t>
            </w:r>
            <w:proofErr w:type="spellEnd"/>
            <w:r>
              <w:rPr>
                <w:sz w:val="19"/>
              </w:rPr>
              <w:t xml:space="preserve"> e de itens vistos especificadas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7E0CA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05D79602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4560E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EV-07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A38E4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Auditoria de dependências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97210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Pacotes obrigatórios, opcionais e indevidos separados; sqlite3 corretamente tratado como biblioteca padrão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D9CE9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09702241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A276B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EV-08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B0EF8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Coerência do protocolo de avaliação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E0AAA2" w14:textId="77777777" w:rsidR="00015693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9"/>
              </w:rPr>
              <w:t>Leave</w:t>
            </w:r>
            <w:proofErr w:type="spellEnd"/>
            <w:r>
              <w:rPr>
                <w:sz w:val="19"/>
              </w:rPr>
              <w:t>-</w:t>
            </w:r>
            <w:proofErr w:type="spellStart"/>
            <w:r>
              <w:rPr>
                <w:sz w:val="19"/>
              </w:rPr>
              <w:t>one</w:t>
            </w:r>
            <w:proofErr w:type="spellEnd"/>
            <w:r>
              <w:rPr>
                <w:sz w:val="19"/>
              </w:rPr>
              <w:t xml:space="preserve">-out, regra de desempate, baseline e risco de </w:t>
            </w:r>
            <w:proofErr w:type="spellStart"/>
            <w:r>
              <w:rPr>
                <w:sz w:val="19"/>
              </w:rPr>
              <w:t>leakage</w:t>
            </w:r>
            <w:proofErr w:type="spellEnd"/>
            <w:r>
              <w:rPr>
                <w:sz w:val="19"/>
              </w:rPr>
              <w:t xml:space="preserve"> explicitados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FEFE5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6FC4F486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DED88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EV-09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248BE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Integridade de escopo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17075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Nenhuma instalação, execução, métrica de modelo ou evidência de interface foi falsamente declarada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823F5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0AFCDA1A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E5A58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EV-10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0CE93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Três análises críticas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5BB87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Aderência, validade estatística e operação/segurança concluídas com correções incorporadas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C0DD7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5E2E4B17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47CFF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EV-11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0128B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Três revisões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84D2D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Cobertura, consistência e verificabilidade concluídas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998FC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6655EDA2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03A43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EV-12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BFE3A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Equivalência dos artefatos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8CE89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 xml:space="preserve">O DOCX é gerado a partir do conteúdo do </w:t>
            </w:r>
            <w:proofErr w:type="spellStart"/>
            <w:r>
              <w:rPr>
                <w:sz w:val="19"/>
              </w:rPr>
              <w:t>Markdown</w:t>
            </w:r>
            <w:proofErr w:type="spellEnd"/>
            <w:r>
              <w:rPr>
                <w:sz w:val="19"/>
              </w:rPr>
              <w:t>, preservando a mesma informação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C4A75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0B4031C6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8A3F1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EV-13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A303A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Verificação visual do DOCX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D04DF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Todas as páginas renderizadas e inspecionadas quanto a corte, sobreposição e legibilidade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4C32A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270A1A55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1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C22B2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EV-14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FD85A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Auditoria estrutural/acessibilidade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FD2A6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Hierarquia, tabelas e propriedades do documento verificadas sem achados impeditivos</w:t>
            </w:r>
          </w:p>
        </w:tc>
        <w:tc>
          <w:tcPr>
            <w:tcW w:w="9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50062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</w:tbl>
    <w:p w14:paraId="49A0FFE0" w14:textId="77777777" w:rsidR="00015693" w:rsidRDefault="00015693">
      <w:pPr>
        <w:spacing w:after="20"/>
      </w:pPr>
    </w:p>
    <w:p w14:paraId="40851BC7" w14:textId="77777777" w:rsidR="00015693" w:rsidRDefault="00000000">
      <w:r>
        <w:t xml:space="preserve">Os “resultados” acima pertencem aos testes do </w:t>
      </w:r>
      <w:r>
        <w:rPr>
          <w:b/>
        </w:rPr>
        <w:t>levantamento</w:t>
      </w:r>
      <w:r>
        <w:t>. Os resultados esperados dos testes do sistema estão na Seção 13 e só poderão ser preenchidos após autorização e execução da implementação.</w:t>
      </w:r>
    </w:p>
    <w:p w14:paraId="4D876E3E" w14:textId="77777777" w:rsidR="00015693" w:rsidRDefault="00000000">
      <w:pPr>
        <w:pStyle w:val="Heading1"/>
        <w:keepLines/>
      </w:pPr>
      <w:r>
        <w:t>21. Critérios de aceite do levantamento</w:t>
      </w:r>
    </w:p>
    <w:tbl>
      <w:tblPr>
        <w:tblW w:w="93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7"/>
        <w:gridCol w:w="2933"/>
        <w:gridCol w:w="1440"/>
      </w:tblGrid>
      <w:tr w:rsidR="00015693" w14:paraId="1FA9CFFE" w14:textId="77777777" w:rsidTr="004A558C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987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9D2F4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Critério de aceite desta entrega</w:t>
            </w:r>
          </w:p>
        </w:tc>
        <w:tc>
          <w:tcPr>
            <w:tcW w:w="2933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2B2F6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Evidência</w:t>
            </w:r>
          </w:p>
        </w:tc>
        <w:tc>
          <w:tcPr>
            <w:tcW w:w="1440" w:type="dxa"/>
            <w:shd w:val="clear" w:color="auto" w:fill="D9EA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C5506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b/>
                <w:sz w:val="19"/>
              </w:rPr>
              <w:t>Status</w:t>
            </w:r>
          </w:p>
        </w:tc>
      </w:tr>
      <w:tr w:rsidR="00015693" w14:paraId="0E8B7F95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9CF79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Desafio analisado em profundidade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D2940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Seções 3, 4, 8, 9, 10, 11 e 12; EV-02 a EV-08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84966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40A2194F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AA428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Anexo analisado sem incorporar suas instruções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C644B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Seção 2 e EV-01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4762B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0C13FB98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B1D2F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Persona e responsabilidades definidas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F699A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Seção 5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7192A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2873C0D6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A7B16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lastRenderedPageBreak/>
              <w:t>Conhecimentos necessários identificados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4DF604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Seção 6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E3CE7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14C99CBD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B987E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Softwares, versões-alvo e dependências mapeados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A0025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Seção 7 e EV-07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87620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79DDDA72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8EB6A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Arquitetura e sequência futura propostas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0132A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Seções 8 e 18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0012C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5A10888D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124C6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Testes sugeridos e resultados esperados documentados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0A41D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Seção 13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8DC6C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3E9F13DF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53808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Passo a passo do levantamento documentado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75E71F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Seção 20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307FA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586EEC47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CA2DF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Resultados e evidências do levantamento registrados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519840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Seção 20.1, EV-01 a EV-14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4A822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2E917BF3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6B33CA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Três análises críticas realizadas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AE979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Seção 16 e EV-10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FB239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77BE35B1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4CEB2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Três revisões realizadas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E6E548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Seção 17 e EV-11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F6BD0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4C0F30E8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1EAF13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Necessidades de informação para implementação descritas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2F5BC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Seção 19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E075A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4DA8C515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D423E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Inconsistências consolidadas e decisões propostas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73074D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Seções 3.4 e 19.1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EBE479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3E68BA7B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9D8946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Critérios da implementação separados dos critérios do estudo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A829A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Seções 14 e 21; EV-09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53DD97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0A9136A3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C6C53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Relatórios equivalentes em .</w:t>
            </w:r>
            <w:proofErr w:type="spellStart"/>
            <w:r>
              <w:rPr>
                <w:sz w:val="19"/>
              </w:rPr>
              <w:t>md</w:t>
            </w:r>
            <w:proofErr w:type="spellEnd"/>
            <w:r>
              <w:rPr>
                <w:sz w:val="19"/>
              </w:rPr>
              <w:t xml:space="preserve"> e .</w:t>
            </w:r>
            <w:proofErr w:type="spellStart"/>
            <w:r>
              <w:rPr>
                <w:sz w:val="19"/>
              </w:rPr>
              <w:t>docx</w:t>
            </w:r>
            <w:proofErr w:type="spellEnd"/>
            <w:r>
              <w:rPr>
                <w:sz w:val="19"/>
              </w:rPr>
              <w:t xml:space="preserve"> produzidos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89BD15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EV-12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279522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  <w:tr w:rsidR="00015693" w14:paraId="75515DFA" w14:textId="77777777" w:rsidTr="004A558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E9B34C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Qualidade visual e estrutural do DOCX verificada</w:t>
            </w:r>
          </w:p>
        </w:tc>
        <w:tc>
          <w:tcPr>
            <w:tcW w:w="2933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9071A1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EV-13 e EV-14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64139E" w14:textId="77777777" w:rsidR="00015693" w:rsidRDefault="00000000">
            <w:pPr>
              <w:spacing w:before="40" w:after="40" w:line="252" w:lineRule="auto"/>
              <w:jc w:val="left"/>
            </w:pPr>
            <w:r>
              <w:rPr>
                <w:sz w:val="19"/>
              </w:rPr>
              <w:t>Feito</w:t>
            </w:r>
          </w:p>
        </w:tc>
      </w:tr>
    </w:tbl>
    <w:p w14:paraId="4D8F27E5" w14:textId="77777777" w:rsidR="00015693" w:rsidRDefault="00015693">
      <w:pPr>
        <w:spacing w:after="20"/>
      </w:pPr>
    </w:p>
    <w:p w14:paraId="07FA6193" w14:textId="77777777" w:rsidR="00015693" w:rsidRDefault="00000000">
      <w:pPr>
        <w:pStyle w:val="Heading1"/>
        <w:keepLines/>
      </w:pPr>
      <w:r>
        <w:t>22. Fontes técnicas consultadas</w:t>
      </w:r>
    </w:p>
    <w:p w14:paraId="2B7DEEAA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t>Scikit-learn</w:t>
      </w:r>
      <w:proofErr w:type="spellEnd"/>
      <w:r>
        <w:t>, instalação e ambientes isolados: https://scikit-learn.org/stable/install.html</w:t>
      </w:r>
    </w:p>
    <w:p w14:paraId="1939B452" w14:textId="77777777" w:rsidR="00015693" w:rsidRPr="004A558C" w:rsidRDefault="00000000">
      <w:pPr>
        <w:pStyle w:val="ReportBullet"/>
        <w:numPr>
          <w:ilvl w:val="0"/>
          <w:numId w:val="1"/>
        </w:numPr>
        <w:jc w:val="left"/>
        <w:rPr>
          <w:lang w:val="en-US"/>
        </w:rPr>
      </w:pPr>
      <w:r w:rsidRPr="004A558C">
        <w:rPr>
          <w:lang w:val="en-US"/>
        </w:rPr>
        <w:t xml:space="preserve">Scikit-learn, Nearest Neighbors e </w:t>
      </w:r>
      <w:proofErr w:type="spellStart"/>
      <w:r w:rsidRPr="004A558C">
        <w:rPr>
          <w:lang w:val="en-US"/>
        </w:rPr>
        <w:t>métrica</w:t>
      </w:r>
      <w:proofErr w:type="spellEnd"/>
      <w:r w:rsidRPr="004A558C">
        <w:rPr>
          <w:lang w:val="en-US"/>
        </w:rPr>
        <w:t xml:space="preserve"> </w:t>
      </w:r>
      <w:proofErr w:type="spellStart"/>
      <w:r w:rsidRPr="004A558C">
        <w:rPr>
          <w:lang w:val="en-US"/>
        </w:rPr>
        <w:t>cosseno</w:t>
      </w:r>
      <w:proofErr w:type="spellEnd"/>
      <w:r w:rsidRPr="004A558C">
        <w:rPr>
          <w:lang w:val="en-US"/>
        </w:rPr>
        <w:t>: https://scikit-learn.org/stable/modules/neighbors.html</w:t>
      </w:r>
    </w:p>
    <w:p w14:paraId="55C768FB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t>Scikit-learn</w:t>
      </w:r>
      <w:proofErr w:type="spellEnd"/>
      <w:r>
        <w:t>, definição de similaridade cosseno: https://scikit-learn.org/stable/modules/metrics.html</w:t>
      </w:r>
    </w:p>
    <w:p w14:paraId="5E13520E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t>MLflow</w:t>
      </w:r>
      <w:proofErr w:type="spellEnd"/>
      <w:r>
        <w:t xml:space="preserve">, tracking com banco </w:t>
      </w:r>
      <w:proofErr w:type="spellStart"/>
      <w:r>
        <w:t>SQLite</w:t>
      </w:r>
      <w:proofErr w:type="spellEnd"/>
      <w:r>
        <w:t xml:space="preserve"> local: https://www.mlflow.org/docs/latest/ml/tracking/tutorials/local-database/</w:t>
      </w:r>
    </w:p>
    <w:p w14:paraId="263FBA01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t>MLflow</w:t>
      </w:r>
      <w:proofErr w:type="spellEnd"/>
      <w:r>
        <w:t xml:space="preserve">, arquitetura do tracking </w:t>
      </w:r>
      <w:proofErr w:type="gramStart"/>
      <w:r>
        <w:t>server</w:t>
      </w:r>
      <w:proofErr w:type="gramEnd"/>
      <w:r>
        <w:t>: https://mlflow.org/docs/latest/self-hosting/architecture/tracking-server/</w:t>
      </w:r>
    </w:p>
    <w:p w14:paraId="75CF86CF" w14:textId="77777777" w:rsidR="00015693" w:rsidRPr="004A558C" w:rsidRDefault="00000000">
      <w:pPr>
        <w:pStyle w:val="ReportBullet"/>
        <w:numPr>
          <w:ilvl w:val="0"/>
          <w:numId w:val="1"/>
        </w:numPr>
        <w:jc w:val="left"/>
        <w:rPr>
          <w:lang w:val="en-US"/>
        </w:rPr>
      </w:pPr>
      <w:proofErr w:type="spellStart"/>
      <w:r w:rsidRPr="004A558C">
        <w:rPr>
          <w:lang w:val="en-US"/>
        </w:rPr>
        <w:t>MLflow</w:t>
      </w:r>
      <w:proofErr w:type="spellEnd"/>
      <w:r w:rsidRPr="004A558C">
        <w:rPr>
          <w:lang w:val="en-US"/>
        </w:rPr>
        <w:t xml:space="preserve">, API Python e logging de </w:t>
      </w:r>
      <w:proofErr w:type="spellStart"/>
      <w:r w:rsidRPr="004A558C">
        <w:rPr>
          <w:lang w:val="en-US"/>
        </w:rPr>
        <w:t>modelos</w:t>
      </w:r>
      <w:proofErr w:type="spellEnd"/>
      <w:r w:rsidRPr="004A558C">
        <w:rPr>
          <w:lang w:val="en-US"/>
        </w:rPr>
        <w:t xml:space="preserve"> scikit-learn: https://mlflow.org/docs/latest/api_reference/python_api/mlflow.html</w:t>
      </w:r>
    </w:p>
    <w:p w14:paraId="3573BA39" w14:textId="77777777" w:rsidR="00015693" w:rsidRDefault="00000000">
      <w:pPr>
        <w:pStyle w:val="ReportBullet"/>
        <w:numPr>
          <w:ilvl w:val="0"/>
          <w:numId w:val="1"/>
        </w:numPr>
        <w:jc w:val="left"/>
      </w:pPr>
      <w:proofErr w:type="spellStart"/>
      <w:r>
        <w:t>Gradio</w:t>
      </w:r>
      <w:proofErr w:type="spellEnd"/>
      <w:r>
        <w:t xml:space="preserve">, </w:t>
      </w:r>
      <w:proofErr w:type="spellStart"/>
      <w:r>
        <w:t>quickstart</w:t>
      </w:r>
      <w:proofErr w:type="spellEnd"/>
      <w:r>
        <w:t xml:space="preserve"> e requisito de Python: https://www.gradio.app/guides/quickstart</w:t>
      </w:r>
    </w:p>
    <w:p w14:paraId="33BBDC79" w14:textId="77777777" w:rsidR="00015693" w:rsidRDefault="00000000">
      <w:pPr>
        <w:pStyle w:val="ReportBullet"/>
        <w:numPr>
          <w:ilvl w:val="0"/>
          <w:numId w:val="1"/>
        </w:numPr>
        <w:jc w:val="left"/>
      </w:pPr>
      <w:r>
        <w:t xml:space="preserve">Python, módulo </w:t>
      </w:r>
      <w:r>
        <w:rPr>
          <w:rFonts w:ascii="Consolas" w:hAnsi="Consolas"/>
          <w:sz w:val="19"/>
        </w:rPr>
        <w:t>sqlite3</w:t>
      </w:r>
      <w:r>
        <w:t>: https://docs.python.org/3/library/sqlite3.html</w:t>
      </w:r>
    </w:p>
    <w:p w14:paraId="4905D789" w14:textId="77777777" w:rsidR="00015693" w:rsidRDefault="00000000">
      <w:pPr>
        <w:pStyle w:val="Heading1"/>
        <w:keepLines/>
      </w:pPr>
      <w:r>
        <w:lastRenderedPageBreak/>
        <w:t>23. Conclusão</w:t>
      </w:r>
    </w:p>
    <w:p w14:paraId="002A8AD9" w14:textId="77777777" w:rsidR="00015693" w:rsidRDefault="00000000">
      <w:r>
        <w:t>O desafio é adequado para consolidar EDA, filtragem colaborativa item-</w:t>
      </w:r>
      <w:proofErr w:type="spellStart"/>
      <w:r>
        <w:t>based</w:t>
      </w:r>
      <w:proofErr w:type="spellEnd"/>
      <w:r>
        <w:t xml:space="preserve">, avaliação offline, </w:t>
      </w:r>
      <w:proofErr w:type="spellStart"/>
      <w:r>
        <w:t>MLOps</w:t>
      </w:r>
      <w:proofErr w:type="spellEnd"/>
      <w:r>
        <w:t xml:space="preserve"> local e interface de demonstração. Sua execução exige mais cuidado conceitual do que o pequeno volume de código sugere: agregação correta, orientação da matriz, prevenção de vazamento, definição de relevância e preservação de mapeamentos são essenciais.</w:t>
      </w:r>
    </w:p>
    <w:p w14:paraId="7B1D65C5" w14:textId="77777777" w:rsidR="00015693" w:rsidRDefault="00000000">
      <w:r>
        <w:t xml:space="preserve">O conjunto fornecido permite testar o fluxo, mas não sustenta conclusão sobre qualidade. A futura entrega deve ser apresentada como POC, comparada contra popularidade e acompanhada de limitações explícitas. Com as correções propostas - especialmente </w:t>
      </w:r>
      <w:proofErr w:type="spellStart"/>
      <w:r>
        <w:rPr>
          <w:rFonts w:ascii="Consolas" w:hAnsi="Consolas"/>
          <w:sz w:val="19"/>
        </w:rPr>
        <w:t>pivot_table</w:t>
      </w:r>
      <w:proofErr w:type="spellEnd"/>
      <w:r>
        <w:t xml:space="preserve"> com soma, remoção de dependências indevidas, protocolo </w:t>
      </w:r>
      <w:proofErr w:type="spellStart"/>
      <w:r>
        <w:t>leave</w:t>
      </w:r>
      <w:proofErr w:type="spellEnd"/>
      <w:r>
        <w:t>-</w:t>
      </w:r>
      <w:proofErr w:type="spellStart"/>
      <w:r>
        <w:t>one</w:t>
      </w:r>
      <w:proofErr w:type="spellEnd"/>
      <w:r>
        <w:t xml:space="preserve">-out e contrato </w:t>
      </w:r>
      <w:proofErr w:type="spellStart"/>
      <w:r>
        <w:t>Gradio</w:t>
      </w:r>
      <w:proofErr w:type="spellEnd"/>
      <w:r>
        <w:t xml:space="preserve"> - o projeto fica tecnicamente coerente, reproduzível e pronto para uma implementação responsável em etapa posterior.</w:t>
      </w:r>
    </w:p>
    <w:sectPr w:rsidR="00015693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20C76"/>
    <w:multiLevelType w:val="singleLevel"/>
    <w:tmpl w:val="8D8A92A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126D0F83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2E8E4195"/>
    <w:multiLevelType w:val="singleLevel"/>
    <w:tmpl w:val="6BC042B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605447D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741760199">
    <w:abstractNumId w:val="0"/>
  </w:num>
  <w:num w:numId="2" w16cid:durableId="718285310">
    <w:abstractNumId w:val="1"/>
    <w:lvlOverride w:ilvl="0">
      <w:startOverride w:val="1"/>
    </w:lvlOverride>
  </w:num>
  <w:num w:numId="3" w16cid:durableId="1447045823">
    <w:abstractNumId w:val="1"/>
    <w:lvlOverride w:ilvl="0">
      <w:startOverride w:val="1"/>
    </w:lvlOverride>
  </w:num>
  <w:num w:numId="4" w16cid:durableId="551617218">
    <w:abstractNumId w:val="1"/>
    <w:lvlOverride w:ilvl="0">
      <w:startOverride w:val="1"/>
    </w:lvlOverride>
  </w:num>
  <w:num w:numId="5" w16cid:durableId="3353061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693"/>
    <w:rsid w:val="00015693"/>
    <w:rsid w:val="00223DF8"/>
    <w:rsid w:val="004A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31FA1"/>
  <w15:docId w15:val="{E3489B2D-1F44-4025-874D-2C7C1B7D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20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40"/>
      <w:outlineLvl w:val="1"/>
    </w:pPr>
    <w:rPr>
      <w:b/>
      <w:color w:val="315F93"/>
      <w:sz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100"/>
      <w:outlineLvl w:val="2"/>
    </w:pPr>
    <w:rPr>
      <w:b/>
      <w:color w:val="315F93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spacing w:after="240"/>
      <w:jc w:val="center"/>
    </w:pPr>
    <w:rPr>
      <w:b/>
      <w:color w:val="1F4E79"/>
      <w:sz w:val="34"/>
    </w:rPr>
  </w:style>
  <w:style w:type="paragraph" w:styleId="ListParagraph">
    <w:name w:val="List Paragraph"/>
    <w:basedOn w:val="Normal"/>
    <w:pPr>
      <w:ind w:left="720" w:hanging="360"/>
    </w:pPr>
  </w:style>
  <w:style w:type="paragraph" w:customStyle="1" w:styleId="Code">
    <w:name w:val="Code"/>
    <w:basedOn w:val="Normal"/>
    <w:pPr>
      <w:shd w:val="clear" w:color="auto" w:fill="F2F2F2"/>
      <w:spacing w:before="40" w:after="40"/>
      <w:ind w:left="360"/>
    </w:pPr>
    <w:rPr>
      <w:rFonts w:ascii="Consolas" w:hAnsi="Consolas"/>
      <w:sz w:val="18"/>
    </w:rPr>
  </w:style>
  <w:style w:type="table" w:styleId="TableGrid">
    <w:name w:val="Table Grid"/>
    <w:tblPr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deBlock">
    <w:name w:val="Code Block"/>
    <w:pPr>
      <w:spacing w:before="40" w:after="40" w:line="252" w:lineRule="auto"/>
      <w:ind w:left="255" w:right="255"/>
    </w:pPr>
    <w:rPr>
      <w:rFonts w:ascii="Consolas" w:hAnsi="Consolas"/>
      <w:sz w:val="19"/>
    </w:rPr>
  </w:style>
  <w:style w:type="paragraph" w:customStyle="1" w:styleId="ReportNumber">
    <w:name w:val="Report Number"/>
    <w:basedOn w:val="Normal"/>
    <w:pPr>
      <w:spacing w:after="80"/>
      <w:ind w:left="482" w:hanging="255"/>
    </w:pPr>
  </w:style>
  <w:style w:type="paragraph" w:customStyle="1" w:styleId="ReportBullet">
    <w:name w:val="Report Bullet"/>
    <w:basedOn w:val="Normal"/>
    <w:pPr>
      <w:spacing w:after="80"/>
      <w:ind w:left="482" w:hanging="2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5731</Words>
  <Characters>30953</Characters>
  <Application>Microsoft Office Word</Application>
  <DocSecurity>0</DocSecurity>
  <Lines>257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Relatório técnico-executivo de estudo - Desafio 1 Nível 3</vt:lpstr>
    </vt:vector>
  </TitlesOfParts>
  <Company/>
  <LinksUpToDate>false</LinksUpToDate>
  <CharactersWithSpaces>36611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técnico-executivo de estudo - Desafio 1 Nível 3</dc:title>
  <dc:subject>Categorização automática de músicas / sistema de recomendação Playcatch</dc:subject>
  <dc:creator>OpenAI Codex</dc:creator>
  <cp:keywords>sistema de recomendação, item-based, MLflow, Gradio, SQLite, estudo</cp:keywords>
  <dc:description>Documento de estudo; nenhuma implementação do desafio foi executada.</dc:description>
  <cp:lastModifiedBy>Frederico Jose Monteiro Leite</cp:lastModifiedBy>
  <cp:revision>3</cp:revision>
  <dcterms:created xsi:type="dcterms:W3CDTF">2026-08-17T22:56:00Z</dcterms:created>
  <dcterms:modified xsi:type="dcterms:W3CDTF">2026-08-17T23:07:00Z</dcterms:modified>
</cp:coreProperties>
</file>