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01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Metodologi pengembangan perangkat lunak</w:t>
            </w:r>
          </w:p>
        </w:tc>
        <w:tc>
          <w:tcPr>
            <w:vAlign w:val="center"/>
          </w:tcPr>
          <w:p>
            <w:r>
              <w:t xml:space="preserve">Dosen memberikan materi lanjutan tentang metodologi pengembangan perangkat lunak</w:t>
            </w:r>
          </w:p>
        </w:tc>
        <w:tc>
          <w:tcPr>
            <w:vAlign w:val="center"/>
          </w:tcPr>
          <w:p>
            <w:r>
              <w:t xml:space="preserve">Naufal, Zahra,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Javascript dasar</w:t>
            </w:r>
          </w:p>
        </w:tc>
        <w:tc>
          <w:tcPr>
            <w:vAlign w:val="center"/>
          </w:tcPr>
          <w:p>
            <w:r>
              <w:t xml:space="preserve">Dosen menjelaskan materi disertai Praktikum, Asisten Mengawas</w:t>
            </w:r>
          </w:p>
        </w:tc>
        <w:tc>
          <w:tcPr>
            <w:vAlign w:val="center"/>
          </w:tcPr>
          <w:p>
            <w:r>
              <w:t xml:space="preserve">Adhi, Petra,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Javascript Dasar</w:t>
            </w:r>
          </w:p>
        </w:tc>
        <w:tc>
          <w:tcPr>
            <w:vAlign w:val="center"/>
          </w:tcPr>
          <w:p>
            <w:r>
              <w:t xml:space="preserve">Dosen memberikan materi awal mengenai Javascript dan sekaligus praktikum mengenai Javascript</w:t>
            </w:r>
          </w:p>
        </w:tc>
        <w:tc>
          <w:tcPr>
            <w:vAlign w:val="center"/>
          </w:tcPr>
          <w:p>
            <w:r>
              <w:t xml:space="preserve">Naufal, Ridzieq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