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06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Stack &amp; Array</w:t>
            </w:r>
          </w:p>
        </w:tc>
        <w:tc>
          <w:tcPr>
            <w:vAlign w:val="center"/>
          </w:tcPr>
          <w:p>
            <w:r>
              <w:t xml:space="preserve">Dosen menjelaskan mengenai Array-Stack dan Praktikum Array-Stack</w:t>
            </w:r>
          </w:p>
        </w:tc>
        <w:tc>
          <w:tcPr>
            <w:vAlign w:val="center"/>
          </w:tcPr>
          <w:p>
            <w:r>
              <w:t xml:space="preserve">Megan, Tria, Arif,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Array &amp; Stack</w:t>
            </w:r>
          </w:p>
        </w:tc>
        <w:tc>
          <w:tcPr>
            <w:vAlign w:val="center"/>
          </w:tcPr>
          <w:p>
            <w:r>
              <w:t xml:space="preserve">Dosen memberikan materi array dan stack sekaligus pre-test</w:t>
            </w:r>
          </w:p>
        </w:tc>
        <w:tc>
          <w:tcPr>
            <w:vAlign w:val="center"/>
          </w:tcPr>
          <w:p>
            <w:r>
              <w:t xml:space="preserve">Tria, Naufal, Gangsar,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DDL</w:t>
            </w:r>
          </w:p>
        </w:tc>
        <w:tc>
          <w:tcPr>
            <w:vAlign w:val="center"/>
          </w:tcPr>
          <w:p>
            <w:r>
              <w:t xml:space="preserve">Dosen Menjelaskan materi disertai praktikum, Asisten Mengawas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