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08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Graph</w:t>
            </w:r>
          </w:p>
        </w:tc>
        <w:tc>
          <w:tcPr>
            <w:vAlign w:val="center"/>
          </w:tcPr>
          <w:p>
            <w:r>
              <w:t xml:space="preserve">Dosen memberikan materi, asisten memberikan praktikum</w:t>
            </w:r>
          </w:p>
        </w:tc>
        <w:tc>
          <w:tcPr>
            <w:vAlign w:val="center"/>
          </w:tcPr>
          <w:p>
            <w:r>
              <w:t xml:space="preserve">Tria, Tasya, Naufal,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Graph</w:t>
            </w:r>
          </w:p>
        </w:tc>
        <w:tc>
          <w:tcPr>
            <w:vAlign w:val="center"/>
          </w:tcPr>
          <w:p>
            <w:r>
              <w:t xml:space="preserve">Asisten memberikan materi, asisten memberikan praktikum</w:t>
            </w:r>
          </w:p>
        </w:tc>
        <w:tc>
          <w:tcPr>
            <w:vAlign w:val="center"/>
          </w:tcPr>
          <w:p>
            <w:r>
              <w:t xml:space="preserve">Bulan, Arif, Tria, Megan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Index</w:t>
            </w:r>
          </w:p>
        </w:tc>
        <w:tc>
          <w:tcPr>
            <w:vAlign w:val="center"/>
          </w:tcPr>
          <w:p>
            <w:r>
              <w:t xml:space="preserve">Dosen memberikan materi dan praktikum mengenai index di php</w:t>
            </w:r>
          </w:p>
        </w:tc>
        <w:tc>
          <w:tcPr>
            <w:vAlign w:val="center"/>
          </w:tcPr>
          <w:p>
            <w:r>
              <w:t xml:space="preserve">Khasyi, Gangsar,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