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15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Remedial dan Konsultasi Project UAS Kelompok</w:t>
            </w:r>
          </w:p>
        </w:tc>
        <w:tc>
          <w:tcPr>
            <w:vAlign w:val="center"/>
          </w:tcPr>
          <w:p>
            <w:r>
              <w:t xml:space="preserve">Dosen memberikan konsultasi project UAS, Asisten mengawas ujian</w:t>
            </w:r>
          </w:p>
        </w:tc>
        <w:tc>
          <w:tcPr>
            <w:vAlign w:val="center"/>
          </w:tcPr>
          <w:p>
            <w:r>
              <w:t xml:space="preserve">Tria, Tasya,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Pretest</w:t>
            </w:r>
          </w:p>
        </w:tc>
        <w:tc>
          <w:tcPr>
            <w:vAlign w:val="center"/>
          </w:tcPr>
          <w:p>
            <w:r>
              <w:t xml:space="preserve">Asisten memberikan pretesttest dan quiz mengenai Join pada Studi Kasus Tech Nusantara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Remedial dan Konsultasi Project UAS Kelompok</w:t>
            </w:r>
          </w:p>
        </w:tc>
        <w:tc>
          <w:tcPr>
            <w:vAlign w:val="center"/>
          </w:tcPr>
          <w:p>
            <w:r>
              <w:t xml:space="preserve">Dosen memberikan konsultasi project UAS, Asisten mengawas ujian</w:t>
            </w:r>
          </w:p>
        </w:tc>
        <w:tc>
          <w:tcPr>
            <w:vAlign w:val="center"/>
          </w:tcPr>
          <w:p>
            <w:r>
              <w:t xml:space="preserve">Naufal, Bulan, Khasyi, Megan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