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18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Projek UAS</w:t>
            </w:r>
          </w:p>
        </w:tc>
        <w:tc>
          <w:tcPr>
            <w:vAlign w:val="center"/>
          </w:tcPr>
          <w:p>
            <w:r>
              <w:t xml:space="preserve">Dosen mengarahkan proyek akhir dan asisten mengawasi</w:t>
            </w:r>
          </w:p>
        </w:tc>
        <w:tc>
          <w:tcPr>
            <w:vAlign w:val="center"/>
          </w:tcPr>
          <w:p>
            <w:r>
              <w:t xml:space="preserve">Petra, Adhi, Khasyi,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>Visualisasi Data dengan Ms Power BI</w:t>
            </w:r>
          </w:p>
        </w:tc>
        <w:tc>
          <w:tcPr>
            <w:vAlign w:val="center"/>
          </w:tcPr>
          <w:p>
            <w:r>
              <w:t xml:space="preserve">Dosen memberikan latihan mengenai perubahan data dan publish dashboard , Asisten mengawasi dan membantu praktikan</w:t>
            </w:r>
          </w:p>
        </w:tc>
        <w:tc>
          <w:tcPr>
            <w:vAlign w:val="center"/>
          </w:tcPr>
          <w:p>
            <w:r>
              <w:t xml:space="preserve">Ridzieq,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View</w:t>
            </w:r>
          </w:p>
        </w:tc>
        <w:tc>
          <w:tcPr>
            <w:vAlign w:val="center"/>
          </w:tcPr>
          <w:p>
            <w:r>
              <w:t xml:space="preserve">Dosen menjelaskan Materi mengenai view dan pembahasan project uas</w:t>
            </w:r>
          </w:p>
        </w:tc>
        <w:tc>
          <w:tcPr>
            <w:vAlign w:val="center"/>
          </w:tcPr>
          <w:p>
            <w:r>
              <w:t xml:space="preserve">Megan, Tria, Arif, Bulan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VISUALISASI DATA DAN ANALISIS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