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Jumat, 06 Maret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Muhammad Fadli Prathama, S.Si., M.MS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Tria, Nadhil, Arif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ANALISIS DAN PERANCANGAN SI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Yessy Asri, S.T., M.MSI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Tasya, Zahra, Ridzieq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PEMROGRAMAN SQL C (10.10 - 11.50)</w:t>
      </w:r>
    </w:p>
    <w:p>
      <w:r>
        <w:t xml:space="preserve">2. ANALISIS DAN PERANCANGAN SI B (13.00 - 15.30)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