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26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Tree</w:t>
            </w:r>
          </w:p>
        </w:tc>
        <w:tc>
          <w:tcPr>
            <w:vAlign w:val="center"/>
          </w:tcPr>
          <w:p>
            <w:r>
              <w:t xml:space="preserve">Asisten memberikan materi mengenai tree dilanjutkan dengan praktikum</w:t>
            </w:r>
          </w:p>
        </w:tc>
        <w:tc>
          <w:tcPr>
            <w:vAlign w:val="center"/>
          </w:tcPr>
          <w:p>
            <w:r>
              <w:t xml:space="preserve">Gangsar, Nadhil, Khasyi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>Join</w:t>
            </w:r>
          </w:p>
        </w:tc>
        <w:tc>
          <w:tcPr>
            <w:vAlign w:val="center"/>
          </w:tcPr>
          <w:p>
            <w:r>
              <w:t xml:space="preserve">Dosen memberikan video interaktif dan tugas individu</w:t>
            </w:r>
          </w:p>
        </w:tc>
        <w:tc>
          <w:tcPr>
            <w:vAlign w:val="center"/>
          </w:tcPr>
          <w:p>
            <w:r>
              <w:t xml:space="preserve">Zahra, Petra, Tria, Adhi</w:t>
            </w:r>
          </w:p>
        </w:tc>
        <w:tc>
          <w:tcPr>
            <w:vAlign w:val="center"/>
          </w:tcPr>
          <w:p>
            <w:r>
              <w:t xml:space="preserve">Tidak Sesuai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Rafi, Naufal, Megan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ANALISIS DAN PERANCANGAN SI C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