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SEP Projektmappe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before="40" w:line="259" w:lineRule="auto"/>
        <w:jc w:val="center"/>
        <w:rPr>
          <w:rFonts w:ascii="Calibri" w:cs="Calibri" w:eastAsia="Calibri" w:hAnsi="Calibri"/>
          <w:b w:val="1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sz w:val="40"/>
          <w:szCs w:val="40"/>
          <w:rtl w:val="0"/>
        </w:rPr>
        <w:t xml:space="preserve">Projektmappe des Projektes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SEP-Drive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Dokumentation des Projektes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160" w:line="259" w:lineRule="auto"/>
        <w:jc w:val="center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Gruppe </w:t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5a5a5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Moyo Fred Aymerick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Mohammed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Daoudi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Reine Christiane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Demgne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Thomas Fabio Kaiser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Rais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Ian Christopher Schirmer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Mats Paul Tončik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259" w:lineRule="auto"/>
        <w:rPr>
          <w:rFonts w:ascii="Calibri" w:cs="Calibri" w:eastAsia="Calibri" w:hAnsi="Calibri"/>
        </w:rPr>
      </w:pPr>
      <w:bookmarkStart w:colFirst="0" w:colLast="0" w:name="_90jx5ex88le9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Spezifikationsplanung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760"/>
        <w:gridCol w:w="1845"/>
        <w:gridCol w:w="2490"/>
        <w:gridCol w:w="1470"/>
        <w:tblGridChange w:id="0">
          <w:tblGrid>
            <w:gridCol w:w="675"/>
            <w:gridCol w:w="2760"/>
            <w:gridCol w:w="1845"/>
            <w:gridCol w:w="2490"/>
            <w:gridCol w:w="1470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Artefakt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 des Artefakts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Verantwortlicher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Registrierung eines Benutzers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Kunde registrieren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ind w:left="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Fahrer registrieren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Registrierung mit Profilbild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ind w:left="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 verifizieren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Verifizierungs-Link erneut senden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Registrierungs-Fenster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E-Mail-Verifizierungs-Fenster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eines Benutzers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Kunde/Fahrer anmelden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Sicherheitscode erhalten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Sicherheitscode erneut senden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Fertig</w:t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Login-Fenster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82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OTP-Verifizierungs-Fenster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right="10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Benutzerprofil (Kunde &amp; Fahrer)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Kundenprofil anzeigen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Benutzerprofilseite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(Kunde)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Benutzerprofilseite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(Fahrer)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Fahrerprofil anzeigen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 anderer Benutzer anzeigen 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Suchfunktion für Benutzernamen erstellen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Klickbares Profil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Kundeninformation anzeigen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Fahrerinformationen anzeigen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Fahranfrage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erstellen &amp; verwalten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Fahranfrage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erstellen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4.1.1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Startpunkt auswählen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Zielpunkt auswählen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4.1.3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Autoklasse auswählen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Fahranfrage-Formular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erstellen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Reine Christiane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Fahranfrage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anzeigen/löschen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Anzeige aktive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Fahranfragen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Reine Christiane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Fehlermeldung / Hinweisseite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Reine Christiane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</w:t>
            </w:r>
          </w:p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Geolocation und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Karteneinbindung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Anzeige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Reine Christiane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Kartenvisualisierung der Route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Kartenvisualisierung der Route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Ian Christopher Schirmer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Kartenansicht der Route</w:t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Mohammed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Daoudi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Darstellung von Pins für Start/Ziel/Stops</w:t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Ian Christopher Schirmer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5.4.1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Interaktive Karte (Verschieben)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Ian Christopher Schirmer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5.4.2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Interaktive Karte (Zoom)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Ian Christopher Schirmer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Darstellung von Strecke, Start-, Ziel- &amp; Zwischenstopp-Markern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Mohammed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Daoudi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Zoom- &amp; Verschiebefunktion der Karte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Mohammed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Daoudi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Nutzersuche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Nutzersuche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Suchseite für Nutzer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Papierprototyp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Rais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Architektur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Komponentendiagramm Backend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Komponentendiagramm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Klassendiagramm Backend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Klassendiagramm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Moyo Fred Aymerick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Kommunikationsdiagramm Backend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Kommunikationsdiagramm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Thomas Fabio Kaiser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Komponentendiagramm Frontend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Komponentendiagramm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Mohammed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Daoudi</w:t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</w:t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Klassendiagramm Frontend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Klassendiagramm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Reine Christiane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</w:t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7.6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Kommunikationsdiagramm Frontend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Kommunikationsdiagramm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Mats Paul Tončik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Bearbeitung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