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965E" w14:textId="47035EDD" w:rsidR="00A97217" w:rsidRDefault="009642CD" w:rsidP="00340EC3">
      <w:pPr>
        <w:pStyle w:val="Titre"/>
      </w:pPr>
      <w:r>
        <w:t>Résumé de lecture</w:t>
      </w:r>
      <w:r w:rsidR="005C4396">
        <w:t xml:space="preserve">   /</w:t>
      </w:r>
      <w:r w:rsidR="00FB30EB">
        <w:t xml:space="preserve"> 30</w:t>
      </w:r>
    </w:p>
    <w:p w14:paraId="14AA0461" w14:textId="77777777" w:rsidR="00340EC3" w:rsidRDefault="00340EC3" w:rsidP="00102D08">
      <w:pPr>
        <w:pStyle w:val="Paragraphedeliste"/>
        <w:ind w:left="0"/>
        <w:jc w:val="both"/>
        <w:rPr>
          <w:rFonts w:asciiTheme="minorHAnsi" w:hAnsiTheme="minorHAnsi"/>
          <w:sz w:val="22"/>
          <w:szCs w:val="22"/>
        </w:rPr>
      </w:pPr>
    </w:p>
    <w:p w14:paraId="0A0003EF" w14:textId="7BF1E319" w:rsidR="001B1316" w:rsidRPr="00102D08" w:rsidRDefault="001B1316" w:rsidP="00EF7348"/>
    <w:tbl>
      <w:tblPr>
        <w:tblStyle w:val="Grilledutableau"/>
        <w:tblW w:w="8630" w:type="dxa"/>
        <w:tblLook w:val="01E0" w:firstRow="1" w:lastRow="1" w:firstColumn="1" w:lastColumn="1" w:noHBand="0" w:noVBand="0"/>
      </w:tblPr>
      <w:tblGrid>
        <w:gridCol w:w="2689"/>
        <w:gridCol w:w="5941"/>
      </w:tblGrid>
      <w:tr w:rsidR="00DF7CF3" w:rsidRPr="00B96D28" w14:paraId="6FB123F9" w14:textId="77777777" w:rsidTr="00DF7CF3">
        <w:tc>
          <w:tcPr>
            <w:tcW w:w="2689" w:type="dxa"/>
          </w:tcPr>
          <w:p w14:paraId="507F22B2"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t>Référence bibliographique</w:t>
            </w:r>
          </w:p>
          <w:p w14:paraId="6D3A9AD0" w14:textId="3862F3FC" w:rsidR="00DF7CF3" w:rsidRPr="00B96D28" w:rsidRDefault="00DF7CF3" w:rsidP="00DF7CF3">
            <w:pPr>
              <w:rPr>
                <w:b/>
                <w:bCs/>
                <w:szCs w:val="21"/>
              </w:rPr>
            </w:pPr>
            <w:r w:rsidRPr="009C41D0">
              <w:rPr>
                <w:rFonts w:asciiTheme="minorHAnsi" w:hAnsiTheme="minorHAnsi"/>
                <w:b/>
                <w:bCs/>
                <w:i/>
                <w:iCs/>
                <w:szCs w:val="21"/>
              </w:rPr>
              <w:t>1 pt</w:t>
            </w:r>
          </w:p>
        </w:tc>
        <w:tc>
          <w:tcPr>
            <w:tcW w:w="5941" w:type="dxa"/>
          </w:tcPr>
          <w:p w14:paraId="21A91C58" w14:textId="572A34B6" w:rsidR="00DF7CF3" w:rsidRPr="00B96D28" w:rsidRDefault="00DF7CF3" w:rsidP="00DF7CF3">
            <w:pPr>
              <w:rPr>
                <w:rFonts w:asciiTheme="minorHAnsi" w:hAnsiTheme="minorHAnsi"/>
                <w:szCs w:val="21"/>
              </w:rPr>
            </w:pPr>
          </w:p>
        </w:tc>
      </w:tr>
      <w:tr w:rsidR="00DF7CF3" w:rsidRPr="00B96D28" w14:paraId="7C822BBE" w14:textId="77777777" w:rsidTr="00DF7CF3">
        <w:trPr>
          <w:trHeight w:val="253"/>
        </w:trPr>
        <w:tc>
          <w:tcPr>
            <w:tcW w:w="2689" w:type="dxa"/>
          </w:tcPr>
          <w:p w14:paraId="4736E4E9"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t>Date de lecture</w:t>
            </w:r>
          </w:p>
          <w:p w14:paraId="05036AC9" w14:textId="1FF89ABC" w:rsidR="00DF7CF3" w:rsidRPr="00B96D28" w:rsidRDefault="00DF7CF3" w:rsidP="00DF7CF3">
            <w:pPr>
              <w:rPr>
                <w:b/>
                <w:bCs/>
                <w:szCs w:val="21"/>
              </w:rPr>
            </w:pPr>
            <w:r>
              <w:rPr>
                <w:rFonts w:asciiTheme="minorHAnsi" w:hAnsiTheme="minorHAnsi"/>
                <w:b/>
                <w:bCs/>
                <w:i/>
                <w:iCs/>
                <w:szCs w:val="21"/>
              </w:rPr>
              <w:t>0.5</w:t>
            </w:r>
            <w:r w:rsidRPr="009C41D0">
              <w:rPr>
                <w:rFonts w:asciiTheme="minorHAnsi" w:hAnsiTheme="minorHAnsi"/>
                <w:b/>
                <w:bCs/>
                <w:i/>
                <w:iCs/>
                <w:szCs w:val="21"/>
              </w:rPr>
              <w:t xml:space="preserve"> pt</w:t>
            </w:r>
          </w:p>
        </w:tc>
        <w:tc>
          <w:tcPr>
            <w:tcW w:w="5941" w:type="dxa"/>
          </w:tcPr>
          <w:p w14:paraId="73577075" w14:textId="0934FE1E" w:rsidR="00DF7CF3" w:rsidRPr="00B96D28" w:rsidRDefault="00DF7CF3" w:rsidP="00DF7CF3">
            <w:pPr>
              <w:rPr>
                <w:rFonts w:asciiTheme="minorHAnsi" w:hAnsiTheme="minorHAnsi"/>
                <w:szCs w:val="21"/>
              </w:rPr>
            </w:pPr>
          </w:p>
        </w:tc>
      </w:tr>
      <w:tr w:rsidR="00DF7CF3" w:rsidRPr="00B96D28" w14:paraId="0EC2ECEE" w14:textId="77777777" w:rsidTr="00DF7CF3">
        <w:tc>
          <w:tcPr>
            <w:tcW w:w="2689" w:type="dxa"/>
          </w:tcPr>
          <w:p w14:paraId="1F54DAD7"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t>Présentation de/des auteur(s)</w:t>
            </w:r>
          </w:p>
          <w:p w14:paraId="03FA0AEF" w14:textId="155C3AF5" w:rsidR="00DF7CF3" w:rsidRPr="00B96D28" w:rsidRDefault="00DF7CF3" w:rsidP="00DF7CF3">
            <w:pPr>
              <w:rPr>
                <w:b/>
                <w:bCs/>
                <w:szCs w:val="21"/>
              </w:rPr>
            </w:pPr>
            <w:r w:rsidRPr="009C41D0">
              <w:rPr>
                <w:rFonts w:asciiTheme="minorHAnsi" w:hAnsiTheme="minorHAnsi"/>
                <w:b/>
                <w:bCs/>
                <w:i/>
                <w:iCs/>
                <w:szCs w:val="21"/>
              </w:rPr>
              <w:t>1 pt</w:t>
            </w:r>
          </w:p>
        </w:tc>
        <w:tc>
          <w:tcPr>
            <w:tcW w:w="5941" w:type="dxa"/>
          </w:tcPr>
          <w:p w14:paraId="5C323FB5" w14:textId="510569C3" w:rsidR="00DF7CF3" w:rsidRPr="00B96D28" w:rsidRDefault="00DF7CF3" w:rsidP="00DF7CF3">
            <w:pPr>
              <w:rPr>
                <w:rFonts w:asciiTheme="minorHAnsi" w:hAnsiTheme="minorHAnsi"/>
                <w:szCs w:val="21"/>
              </w:rPr>
            </w:pPr>
          </w:p>
        </w:tc>
      </w:tr>
      <w:tr w:rsidR="00DF7CF3" w:rsidRPr="00B96D28" w14:paraId="5822F53B" w14:textId="77777777" w:rsidTr="00DF7CF3">
        <w:tc>
          <w:tcPr>
            <w:tcW w:w="2689" w:type="dxa"/>
          </w:tcPr>
          <w:p w14:paraId="0E4E7C1C" w14:textId="77777777" w:rsidR="00DF7CF3" w:rsidRDefault="00DF7CF3" w:rsidP="00DF7CF3">
            <w:pPr>
              <w:rPr>
                <w:rFonts w:asciiTheme="minorHAnsi" w:hAnsiTheme="minorHAnsi"/>
                <w:b/>
                <w:bCs/>
                <w:szCs w:val="21"/>
              </w:rPr>
            </w:pPr>
            <w:r w:rsidRPr="00B96D28">
              <w:rPr>
                <w:rFonts w:asciiTheme="minorHAnsi" w:hAnsiTheme="minorHAnsi"/>
                <w:b/>
                <w:bCs/>
                <w:szCs w:val="21"/>
              </w:rPr>
              <w:t>Genre de l’ouvrage ou de l’article</w:t>
            </w:r>
          </w:p>
          <w:p w14:paraId="3086367F" w14:textId="73FBED00" w:rsidR="00DF7CF3" w:rsidRPr="00B96D28" w:rsidRDefault="00DF7CF3" w:rsidP="00DF7CF3">
            <w:pPr>
              <w:rPr>
                <w:b/>
                <w:bCs/>
                <w:szCs w:val="21"/>
              </w:rPr>
            </w:pPr>
            <w:r w:rsidRPr="009C41D0">
              <w:rPr>
                <w:rFonts w:asciiTheme="minorHAnsi" w:hAnsiTheme="minorHAnsi"/>
                <w:b/>
                <w:bCs/>
                <w:i/>
                <w:iCs/>
                <w:szCs w:val="21"/>
              </w:rPr>
              <w:t>0.5</w:t>
            </w:r>
            <w:r>
              <w:rPr>
                <w:rFonts w:asciiTheme="minorHAnsi" w:hAnsiTheme="minorHAnsi"/>
                <w:b/>
                <w:bCs/>
                <w:i/>
                <w:iCs/>
                <w:szCs w:val="21"/>
              </w:rPr>
              <w:t xml:space="preserve"> </w:t>
            </w:r>
            <w:r w:rsidRPr="009C41D0">
              <w:rPr>
                <w:rFonts w:asciiTheme="minorHAnsi" w:hAnsiTheme="minorHAnsi"/>
                <w:b/>
                <w:bCs/>
                <w:i/>
                <w:iCs/>
                <w:szCs w:val="21"/>
              </w:rPr>
              <w:t>pt</w:t>
            </w:r>
          </w:p>
        </w:tc>
        <w:tc>
          <w:tcPr>
            <w:tcW w:w="5941" w:type="dxa"/>
          </w:tcPr>
          <w:p w14:paraId="1C9696C6" w14:textId="57B745C4" w:rsidR="00DF7CF3" w:rsidRPr="00B96D28" w:rsidRDefault="00DF7CF3" w:rsidP="00DF7CF3">
            <w:pPr>
              <w:rPr>
                <w:rFonts w:asciiTheme="minorHAnsi" w:hAnsiTheme="minorHAnsi"/>
                <w:szCs w:val="21"/>
              </w:rPr>
            </w:pPr>
          </w:p>
        </w:tc>
      </w:tr>
      <w:tr w:rsidR="00DF7CF3" w:rsidRPr="00B96D28" w14:paraId="78AB7017" w14:textId="77777777" w:rsidTr="00DF7CF3">
        <w:tc>
          <w:tcPr>
            <w:tcW w:w="2689" w:type="dxa"/>
          </w:tcPr>
          <w:p w14:paraId="22C006FF" w14:textId="3B270DE7" w:rsidR="00DF7CF3" w:rsidRPr="00B96D28" w:rsidRDefault="00DF7CF3" w:rsidP="00DF7CF3">
            <w:pPr>
              <w:rPr>
                <w:rFonts w:asciiTheme="minorHAnsi" w:hAnsiTheme="minorHAnsi"/>
                <w:b/>
                <w:bCs/>
                <w:szCs w:val="21"/>
              </w:rPr>
            </w:pPr>
            <w:r w:rsidRPr="00B96D28">
              <w:rPr>
                <w:rFonts w:asciiTheme="minorHAnsi" w:hAnsiTheme="minorHAnsi"/>
                <w:b/>
                <w:bCs/>
                <w:szCs w:val="21"/>
              </w:rPr>
              <w:t>Objectif du texte</w:t>
            </w:r>
            <w:r w:rsidR="0042036B">
              <w:rPr>
                <w:rFonts w:asciiTheme="minorHAnsi" w:hAnsiTheme="minorHAnsi"/>
                <w:b/>
                <w:bCs/>
                <w:szCs w:val="21"/>
              </w:rPr>
              <w:t>(1</w:t>
            </w:r>
            <w:r w:rsidR="006F2544">
              <w:rPr>
                <w:rFonts w:asciiTheme="minorHAnsi" w:hAnsiTheme="minorHAnsi"/>
                <w:b/>
                <w:bCs/>
                <w:szCs w:val="21"/>
              </w:rPr>
              <w:t>pt</w:t>
            </w:r>
            <w:r w:rsidR="0042036B">
              <w:rPr>
                <w:rFonts w:asciiTheme="minorHAnsi" w:hAnsiTheme="minorHAnsi"/>
                <w:b/>
                <w:bCs/>
                <w:szCs w:val="21"/>
              </w:rPr>
              <w:t>)</w:t>
            </w:r>
            <w:r w:rsidRPr="00B96D28">
              <w:rPr>
                <w:rFonts w:asciiTheme="minorHAnsi" w:hAnsiTheme="minorHAnsi"/>
                <w:b/>
                <w:bCs/>
                <w:szCs w:val="21"/>
              </w:rPr>
              <w:t xml:space="preserve">, problématique </w:t>
            </w:r>
            <w:r w:rsidR="0042036B">
              <w:rPr>
                <w:rFonts w:asciiTheme="minorHAnsi" w:hAnsiTheme="minorHAnsi"/>
                <w:b/>
                <w:bCs/>
                <w:szCs w:val="21"/>
              </w:rPr>
              <w:t>(1</w:t>
            </w:r>
            <w:r w:rsidR="006F2544">
              <w:rPr>
                <w:rFonts w:asciiTheme="minorHAnsi" w:hAnsiTheme="minorHAnsi"/>
                <w:b/>
                <w:bCs/>
                <w:szCs w:val="21"/>
              </w:rPr>
              <w:t>pt</w:t>
            </w:r>
            <w:r w:rsidR="0042036B">
              <w:rPr>
                <w:rFonts w:asciiTheme="minorHAnsi" w:hAnsiTheme="minorHAnsi"/>
                <w:b/>
                <w:bCs/>
                <w:szCs w:val="21"/>
              </w:rPr>
              <w:t xml:space="preserve">) </w:t>
            </w:r>
            <w:r w:rsidRPr="00B96D28">
              <w:rPr>
                <w:rFonts w:asciiTheme="minorHAnsi" w:hAnsiTheme="minorHAnsi"/>
                <w:b/>
                <w:bCs/>
                <w:szCs w:val="21"/>
              </w:rPr>
              <w:t xml:space="preserve">et thèses soutenues </w:t>
            </w:r>
            <w:r w:rsidR="0042036B">
              <w:rPr>
                <w:rFonts w:asciiTheme="minorHAnsi" w:hAnsiTheme="minorHAnsi"/>
                <w:b/>
                <w:bCs/>
                <w:szCs w:val="21"/>
              </w:rPr>
              <w:t>(1</w:t>
            </w:r>
            <w:r w:rsidR="006F2544">
              <w:rPr>
                <w:rFonts w:asciiTheme="minorHAnsi" w:hAnsiTheme="minorHAnsi"/>
                <w:b/>
                <w:bCs/>
                <w:szCs w:val="21"/>
              </w:rPr>
              <w:t>pt</w:t>
            </w:r>
            <w:r w:rsidR="0042036B">
              <w:rPr>
                <w:rFonts w:asciiTheme="minorHAnsi" w:hAnsiTheme="minorHAnsi"/>
                <w:b/>
                <w:bCs/>
                <w:szCs w:val="21"/>
              </w:rPr>
              <w:t>)</w:t>
            </w:r>
          </w:p>
          <w:p w14:paraId="7A7679A3" w14:textId="4A1636F7" w:rsidR="00DF7CF3" w:rsidRPr="00B96D28" w:rsidRDefault="0042036B" w:rsidP="00DF7CF3">
            <w:pPr>
              <w:rPr>
                <w:b/>
                <w:bCs/>
                <w:szCs w:val="21"/>
              </w:rPr>
            </w:pPr>
            <w:r>
              <w:rPr>
                <w:rFonts w:asciiTheme="minorHAnsi" w:hAnsiTheme="minorHAnsi"/>
                <w:b/>
                <w:bCs/>
                <w:i/>
                <w:iCs/>
                <w:szCs w:val="21"/>
              </w:rPr>
              <w:t>3</w:t>
            </w:r>
            <w:r w:rsidR="00DF7CF3">
              <w:rPr>
                <w:rFonts w:asciiTheme="minorHAnsi" w:hAnsiTheme="minorHAnsi"/>
                <w:b/>
                <w:bCs/>
                <w:i/>
                <w:iCs/>
                <w:szCs w:val="21"/>
              </w:rPr>
              <w:t xml:space="preserve"> </w:t>
            </w:r>
            <w:r w:rsidR="00DF7CF3" w:rsidRPr="009C41D0">
              <w:rPr>
                <w:rFonts w:asciiTheme="minorHAnsi" w:hAnsiTheme="minorHAnsi"/>
                <w:b/>
                <w:bCs/>
                <w:i/>
                <w:iCs/>
                <w:szCs w:val="21"/>
              </w:rPr>
              <w:t>pts</w:t>
            </w:r>
          </w:p>
        </w:tc>
        <w:tc>
          <w:tcPr>
            <w:tcW w:w="5941" w:type="dxa"/>
          </w:tcPr>
          <w:p w14:paraId="098B1963" w14:textId="77777777" w:rsidR="00DF7CF3" w:rsidRDefault="007861CF" w:rsidP="00DF7CF3">
            <w:pPr>
              <w:rPr>
                <w:rFonts w:asciiTheme="minorHAnsi" w:hAnsiTheme="minorHAnsi"/>
                <w:szCs w:val="21"/>
              </w:rPr>
            </w:pPr>
            <w:r>
              <w:rPr>
                <w:rFonts w:asciiTheme="minorHAnsi" w:hAnsiTheme="minorHAnsi"/>
                <w:szCs w:val="21"/>
              </w:rPr>
              <w:t>Objectif : définir clairement</w:t>
            </w:r>
          </w:p>
          <w:p w14:paraId="3EB467F7" w14:textId="77777777" w:rsidR="007861CF" w:rsidRDefault="007861CF" w:rsidP="00DF7CF3">
            <w:pPr>
              <w:rPr>
                <w:rFonts w:asciiTheme="minorHAnsi" w:hAnsiTheme="minorHAnsi"/>
                <w:szCs w:val="21"/>
              </w:rPr>
            </w:pPr>
            <w:r>
              <w:rPr>
                <w:rFonts w:asciiTheme="minorHAnsi" w:hAnsiTheme="minorHAnsi"/>
                <w:szCs w:val="21"/>
              </w:rPr>
              <w:t>Problématique : définir clairement.</w:t>
            </w:r>
          </w:p>
          <w:p w14:paraId="41586F1D" w14:textId="462C0186" w:rsidR="007861CF" w:rsidRPr="00B96D28" w:rsidRDefault="007861CF" w:rsidP="00DF7CF3">
            <w:pPr>
              <w:rPr>
                <w:rFonts w:asciiTheme="minorHAnsi" w:hAnsiTheme="minorHAnsi"/>
                <w:szCs w:val="21"/>
              </w:rPr>
            </w:pPr>
            <w:r>
              <w:rPr>
                <w:rFonts w:asciiTheme="minorHAnsi" w:hAnsiTheme="minorHAnsi"/>
                <w:szCs w:val="21"/>
              </w:rPr>
              <w:t>Thèse soutenue : définir clairement</w:t>
            </w:r>
          </w:p>
        </w:tc>
      </w:tr>
      <w:tr w:rsidR="00DF7CF3" w:rsidRPr="00B96D28" w14:paraId="0523B910" w14:textId="77777777" w:rsidTr="00DF7CF3">
        <w:tc>
          <w:tcPr>
            <w:tcW w:w="2689" w:type="dxa"/>
          </w:tcPr>
          <w:p w14:paraId="7B20E360"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t>Références théoriques clés</w:t>
            </w:r>
            <w:r>
              <w:rPr>
                <w:rStyle w:val="Appelnotedebasdep"/>
                <w:rFonts w:asciiTheme="minorHAnsi" w:hAnsiTheme="minorHAnsi"/>
                <w:b/>
                <w:bCs/>
                <w:szCs w:val="21"/>
              </w:rPr>
              <w:footnoteReference w:id="1"/>
            </w:r>
            <w:r w:rsidRPr="00B96D28">
              <w:rPr>
                <w:rFonts w:asciiTheme="minorHAnsi" w:hAnsiTheme="minorHAnsi"/>
                <w:b/>
                <w:bCs/>
                <w:szCs w:val="21"/>
              </w:rPr>
              <w:t xml:space="preserve"> </w:t>
            </w:r>
          </w:p>
          <w:p w14:paraId="1A24CB93" w14:textId="37BFC0D4" w:rsidR="00DF7CF3" w:rsidRPr="00B96D28" w:rsidRDefault="00DF7CF3" w:rsidP="00DF7CF3">
            <w:pPr>
              <w:rPr>
                <w:b/>
                <w:bCs/>
                <w:szCs w:val="21"/>
              </w:rPr>
            </w:pPr>
            <w:r w:rsidRPr="009C41D0">
              <w:rPr>
                <w:rFonts w:asciiTheme="minorHAnsi" w:hAnsiTheme="minorHAnsi"/>
                <w:b/>
                <w:bCs/>
                <w:i/>
                <w:iCs/>
                <w:szCs w:val="21"/>
              </w:rPr>
              <w:t>2</w:t>
            </w:r>
            <w:r>
              <w:rPr>
                <w:rFonts w:asciiTheme="minorHAnsi" w:hAnsiTheme="minorHAnsi"/>
                <w:b/>
                <w:bCs/>
                <w:i/>
                <w:iCs/>
                <w:szCs w:val="21"/>
              </w:rPr>
              <w:t xml:space="preserve"> </w:t>
            </w:r>
            <w:r w:rsidRPr="009C41D0">
              <w:rPr>
                <w:rFonts w:asciiTheme="minorHAnsi" w:hAnsiTheme="minorHAnsi"/>
                <w:b/>
                <w:bCs/>
                <w:i/>
                <w:iCs/>
                <w:szCs w:val="21"/>
              </w:rPr>
              <w:t>pts</w:t>
            </w:r>
          </w:p>
        </w:tc>
        <w:tc>
          <w:tcPr>
            <w:tcW w:w="5941" w:type="dxa"/>
          </w:tcPr>
          <w:p w14:paraId="77369CA1" w14:textId="63FBC7D4" w:rsidR="00DF7CF3" w:rsidRPr="00B96D28" w:rsidRDefault="007861CF" w:rsidP="00DF7CF3">
            <w:pPr>
              <w:rPr>
                <w:rFonts w:asciiTheme="minorHAnsi" w:hAnsiTheme="minorHAnsi"/>
                <w:szCs w:val="21"/>
              </w:rPr>
            </w:pPr>
            <w:r>
              <w:rPr>
                <w:rFonts w:asciiTheme="minorHAnsi" w:hAnsiTheme="minorHAnsi"/>
                <w:szCs w:val="21"/>
              </w:rPr>
              <w:t xml:space="preserve">3-4 au minimum, sont facile </w:t>
            </w:r>
            <w:proofErr w:type="gramStart"/>
            <w:r>
              <w:rPr>
                <w:rFonts w:asciiTheme="minorHAnsi" w:hAnsiTheme="minorHAnsi"/>
                <w:szCs w:val="21"/>
              </w:rPr>
              <w:t>a</w:t>
            </w:r>
            <w:proofErr w:type="gramEnd"/>
            <w:r>
              <w:rPr>
                <w:rFonts w:asciiTheme="minorHAnsi" w:hAnsiTheme="minorHAnsi"/>
                <w:szCs w:val="21"/>
              </w:rPr>
              <w:t xml:space="preserve"> identifier</w:t>
            </w:r>
          </w:p>
        </w:tc>
      </w:tr>
      <w:tr w:rsidR="00DF7CF3" w:rsidRPr="00B96D28" w14:paraId="77D9D7D2" w14:textId="77777777" w:rsidTr="00DF7CF3">
        <w:tc>
          <w:tcPr>
            <w:tcW w:w="2689" w:type="dxa"/>
          </w:tcPr>
          <w:p w14:paraId="2DB7E52B" w14:textId="77777777" w:rsidR="00DF7CF3" w:rsidRDefault="00DF7CF3" w:rsidP="00DF7CF3">
            <w:pPr>
              <w:rPr>
                <w:rFonts w:asciiTheme="minorHAnsi" w:hAnsiTheme="minorHAnsi"/>
                <w:b/>
                <w:bCs/>
                <w:szCs w:val="21"/>
              </w:rPr>
            </w:pPr>
            <w:r w:rsidRPr="00B96D28">
              <w:rPr>
                <w:rFonts w:asciiTheme="minorHAnsi" w:hAnsiTheme="minorHAnsi"/>
                <w:b/>
                <w:bCs/>
                <w:szCs w:val="21"/>
              </w:rPr>
              <w:t>Concept clés (notions définies, organismes clés) - indiquer les définitions importantes avec la page.</w:t>
            </w:r>
          </w:p>
          <w:p w14:paraId="1E315CEC" w14:textId="02DF5D72" w:rsidR="00DF7CF3" w:rsidRPr="00B96D28" w:rsidRDefault="00DF7CF3" w:rsidP="00DF7CF3">
            <w:pPr>
              <w:rPr>
                <w:b/>
                <w:bCs/>
                <w:szCs w:val="21"/>
              </w:rPr>
            </w:pPr>
            <w:r w:rsidRPr="009C41D0">
              <w:rPr>
                <w:rFonts w:asciiTheme="minorHAnsi" w:hAnsiTheme="minorHAnsi"/>
                <w:b/>
                <w:bCs/>
                <w:i/>
                <w:iCs/>
                <w:szCs w:val="21"/>
              </w:rPr>
              <w:t>3 pts</w:t>
            </w:r>
          </w:p>
        </w:tc>
        <w:tc>
          <w:tcPr>
            <w:tcW w:w="5941" w:type="dxa"/>
          </w:tcPr>
          <w:p w14:paraId="1E10715E" w14:textId="3A062562" w:rsidR="00DF7CF3" w:rsidRPr="00B96D28" w:rsidRDefault="00E23C29" w:rsidP="00DF7CF3">
            <w:pPr>
              <w:rPr>
                <w:rFonts w:asciiTheme="minorHAnsi" w:hAnsiTheme="minorHAnsi"/>
                <w:szCs w:val="21"/>
              </w:rPr>
            </w:pPr>
            <w:r>
              <w:rPr>
                <w:rFonts w:asciiTheme="minorHAnsi" w:hAnsiTheme="minorHAnsi"/>
                <w:szCs w:val="21"/>
              </w:rPr>
              <w:t>Au moins une bonne dizaine, sont facile à identifier dans ce livre</w:t>
            </w:r>
          </w:p>
        </w:tc>
      </w:tr>
      <w:tr w:rsidR="00DF7CF3" w:rsidRPr="00B96D28" w14:paraId="092410E2" w14:textId="77777777" w:rsidTr="00DF7CF3">
        <w:tc>
          <w:tcPr>
            <w:tcW w:w="2689" w:type="dxa"/>
          </w:tcPr>
          <w:p w14:paraId="4E108214"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t>Résumé analytique</w:t>
            </w:r>
            <w:r>
              <w:rPr>
                <w:rStyle w:val="Appelnotedebasdep"/>
                <w:rFonts w:asciiTheme="minorHAnsi" w:hAnsiTheme="minorHAnsi"/>
                <w:b/>
                <w:bCs/>
                <w:szCs w:val="21"/>
              </w:rPr>
              <w:footnoteReference w:id="2"/>
            </w:r>
          </w:p>
          <w:p w14:paraId="2C0B4D60" w14:textId="702AAF8D" w:rsidR="00DF7CF3" w:rsidRPr="00B96D28" w:rsidRDefault="00DF7CF3" w:rsidP="00DF7CF3">
            <w:pPr>
              <w:rPr>
                <w:b/>
                <w:bCs/>
                <w:szCs w:val="21"/>
              </w:rPr>
            </w:pPr>
            <w:r w:rsidRPr="009C41D0">
              <w:rPr>
                <w:rFonts w:asciiTheme="minorHAnsi" w:hAnsiTheme="minorHAnsi"/>
                <w:b/>
                <w:bCs/>
                <w:i/>
                <w:iCs/>
                <w:szCs w:val="21"/>
              </w:rPr>
              <w:t>10 pts</w:t>
            </w:r>
            <w:r>
              <w:rPr>
                <w:rFonts w:asciiTheme="minorHAnsi" w:hAnsiTheme="minorHAnsi"/>
                <w:b/>
                <w:bCs/>
                <w:i/>
                <w:iCs/>
                <w:szCs w:val="21"/>
              </w:rPr>
              <w:t xml:space="preserve"> (environ 300-400 mots pour ce travail</w:t>
            </w:r>
            <w:r w:rsidR="00307431">
              <w:rPr>
                <w:rFonts w:asciiTheme="minorHAnsi" w:hAnsiTheme="minorHAnsi"/>
                <w:b/>
                <w:bCs/>
                <w:i/>
                <w:iCs/>
                <w:szCs w:val="21"/>
              </w:rPr>
              <w:t xml:space="preserve"> minimum, </w:t>
            </w:r>
            <w:r w:rsidR="00916BDE">
              <w:rPr>
                <w:rFonts w:asciiTheme="minorHAnsi" w:hAnsiTheme="minorHAnsi"/>
                <w:b/>
                <w:bCs/>
                <w:i/>
                <w:iCs/>
                <w:szCs w:val="21"/>
              </w:rPr>
              <w:t>500-600 est généralement amplement suffisant</w:t>
            </w:r>
            <w:r>
              <w:rPr>
                <w:rFonts w:asciiTheme="minorHAnsi" w:hAnsiTheme="minorHAnsi"/>
                <w:b/>
                <w:bCs/>
                <w:i/>
                <w:iCs/>
                <w:szCs w:val="21"/>
              </w:rPr>
              <w:t>)</w:t>
            </w:r>
          </w:p>
        </w:tc>
        <w:tc>
          <w:tcPr>
            <w:tcW w:w="5941" w:type="dxa"/>
          </w:tcPr>
          <w:p w14:paraId="33362E9D" w14:textId="77777777" w:rsidR="00E23C29" w:rsidRPr="00AD50EC" w:rsidRDefault="00E23C29" w:rsidP="00E23C29">
            <w:pPr>
              <w:autoSpaceDE w:val="0"/>
              <w:autoSpaceDN w:val="0"/>
              <w:adjustRightInd w:val="0"/>
              <w:contextualSpacing/>
              <w:jc w:val="both"/>
              <w:rPr>
                <w:rFonts w:cs="Times-Roman"/>
                <w:i/>
                <w:iCs/>
                <w:szCs w:val="21"/>
              </w:rPr>
            </w:pPr>
            <w:r w:rsidRPr="00AD50EC">
              <w:rPr>
                <w:rFonts w:cs="Times-Roman"/>
                <w:i/>
                <w:iCs/>
                <w:szCs w:val="21"/>
              </w:rPr>
              <w:t xml:space="preserve">Le résumé analytique respecte les structures essentielles du texte dont il rend compte et doit en reproduire fidèlement les divisions. Vous pourriez dire qu'il s’agit d'un simple condensé, s’il ne comportait aussi obligatoirement </w:t>
            </w:r>
            <w:r w:rsidRPr="003B18C1">
              <w:rPr>
                <w:rFonts w:cs="Times-Roman"/>
                <w:i/>
                <w:iCs/>
                <w:strike/>
                <w:szCs w:val="21"/>
              </w:rPr>
              <w:t>une introduction et une conclusion qui décrit le mouvement d'ensemble du texte</w:t>
            </w:r>
            <w:r w:rsidRPr="00AD50EC">
              <w:rPr>
                <w:rFonts w:cs="Times-Roman"/>
                <w:i/>
                <w:iCs/>
                <w:szCs w:val="21"/>
              </w:rPr>
              <w:t>.</w:t>
            </w:r>
          </w:p>
          <w:p w14:paraId="77C62FC8" w14:textId="6F2DEF1F" w:rsidR="00DF7CF3" w:rsidRPr="00B96D28" w:rsidRDefault="00DF7CF3" w:rsidP="00DF7CF3">
            <w:pPr>
              <w:rPr>
                <w:rFonts w:asciiTheme="minorHAnsi" w:hAnsiTheme="minorHAnsi"/>
                <w:szCs w:val="21"/>
              </w:rPr>
            </w:pPr>
          </w:p>
        </w:tc>
      </w:tr>
      <w:tr w:rsidR="00DF7CF3" w:rsidRPr="00B96D28" w14:paraId="7ED1CC9B" w14:textId="77777777" w:rsidTr="00DF7CF3">
        <w:tc>
          <w:tcPr>
            <w:tcW w:w="2689" w:type="dxa"/>
          </w:tcPr>
          <w:p w14:paraId="08F29292"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t>Citations clés</w:t>
            </w:r>
          </w:p>
          <w:p w14:paraId="281B2D77" w14:textId="5CED9F6A" w:rsidR="00DF7CF3" w:rsidRPr="00B96D28" w:rsidRDefault="00DF7CF3" w:rsidP="00DF7CF3">
            <w:pPr>
              <w:rPr>
                <w:b/>
                <w:bCs/>
                <w:szCs w:val="21"/>
              </w:rPr>
            </w:pPr>
            <w:r w:rsidRPr="009C41D0">
              <w:rPr>
                <w:rFonts w:asciiTheme="minorHAnsi" w:hAnsiTheme="minorHAnsi"/>
                <w:b/>
                <w:bCs/>
                <w:i/>
                <w:iCs/>
                <w:szCs w:val="21"/>
              </w:rPr>
              <w:t>3 pts</w:t>
            </w:r>
          </w:p>
        </w:tc>
        <w:tc>
          <w:tcPr>
            <w:tcW w:w="5941" w:type="dxa"/>
          </w:tcPr>
          <w:p w14:paraId="1A81C0E5" w14:textId="3D9E413F" w:rsidR="00DF7CF3" w:rsidRPr="00B96D28" w:rsidRDefault="009772B6" w:rsidP="00DF7CF3">
            <w:pPr>
              <w:rPr>
                <w:rFonts w:asciiTheme="minorHAnsi" w:hAnsiTheme="minorHAnsi"/>
                <w:szCs w:val="21"/>
              </w:rPr>
            </w:pPr>
            <w:r>
              <w:rPr>
                <w:rFonts w:asciiTheme="minorHAnsi" w:hAnsiTheme="minorHAnsi"/>
                <w:szCs w:val="21"/>
              </w:rPr>
              <w:t>Au moins 3-4 citations – c’est-à-dire des passages écrit par l’auteur qui vous semblent très importantes.</w:t>
            </w:r>
          </w:p>
        </w:tc>
      </w:tr>
      <w:tr w:rsidR="00DF7CF3" w:rsidRPr="00B96D28" w14:paraId="412FD86B" w14:textId="77777777" w:rsidTr="00DF7CF3">
        <w:tc>
          <w:tcPr>
            <w:tcW w:w="2689" w:type="dxa"/>
          </w:tcPr>
          <w:p w14:paraId="23097E13" w14:textId="77777777" w:rsidR="00DF7CF3" w:rsidRPr="00B96D28" w:rsidRDefault="00DF7CF3" w:rsidP="00DF7CF3">
            <w:pPr>
              <w:rPr>
                <w:rFonts w:asciiTheme="minorHAnsi" w:hAnsiTheme="minorHAnsi"/>
                <w:b/>
                <w:bCs/>
                <w:szCs w:val="21"/>
              </w:rPr>
            </w:pPr>
            <w:r w:rsidRPr="00B96D28">
              <w:rPr>
                <w:rFonts w:asciiTheme="minorHAnsi" w:hAnsiTheme="minorHAnsi"/>
                <w:b/>
                <w:bCs/>
                <w:szCs w:val="21"/>
              </w:rPr>
              <w:lastRenderedPageBreak/>
              <w:t>Idées importantes en lien avec le cours et appréciation personnelle</w:t>
            </w:r>
          </w:p>
          <w:p w14:paraId="2F56D2B8" w14:textId="201E58CB" w:rsidR="00DF7CF3" w:rsidRPr="00B96D28" w:rsidRDefault="009D6F81" w:rsidP="00DF7CF3">
            <w:pPr>
              <w:rPr>
                <w:b/>
                <w:bCs/>
                <w:szCs w:val="21"/>
              </w:rPr>
            </w:pPr>
            <w:r>
              <w:rPr>
                <w:rFonts w:asciiTheme="minorHAnsi" w:hAnsiTheme="minorHAnsi"/>
                <w:b/>
                <w:bCs/>
                <w:i/>
                <w:iCs/>
                <w:szCs w:val="21"/>
              </w:rPr>
              <w:t xml:space="preserve">  </w:t>
            </w:r>
            <w:r w:rsidR="00FC1C18">
              <w:rPr>
                <w:rFonts w:asciiTheme="minorHAnsi" w:hAnsiTheme="minorHAnsi"/>
                <w:b/>
                <w:bCs/>
                <w:i/>
                <w:iCs/>
                <w:szCs w:val="21"/>
              </w:rPr>
              <w:t xml:space="preserve"> – environ 2-300 mots</w:t>
            </w:r>
          </w:p>
        </w:tc>
        <w:tc>
          <w:tcPr>
            <w:tcW w:w="5941" w:type="dxa"/>
          </w:tcPr>
          <w:p w14:paraId="4458E508" w14:textId="34BC03E9" w:rsidR="004942FE" w:rsidRDefault="004942FE" w:rsidP="00E85500">
            <w:pPr>
              <w:pStyle w:val="NormalWeb"/>
              <w:shd w:val="clear" w:color="auto" w:fill="FFFFFF"/>
              <w:spacing w:before="0" w:beforeAutospacing="0"/>
              <w:rPr>
                <w:rFonts w:ascii="Arial" w:hAnsi="Arial" w:cs="Arial"/>
                <w:color w:val="242C5E"/>
                <w:sz w:val="28"/>
                <w:szCs w:val="28"/>
              </w:rPr>
            </w:pPr>
            <w:r>
              <w:rPr>
                <w:rFonts w:ascii="Arial" w:hAnsi="Arial" w:cs="Arial"/>
                <w:color w:val="242C5E"/>
                <w:sz w:val="28"/>
                <w:szCs w:val="28"/>
              </w:rPr>
              <w:t>C’est une critique personnelle du livre</w:t>
            </w:r>
          </w:p>
          <w:p w14:paraId="280B9B0A" w14:textId="77777777" w:rsidR="004942FE" w:rsidRDefault="004942FE" w:rsidP="00E85500">
            <w:pPr>
              <w:pStyle w:val="NormalWeb"/>
              <w:shd w:val="clear" w:color="auto" w:fill="FFFFFF"/>
              <w:spacing w:before="0" w:beforeAutospacing="0"/>
              <w:rPr>
                <w:rFonts w:ascii="Arial" w:hAnsi="Arial" w:cs="Arial"/>
                <w:color w:val="242C5E"/>
                <w:sz w:val="28"/>
                <w:szCs w:val="28"/>
              </w:rPr>
            </w:pPr>
          </w:p>
          <w:p w14:paraId="7C73B9DD" w14:textId="21572AA4" w:rsidR="00E85500" w:rsidRDefault="00E85500" w:rsidP="00E85500">
            <w:pPr>
              <w:pStyle w:val="NormalWeb"/>
              <w:shd w:val="clear" w:color="auto" w:fill="FFFFFF"/>
              <w:spacing w:before="0" w:beforeAutospacing="0"/>
              <w:rPr>
                <w:rFonts w:ascii="Arial" w:hAnsi="Arial" w:cs="Arial"/>
                <w:color w:val="242C5E"/>
                <w:sz w:val="28"/>
                <w:szCs w:val="28"/>
              </w:rPr>
            </w:pPr>
            <w:r>
              <w:rPr>
                <w:rFonts w:ascii="Arial" w:hAnsi="Arial" w:cs="Arial"/>
                <w:color w:val="242C5E"/>
                <w:sz w:val="28"/>
                <w:szCs w:val="28"/>
              </w:rPr>
              <w:t>Écrire une appréciation personnelle est un exercice d’</w:t>
            </w:r>
            <w:r>
              <w:rPr>
                <w:rFonts w:ascii="Arial" w:hAnsi="Arial" w:cs="Arial"/>
                <w:b/>
                <w:bCs/>
                <w:color w:val="242C5E"/>
                <w:sz w:val="28"/>
                <w:szCs w:val="28"/>
              </w:rPr>
              <w:t>argumentation</w:t>
            </w:r>
            <w:r>
              <w:rPr>
                <w:rFonts w:ascii="Arial" w:hAnsi="Arial" w:cs="Arial"/>
                <w:color w:val="242C5E"/>
                <w:sz w:val="28"/>
                <w:szCs w:val="28"/>
              </w:rPr>
              <w:t>. En effet, il s’agit ici de donner son avis personnel, en le basant sur des arguments illustrés par des exemples.</w:t>
            </w:r>
          </w:p>
          <w:p w14:paraId="7EAE4493" w14:textId="77777777" w:rsidR="00E85500" w:rsidRDefault="00E85500" w:rsidP="00E85500">
            <w:pPr>
              <w:pStyle w:val="NormalWeb"/>
              <w:shd w:val="clear" w:color="auto" w:fill="FFFFFF"/>
              <w:spacing w:before="0" w:beforeAutospacing="0"/>
              <w:rPr>
                <w:rFonts w:ascii="Arial" w:hAnsi="Arial" w:cs="Arial"/>
                <w:color w:val="242C5E"/>
                <w:sz w:val="28"/>
                <w:szCs w:val="28"/>
              </w:rPr>
            </w:pPr>
            <w:r>
              <w:rPr>
                <w:rFonts w:ascii="Arial" w:hAnsi="Arial" w:cs="Arial"/>
                <w:color w:val="242C5E"/>
                <w:sz w:val="28"/>
                <w:szCs w:val="28"/>
              </w:rPr>
              <w:t>On peut partir de son </w:t>
            </w:r>
            <w:r>
              <w:rPr>
                <w:rFonts w:ascii="Arial" w:hAnsi="Arial" w:cs="Arial"/>
                <w:b/>
                <w:bCs/>
                <w:color w:val="242C5E"/>
                <w:sz w:val="28"/>
                <w:szCs w:val="28"/>
              </w:rPr>
              <w:t>opinion</w:t>
            </w:r>
            <w:r>
              <w:rPr>
                <w:rFonts w:ascii="Arial" w:hAnsi="Arial" w:cs="Arial"/>
                <w:color w:val="242C5E"/>
                <w:sz w:val="28"/>
                <w:szCs w:val="28"/>
              </w:rPr>
              <w:t>, de ses émotions, ce qui fait de cette écriture un exercice </w:t>
            </w:r>
            <w:r>
              <w:rPr>
                <w:rFonts w:ascii="Arial" w:hAnsi="Arial" w:cs="Arial"/>
                <w:b/>
                <w:bCs/>
                <w:color w:val="242C5E"/>
                <w:sz w:val="28"/>
                <w:szCs w:val="28"/>
              </w:rPr>
              <w:t>personnel :</w:t>
            </w:r>
            <w:r>
              <w:rPr>
                <w:rFonts w:ascii="Arial" w:hAnsi="Arial" w:cs="Arial"/>
                <w:color w:val="242C5E"/>
                <w:sz w:val="28"/>
                <w:szCs w:val="28"/>
              </w:rPr>
              <w:t> expliquer pourquoi on a aimé une œuvre ou qu’un texte nous a touché permet de construire une appréciation personnelle.</w:t>
            </w:r>
          </w:p>
          <w:p w14:paraId="7D6D7B9A" w14:textId="77777777" w:rsidR="009C67AC" w:rsidRDefault="009C67AC" w:rsidP="009C67AC">
            <w:pPr>
              <w:pStyle w:val="NormalWeb"/>
              <w:shd w:val="clear" w:color="auto" w:fill="FFFFFF"/>
              <w:spacing w:before="0" w:beforeAutospacing="0"/>
              <w:rPr>
                <w:rFonts w:ascii="Arial" w:hAnsi="Arial" w:cs="Arial"/>
                <w:color w:val="242C5E"/>
                <w:sz w:val="28"/>
                <w:szCs w:val="28"/>
              </w:rPr>
            </w:pPr>
            <w:r>
              <w:rPr>
                <w:rFonts w:ascii="Arial" w:hAnsi="Arial" w:cs="Arial"/>
                <w:color w:val="242C5E"/>
                <w:sz w:val="28"/>
                <w:szCs w:val="28"/>
              </w:rPr>
              <w:t>Pour trouver ces arguments, on peut partir des </w:t>
            </w:r>
            <w:r>
              <w:rPr>
                <w:rFonts w:ascii="Arial" w:hAnsi="Arial" w:cs="Arial"/>
                <w:b/>
                <w:bCs/>
                <w:color w:val="242C5E"/>
                <w:sz w:val="28"/>
                <w:szCs w:val="28"/>
              </w:rPr>
              <w:t>observations</w:t>
            </w:r>
            <w:r>
              <w:rPr>
                <w:rFonts w:ascii="Arial" w:hAnsi="Arial" w:cs="Arial"/>
                <w:color w:val="242C5E"/>
                <w:sz w:val="28"/>
                <w:szCs w:val="28"/>
              </w:rPr>
              <w:t> </w:t>
            </w:r>
            <w:r>
              <w:rPr>
                <w:rFonts w:ascii="Arial" w:hAnsi="Arial" w:cs="Arial"/>
                <w:b/>
                <w:bCs/>
                <w:color w:val="242C5E"/>
                <w:sz w:val="28"/>
                <w:szCs w:val="28"/>
              </w:rPr>
              <w:t>formelles</w:t>
            </w:r>
            <w:r>
              <w:rPr>
                <w:rFonts w:ascii="Arial" w:hAnsi="Arial" w:cs="Arial"/>
                <w:color w:val="242C5E"/>
                <w:sz w:val="28"/>
                <w:szCs w:val="28"/>
              </w:rPr>
              <w:t> : le genre, le style, les procédés, et même la syntaxe.</w:t>
            </w:r>
          </w:p>
          <w:p w14:paraId="2C75E06F" w14:textId="253C6C22" w:rsidR="00DF7CF3" w:rsidRPr="00B96D28" w:rsidRDefault="00DF7CF3" w:rsidP="009C67AC">
            <w:pPr>
              <w:pStyle w:val="NormalWeb"/>
              <w:shd w:val="clear" w:color="auto" w:fill="FFFFFF"/>
              <w:spacing w:before="0" w:beforeAutospacing="0"/>
              <w:rPr>
                <w:rFonts w:asciiTheme="minorHAnsi" w:hAnsiTheme="minorHAnsi"/>
                <w:szCs w:val="21"/>
              </w:rPr>
            </w:pPr>
          </w:p>
        </w:tc>
      </w:tr>
    </w:tbl>
    <w:p w14:paraId="4596E189" w14:textId="043CFC31" w:rsidR="00102D08" w:rsidRPr="00102D08" w:rsidRDefault="00102D08" w:rsidP="00102D08">
      <w:pPr>
        <w:jc w:val="right"/>
        <w:rPr>
          <w:sz w:val="20"/>
          <w:szCs w:val="20"/>
        </w:rPr>
      </w:pPr>
    </w:p>
    <w:sectPr w:rsidR="00102D08" w:rsidRPr="00102D0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065E" w14:textId="77777777" w:rsidR="00E43ED5" w:rsidRDefault="00E43ED5" w:rsidP="00102D08">
      <w:pPr>
        <w:spacing w:after="0" w:line="240" w:lineRule="auto"/>
      </w:pPr>
      <w:r>
        <w:separator/>
      </w:r>
    </w:p>
  </w:endnote>
  <w:endnote w:type="continuationSeparator" w:id="0">
    <w:p w14:paraId="12BF4699" w14:textId="77777777" w:rsidR="00E43ED5" w:rsidRDefault="00E43ED5" w:rsidP="0010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EndPr/>
    <w:sdtContent>
      <w:p w14:paraId="39706C6A" w14:textId="77777777" w:rsidR="00851F8B" w:rsidRDefault="00851F8B">
        <w:pPr>
          <w:pStyle w:val="Pieddepage"/>
          <w:jc w:val="center"/>
        </w:pPr>
        <w:r>
          <w:fldChar w:fldCharType="begin"/>
        </w:r>
        <w:r>
          <w:instrText>PAGE   \* MERGEFORMAT</w:instrText>
        </w:r>
        <w:r>
          <w:fldChar w:fldCharType="separate"/>
        </w:r>
        <w:r w:rsidRPr="00851F8B">
          <w:rPr>
            <w:noProof/>
            <w:lang w:val="fr-FR"/>
          </w:rPr>
          <w:t>2</w:t>
        </w:r>
        <w:r>
          <w:fldChar w:fldCharType="end"/>
        </w:r>
      </w:p>
    </w:sdtContent>
  </w:sdt>
  <w:p w14:paraId="28FBE491" w14:textId="77777777" w:rsidR="00102D08"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A07A" w14:textId="77777777" w:rsidR="00E43ED5" w:rsidRDefault="00E43ED5" w:rsidP="00102D08">
      <w:pPr>
        <w:spacing w:after="0" w:line="240" w:lineRule="auto"/>
      </w:pPr>
      <w:r>
        <w:separator/>
      </w:r>
    </w:p>
  </w:footnote>
  <w:footnote w:type="continuationSeparator" w:id="0">
    <w:p w14:paraId="7309F5BD" w14:textId="77777777" w:rsidR="00E43ED5" w:rsidRDefault="00E43ED5" w:rsidP="00102D08">
      <w:pPr>
        <w:spacing w:after="0" w:line="240" w:lineRule="auto"/>
      </w:pPr>
      <w:r>
        <w:continuationSeparator/>
      </w:r>
    </w:p>
  </w:footnote>
  <w:footnote w:id="1">
    <w:p w14:paraId="52554EAB" w14:textId="77777777" w:rsidR="00DF7CF3" w:rsidRDefault="00DF7CF3" w:rsidP="00DF7CF3">
      <w:pPr>
        <w:pStyle w:val="Notedebasdepage"/>
      </w:pPr>
      <w:r>
        <w:rPr>
          <w:rStyle w:val="Appelnotedebasdep"/>
        </w:rPr>
        <w:footnoteRef/>
      </w:r>
      <w:r>
        <w:t xml:space="preserve"> Références de quelques-uns des ouvrages clés qui sont cités par l’auteur dans le texte</w:t>
      </w:r>
    </w:p>
  </w:footnote>
  <w:footnote w:id="2">
    <w:p w14:paraId="459F3CF6" w14:textId="77777777" w:rsidR="00DF7CF3" w:rsidRDefault="00DF7CF3" w:rsidP="00DF7CF3">
      <w:pPr>
        <w:pStyle w:val="Notedebasdepage"/>
      </w:pPr>
      <w:r>
        <w:rPr>
          <w:rStyle w:val="Appelnotedebasdep"/>
        </w:rPr>
        <w:footnoteRef/>
      </w:r>
      <w:r>
        <w:t xml:space="preserve"> Limitez-vous à une page et </w:t>
      </w:r>
      <w:proofErr w:type="gramStart"/>
      <w:r>
        <w:t>demie max</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75EA7"/>
    <w:rsid w:val="00087CAA"/>
    <w:rsid w:val="00102D08"/>
    <w:rsid w:val="00110D7B"/>
    <w:rsid w:val="001B1316"/>
    <w:rsid w:val="00225937"/>
    <w:rsid w:val="002C49C5"/>
    <w:rsid w:val="00307431"/>
    <w:rsid w:val="00340EC3"/>
    <w:rsid w:val="00350AD7"/>
    <w:rsid w:val="003542E5"/>
    <w:rsid w:val="003B18C1"/>
    <w:rsid w:val="003B33EE"/>
    <w:rsid w:val="004165EF"/>
    <w:rsid w:val="0042036B"/>
    <w:rsid w:val="0043168E"/>
    <w:rsid w:val="004942FE"/>
    <w:rsid w:val="004A53AA"/>
    <w:rsid w:val="00501AC8"/>
    <w:rsid w:val="005C4396"/>
    <w:rsid w:val="005E4F5C"/>
    <w:rsid w:val="00651080"/>
    <w:rsid w:val="00662061"/>
    <w:rsid w:val="00684949"/>
    <w:rsid w:val="006F2544"/>
    <w:rsid w:val="00705CA2"/>
    <w:rsid w:val="007861CF"/>
    <w:rsid w:val="00851F8B"/>
    <w:rsid w:val="008C2EBF"/>
    <w:rsid w:val="008E015B"/>
    <w:rsid w:val="00916BDE"/>
    <w:rsid w:val="009642CD"/>
    <w:rsid w:val="009772B6"/>
    <w:rsid w:val="009C67AC"/>
    <w:rsid w:val="009D6F81"/>
    <w:rsid w:val="00A30018"/>
    <w:rsid w:val="00A426D0"/>
    <w:rsid w:val="00A94A35"/>
    <w:rsid w:val="00A97217"/>
    <w:rsid w:val="00AB44E1"/>
    <w:rsid w:val="00B475B2"/>
    <w:rsid w:val="00B96D28"/>
    <w:rsid w:val="00BB5EA3"/>
    <w:rsid w:val="00BC1AF5"/>
    <w:rsid w:val="00C17074"/>
    <w:rsid w:val="00C84A77"/>
    <w:rsid w:val="00C9090D"/>
    <w:rsid w:val="00D01FE1"/>
    <w:rsid w:val="00D92A18"/>
    <w:rsid w:val="00DF7CF3"/>
    <w:rsid w:val="00E23C29"/>
    <w:rsid w:val="00E43ED5"/>
    <w:rsid w:val="00E53771"/>
    <w:rsid w:val="00E727E4"/>
    <w:rsid w:val="00E85500"/>
    <w:rsid w:val="00EB407E"/>
    <w:rsid w:val="00EF7348"/>
    <w:rsid w:val="00FB30EB"/>
    <w:rsid w:val="00FC1C18"/>
    <w:rsid w:val="00FE1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48"/>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paragraph" w:styleId="NormalWeb">
    <w:name w:val="Normal (Web)"/>
    <w:basedOn w:val="Normal"/>
    <w:uiPriority w:val="99"/>
    <w:semiHidden/>
    <w:unhideWhenUsed/>
    <w:rsid w:val="00E8550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 w:id="1440299537">
      <w:bodyDiv w:val="1"/>
      <w:marLeft w:val="0"/>
      <w:marRight w:val="0"/>
      <w:marTop w:val="0"/>
      <w:marBottom w:val="0"/>
      <w:divBdr>
        <w:top w:val="none" w:sz="0" w:space="0" w:color="auto"/>
        <w:left w:val="none" w:sz="0" w:space="0" w:color="auto"/>
        <w:bottom w:val="none" w:sz="0" w:space="0" w:color="auto"/>
        <w:right w:val="none" w:sz="0" w:space="0" w:color="auto"/>
      </w:divBdr>
    </w:div>
    <w:div w:id="18325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280</Words>
  <Characters>1542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Yacine Benahmed</cp:lastModifiedBy>
  <cp:revision>15</cp:revision>
  <cp:lastPrinted>2018-01-18T20:18:00Z</cp:lastPrinted>
  <dcterms:created xsi:type="dcterms:W3CDTF">2022-11-15T03:23:00Z</dcterms:created>
  <dcterms:modified xsi:type="dcterms:W3CDTF">2022-11-15T14:26:00Z</dcterms:modified>
</cp:coreProperties>
</file>