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BA13" w14:textId="77777777" w:rsidR="00421708" w:rsidRDefault="00421708" w:rsidP="00340EC3">
      <w:pPr>
        <w:pStyle w:val="Titre"/>
      </w:pPr>
    </w:p>
    <w:p w14:paraId="017C7A44" w14:textId="77777777" w:rsidR="00421708" w:rsidRDefault="00421708" w:rsidP="00421708">
      <w:pPr>
        <w:pStyle w:val="Titre"/>
        <w:jc w:val="center"/>
      </w:pPr>
      <w:r>
        <w:rPr>
          <w:noProof/>
        </w:rPr>
        <w:drawing>
          <wp:inline distT="0" distB="0" distL="0" distR="0" wp14:anchorId="3D13E113" wp14:editId="3EAE5F7B">
            <wp:extent cx="2487930" cy="1127571"/>
            <wp:effectExtent l="0" t="0" r="762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que 1"/>
                    <pic:cNvPicPr/>
                  </pic:nvPicPr>
                  <pic:blipFill>
                    <a:blip r:embed="rId8">
                      <a:extLst>
                        <a:ext uri="{96DAC541-7B7A-43D3-8B79-37D633B846F1}">
                          <asvg:svgBlip xmlns:asvg="http://schemas.microsoft.com/office/drawing/2016/SVG/main" r:embed="rId9"/>
                        </a:ext>
                      </a:extLst>
                    </a:blip>
                    <a:stretch>
                      <a:fillRect/>
                    </a:stretch>
                  </pic:blipFill>
                  <pic:spPr>
                    <a:xfrm>
                      <a:off x="0" y="0"/>
                      <a:ext cx="2487930" cy="1127571"/>
                    </a:xfrm>
                    <a:prstGeom prst="rect">
                      <a:avLst/>
                    </a:prstGeom>
                  </pic:spPr>
                </pic:pic>
              </a:graphicData>
            </a:graphic>
          </wp:inline>
        </w:drawing>
      </w:r>
    </w:p>
    <w:p w14:paraId="1F6B3E93" w14:textId="77777777" w:rsidR="00421708" w:rsidRPr="00C23A05" w:rsidRDefault="00421708" w:rsidP="00421708">
      <w:pPr>
        <w:jc w:val="center"/>
        <w:rPr>
          <w:rFonts w:cstheme="minorHAnsi"/>
          <w:color w:val="000000" w:themeColor="text1"/>
          <w:sz w:val="28"/>
          <w:szCs w:val="28"/>
        </w:rPr>
      </w:pPr>
      <w:r>
        <w:rPr>
          <w:rFonts w:cstheme="minorHAnsi"/>
          <w:color w:val="000000" w:themeColor="text1"/>
          <w:sz w:val="28"/>
          <w:szCs w:val="28"/>
        </w:rPr>
        <w:t xml:space="preserve">Résumé de lecture 1 du livre </w:t>
      </w:r>
      <w:r w:rsidRPr="003C443B">
        <w:rPr>
          <w:rFonts w:cstheme="minorHAnsi"/>
          <w:i/>
          <w:iCs/>
          <w:color w:val="000000" w:themeColor="text1"/>
          <w:sz w:val="28"/>
          <w:szCs w:val="28"/>
        </w:rPr>
        <w:t>Faire la morale aux robots</w:t>
      </w:r>
      <w:r>
        <w:rPr>
          <w:rFonts w:cstheme="minorHAnsi"/>
          <w:color w:val="000000" w:themeColor="text1"/>
          <w:sz w:val="28"/>
          <w:szCs w:val="28"/>
        </w:rPr>
        <w:t xml:space="preserve"> </w:t>
      </w:r>
    </w:p>
    <w:p w14:paraId="704C45E6" w14:textId="77777777" w:rsidR="00421708" w:rsidRPr="00C23A05" w:rsidRDefault="00421708" w:rsidP="00421708">
      <w:pPr>
        <w:jc w:val="center"/>
        <w:rPr>
          <w:rFonts w:cstheme="minorHAnsi"/>
          <w:color w:val="000000" w:themeColor="text1"/>
          <w:sz w:val="28"/>
          <w:szCs w:val="28"/>
        </w:rPr>
      </w:pPr>
      <w:r w:rsidRPr="00C23A05">
        <w:rPr>
          <w:rFonts w:cstheme="minorHAnsi"/>
          <w:color w:val="000000" w:themeColor="text1"/>
          <w:sz w:val="28"/>
          <w:szCs w:val="28"/>
        </w:rPr>
        <w:t>Par</w:t>
      </w:r>
      <w:r w:rsidRPr="00C23A05">
        <w:rPr>
          <w:rFonts w:cstheme="minorHAnsi"/>
          <w:color w:val="000000" w:themeColor="text1"/>
          <w:sz w:val="28"/>
          <w:szCs w:val="28"/>
        </w:rPr>
        <w:br/>
      </w:r>
      <w:r>
        <w:rPr>
          <w:rFonts w:cstheme="minorHAnsi"/>
          <w:color w:val="000000" w:themeColor="text1"/>
          <w:sz w:val="28"/>
          <w:szCs w:val="28"/>
        </w:rPr>
        <w:t>Frédérik Boutin</w:t>
      </w:r>
    </w:p>
    <w:p w14:paraId="39226C3F" w14:textId="77777777" w:rsidR="00421708" w:rsidRPr="00A43CB9" w:rsidRDefault="00421708" w:rsidP="00421708">
      <w:pPr>
        <w:jc w:val="center"/>
        <w:rPr>
          <w:rFonts w:cstheme="minorHAnsi"/>
          <w:color w:val="000000" w:themeColor="text1"/>
          <w:sz w:val="28"/>
          <w:szCs w:val="28"/>
        </w:rPr>
      </w:pPr>
      <w:r w:rsidRPr="00A43CB9">
        <w:rPr>
          <w:rFonts w:cstheme="minorHAnsi"/>
          <w:color w:val="000000" w:themeColor="text1"/>
          <w:sz w:val="28"/>
          <w:szCs w:val="28"/>
        </w:rPr>
        <w:t xml:space="preserve">Travail présenté à </w:t>
      </w:r>
      <w:r>
        <w:rPr>
          <w:rFonts w:cstheme="minorHAnsi"/>
          <w:color w:val="000000" w:themeColor="text1"/>
          <w:sz w:val="28"/>
          <w:szCs w:val="28"/>
        </w:rPr>
        <w:t xml:space="preserve">M. Yacine </w:t>
      </w:r>
      <w:proofErr w:type="spellStart"/>
      <w:r>
        <w:rPr>
          <w:rFonts w:cstheme="minorHAnsi"/>
          <w:color w:val="000000" w:themeColor="text1"/>
          <w:sz w:val="28"/>
          <w:szCs w:val="28"/>
        </w:rPr>
        <w:t>Benahmed</w:t>
      </w:r>
      <w:proofErr w:type="spellEnd"/>
    </w:p>
    <w:p w14:paraId="789F8D77" w14:textId="77777777" w:rsidR="00421708" w:rsidRPr="00A43CB9" w:rsidRDefault="00421708" w:rsidP="00421708">
      <w:pPr>
        <w:jc w:val="center"/>
        <w:rPr>
          <w:rFonts w:cstheme="minorHAnsi"/>
          <w:color w:val="000000" w:themeColor="text1"/>
          <w:sz w:val="28"/>
          <w:szCs w:val="28"/>
        </w:rPr>
      </w:pPr>
      <w:r w:rsidRPr="00A43CB9">
        <w:rPr>
          <w:rFonts w:cstheme="minorHAnsi"/>
          <w:color w:val="000000" w:themeColor="text1"/>
          <w:sz w:val="28"/>
          <w:szCs w:val="28"/>
        </w:rPr>
        <w:t xml:space="preserve">Dans le cadre du cours </w:t>
      </w:r>
      <w:r>
        <w:rPr>
          <w:rFonts w:cstheme="minorHAnsi"/>
          <w:color w:val="000000" w:themeColor="text1"/>
          <w:sz w:val="28"/>
          <w:szCs w:val="28"/>
        </w:rPr>
        <w:t>Enjeux professionnels et société</w:t>
      </w:r>
      <w:r w:rsidRPr="00A43CB9">
        <w:rPr>
          <w:rFonts w:cstheme="minorHAnsi"/>
          <w:b/>
          <w:bCs/>
          <w:color w:val="000000" w:themeColor="text1"/>
          <w:sz w:val="28"/>
          <w:szCs w:val="28"/>
        </w:rPr>
        <w:br/>
      </w:r>
      <w:r>
        <w:rPr>
          <w:rFonts w:cstheme="minorHAnsi"/>
          <w:color w:val="000000" w:themeColor="text1"/>
          <w:sz w:val="28"/>
          <w:szCs w:val="28"/>
        </w:rPr>
        <w:t>INF30007</w:t>
      </w:r>
    </w:p>
    <w:p w14:paraId="1C03139B" w14:textId="58DBE512" w:rsidR="00421708" w:rsidRPr="00C23A05" w:rsidRDefault="00421708" w:rsidP="00421708">
      <w:pPr>
        <w:jc w:val="center"/>
        <w:rPr>
          <w:rFonts w:cstheme="minorHAnsi"/>
          <w:color w:val="000000" w:themeColor="text1"/>
          <w:sz w:val="24"/>
          <w:szCs w:val="24"/>
        </w:rPr>
        <w:sectPr w:rsidR="00421708" w:rsidRPr="00C23A05" w:rsidSect="00C23A05">
          <w:pgSz w:w="12240" w:h="15840" w:code="1"/>
          <w:pgMar w:top="2835" w:right="1440" w:bottom="2835" w:left="1440" w:header="709" w:footer="709" w:gutter="0"/>
          <w:cols w:space="708"/>
          <w:vAlign w:val="both"/>
          <w:docGrid w:linePitch="360"/>
        </w:sectPr>
      </w:pPr>
      <w:r w:rsidRPr="001A604B">
        <w:rPr>
          <w:rFonts w:cstheme="minorHAnsi"/>
          <w:color w:val="000000" w:themeColor="text1"/>
          <w:sz w:val="36"/>
          <w:szCs w:val="36"/>
        </w:rPr>
        <w:br/>
      </w:r>
      <w:r>
        <w:rPr>
          <w:rFonts w:cstheme="minorHAnsi"/>
          <w:color w:val="000000" w:themeColor="text1"/>
          <w:sz w:val="28"/>
          <w:szCs w:val="28"/>
        </w:rPr>
        <w:t>21 octobre 202</w:t>
      </w:r>
      <w:r w:rsidR="003C443B">
        <w:rPr>
          <w:rFonts w:cstheme="minorHAnsi"/>
          <w:color w:val="000000" w:themeColor="text1"/>
          <w:sz w:val="28"/>
          <w:szCs w:val="28"/>
        </w:rPr>
        <w:t>3</w:t>
      </w:r>
    </w:p>
    <w:p w14:paraId="118A965E" w14:textId="4151E72F" w:rsidR="00A97217" w:rsidRPr="001A0EF3" w:rsidRDefault="009642CD" w:rsidP="00340EC3">
      <w:pPr>
        <w:pStyle w:val="Titre"/>
      </w:pPr>
      <w:r w:rsidRPr="001A0EF3">
        <w:lastRenderedPageBreak/>
        <w:t>Résumé de lecture</w:t>
      </w:r>
      <w:r w:rsidR="005C4396" w:rsidRPr="001A0EF3">
        <w:t xml:space="preserve">   /</w:t>
      </w:r>
    </w:p>
    <w:p w14:paraId="14AA0461" w14:textId="77777777" w:rsidR="00340EC3" w:rsidRPr="001A0EF3" w:rsidRDefault="00340EC3" w:rsidP="00102D08">
      <w:pPr>
        <w:pStyle w:val="Paragraphedeliste"/>
        <w:ind w:left="0"/>
        <w:jc w:val="both"/>
        <w:rPr>
          <w:rFonts w:asciiTheme="minorHAnsi" w:hAnsiTheme="minorHAnsi"/>
          <w:sz w:val="22"/>
          <w:szCs w:val="22"/>
        </w:rPr>
      </w:pPr>
    </w:p>
    <w:p w14:paraId="0A0003EF" w14:textId="7BF1E319" w:rsidR="001B1316" w:rsidRPr="001A0EF3" w:rsidRDefault="001B1316" w:rsidP="00EF7348"/>
    <w:tbl>
      <w:tblPr>
        <w:tblStyle w:val="Grilledutableau"/>
        <w:tblW w:w="8630" w:type="dxa"/>
        <w:tblLook w:val="01E0" w:firstRow="1" w:lastRow="1" w:firstColumn="1" w:lastColumn="1" w:noHBand="0" w:noVBand="0"/>
      </w:tblPr>
      <w:tblGrid>
        <w:gridCol w:w="2689"/>
        <w:gridCol w:w="5941"/>
      </w:tblGrid>
      <w:tr w:rsidR="00DF7CF3" w:rsidRPr="001A0EF3" w14:paraId="6FB123F9" w14:textId="77777777" w:rsidTr="00DF7CF3">
        <w:tc>
          <w:tcPr>
            <w:tcW w:w="2689" w:type="dxa"/>
          </w:tcPr>
          <w:p w14:paraId="507F22B2"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Référence bibliographique</w:t>
            </w:r>
          </w:p>
          <w:p w14:paraId="6D3A9AD0" w14:textId="3862F3FC" w:rsidR="00DF7CF3" w:rsidRPr="001A0EF3" w:rsidRDefault="00DF7CF3" w:rsidP="00DF7CF3">
            <w:pPr>
              <w:rPr>
                <w:b/>
                <w:bCs/>
                <w:szCs w:val="21"/>
              </w:rPr>
            </w:pPr>
            <w:r w:rsidRPr="001A0EF3">
              <w:rPr>
                <w:rFonts w:asciiTheme="minorHAnsi" w:hAnsiTheme="minorHAnsi"/>
                <w:b/>
                <w:bCs/>
                <w:i/>
                <w:iCs/>
                <w:szCs w:val="21"/>
              </w:rPr>
              <w:t>1 pt</w:t>
            </w:r>
          </w:p>
        </w:tc>
        <w:tc>
          <w:tcPr>
            <w:tcW w:w="5941" w:type="dxa"/>
          </w:tcPr>
          <w:p w14:paraId="21A91C58" w14:textId="176D4F07" w:rsidR="00DF7CF3" w:rsidRPr="001A0EF3" w:rsidRDefault="008C4184" w:rsidP="00DF7CF3">
            <w:pPr>
              <w:rPr>
                <w:rFonts w:asciiTheme="minorHAnsi" w:hAnsiTheme="minorHAnsi"/>
                <w:szCs w:val="21"/>
              </w:rPr>
            </w:pPr>
            <w:r w:rsidRPr="001A0EF3">
              <w:rPr>
                <w:rFonts w:ascii="Calibri" w:hAnsi="Calibri" w:cs="Calibri"/>
                <w:color w:val="000000"/>
                <w:kern w:val="0"/>
                <w:sz w:val="20"/>
                <w14:ligatures w14:val="none"/>
                <w14:cntxtAlts w14:val="0"/>
              </w:rPr>
              <w:t>Gibert, M. (</w:t>
            </w:r>
            <w:r w:rsidR="000E750D" w:rsidRPr="001A0EF3">
              <w:rPr>
                <w:rFonts w:ascii="Calibri" w:hAnsi="Calibri" w:cs="Calibri"/>
                <w:color w:val="000000"/>
                <w:kern w:val="0"/>
                <w:sz w:val="20"/>
                <w14:ligatures w14:val="none"/>
                <w14:cntxtAlts w14:val="0"/>
              </w:rPr>
              <w:t>2020</w:t>
            </w:r>
            <w:r w:rsidRPr="001A0EF3">
              <w:rPr>
                <w:rFonts w:ascii="Calibri" w:hAnsi="Calibri" w:cs="Calibri"/>
                <w:color w:val="000000"/>
                <w:kern w:val="0"/>
                <w:sz w:val="20"/>
                <w14:ligatures w14:val="none"/>
                <w14:cntxtAlts w14:val="0"/>
              </w:rPr>
              <w:t xml:space="preserve">). </w:t>
            </w:r>
            <w:r w:rsidR="000E750D" w:rsidRPr="001A0EF3">
              <w:rPr>
                <w:rFonts w:ascii="Calibri" w:hAnsi="Calibri" w:cs="Calibri"/>
                <w:i/>
                <w:iCs/>
                <w:color w:val="000000"/>
                <w:kern w:val="0"/>
                <w:sz w:val="20"/>
                <w14:ligatures w14:val="none"/>
                <w14:cntxtAlts w14:val="0"/>
              </w:rPr>
              <w:t>Faire la morale aux robots : une introduction à l’éthique des algorithmes</w:t>
            </w:r>
            <w:r w:rsidRPr="001A0EF3">
              <w:rPr>
                <w:rFonts w:ascii="Calibri" w:hAnsi="Calibri" w:cs="Calibri"/>
                <w:color w:val="000000"/>
                <w:kern w:val="0"/>
                <w:sz w:val="20"/>
                <w14:ligatures w14:val="none"/>
                <w14:cntxtAlts w14:val="0"/>
              </w:rPr>
              <w:t xml:space="preserve">. </w:t>
            </w:r>
            <w:r w:rsidR="000E750D" w:rsidRPr="001A0EF3">
              <w:rPr>
                <w:rFonts w:ascii="Calibri" w:hAnsi="Calibri" w:cs="Calibri"/>
                <w:color w:val="000000"/>
                <w:kern w:val="0"/>
                <w:sz w:val="20"/>
                <w14:ligatures w14:val="none"/>
                <w14:cntxtAlts w14:val="0"/>
              </w:rPr>
              <w:t>Atelier 10</w:t>
            </w:r>
            <w:r w:rsidRPr="001A0EF3">
              <w:rPr>
                <w:rFonts w:ascii="Calibri" w:hAnsi="Calibri" w:cs="Calibri"/>
                <w:color w:val="000000"/>
                <w:kern w:val="0"/>
                <w:sz w:val="20"/>
                <w14:ligatures w14:val="none"/>
                <w14:cntxtAlts w14:val="0"/>
              </w:rPr>
              <w:t xml:space="preserve">. </w:t>
            </w:r>
            <w:r w:rsidR="00C0732F" w:rsidRPr="001A0EF3">
              <w:rPr>
                <w:rFonts w:ascii="Calibri" w:hAnsi="Calibri" w:cs="Calibri"/>
                <w:color w:val="7F7F7F"/>
                <w:kern w:val="0"/>
                <w:sz w:val="20"/>
                <w14:ligatures w14:val="none"/>
                <w14:cntxtAlts w14:val="0"/>
              </w:rPr>
              <w:t>978-2-89759-516-6</w:t>
            </w:r>
          </w:p>
        </w:tc>
      </w:tr>
      <w:tr w:rsidR="00DF7CF3" w:rsidRPr="001A0EF3" w14:paraId="7C822BBE" w14:textId="77777777" w:rsidTr="00DF7CF3">
        <w:trPr>
          <w:trHeight w:val="253"/>
        </w:trPr>
        <w:tc>
          <w:tcPr>
            <w:tcW w:w="2689" w:type="dxa"/>
          </w:tcPr>
          <w:p w14:paraId="4736E4E9"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Date de lecture</w:t>
            </w:r>
          </w:p>
          <w:p w14:paraId="05036AC9" w14:textId="1FF89ABC" w:rsidR="00DF7CF3" w:rsidRPr="001A0EF3" w:rsidRDefault="00DF7CF3" w:rsidP="00DF7CF3">
            <w:pPr>
              <w:rPr>
                <w:b/>
                <w:bCs/>
                <w:szCs w:val="21"/>
              </w:rPr>
            </w:pPr>
            <w:r w:rsidRPr="001A0EF3">
              <w:rPr>
                <w:rFonts w:asciiTheme="minorHAnsi" w:hAnsiTheme="minorHAnsi"/>
                <w:b/>
                <w:bCs/>
                <w:i/>
                <w:iCs/>
                <w:szCs w:val="21"/>
              </w:rPr>
              <w:t>0.5 pt</w:t>
            </w:r>
          </w:p>
        </w:tc>
        <w:tc>
          <w:tcPr>
            <w:tcW w:w="5941" w:type="dxa"/>
          </w:tcPr>
          <w:p w14:paraId="73577075" w14:textId="50463D0E" w:rsidR="00DF7CF3" w:rsidRPr="001A0EF3" w:rsidRDefault="00A76F2A" w:rsidP="00DF7CF3">
            <w:pPr>
              <w:rPr>
                <w:rFonts w:asciiTheme="minorHAnsi" w:hAnsiTheme="minorHAnsi"/>
                <w:szCs w:val="21"/>
              </w:rPr>
            </w:pPr>
            <w:r w:rsidRPr="001A0EF3">
              <w:rPr>
                <w:rFonts w:asciiTheme="minorHAnsi" w:hAnsiTheme="minorHAnsi"/>
                <w:szCs w:val="21"/>
              </w:rPr>
              <w:t>13 octobre 2023</w:t>
            </w:r>
          </w:p>
        </w:tc>
      </w:tr>
      <w:tr w:rsidR="00DF7CF3" w:rsidRPr="001A0EF3" w14:paraId="0EC2ECEE" w14:textId="77777777" w:rsidTr="00DF7CF3">
        <w:tc>
          <w:tcPr>
            <w:tcW w:w="2689" w:type="dxa"/>
          </w:tcPr>
          <w:p w14:paraId="1F54DAD7"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Présentation de/des auteur(s)</w:t>
            </w:r>
          </w:p>
          <w:p w14:paraId="03FA0AEF" w14:textId="155C3AF5" w:rsidR="00DF7CF3" w:rsidRPr="001A0EF3" w:rsidRDefault="00DF7CF3" w:rsidP="00DF7CF3">
            <w:pPr>
              <w:rPr>
                <w:b/>
                <w:bCs/>
                <w:szCs w:val="21"/>
              </w:rPr>
            </w:pPr>
            <w:r w:rsidRPr="001A0EF3">
              <w:rPr>
                <w:rFonts w:asciiTheme="minorHAnsi" w:hAnsiTheme="minorHAnsi"/>
                <w:b/>
                <w:bCs/>
                <w:i/>
                <w:iCs/>
                <w:szCs w:val="21"/>
              </w:rPr>
              <w:t>1 pt</w:t>
            </w:r>
          </w:p>
        </w:tc>
        <w:tc>
          <w:tcPr>
            <w:tcW w:w="5941" w:type="dxa"/>
          </w:tcPr>
          <w:p w14:paraId="5C323FB5" w14:textId="7F35DFA7" w:rsidR="00DF7CF3" w:rsidRPr="001A0EF3" w:rsidRDefault="00A76F2A" w:rsidP="00DF7CF3">
            <w:pPr>
              <w:rPr>
                <w:rFonts w:asciiTheme="minorHAnsi" w:hAnsiTheme="minorHAnsi"/>
                <w:szCs w:val="21"/>
              </w:rPr>
            </w:pPr>
            <w:r w:rsidRPr="001A0EF3">
              <w:rPr>
                <w:rFonts w:asciiTheme="minorHAnsi" w:hAnsiTheme="minorHAnsi"/>
                <w:szCs w:val="21"/>
              </w:rPr>
              <w:t>L’auteur, Martin Gibert, est un philosophe et chercheur</w:t>
            </w:r>
            <w:r w:rsidR="004B6E58">
              <w:rPr>
                <w:rFonts w:asciiTheme="minorHAnsi" w:hAnsiTheme="minorHAnsi"/>
                <w:szCs w:val="21"/>
              </w:rPr>
              <w:t xml:space="preserve"> qui</w:t>
            </w:r>
            <w:r w:rsidR="004B6E58" w:rsidRPr="001A0EF3">
              <w:rPr>
                <w:rFonts w:asciiTheme="minorHAnsi" w:hAnsiTheme="minorHAnsi"/>
                <w:szCs w:val="21"/>
              </w:rPr>
              <w:t xml:space="preserve"> se spécialise dans l’éthique de l’intelligence artificielle.</w:t>
            </w:r>
            <w:r w:rsidRPr="001A0EF3">
              <w:rPr>
                <w:rFonts w:asciiTheme="minorHAnsi" w:hAnsiTheme="minorHAnsi"/>
                <w:szCs w:val="21"/>
              </w:rPr>
              <w:t xml:space="preserve"> Il travaille à l’université de Montréal et</w:t>
            </w:r>
            <w:r w:rsidR="004B6E58">
              <w:rPr>
                <w:rFonts w:asciiTheme="minorHAnsi" w:hAnsiTheme="minorHAnsi"/>
                <w:szCs w:val="21"/>
              </w:rPr>
              <w:t xml:space="preserve"> il</w:t>
            </w:r>
            <w:r w:rsidRPr="001A0EF3">
              <w:rPr>
                <w:rFonts w:asciiTheme="minorHAnsi" w:hAnsiTheme="minorHAnsi"/>
                <w:szCs w:val="21"/>
              </w:rPr>
              <w:t xml:space="preserve"> fait partie du Centre de recherche en éthique</w:t>
            </w:r>
            <w:r w:rsidR="004B6E58">
              <w:rPr>
                <w:rFonts w:asciiTheme="minorHAnsi" w:hAnsiTheme="minorHAnsi"/>
                <w:szCs w:val="21"/>
              </w:rPr>
              <w:t xml:space="preserve">. </w:t>
            </w:r>
          </w:p>
        </w:tc>
      </w:tr>
      <w:tr w:rsidR="00DF7CF3" w:rsidRPr="001A0EF3" w14:paraId="5822F53B" w14:textId="77777777" w:rsidTr="00DF7CF3">
        <w:tc>
          <w:tcPr>
            <w:tcW w:w="2689" w:type="dxa"/>
          </w:tcPr>
          <w:p w14:paraId="0E4E7C1C"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Genre de l’ouvrage ou de l’article</w:t>
            </w:r>
          </w:p>
          <w:p w14:paraId="3086367F" w14:textId="73FBED00" w:rsidR="00DF7CF3" w:rsidRPr="001A0EF3" w:rsidRDefault="00DF7CF3" w:rsidP="00DF7CF3">
            <w:pPr>
              <w:rPr>
                <w:b/>
                <w:bCs/>
                <w:szCs w:val="21"/>
              </w:rPr>
            </w:pPr>
            <w:r w:rsidRPr="001A0EF3">
              <w:rPr>
                <w:rFonts w:asciiTheme="minorHAnsi" w:hAnsiTheme="minorHAnsi"/>
                <w:b/>
                <w:bCs/>
                <w:i/>
                <w:iCs/>
                <w:szCs w:val="21"/>
              </w:rPr>
              <w:t>0.5 pt</w:t>
            </w:r>
          </w:p>
        </w:tc>
        <w:tc>
          <w:tcPr>
            <w:tcW w:w="5941" w:type="dxa"/>
          </w:tcPr>
          <w:p w14:paraId="1C9696C6" w14:textId="3E5E1265" w:rsidR="00DF7CF3" w:rsidRPr="001A0EF3" w:rsidRDefault="003C443B" w:rsidP="00DF7CF3">
            <w:pPr>
              <w:rPr>
                <w:rFonts w:asciiTheme="minorHAnsi" w:hAnsiTheme="minorHAnsi"/>
                <w:szCs w:val="21"/>
              </w:rPr>
            </w:pPr>
            <w:r>
              <w:rPr>
                <w:rFonts w:asciiTheme="minorHAnsi" w:hAnsiTheme="minorHAnsi"/>
                <w:szCs w:val="21"/>
              </w:rPr>
              <w:t>Essai philosophique et métaphysique.</w:t>
            </w:r>
          </w:p>
        </w:tc>
      </w:tr>
      <w:tr w:rsidR="00DF7CF3" w:rsidRPr="001A0EF3" w14:paraId="78AB7017" w14:textId="77777777" w:rsidTr="00DF7CF3">
        <w:tc>
          <w:tcPr>
            <w:tcW w:w="2689" w:type="dxa"/>
          </w:tcPr>
          <w:p w14:paraId="22C006FF" w14:textId="3B270DE7" w:rsidR="00DF7CF3" w:rsidRPr="001A0EF3" w:rsidRDefault="00DF7CF3" w:rsidP="00DF7CF3">
            <w:pPr>
              <w:rPr>
                <w:rFonts w:asciiTheme="minorHAnsi" w:hAnsiTheme="minorHAnsi"/>
                <w:b/>
                <w:bCs/>
                <w:szCs w:val="21"/>
              </w:rPr>
            </w:pPr>
            <w:r w:rsidRPr="001A0EF3">
              <w:rPr>
                <w:rFonts w:asciiTheme="minorHAnsi" w:hAnsiTheme="minorHAnsi"/>
                <w:b/>
                <w:bCs/>
                <w:szCs w:val="21"/>
              </w:rPr>
              <w:t>Objectif du texte</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w:t>
            </w:r>
            <w:r w:rsidRPr="001A0EF3">
              <w:rPr>
                <w:rFonts w:asciiTheme="minorHAnsi" w:hAnsiTheme="minorHAnsi"/>
                <w:b/>
                <w:bCs/>
                <w:szCs w:val="21"/>
              </w:rPr>
              <w:t xml:space="preserve">, problématique </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 xml:space="preserve">) </w:t>
            </w:r>
            <w:r w:rsidRPr="001A0EF3">
              <w:rPr>
                <w:rFonts w:asciiTheme="minorHAnsi" w:hAnsiTheme="minorHAnsi"/>
                <w:b/>
                <w:bCs/>
                <w:szCs w:val="21"/>
              </w:rPr>
              <w:t xml:space="preserve">et thèses soutenues </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w:t>
            </w:r>
          </w:p>
          <w:p w14:paraId="7A7679A3" w14:textId="4A1636F7" w:rsidR="00DF7CF3" w:rsidRPr="001A0EF3" w:rsidRDefault="0042036B" w:rsidP="00DF7CF3">
            <w:pPr>
              <w:rPr>
                <w:b/>
                <w:bCs/>
                <w:szCs w:val="21"/>
              </w:rPr>
            </w:pPr>
            <w:r w:rsidRPr="001A0EF3">
              <w:rPr>
                <w:rFonts w:asciiTheme="minorHAnsi" w:hAnsiTheme="minorHAnsi"/>
                <w:b/>
                <w:bCs/>
                <w:i/>
                <w:iCs/>
                <w:szCs w:val="21"/>
              </w:rPr>
              <w:t>3</w:t>
            </w:r>
            <w:r w:rsidR="00DF7CF3" w:rsidRPr="001A0EF3">
              <w:rPr>
                <w:rFonts w:asciiTheme="minorHAnsi" w:hAnsiTheme="minorHAnsi"/>
                <w:b/>
                <w:bCs/>
                <w:i/>
                <w:iCs/>
                <w:szCs w:val="21"/>
              </w:rPr>
              <w:t xml:space="preserve"> pts</w:t>
            </w:r>
          </w:p>
        </w:tc>
        <w:tc>
          <w:tcPr>
            <w:tcW w:w="5941" w:type="dxa"/>
          </w:tcPr>
          <w:p w14:paraId="7A6C5DEF" w14:textId="33FA0B93" w:rsidR="00DF7CF3" w:rsidRDefault="00C0732F" w:rsidP="00DB1243">
            <w:pPr>
              <w:jc w:val="both"/>
              <w:rPr>
                <w:rFonts w:asciiTheme="minorHAnsi" w:hAnsiTheme="minorHAnsi"/>
                <w:szCs w:val="21"/>
              </w:rPr>
            </w:pPr>
            <w:r w:rsidRPr="001A0EF3">
              <w:rPr>
                <w:rFonts w:asciiTheme="minorHAnsi" w:hAnsiTheme="minorHAnsi"/>
                <w:b/>
                <w:bCs/>
                <w:szCs w:val="21"/>
              </w:rPr>
              <w:t>Objectif </w:t>
            </w:r>
            <w:r w:rsidRPr="001A0EF3">
              <w:rPr>
                <w:rFonts w:asciiTheme="minorHAnsi" w:hAnsiTheme="minorHAnsi"/>
                <w:szCs w:val="21"/>
              </w:rPr>
              <w:t xml:space="preserve">: </w:t>
            </w:r>
            <w:r w:rsidR="004B6E58">
              <w:rPr>
                <w:rFonts w:asciiTheme="minorHAnsi" w:hAnsiTheme="minorHAnsi"/>
                <w:szCs w:val="21"/>
              </w:rPr>
              <w:t>Sensibiliser</w:t>
            </w:r>
            <w:r w:rsidRPr="001A0EF3">
              <w:rPr>
                <w:rFonts w:asciiTheme="minorHAnsi" w:hAnsiTheme="minorHAnsi"/>
                <w:szCs w:val="21"/>
              </w:rPr>
              <w:t xml:space="preserve"> sur l’approche et les choix </w:t>
            </w:r>
            <w:r w:rsidR="004B6E58">
              <w:rPr>
                <w:rFonts w:asciiTheme="minorHAnsi" w:hAnsiTheme="minorHAnsi"/>
                <w:szCs w:val="21"/>
              </w:rPr>
              <w:t>d’utilisation</w:t>
            </w:r>
            <w:r w:rsidR="00974998">
              <w:rPr>
                <w:rFonts w:asciiTheme="minorHAnsi" w:hAnsiTheme="minorHAnsi"/>
                <w:szCs w:val="21"/>
              </w:rPr>
              <w:t xml:space="preserve"> </w:t>
            </w:r>
            <w:r w:rsidR="004B6E58">
              <w:rPr>
                <w:rFonts w:asciiTheme="minorHAnsi" w:hAnsiTheme="minorHAnsi"/>
                <w:szCs w:val="21"/>
              </w:rPr>
              <w:t>de</w:t>
            </w:r>
            <w:r w:rsidR="00974998">
              <w:rPr>
                <w:rFonts w:asciiTheme="minorHAnsi" w:hAnsiTheme="minorHAnsi"/>
                <w:szCs w:val="21"/>
              </w:rPr>
              <w:t xml:space="preserve"> </w:t>
            </w:r>
            <w:r w:rsidRPr="001A0EF3">
              <w:rPr>
                <w:rFonts w:asciiTheme="minorHAnsi" w:hAnsiTheme="minorHAnsi"/>
                <w:szCs w:val="21"/>
              </w:rPr>
              <w:t>normes morales</w:t>
            </w:r>
            <w:r w:rsidR="00974998">
              <w:rPr>
                <w:rFonts w:asciiTheme="minorHAnsi" w:hAnsiTheme="minorHAnsi"/>
                <w:szCs w:val="21"/>
              </w:rPr>
              <w:t xml:space="preserve"> </w:t>
            </w:r>
            <w:r w:rsidRPr="001A0EF3">
              <w:rPr>
                <w:rFonts w:asciiTheme="minorHAnsi" w:hAnsiTheme="minorHAnsi"/>
                <w:szCs w:val="21"/>
              </w:rPr>
              <w:t>dans le développement des technologies autonomes, tel</w:t>
            </w:r>
            <w:r w:rsidR="004B6E58">
              <w:rPr>
                <w:rFonts w:asciiTheme="minorHAnsi" w:hAnsiTheme="minorHAnsi"/>
                <w:szCs w:val="21"/>
              </w:rPr>
              <w:t>le</w:t>
            </w:r>
            <w:r w:rsidRPr="001A0EF3">
              <w:rPr>
                <w:rFonts w:asciiTheme="minorHAnsi" w:hAnsiTheme="minorHAnsi"/>
                <w:szCs w:val="21"/>
              </w:rPr>
              <w:t xml:space="preserve"> que l</w:t>
            </w:r>
            <w:r w:rsidR="004B6E58">
              <w:rPr>
                <w:rFonts w:asciiTheme="minorHAnsi" w:hAnsiTheme="minorHAnsi"/>
                <w:szCs w:val="21"/>
              </w:rPr>
              <w:t>’</w:t>
            </w:r>
            <w:r w:rsidRPr="001A0EF3">
              <w:rPr>
                <w:rFonts w:asciiTheme="minorHAnsi" w:hAnsiTheme="minorHAnsi"/>
                <w:szCs w:val="21"/>
              </w:rPr>
              <w:t>intelligences artificielle par exemple.</w:t>
            </w:r>
          </w:p>
          <w:p w14:paraId="096F4155" w14:textId="77777777" w:rsidR="004B6E58" w:rsidRPr="001A0EF3" w:rsidRDefault="004B6E58" w:rsidP="00DB1243">
            <w:pPr>
              <w:jc w:val="both"/>
              <w:rPr>
                <w:rFonts w:asciiTheme="minorHAnsi" w:hAnsiTheme="minorHAnsi"/>
                <w:szCs w:val="21"/>
              </w:rPr>
            </w:pPr>
          </w:p>
          <w:p w14:paraId="40F043A4" w14:textId="0AA4ED4F" w:rsidR="00C0732F" w:rsidRDefault="00C0732F" w:rsidP="00DB1243">
            <w:pPr>
              <w:jc w:val="both"/>
              <w:rPr>
                <w:rFonts w:asciiTheme="minorHAnsi" w:hAnsiTheme="minorHAnsi"/>
                <w:szCs w:val="21"/>
              </w:rPr>
            </w:pPr>
            <w:r w:rsidRPr="001A0EF3">
              <w:rPr>
                <w:rFonts w:asciiTheme="minorHAnsi" w:hAnsiTheme="minorHAnsi"/>
                <w:b/>
                <w:bCs/>
                <w:szCs w:val="21"/>
              </w:rPr>
              <w:t>Problématique</w:t>
            </w:r>
            <w:r w:rsidRPr="001A0EF3">
              <w:rPr>
                <w:rFonts w:asciiTheme="minorHAnsi" w:hAnsiTheme="minorHAnsi"/>
                <w:szCs w:val="21"/>
              </w:rPr>
              <w:t xml:space="preserve"> : Il existe plusieurs règles morales et </w:t>
            </w:r>
            <w:r w:rsidR="00FA554E" w:rsidRPr="001A0EF3">
              <w:rPr>
                <w:rFonts w:asciiTheme="minorHAnsi" w:hAnsiTheme="minorHAnsi"/>
                <w:szCs w:val="21"/>
              </w:rPr>
              <w:t>une multitude</w:t>
            </w:r>
            <w:r w:rsidRPr="001A0EF3">
              <w:rPr>
                <w:rFonts w:asciiTheme="minorHAnsi" w:hAnsiTheme="minorHAnsi"/>
                <w:szCs w:val="21"/>
              </w:rPr>
              <w:t xml:space="preserve"> de façons différentes de programmer, sans compter </w:t>
            </w:r>
            <w:r w:rsidR="00FA554E" w:rsidRPr="001A0EF3">
              <w:rPr>
                <w:rFonts w:asciiTheme="minorHAnsi" w:hAnsiTheme="minorHAnsi"/>
                <w:szCs w:val="21"/>
              </w:rPr>
              <w:t>toutes les</w:t>
            </w:r>
            <w:r w:rsidRPr="001A0EF3">
              <w:rPr>
                <w:rFonts w:asciiTheme="minorHAnsi" w:hAnsiTheme="minorHAnsi"/>
                <w:szCs w:val="21"/>
              </w:rPr>
              <w:t xml:space="preserve"> sources de biais possible.</w:t>
            </w:r>
            <w:r w:rsidR="00FA554E" w:rsidRPr="001A0EF3">
              <w:rPr>
                <w:rFonts w:asciiTheme="minorHAnsi" w:hAnsiTheme="minorHAnsi"/>
                <w:szCs w:val="21"/>
              </w:rPr>
              <w:t xml:space="preserve"> Ainsi, comment effectuer les bons choix </w:t>
            </w:r>
            <w:r w:rsidR="004B6E58">
              <w:rPr>
                <w:rFonts w:asciiTheme="minorHAnsi" w:hAnsiTheme="minorHAnsi"/>
                <w:szCs w:val="21"/>
              </w:rPr>
              <w:t xml:space="preserve">de conception de ses technologies </w:t>
            </w:r>
            <w:r w:rsidR="00FA554E" w:rsidRPr="001A0EF3">
              <w:rPr>
                <w:rFonts w:asciiTheme="minorHAnsi" w:hAnsiTheme="minorHAnsi"/>
                <w:szCs w:val="21"/>
              </w:rPr>
              <w:t>permettant d’assurer le bien pour la société aujourd’hui et dans le futur ?</w:t>
            </w:r>
            <w:r w:rsidR="004B6E58">
              <w:rPr>
                <w:rFonts w:asciiTheme="minorHAnsi" w:hAnsiTheme="minorHAnsi"/>
                <w:szCs w:val="21"/>
              </w:rPr>
              <w:t xml:space="preserve"> </w:t>
            </w:r>
          </w:p>
          <w:p w14:paraId="45D61C24" w14:textId="77777777" w:rsidR="004B6E58" w:rsidRPr="001A0EF3" w:rsidRDefault="004B6E58" w:rsidP="00DB1243">
            <w:pPr>
              <w:jc w:val="both"/>
              <w:rPr>
                <w:rFonts w:asciiTheme="minorHAnsi" w:hAnsiTheme="minorHAnsi"/>
                <w:szCs w:val="21"/>
              </w:rPr>
            </w:pPr>
          </w:p>
          <w:p w14:paraId="47637B57" w14:textId="77777777" w:rsidR="00AE774E" w:rsidRDefault="00C0732F" w:rsidP="00DB1243">
            <w:pPr>
              <w:jc w:val="both"/>
              <w:rPr>
                <w:rFonts w:asciiTheme="minorHAnsi" w:hAnsiTheme="minorHAnsi"/>
                <w:szCs w:val="21"/>
              </w:rPr>
            </w:pPr>
            <w:r w:rsidRPr="001A0EF3">
              <w:rPr>
                <w:rFonts w:asciiTheme="minorHAnsi" w:hAnsiTheme="minorHAnsi"/>
                <w:b/>
                <w:bCs/>
                <w:szCs w:val="21"/>
              </w:rPr>
              <w:t>Thèses</w:t>
            </w:r>
            <w:r w:rsidRPr="001A0EF3">
              <w:rPr>
                <w:rFonts w:asciiTheme="minorHAnsi" w:hAnsiTheme="minorHAnsi"/>
                <w:szCs w:val="21"/>
              </w:rPr>
              <w:t> :</w:t>
            </w:r>
            <w:r w:rsidR="00FA554E" w:rsidRPr="001A0EF3">
              <w:rPr>
                <w:rFonts w:asciiTheme="minorHAnsi" w:hAnsiTheme="minorHAnsi"/>
                <w:szCs w:val="21"/>
              </w:rPr>
              <w:t xml:space="preserve"> </w:t>
            </w:r>
            <w:r w:rsidR="00AE774E">
              <w:rPr>
                <w:rFonts w:asciiTheme="minorHAnsi" w:hAnsiTheme="minorHAnsi"/>
                <w:szCs w:val="21"/>
              </w:rPr>
              <w:t xml:space="preserve">Dans la conception des systèmes intelligent, il faut tenir compte des besoins de tous, incluant les groupes marginaux. </w:t>
            </w:r>
          </w:p>
          <w:p w14:paraId="017CAFA2" w14:textId="5B45B1E7" w:rsidR="00C0732F" w:rsidRDefault="0062761B" w:rsidP="00DB1243">
            <w:pPr>
              <w:jc w:val="both"/>
              <w:rPr>
                <w:rFonts w:asciiTheme="minorHAnsi" w:hAnsiTheme="minorHAnsi"/>
                <w:szCs w:val="21"/>
              </w:rPr>
            </w:pPr>
            <w:r>
              <w:rPr>
                <w:rFonts w:asciiTheme="minorHAnsi" w:hAnsiTheme="minorHAnsi"/>
                <w:szCs w:val="21"/>
              </w:rPr>
              <w:t>Dans la conception, il</w:t>
            </w:r>
            <w:r w:rsidR="00AE774E">
              <w:rPr>
                <w:rFonts w:asciiTheme="minorHAnsi" w:hAnsiTheme="minorHAnsi"/>
                <w:szCs w:val="21"/>
              </w:rPr>
              <w:t xml:space="preserve"> faut valoriser une approche de morale normative</w:t>
            </w:r>
            <w:r w:rsidR="004B6E58">
              <w:rPr>
                <w:rFonts w:asciiTheme="minorHAnsi" w:hAnsiTheme="minorHAnsi"/>
                <w:szCs w:val="21"/>
              </w:rPr>
              <w:t>,</w:t>
            </w:r>
            <w:r w:rsidR="00AE774E">
              <w:rPr>
                <w:rFonts w:asciiTheme="minorHAnsi" w:hAnsiTheme="minorHAnsi"/>
                <w:szCs w:val="21"/>
              </w:rPr>
              <w:t xml:space="preserve"> afin de bien justifier nos actions plutôt que de suivre nos propres intuitions morales qui sont </w:t>
            </w:r>
            <w:r w:rsidR="004B6E58">
              <w:rPr>
                <w:rFonts w:asciiTheme="minorHAnsi" w:hAnsiTheme="minorHAnsi"/>
                <w:szCs w:val="21"/>
              </w:rPr>
              <w:t>sources</w:t>
            </w:r>
            <w:r>
              <w:rPr>
                <w:rFonts w:asciiTheme="minorHAnsi" w:hAnsiTheme="minorHAnsi"/>
                <w:szCs w:val="21"/>
              </w:rPr>
              <w:t xml:space="preserve"> de biais.</w:t>
            </w:r>
          </w:p>
          <w:p w14:paraId="534132B3" w14:textId="54420761" w:rsidR="005853B6" w:rsidRDefault="005853B6" w:rsidP="00DB1243">
            <w:pPr>
              <w:jc w:val="both"/>
              <w:rPr>
                <w:rFonts w:asciiTheme="minorHAnsi" w:hAnsiTheme="minorHAnsi"/>
                <w:szCs w:val="21"/>
              </w:rPr>
            </w:pPr>
            <w:r>
              <w:rPr>
                <w:rFonts w:asciiTheme="minorHAnsi" w:hAnsiTheme="minorHAnsi"/>
                <w:szCs w:val="21"/>
              </w:rPr>
              <w:t xml:space="preserve">L’utilisation du principe morale de l’éthique de la vertu serait préférable dans la programmation de systèmes d’IA puisqu’il permet à un système de procéder par association à partir d’exemples d’un modèle jugé vertueux et une meilleure flexibilité.  </w:t>
            </w:r>
          </w:p>
          <w:p w14:paraId="41586F1D" w14:textId="0421E89D" w:rsidR="0062761B" w:rsidRPr="001A0EF3" w:rsidRDefault="0062761B" w:rsidP="00DB1243">
            <w:pPr>
              <w:jc w:val="both"/>
              <w:rPr>
                <w:rFonts w:asciiTheme="minorHAnsi" w:hAnsiTheme="minorHAnsi"/>
                <w:szCs w:val="21"/>
              </w:rPr>
            </w:pPr>
            <w:r>
              <w:rPr>
                <w:rFonts w:asciiTheme="minorHAnsi" w:hAnsiTheme="minorHAnsi"/>
                <w:szCs w:val="21"/>
              </w:rPr>
              <w:t xml:space="preserve">Il n’y a pas de connexion entre </w:t>
            </w:r>
            <w:r w:rsidR="004B6E58">
              <w:rPr>
                <w:rFonts w:asciiTheme="minorHAnsi" w:hAnsiTheme="minorHAnsi"/>
                <w:szCs w:val="21"/>
              </w:rPr>
              <w:t>l’</w:t>
            </w:r>
            <w:r>
              <w:rPr>
                <w:rFonts w:asciiTheme="minorHAnsi" w:hAnsiTheme="minorHAnsi"/>
                <w:szCs w:val="21"/>
              </w:rPr>
              <w:t xml:space="preserve">intelligence et le bien fondé des objectifs d’une </w:t>
            </w:r>
            <w:r w:rsidR="004B6E58">
              <w:rPr>
                <w:rFonts w:asciiTheme="minorHAnsi" w:hAnsiTheme="minorHAnsi"/>
                <w:szCs w:val="21"/>
              </w:rPr>
              <w:t>IA</w:t>
            </w:r>
            <w:r>
              <w:rPr>
                <w:rFonts w:asciiTheme="minorHAnsi" w:hAnsiTheme="minorHAnsi"/>
                <w:szCs w:val="21"/>
              </w:rPr>
              <w:t xml:space="preserve">, il est donc préférable d’utiliser une approche </w:t>
            </w:r>
            <w:r>
              <w:rPr>
                <w:rFonts w:asciiTheme="minorHAnsi" w:hAnsiTheme="minorHAnsi"/>
                <w:szCs w:val="21"/>
              </w:rPr>
              <w:lastRenderedPageBreak/>
              <w:t xml:space="preserve">inductive </w:t>
            </w:r>
            <w:r w:rsidR="00974998">
              <w:rPr>
                <w:rFonts w:asciiTheme="minorHAnsi" w:hAnsiTheme="minorHAnsi"/>
                <w:szCs w:val="21"/>
              </w:rPr>
              <w:t xml:space="preserve">dans </w:t>
            </w:r>
            <w:r w:rsidR="004B6E58">
              <w:rPr>
                <w:rFonts w:asciiTheme="minorHAnsi" w:hAnsiTheme="minorHAnsi"/>
                <w:szCs w:val="21"/>
              </w:rPr>
              <w:t>l’apprentissage de ses systèmes</w:t>
            </w:r>
            <w:r w:rsidR="00974998">
              <w:rPr>
                <w:rFonts w:asciiTheme="minorHAnsi" w:hAnsiTheme="minorHAnsi"/>
                <w:szCs w:val="21"/>
              </w:rPr>
              <w:t xml:space="preserve"> </w:t>
            </w:r>
            <w:r w:rsidR="005853B6">
              <w:rPr>
                <w:rFonts w:asciiTheme="minorHAnsi" w:hAnsiTheme="minorHAnsi"/>
                <w:szCs w:val="21"/>
              </w:rPr>
              <w:t>afin de permettre une adaptation des objectifs aux situations non envisagés.</w:t>
            </w:r>
          </w:p>
        </w:tc>
      </w:tr>
      <w:tr w:rsidR="00DF7CF3" w:rsidRPr="001A0EF3" w14:paraId="0523B910" w14:textId="77777777" w:rsidTr="00DF7CF3">
        <w:tc>
          <w:tcPr>
            <w:tcW w:w="2689" w:type="dxa"/>
          </w:tcPr>
          <w:p w14:paraId="7B20E360"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Références théoriques clés</w:t>
            </w:r>
            <w:r w:rsidRPr="001A0EF3">
              <w:rPr>
                <w:rStyle w:val="Appelnotedebasdep"/>
                <w:rFonts w:asciiTheme="minorHAnsi" w:hAnsiTheme="minorHAnsi"/>
                <w:b/>
                <w:bCs/>
                <w:szCs w:val="21"/>
              </w:rPr>
              <w:footnoteReference w:id="1"/>
            </w:r>
            <w:r w:rsidRPr="001A0EF3">
              <w:rPr>
                <w:rFonts w:asciiTheme="minorHAnsi" w:hAnsiTheme="minorHAnsi"/>
                <w:b/>
                <w:bCs/>
                <w:szCs w:val="21"/>
              </w:rPr>
              <w:t xml:space="preserve"> </w:t>
            </w:r>
          </w:p>
          <w:p w14:paraId="1A24CB93" w14:textId="37BFC0D4" w:rsidR="00DF7CF3" w:rsidRPr="001A0EF3" w:rsidRDefault="00DF7CF3" w:rsidP="00DF7CF3">
            <w:pPr>
              <w:rPr>
                <w:b/>
                <w:bCs/>
                <w:szCs w:val="21"/>
              </w:rPr>
            </w:pPr>
            <w:r w:rsidRPr="001A0EF3">
              <w:rPr>
                <w:rFonts w:asciiTheme="minorHAnsi" w:hAnsiTheme="minorHAnsi"/>
                <w:b/>
                <w:bCs/>
                <w:i/>
                <w:iCs/>
                <w:szCs w:val="21"/>
              </w:rPr>
              <w:t>2 pts</w:t>
            </w:r>
          </w:p>
        </w:tc>
        <w:tc>
          <w:tcPr>
            <w:tcW w:w="5941" w:type="dxa"/>
          </w:tcPr>
          <w:p w14:paraId="6E99AAC4" w14:textId="763A82FA" w:rsidR="00DF7CF3" w:rsidRPr="00AE774E" w:rsidRDefault="009C16DE" w:rsidP="00DF7CF3">
            <w:pPr>
              <w:rPr>
                <w:rFonts w:asciiTheme="minorHAnsi" w:hAnsiTheme="minorHAnsi"/>
                <w:szCs w:val="21"/>
                <w:lang w:val="en-US"/>
              </w:rPr>
            </w:pPr>
            <w:r w:rsidRPr="00AE774E">
              <w:rPr>
                <w:rFonts w:asciiTheme="minorHAnsi" w:hAnsiTheme="minorHAnsi"/>
                <w:szCs w:val="21"/>
                <w:lang w:val="en-US"/>
              </w:rPr>
              <w:t xml:space="preserve">Site web </w:t>
            </w:r>
            <w:r w:rsidRPr="00803917">
              <w:rPr>
                <w:rFonts w:asciiTheme="minorHAnsi" w:hAnsiTheme="minorHAnsi"/>
                <w:i/>
                <w:iCs/>
                <w:szCs w:val="21"/>
                <w:lang w:val="en-US"/>
              </w:rPr>
              <w:t>Moral Machine experiment</w:t>
            </w:r>
            <w:r w:rsidRPr="00AE774E">
              <w:rPr>
                <w:rFonts w:asciiTheme="minorHAnsi" w:hAnsiTheme="minorHAnsi"/>
                <w:szCs w:val="21"/>
                <w:lang w:val="en-US"/>
              </w:rPr>
              <w:t xml:space="preserve">, </w:t>
            </w:r>
            <w:r w:rsidR="00803917">
              <w:rPr>
                <w:rFonts w:asciiTheme="minorHAnsi" w:hAnsiTheme="minorHAnsi"/>
                <w:szCs w:val="21"/>
                <w:lang w:val="en-US"/>
              </w:rPr>
              <w:t>(</w:t>
            </w:r>
            <w:r w:rsidRPr="00AE774E">
              <w:rPr>
                <w:rFonts w:asciiTheme="minorHAnsi" w:hAnsiTheme="minorHAnsi"/>
                <w:szCs w:val="21"/>
                <w:lang w:val="en-US"/>
              </w:rPr>
              <w:t>MIT</w:t>
            </w:r>
            <w:r w:rsidR="00803917">
              <w:rPr>
                <w:rFonts w:asciiTheme="minorHAnsi" w:hAnsiTheme="minorHAnsi"/>
                <w:szCs w:val="21"/>
                <w:lang w:val="en-US"/>
              </w:rPr>
              <w:t>)</w:t>
            </w:r>
            <w:r w:rsidRPr="00AE774E">
              <w:rPr>
                <w:rFonts w:asciiTheme="minorHAnsi" w:hAnsiTheme="minorHAnsi"/>
                <w:szCs w:val="21"/>
                <w:lang w:val="en-US"/>
              </w:rPr>
              <w:t xml:space="preserve"> </w:t>
            </w:r>
            <w:r w:rsidR="00803917">
              <w:rPr>
                <w:rFonts w:asciiTheme="minorHAnsi" w:hAnsiTheme="minorHAnsi"/>
                <w:szCs w:val="21"/>
                <w:lang w:val="en-US"/>
              </w:rPr>
              <w:t>[</w:t>
            </w:r>
            <w:r w:rsidRPr="00AE774E">
              <w:rPr>
                <w:rFonts w:asciiTheme="minorHAnsi" w:hAnsiTheme="minorHAnsi"/>
                <w:szCs w:val="21"/>
                <w:lang w:val="en-US"/>
              </w:rPr>
              <w:t>p.22</w:t>
            </w:r>
            <w:r w:rsidR="00803917">
              <w:rPr>
                <w:rFonts w:asciiTheme="minorHAnsi" w:hAnsiTheme="minorHAnsi"/>
                <w:szCs w:val="21"/>
                <w:lang w:val="en-US"/>
              </w:rPr>
              <w:t>],</w:t>
            </w:r>
          </w:p>
          <w:p w14:paraId="55BE49CD" w14:textId="3DBFB020" w:rsidR="009C16DE" w:rsidRPr="001A0EF3" w:rsidRDefault="00123A32" w:rsidP="00DF7CF3">
            <w:pPr>
              <w:rPr>
                <w:rFonts w:asciiTheme="minorHAnsi" w:hAnsiTheme="minorHAnsi"/>
                <w:szCs w:val="21"/>
              </w:rPr>
            </w:pPr>
            <w:r w:rsidRPr="00803917">
              <w:rPr>
                <w:rFonts w:asciiTheme="minorHAnsi" w:hAnsiTheme="minorHAnsi"/>
                <w:i/>
                <w:iCs/>
                <w:szCs w:val="21"/>
              </w:rPr>
              <w:t>La voiture qui en savait trop</w:t>
            </w:r>
            <w:r w:rsidRPr="001A0EF3">
              <w:rPr>
                <w:rFonts w:asciiTheme="minorHAnsi" w:hAnsiTheme="minorHAnsi"/>
                <w:szCs w:val="21"/>
              </w:rPr>
              <w:t xml:space="preserve">, </w:t>
            </w:r>
            <w:r w:rsidR="00550371" w:rsidRPr="001A0EF3">
              <w:rPr>
                <w:rFonts w:asciiTheme="minorHAnsi" w:hAnsiTheme="minorHAnsi"/>
                <w:szCs w:val="21"/>
              </w:rPr>
              <w:t>(</w:t>
            </w:r>
            <w:proofErr w:type="spellStart"/>
            <w:r w:rsidR="00803917">
              <w:rPr>
                <w:rFonts w:asciiTheme="minorHAnsi" w:hAnsiTheme="minorHAnsi"/>
                <w:szCs w:val="21"/>
              </w:rPr>
              <w:t>Humensciences</w:t>
            </w:r>
            <w:proofErr w:type="spellEnd"/>
            <w:r w:rsidR="00803917">
              <w:rPr>
                <w:rFonts w:asciiTheme="minorHAnsi" w:hAnsiTheme="minorHAnsi"/>
                <w:szCs w:val="21"/>
              </w:rPr>
              <w:t xml:space="preserve">, </w:t>
            </w:r>
            <w:r w:rsidR="00550371" w:rsidRPr="001A0EF3">
              <w:rPr>
                <w:rFonts w:asciiTheme="minorHAnsi" w:hAnsiTheme="minorHAnsi"/>
                <w:szCs w:val="21"/>
              </w:rPr>
              <w:t>2019)</w:t>
            </w:r>
            <w:r w:rsidR="00803917">
              <w:rPr>
                <w:rFonts w:asciiTheme="minorHAnsi" w:hAnsiTheme="minorHAnsi"/>
                <w:szCs w:val="21"/>
              </w:rPr>
              <w:t xml:space="preserve"> [p.25],</w:t>
            </w:r>
          </w:p>
          <w:p w14:paraId="4016B683" w14:textId="7D8D965B" w:rsidR="00CF7BFC" w:rsidRPr="00803917" w:rsidRDefault="00EF75DD" w:rsidP="00DF7CF3">
            <w:pPr>
              <w:rPr>
                <w:rFonts w:asciiTheme="minorHAnsi" w:hAnsiTheme="minorHAnsi"/>
                <w:szCs w:val="21"/>
                <w:lang w:val="en-US"/>
              </w:rPr>
            </w:pPr>
            <w:r w:rsidRPr="00803917">
              <w:rPr>
                <w:rFonts w:asciiTheme="minorHAnsi" w:hAnsiTheme="minorHAnsi"/>
                <w:i/>
                <w:iCs/>
                <w:szCs w:val="21"/>
                <w:lang w:val="en-US"/>
              </w:rPr>
              <w:t>Moral Machines : Teaching Robots Right from Wrong</w:t>
            </w:r>
            <w:r w:rsidRPr="00AE774E">
              <w:rPr>
                <w:rFonts w:asciiTheme="minorHAnsi" w:hAnsiTheme="minorHAnsi"/>
                <w:szCs w:val="21"/>
                <w:lang w:val="en-US"/>
              </w:rPr>
              <w:t xml:space="preserve">, </w:t>
            </w:r>
            <w:r w:rsidR="00803917">
              <w:rPr>
                <w:rFonts w:asciiTheme="minorHAnsi" w:hAnsiTheme="minorHAnsi"/>
                <w:szCs w:val="21"/>
                <w:lang w:val="en-US"/>
              </w:rPr>
              <w:t>(</w:t>
            </w:r>
            <w:r w:rsidRPr="00AE774E">
              <w:rPr>
                <w:rFonts w:asciiTheme="minorHAnsi" w:hAnsiTheme="minorHAnsi"/>
                <w:szCs w:val="21"/>
                <w:lang w:val="en-US"/>
              </w:rPr>
              <w:t>Oxford University Press</w:t>
            </w:r>
            <w:r w:rsidR="00803917">
              <w:rPr>
                <w:rFonts w:asciiTheme="minorHAnsi" w:hAnsiTheme="minorHAnsi"/>
                <w:szCs w:val="21"/>
                <w:lang w:val="en-US"/>
              </w:rPr>
              <w:t xml:space="preserve">, </w:t>
            </w:r>
            <w:r w:rsidRPr="00AE774E">
              <w:rPr>
                <w:rFonts w:asciiTheme="minorHAnsi" w:hAnsiTheme="minorHAnsi"/>
                <w:szCs w:val="21"/>
                <w:lang w:val="en-US"/>
              </w:rPr>
              <w:t>2010)</w:t>
            </w:r>
            <w:r w:rsidR="00803917">
              <w:rPr>
                <w:rFonts w:asciiTheme="minorHAnsi" w:hAnsiTheme="minorHAnsi"/>
                <w:szCs w:val="21"/>
                <w:lang w:val="en-US"/>
              </w:rPr>
              <w:t xml:space="preserve"> </w:t>
            </w:r>
            <w:r w:rsidR="00803917" w:rsidRPr="00803917">
              <w:rPr>
                <w:rFonts w:asciiTheme="minorHAnsi" w:hAnsiTheme="minorHAnsi"/>
                <w:szCs w:val="21"/>
                <w:lang w:val="en-US"/>
              </w:rPr>
              <w:t>[p.</w:t>
            </w:r>
            <w:r w:rsidR="00803917">
              <w:rPr>
                <w:rFonts w:asciiTheme="minorHAnsi" w:hAnsiTheme="minorHAnsi"/>
                <w:szCs w:val="21"/>
                <w:lang w:val="en-US"/>
              </w:rPr>
              <w:t>32</w:t>
            </w:r>
            <w:r w:rsidR="00803917" w:rsidRPr="00803917">
              <w:rPr>
                <w:rFonts w:asciiTheme="minorHAnsi" w:hAnsiTheme="minorHAnsi"/>
                <w:szCs w:val="21"/>
                <w:lang w:val="en-US"/>
              </w:rPr>
              <w:t>],</w:t>
            </w:r>
          </w:p>
          <w:p w14:paraId="7F55B2AC" w14:textId="7C3D826A" w:rsidR="00C77E3E" w:rsidRPr="00803917" w:rsidRDefault="00C77E3E" w:rsidP="00DF7CF3">
            <w:pPr>
              <w:rPr>
                <w:rFonts w:asciiTheme="minorHAnsi" w:hAnsiTheme="minorHAnsi"/>
                <w:szCs w:val="21"/>
              </w:rPr>
            </w:pPr>
            <w:r w:rsidRPr="00803917">
              <w:rPr>
                <w:rFonts w:asciiTheme="minorHAnsi" w:hAnsiTheme="minorHAnsi"/>
                <w:i/>
                <w:iCs/>
                <w:szCs w:val="21"/>
              </w:rPr>
              <w:t>Déclaration de Montréal pour un développement responsable de l’IA</w:t>
            </w:r>
            <w:r w:rsidRPr="001A0EF3">
              <w:rPr>
                <w:rFonts w:asciiTheme="minorHAnsi" w:hAnsiTheme="minorHAnsi"/>
                <w:szCs w:val="21"/>
              </w:rPr>
              <w:t xml:space="preserve"> (2018)</w:t>
            </w:r>
            <w:r w:rsidR="00803917">
              <w:rPr>
                <w:rFonts w:asciiTheme="minorHAnsi" w:hAnsiTheme="minorHAnsi"/>
                <w:szCs w:val="21"/>
              </w:rPr>
              <w:t xml:space="preserve"> </w:t>
            </w:r>
            <w:r w:rsidR="00803917" w:rsidRPr="00803917">
              <w:rPr>
                <w:rFonts w:asciiTheme="minorHAnsi" w:hAnsiTheme="minorHAnsi"/>
                <w:szCs w:val="21"/>
              </w:rPr>
              <w:t>[p.3</w:t>
            </w:r>
            <w:r w:rsidR="00803917">
              <w:rPr>
                <w:rFonts w:asciiTheme="minorHAnsi" w:hAnsiTheme="minorHAnsi"/>
                <w:szCs w:val="21"/>
              </w:rPr>
              <w:t>4</w:t>
            </w:r>
            <w:r w:rsidR="00803917" w:rsidRPr="00803917">
              <w:rPr>
                <w:rFonts w:asciiTheme="minorHAnsi" w:hAnsiTheme="minorHAnsi"/>
                <w:szCs w:val="21"/>
              </w:rPr>
              <w:t>],</w:t>
            </w:r>
          </w:p>
          <w:p w14:paraId="40EDBD3F" w14:textId="65B81941" w:rsidR="005A539C" w:rsidRPr="00803917" w:rsidRDefault="005A539C" w:rsidP="00DF7CF3">
            <w:pPr>
              <w:rPr>
                <w:rFonts w:asciiTheme="minorHAnsi" w:hAnsiTheme="minorHAnsi"/>
                <w:szCs w:val="21"/>
              </w:rPr>
            </w:pPr>
            <w:r w:rsidRPr="00803917">
              <w:rPr>
                <w:rFonts w:asciiTheme="minorHAnsi" w:hAnsiTheme="minorHAnsi"/>
                <w:i/>
                <w:iCs/>
                <w:szCs w:val="21"/>
              </w:rPr>
              <w:t>Homo Deus : une brève histoire du futur</w:t>
            </w:r>
            <w:r w:rsidRPr="00803917">
              <w:rPr>
                <w:rFonts w:asciiTheme="minorHAnsi" w:hAnsiTheme="minorHAnsi"/>
                <w:szCs w:val="21"/>
              </w:rPr>
              <w:t xml:space="preserve">, </w:t>
            </w:r>
            <w:r w:rsidR="00803917">
              <w:rPr>
                <w:rFonts w:asciiTheme="minorHAnsi" w:hAnsiTheme="minorHAnsi"/>
                <w:szCs w:val="21"/>
              </w:rPr>
              <w:t>(</w:t>
            </w:r>
            <w:r w:rsidRPr="00803917">
              <w:rPr>
                <w:rFonts w:asciiTheme="minorHAnsi" w:hAnsiTheme="minorHAnsi"/>
                <w:szCs w:val="21"/>
              </w:rPr>
              <w:t>Albin Michel</w:t>
            </w:r>
            <w:r w:rsidR="00803917">
              <w:rPr>
                <w:rFonts w:asciiTheme="minorHAnsi" w:hAnsiTheme="minorHAnsi"/>
                <w:szCs w:val="21"/>
              </w:rPr>
              <w:t xml:space="preserve">, </w:t>
            </w:r>
            <w:r w:rsidRPr="00803917">
              <w:rPr>
                <w:rFonts w:asciiTheme="minorHAnsi" w:hAnsiTheme="minorHAnsi"/>
                <w:szCs w:val="21"/>
              </w:rPr>
              <w:t>2017)</w:t>
            </w:r>
            <w:r w:rsidR="00803917">
              <w:rPr>
                <w:rFonts w:asciiTheme="minorHAnsi" w:hAnsiTheme="minorHAnsi"/>
                <w:szCs w:val="21"/>
              </w:rPr>
              <w:t xml:space="preserve"> </w:t>
            </w:r>
            <w:r w:rsidR="00803917" w:rsidRPr="00803917">
              <w:rPr>
                <w:rFonts w:asciiTheme="minorHAnsi" w:hAnsiTheme="minorHAnsi"/>
                <w:szCs w:val="21"/>
              </w:rPr>
              <w:t>[p.3</w:t>
            </w:r>
            <w:r w:rsidR="00803917">
              <w:rPr>
                <w:rFonts w:asciiTheme="minorHAnsi" w:hAnsiTheme="minorHAnsi"/>
                <w:szCs w:val="21"/>
              </w:rPr>
              <w:t>6</w:t>
            </w:r>
            <w:r w:rsidR="00803917" w:rsidRPr="00803917">
              <w:rPr>
                <w:rFonts w:asciiTheme="minorHAnsi" w:hAnsiTheme="minorHAnsi"/>
                <w:szCs w:val="21"/>
              </w:rPr>
              <w:t>],</w:t>
            </w:r>
          </w:p>
          <w:p w14:paraId="2153240A" w14:textId="4A383FB8" w:rsidR="007D20DD" w:rsidRPr="00803917" w:rsidRDefault="007D20DD" w:rsidP="00DF7CF3">
            <w:pPr>
              <w:rPr>
                <w:rFonts w:asciiTheme="minorHAnsi" w:hAnsiTheme="minorHAnsi"/>
                <w:szCs w:val="21"/>
                <w:lang w:val="en-US"/>
              </w:rPr>
            </w:pPr>
            <w:r w:rsidRPr="00803917">
              <w:rPr>
                <w:rFonts w:asciiTheme="minorHAnsi" w:hAnsiTheme="minorHAnsi"/>
                <w:i/>
                <w:iCs/>
                <w:szCs w:val="21"/>
                <w:lang w:val="en-US"/>
              </w:rPr>
              <w:t>Federal Ministry of Transport and Digital Infrastructure, Ethics Commission: Automated and Connected Driving</w:t>
            </w:r>
            <w:r w:rsidRPr="00AE774E">
              <w:rPr>
                <w:rFonts w:asciiTheme="minorHAnsi" w:hAnsiTheme="minorHAnsi"/>
                <w:szCs w:val="21"/>
                <w:lang w:val="en-US"/>
              </w:rPr>
              <w:t xml:space="preserve"> (2017)</w:t>
            </w:r>
            <w:r w:rsidR="00803917">
              <w:rPr>
                <w:rFonts w:asciiTheme="minorHAnsi" w:hAnsiTheme="minorHAnsi"/>
                <w:szCs w:val="21"/>
                <w:lang w:val="en-US"/>
              </w:rPr>
              <w:t xml:space="preserve"> </w:t>
            </w:r>
            <w:r w:rsidR="00803917" w:rsidRPr="00803917">
              <w:rPr>
                <w:rFonts w:asciiTheme="minorHAnsi" w:hAnsiTheme="minorHAnsi"/>
                <w:szCs w:val="21"/>
                <w:lang w:val="en-US"/>
              </w:rPr>
              <w:t>[p.3</w:t>
            </w:r>
            <w:r w:rsidR="00803917">
              <w:rPr>
                <w:rFonts w:asciiTheme="minorHAnsi" w:hAnsiTheme="minorHAnsi"/>
                <w:szCs w:val="21"/>
                <w:lang w:val="en-US"/>
              </w:rPr>
              <w:t>7</w:t>
            </w:r>
            <w:r w:rsidR="00803917" w:rsidRPr="00803917">
              <w:rPr>
                <w:rFonts w:asciiTheme="minorHAnsi" w:hAnsiTheme="minorHAnsi"/>
                <w:szCs w:val="21"/>
                <w:lang w:val="en-US"/>
              </w:rPr>
              <w:t>],</w:t>
            </w:r>
          </w:p>
          <w:p w14:paraId="1CBA8A35" w14:textId="64DA109D" w:rsidR="007D20DD" w:rsidRPr="00803917" w:rsidRDefault="007D20DD" w:rsidP="00DF7CF3">
            <w:pPr>
              <w:rPr>
                <w:rFonts w:asciiTheme="minorHAnsi" w:hAnsiTheme="minorHAnsi"/>
                <w:szCs w:val="21"/>
              </w:rPr>
            </w:pPr>
            <w:r w:rsidRPr="00803917">
              <w:rPr>
                <w:rFonts w:asciiTheme="minorHAnsi" w:hAnsiTheme="minorHAnsi"/>
                <w:i/>
                <w:iCs/>
                <w:szCs w:val="21"/>
              </w:rPr>
              <w:t>Les robots et le mal</w:t>
            </w:r>
            <w:r w:rsidRPr="001A0EF3">
              <w:rPr>
                <w:rFonts w:asciiTheme="minorHAnsi" w:hAnsiTheme="minorHAnsi"/>
                <w:szCs w:val="21"/>
              </w:rPr>
              <w:t xml:space="preserve">, </w:t>
            </w:r>
            <w:r w:rsidR="00803917">
              <w:rPr>
                <w:rFonts w:asciiTheme="minorHAnsi" w:hAnsiTheme="minorHAnsi"/>
                <w:szCs w:val="21"/>
              </w:rPr>
              <w:t>(</w:t>
            </w:r>
            <w:r w:rsidRPr="001A0EF3">
              <w:rPr>
                <w:rFonts w:asciiTheme="minorHAnsi" w:hAnsiTheme="minorHAnsi"/>
                <w:szCs w:val="21"/>
              </w:rPr>
              <w:t>Desclée et Brouwer</w:t>
            </w:r>
            <w:r w:rsidR="00803917">
              <w:rPr>
                <w:rFonts w:asciiTheme="minorHAnsi" w:hAnsiTheme="minorHAnsi"/>
                <w:szCs w:val="21"/>
              </w:rPr>
              <w:t xml:space="preserve">, </w:t>
            </w:r>
            <w:r w:rsidRPr="001A0EF3">
              <w:rPr>
                <w:rFonts w:asciiTheme="minorHAnsi" w:hAnsiTheme="minorHAnsi"/>
                <w:szCs w:val="21"/>
              </w:rPr>
              <w:t>2018)</w:t>
            </w:r>
            <w:r w:rsidR="00803917">
              <w:rPr>
                <w:rFonts w:asciiTheme="minorHAnsi" w:hAnsiTheme="minorHAnsi"/>
                <w:szCs w:val="21"/>
              </w:rPr>
              <w:t xml:space="preserve"> </w:t>
            </w:r>
            <w:r w:rsidR="00803917" w:rsidRPr="00803917">
              <w:rPr>
                <w:rFonts w:asciiTheme="minorHAnsi" w:hAnsiTheme="minorHAnsi"/>
                <w:szCs w:val="21"/>
              </w:rPr>
              <w:t>[p.3</w:t>
            </w:r>
            <w:r w:rsidR="00803917">
              <w:rPr>
                <w:rFonts w:asciiTheme="minorHAnsi" w:hAnsiTheme="minorHAnsi"/>
                <w:szCs w:val="21"/>
              </w:rPr>
              <w:t>8</w:t>
            </w:r>
            <w:r w:rsidR="00803917" w:rsidRPr="00803917">
              <w:rPr>
                <w:rFonts w:asciiTheme="minorHAnsi" w:hAnsiTheme="minorHAnsi"/>
                <w:szCs w:val="21"/>
              </w:rPr>
              <w:t>],</w:t>
            </w:r>
          </w:p>
          <w:p w14:paraId="52DAF80C" w14:textId="5F0D6383" w:rsidR="002D0652" w:rsidRPr="00803917" w:rsidRDefault="002D0652" w:rsidP="00DF7CF3">
            <w:pPr>
              <w:rPr>
                <w:rFonts w:asciiTheme="minorHAnsi" w:hAnsiTheme="minorHAnsi"/>
                <w:szCs w:val="21"/>
                <w:lang w:val="en-US"/>
              </w:rPr>
            </w:pPr>
            <w:r w:rsidRPr="00803917">
              <w:rPr>
                <w:rFonts w:asciiTheme="minorHAnsi" w:hAnsiTheme="minorHAnsi"/>
                <w:i/>
                <w:iCs/>
                <w:szCs w:val="21"/>
                <w:lang w:val="en-US"/>
              </w:rPr>
              <w:t>Ethics for Robots</w:t>
            </w:r>
            <w:r w:rsidRPr="00AE774E">
              <w:rPr>
                <w:rFonts w:asciiTheme="minorHAnsi" w:hAnsiTheme="minorHAnsi"/>
                <w:szCs w:val="21"/>
                <w:lang w:val="en-US"/>
              </w:rPr>
              <w:t xml:space="preserve">, </w:t>
            </w:r>
            <w:r w:rsidR="00803917">
              <w:rPr>
                <w:rFonts w:asciiTheme="minorHAnsi" w:hAnsiTheme="minorHAnsi"/>
                <w:szCs w:val="21"/>
                <w:lang w:val="en-US"/>
              </w:rPr>
              <w:t>(</w:t>
            </w:r>
            <w:r w:rsidRPr="00AE774E">
              <w:rPr>
                <w:rFonts w:asciiTheme="minorHAnsi" w:hAnsiTheme="minorHAnsi"/>
                <w:szCs w:val="21"/>
                <w:lang w:val="en-US"/>
              </w:rPr>
              <w:t>Routledg</w:t>
            </w:r>
            <w:r w:rsidR="00803917">
              <w:rPr>
                <w:rFonts w:asciiTheme="minorHAnsi" w:hAnsiTheme="minorHAnsi"/>
                <w:szCs w:val="21"/>
                <w:lang w:val="en-US"/>
              </w:rPr>
              <w:t xml:space="preserve">e, </w:t>
            </w:r>
            <w:r w:rsidRPr="00AE774E">
              <w:rPr>
                <w:rFonts w:asciiTheme="minorHAnsi" w:hAnsiTheme="minorHAnsi"/>
                <w:szCs w:val="21"/>
                <w:lang w:val="en-US"/>
              </w:rPr>
              <w:t xml:space="preserve">2018) </w:t>
            </w:r>
            <w:r w:rsidR="00803917" w:rsidRPr="00803917">
              <w:rPr>
                <w:rFonts w:asciiTheme="minorHAnsi" w:hAnsiTheme="minorHAnsi"/>
                <w:szCs w:val="21"/>
                <w:lang w:val="en-US"/>
              </w:rPr>
              <w:t>[p.</w:t>
            </w:r>
            <w:r w:rsidR="00803917">
              <w:rPr>
                <w:rFonts w:asciiTheme="minorHAnsi" w:hAnsiTheme="minorHAnsi"/>
                <w:szCs w:val="21"/>
                <w:lang w:val="en-US"/>
              </w:rPr>
              <w:t>41</w:t>
            </w:r>
            <w:r w:rsidR="00803917" w:rsidRPr="00803917">
              <w:rPr>
                <w:rFonts w:asciiTheme="minorHAnsi" w:hAnsiTheme="minorHAnsi"/>
                <w:szCs w:val="21"/>
                <w:lang w:val="en-US"/>
              </w:rPr>
              <w:t>],</w:t>
            </w:r>
          </w:p>
          <w:p w14:paraId="0720D234" w14:textId="35525D0D" w:rsidR="002D0652" w:rsidRPr="00AE774E" w:rsidRDefault="004E7B1E" w:rsidP="00DF7CF3">
            <w:pPr>
              <w:rPr>
                <w:rFonts w:asciiTheme="minorHAnsi" w:hAnsiTheme="minorHAnsi"/>
                <w:szCs w:val="21"/>
                <w:lang w:val="en-US"/>
              </w:rPr>
            </w:pPr>
            <w:r w:rsidRPr="007C434C">
              <w:rPr>
                <w:rFonts w:asciiTheme="minorHAnsi" w:hAnsiTheme="minorHAnsi"/>
                <w:i/>
                <w:iCs/>
                <w:szCs w:val="21"/>
                <w:lang w:val="en-US"/>
              </w:rPr>
              <w:t>Technology and the Virtues</w:t>
            </w:r>
            <w:r w:rsidRPr="00AE774E">
              <w:rPr>
                <w:rFonts w:asciiTheme="minorHAnsi" w:hAnsiTheme="minorHAnsi"/>
                <w:szCs w:val="21"/>
                <w:lang w:val="en-US"/>
              </w:rPr>
              <w:t xml:space="preserve">, </w:t>
            </w:r>
            <w:r w:rsidR="007C434C">
              <w:rPr>
                <w:rFonts w:asciiTheme="minorHAnsi" w:hAnsiTheme="minorHAnsi"/>
                <w:szCs w:val="21"/>
                <w:lang w:val="en-US"/>
              </w:rPr>
              <w:t>(</w:t>
            </w:r>
            <w:r w:rsidRPr="00AE774E">
              <w:rPr>
                <w:rFonts w:asciiTheme="minorHAnsi" w:hAnsiTheme="minorHAnsi"/>
                <w:szCs w:val="21"/>
                <w:lang w:val="en-US"/>
              </w:rPr>
              <w:t>Shannon Vallor</w:t>
            </w:r>
            <w:r w:rsidR="007C434C">
              <w:rPr>
                <w:rFonts w:asciiTheme="minorHAnsi" w:hAnsiTheme="minorHAnsi"/>
                <w:szCs w:val="21"/>
                <w:lang w:val="en-US"/>
              </w:rPr>
              <w:t xml:space="preserve">, </w:t>
            </w:r>
            <w:r w:rsidRPr="00AE774E">
              <w:rPr>
                <w:rFonts w:asciiTheme="minorHAnsi" w:hAnsiTheme="minorHAnsi"/>
                <w:szCs w:val="21"/>
                <w:lang w:val="en-US"/>
              </w:rPr>
              <w:t xml:space="preserve">2016) </w:t>
            </w:r>
            <w:r w:rsidR="007C434C" w:rsidRPr="00803917">
              <w:rPr>
                <w:rFonts w:asciiTheme="minorHAnsi" w:hAnsiTheme="minorHAnsi"/>
                <w:szCs w:val="21"/>
                <w:lang w:val="en-US"/>
              </w:rPr>
              <w:t>[p.</w:t>
            </w:r>
            <w:r w:rsidR="007C434C">
              <w:rPr>
                <w:rFonts w:asciiTheme="minorHAnsi" w:hAnsiTheme="minorHAnsi"/>
                <w:szCs w:val="21"/>
                <w:lang w:val="en-US"/>
              </w:rPr>
              <w:t>45</w:t>
            </w:r>
            <w:r w:rsidR="007C434C" w:rsidRPr="00803917">
              <w:rPr>
                <w:rFonts w:asciiTheme="minorHAnsi" w:hAnsiTheme="minorHAnsi"/>
                <w:szCs w:val="21"/>
                <w:lang w:val="en-US"/>
              </w:rPr>
              <w:t>],</w:t>
            </w:r>
          </w:p>
          <w:p w14:paraId="51A0006D" w14:textId="6853C571" w:rsidR="000F2B4F" w:rsidRPr="007C434C" w:rsidRDefault="000F2B4F" w:rsidP="00211B8D">
            <w:pPr>
              <w:rPr>
                <w:rFonts w:asciiTheme="minorHAnsi" w:hAnsiTheme="minorHAnsi"/>
                <w:szCs w:val="21"/>
              </w:rPr>
            </w:pPr>
            <w:r w:rsidRPr="007C434C">
              <w:rPr>
                <w:rFonts w:asciiTheme="minorHAnsi" w:hAnsiTheme="minorHAnsi"/>
                <w:i/>
                <w:iCs/>
                <w:szCs w:val="21"/>
              </w:rPr>
              <w:t>Déclaration d’</w:t>
            </w:r>
            <w:proofErr w:type="spellStart"/>
            <w:r w:rsidRPr="007C434C">
              <w:rPr>
                <w:rFonts w:asciiTheme="minorHAnsi" w:hAnsiTheme="minorHAnsi"/>
                <w:i/>
                <w:iCs/>
                <w:szCs w:val="21"/>
              </w:rPr>
              <w:t>Asilomar</w:t>
            </w:r>
            <w:proofErr w:type="spellEnd"/>
            <w:r w:rsidRPr="001A0EF3">
              <w:rPr>
                <w:rFonts w:asciiTheme="minorHAnsi" w:hAnsiTheme="minorHAnsi"/>
                <w:szCs w:val="21"/>
              </w:rPr>
              <w:t xml:space="preserve"> (2017) </w:t>
            </w:r>
            <w:r w:rsidR="007C434C" w:rsidRPr="007C434C">
              <w:rPr>
                <w:rFonts w:asciiTheme="minorHAnsi" w:hAnsiTheme="minorHAnsi"/>
                <w:szCs w:val="21"/>
              </w:rPr>
              <w:t>[p.52],</w:t>
            </w:r>
          </w:p>
          <w:p w14:paraId="0CB90F20" w14:textId="5D3CE2F5" w:rsidR="000B6706" w:rsidRPr="00421708" w:rsidRDefault="000F2B4F" w:rsidP="000F2B4F">
            <w:pPr>
              <w:rPr>
                <w:rFonts w:asciiTheme="minorHAnsi" w:hAnsiTheme="minorHAnsi"/>
                <w:szCs w:val="21"/>
              </w:rPr>
            </w:pPr>
            <w:proofErr w:type="spellStart"/>
            <w:r w:rsidRPr="00421708">
              <w:rPr>
                <w:rFonts w:asciiTheme="minorHAnsi" w:hAnsiTheme="minorHAnsi"/>
                <w:i/>
                <w:iCs/>
                <w:szCs w:val="21"/>
              </w:rPr>
              <w:t>Superintelligence</w:t>
            </w:r>
            <w:proofErr w:type="spellEnd"/>
            <w:r w:rsidRPr="00421708">
              <w:rPr>
                <w:rFonts w:asciiTheme="minorHAnsi" w:hAnsiTheme="minorHAnsi"/>
                <w:szCs w:val="21"/>
              </w:rPr>
              <w:t xml:space="preserve">, </w:t>
            </w:r>
            <w:r w:rsidR="007C434C" w:rsidRPr="00421708">
              <w:rPr>
                <w:rFonts w:asciiTheme="minorHAnsi" w:hAnsiTheme="minorHAnsi"/>
                <w:szCs w:val="21"/>
              </w:rPr>
              <w:t>(</w:t>
            </w:r>
            <w:r w:rsidRPr="00421708">
              <w:rPr>
                <w:rFonts w:asciiTheme="minorHAnsi" w:hAnsiTheme="minorHAnsi"/>
                <w:szCs w:val="21"/>
              </w:rPr>
              <w:t>Dunod</w:t>
            </w:r>
            <w:r w:rsidR="007C434C" w:rsidRPr="00421708">
              <w:rPr>
                <w:rFonts w:asciiTheme="minorHAnsi" w:hAnsiTheme="minorHAnsi"/>
                <w:szCs w:val="21"/>
              </w:rPr>
              <w:t xml:space="preserve">, </w:t>
            </w:r>
            <w:r w:rsidRPr="00421708">
              <w:rPr>
                <w:rFonts w:asciiTheme="minorHAnsi" w:hAnsiTheme="minorHAnsi"/>
                <w:szCs w:val="21"/>
              </w:rPr>
              <w:t xml:space="preserve">2017) </w:t>
            </w:r>
            <w:r w:rsidR="007C434C" w:rsidRPr="00421708">
              <w:rPr>
                <w:rFonts w:asciiTheme="minorHAnsi" w:hAnsiTheme="minorHAnsi"/>
                <w:szCs w:val="21"/>
              </w:rPr>
              <w:t>[p.53],</w:t>
            </w:r>
          </w:p>
          <w:p w14:paraId="4DAFAA46" w14:textId="4114D6D2" w:rsidR="000F2B4F" w:rsidRPr="00AE774E" w:rsidRDefault="000F2B4F" w:rsidP="00211B8D">
            <w:pPr>
              <w:rPr>
                <w:rFonts w:asciiTheme="minorHAnsi" w:hAnsiTheme="minorHAnsi"/>
                <w:szCs w:val="21"/>
                <w:lang w:val="en-US"/>
              </w:rPr>
            </w:pPr>
            <w:r w:rsidRPr="007C434C">
              <w:rPr>
                <w:rFonts w:asciiTheme="minorHAnsi" w:hAnsiTheme="minorHAnsi"/>
                <w:i/>
                <w:iCs/>
                <w:szCs w:val="21"/>
                <w:lang w:val="en-US"/>
              </w:rPr>
              <w:t>The Cambridge Handbook of Artificial Intelligence</w:t>
            </w:r>
            <w:r w:rsidRPr="00AE774E">
              <w:rPr>
                <w:rFonts w:asciiTheme="minorHAnsi" w:hAnsiTheme="minorHAnsi"/>
                <w:szCs w:val="21"/>
                <w:lang w:val="en-US"/>
              </w:rPr>
              <w:t xml:space="preserve">, </w:t>
            </w:r>
            <w:r w:rsidR="007C434C">
              <w:rPr>
                <w:rFonts w:asciiTheme="minorHAnsi" w:hAnsiTheme="minorHAnsi"/>
                <w:szCs w:val="21"/>
                <w:lang w:val="en-US"/>
              </w:rPr>
              <w:t>(</w:t>
            </w:r>
            <w:r w:rsidRPr="00AE774E">
              <w:rPr>
                <w:rFonts w:asciiTheme="minorHAnsi" w:hAnsiTheme="minorHAnsi"/>
                <w:szCs w:val="21"/>
                <w:lang w:val="en-US"/>
              </w:rPr>
              <w:t>Cambridge University Press</w:t>
            </w:r>
            <w:r w:rsidR="007C434C">
              <w:rPr>
                <w:rFonts w:asciiTheme="minorHAnsi" w:hAnsiTheme="minorHAnsi"/>
                <w:szCs w:val="21"/>
                <w:lang w:val="en-US"/>
              </w:rPr>
              <w:t xml:space="preserve">, </w:t>
            </w:r>
            <w:r w:rsidRPr="00AE774E">
              <w:rPr>
                <w:rFonts w:asciiTheme="minorHAnsi" w:hAnsiTheme="minorHAnsi"/>
                <w:szCs w:val="21"/>
                <w:lang w:val="en-US"/>
              </w:rPr>
              <w:t xml:space="preserve">2014) </w:t>
            </w:r>
            <w:r w:rsidR="007C434C" w:rsidRPr="007C434C">
              <w:rPr>
                <w:rFonts w:asciiTheme="minorHAnsi" w:hAnsiTheme="minorHAnsi"/>
                <w:szCs w:val="21"/>
                <w:lang w:val="en-US"/>
              </w:rPr>
              <w:t>[p.5</w:t>
            </w:r>
            <w:r w:rsidR="007C434C">
              <w:rPr>
                <w:rFonts w:asciiTheme="minorHAnsi" w:hAnsiTheme="minorHAnsi"/>
                <w:szCs w:val="21"/>
                <w:lang w:val="en-US"/>
              </w:rPr>
              <w:t>4</w:t>
            </w:r>
            <w:r w:rsidR="007C434C" w:rsidRPr="007C434C">
              <w:rPr>
                <w:rFonts w:asciiTheme="minorHAnsi" w:hAnsiTheme="minorHAnsi"/>
                <w:szCs w:val="21"/>
                <w:lang w:val="en-US"/>
              </w:rPr>
              <w:t>],</w:t>
            </w:r>
          </w:p>
          <w:p w14:paraId="77369CA1" w14:textId="55FAB9D6" w:rsidR="00211B8D" w:rsidRPr="007C434C" w:rsidRDefault="001A0EF3" w:rsidP="00DF7CF3">
            <w:pPr>
              <w:rPr>
                <w:rFonts w:asciiTheme="minorHAnsi" w:hAnsiTheme="minorHAnsi"/>
                <w:szCs w:val="21"/>
              </w:rPr>
            </w:pPr>
            <w:r w:rsidRPr="007C434C">
              <w:rPr>
                <w:rFonts w:asciiTheme="minorHAnsi" w:hAnsiTheme="minorHAnsi"/>
                <w:i/>
                <w:iCs/>
                <w:szCs w:val="21"/>
              </w:rPr>
              <w:t>Quand la machine apprend</w:t>
            </w:r>
            <w:r w:rsidRPr="001A0EF3">
              <w:rPr>
                <w:rFonts w:asciiTheme="minorHAnsi" w:hAnsiTheme="minorHAnsi"/>
                <w:szCs w:val="21"/>
              </w:rPr>
              <w:t xml:space="preserve">, </w:t>
            </w:r>
            <w:r w:rsidR="007C434C">
              <w:rPr>
                <w:rFonts w:asciiTheme="minorHAnsi" w:hAnsiTheme="minorHAnsi"/>
                <w:szCs w:val="21"/>
              </w:rPr>
              <w:t>(</w:t>
            </w:r>
            <w:r>
              <w:rPr>
                <w:rFonts w:asciiTheme="minorHAnsi" w:hAnsiTheme="minorHAnsi"/>
                <w:szCs w:val="21"/>
              </w:rPr>
              <w:t>Odile Jacob</w:t>
            </w:r>
            <w:r w:rsidR="007C434C">
              <w:rPr>
                <w:rFonts w:asciiTheme="minorHAnsi" w:hAnsiTheme="minorHAnsi"/>
                <w:szCs w:val="21"/>
              </w:rPr>
              <w:t xml:space="preserve">, </w:t>
            </w:r>
            <w:r>
              <w:rPr>
                <w:rFonts w:asciiTheme="minorHAnsi" w:hAnsiTheme="minorHAnsi"/>
                <w:szCs w:val="21"/>
              </w:rPr>
              <w:t xml:space="preserve">2019) </w:t>
            </w:r>
            <w:r w:rsidR="007C434C" w:rsidRPr="007C434C">
              <w:rPr>
                <w:rFonts w:asciiTheme="minorHAnsi" w:hAnsiTheme="minorHAnsi"/>
                <w:szCs w:val="21"/>
              </w:rPr>
              <w:t>[p.5</w:t>
            </w:r>
            <w:r w:rsidR="007C434C">
              <w:rPr>
                <w:rFonts w:asciiTheme="minorHAnsi" w:hAnsiTheme="minorHAnsi"/>
                <w:szCs w:val="21"/>
              </w:rPr>
              <w:t>6</w:t>
            </w:r>
            <w:r w:rsidR="007C434C" w:rsidRPr="007C434C">
              <w:rPr>
                <w:rFonts w:asciiTheme="minorHAnsi" w:hAnsiTheme="minorHAnsi"/>
                <w:szCs w:val="21"/>
              </w:rPr>
              <w:t>]</w:t>
            </w:r>
          </w:p>
        </w:tc>
      </w:tr>
      <w:tr w:rsidR="00DF7CF3" w:rsidRPr="001A0EF3" w14:paraId="77D9D7D2" w14:textId="77777777" w:rsidTr="00DF7CF3">
        <w:tc>
          <w:tcPr>
            <w:tcW w:w="2689" w:type="dxa"/>
          </w:tcPr>
          <w:p w14:paraId="2DB7E52B"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Concept clés (notions définies, organismes clés) - indiquer les définitions importantes avec la page.</w:t>
            </w:r>
          </w:p>
          <w:p w14:paraId="1E315CEC" w14:textId="02DF5D72" w:rsidR="00DF7CF3" w:rsidRPr="001A0EF3" w:rsidRDefault="00DF7CF3" w:rsidP="00DF7CF3">
            <w:pPr>
              <w:rPr>
                <w:b/>
                <w:bCs/>
                <w:szCs w:val="21"/>
              </w:rPr>
            </w:pPr>
            <w:r w:rsidRPr="001A0EF3">
              <w:rPr>
                <w:rFonts w:asciiTheme="minorHAnsi" w:hAnsiTheme="minorHAnsi"/>
                <w:b/>
                <w:bCs/>
                <w:i/>
                <w:iCs/>
                <w:szCs w:val="21"/>
              </w:rPr>
              <w:t>3 pts</w:t>
            </w:r>
          </w:p>
        </w:tc>
        <w:tc>
          <w:tcPr>
            <w:tcW w:w="5941" w:type="dxa"/>
          </w:tcPr>
          <w:p w14:paraId="13E27D64" w14:textId="77777777" w:rsidR="00D95186" w:rsidRDefault="007D6FD5" w:rsidP="00DF7CF3">
            <w:pPr>
              <w:rPr>
                <w:rFonts w:asciiTheme="minorHAnsi" w:hAnsiTheme="minorHAnsi"/>
                <w:szCs w:val="21"/>
              </w:rPr>
            </w:pPr>
            <w:r w:rsidRPr="001A0EF3">
              <w:rPr>
                <w:rFonts w:asciiTheme="minorHAnsi" w:hAnsiTheme="minorHAnsi"/>
                <w:szCs w:val="21"/>
              </w:rPr>
              <w:t xml:space="preserve">Éthique des algorithmes (p.12), </w:t>
            </w:r>
            <w:r w:rsidR="0070218E">
              <w:rPr>
                <w:rFonts w:asciiTheme="minorHAnsi" w:hAnsiTheme="minorHAnsi"/>
                <w:szCs w:val="21"/>
              </w:rPr>
              <w:t>N</w:t>
            </w:r>
            <w:r w:rsidRPr="001A0EF3">
              <w:rPr>
                <w:rFonts w:asciiTheme="minorHAnsi" w:hAnsiTheme="minorHAnsi"/>
                <w:szCs w:val="21"/>
              </w:rPr>
              <w:t xml:space="preserve">ormes conventionnelles, </w:t>
            </w:r>
            <w:r w:rsidR="0070218E">
              <w:rPr>
                <w:rFonts w:asciiTheme="minorHAnsi" w:hAnsiTheme="minorHAnsi"/>
                <w:szCs w:val="21"/>
              </w:rPr>
              <w:t xml:space="preserve">Normes </w:t>
            </w:r>
            <w:r w:rsidRPr="001A0EF3">
              <w:rPr>
                <w:rFonts w:asciiTheme="minorHAnsi" w:hAnsiTheme="minorHAnsi"/>
                <w:szCs w:val="21"/>
              </w:rPr>
              <w:t xml:space="preserve">prudentielles et </w:t>
            </w:r>
            <w:r w:rsidR="0070218E">
              <w:rPr>
                <w:rFonts w:asciiTheme="minorHAnsi" w:hAnsiTheme="minorHAnsi"/>
                <w:szCs w:val="21"/>
              </w:rPr>
              <w:t xml:space="preserve">Normes </w:t>
            </w:r>
            <w:r w:rsidRPr="001A0EF3">
              <w:rPr>
                <w:rFonts w:asciiTheme="minorHAnsi" w:hAnsiTheme="minorHAnsi"/>
                <w:szCs w:val="21"/>
              </w:rPr>
              <w:t xml:space="preserve">morales (p.14), </w:t>
            </w:r>
            <w:r w:rsidR="0070218E">
              <w:rPr>
                <w:rFonts w:asciiTheme="minorHAnsi" w:hAnsiTheme="minorHAnsi"/>
                <w:szCs w:val="21"/>
              </w:rPr>
              <w:t>U</w:t>
            </w:r>
            <w:r w:rsidRPr="001A0EF3">
              <w:rPr>
                <w:rFonts w:asciiTheme="minorHAnsi" w:hAnsiTheme="minorHAnsi"/>
                <w:szCs w:val="21"/>
              </w:rPr>
              <w:t xml:space="preserve">tilitarisme (p.17), </w:t>
            </w:r>
            <w:r w:rsidR="0070218E">
              <w:rPr>
                <w:rFonts w:asciiTheme="minorHAnsi" w:hAnsiTheme="minorHAnsi"/>
                <w:szCs w:val="21"/>
              </w:rPr>
              <w:t>D</w:t>
            </w:r>
            <w:r w:rsidRPr="001A0EF3">
              <w:rPr>
                <w:rFonts w:asciiTheme="minorHAnsi" w:hAnsiTheme="minorHAnsi"/>
                <w:szCs w:val="21"/>
              </w:rPr>
              <w:t xml:space="preserve">éontologisme (p.21), </w:t>
            </w:r>
            <w:r w:rsidR="0070218E">
              <w:rPr>
                <w:rFonts w:asciiTheme="minorHAnsi" w:hAnsiTheme="minorHAnsi"/>
                <w:szCs w:val="21"/>
              </w:rPr>
              <w:t>P</w:t>
            </w:r>
            <w:r w:rsidRPr="001A0EF3">
              <w:rPr>
                <w:rFonts w:asciiTheme="minorHAnsi" w:hAnsiTheme="minorHAnsi"/>
                <w:szCs w:val="21"/>
              </w:rPr>
              <w:t xml:space="preserve">sychologie morale et </w:t>
            </w:r>
            <w:r w:rsidR="0070218E">
              <w:rPr>
                <w:rFonts w:asciiTheme="minorHAnsi" w:hAnsiTheme="minorHAnsi"/>
                <w:szCs w:val="21"/>
              </w:rPr>
              <w:t>É</w:t>
            </w:r>
            <w:r w:rsidRPr="001A0EF3">
              <w:rPr>
                <w:rFonts w:asciiTheme="minorHAnsi" w:hAnsiTheme="minorHAnsi"/>
                <w:szCs w:val="21"/>
              </w:rPr>
              <w:t xml:space="preserve">thique normative (p.25), </w:t>
            </w:r>
            <w:r w:rsidR="0070218E">
              <w:rPr>
                <w:rFonts w:asciiTheme="minorHAnsi" w:hAnsiTheme="minorHAnsi"/>
                <w:szCs w:val="21"/>
              </w:rPr>
              <w:t>A</w:t>
            </w:r>
            <w:r w:rsidRPr="001A0EF3">
              <w:rPr>
                <w:rFonts w:asciiTheme="minorHAnsi" w:hAnsiTheme="minorHAnsi"/>
                <w:szCs w:val="21"/>
              </w:rPr>
              <w:t xml:space="preserve">pprentissage automatique </w:t>
            </w:r>
            <w:r w:rsidR="0070218E">
              <w:rPr>
                <w:rFonts w:asciiTheme="minorHAnsi" w:hAnsiTheme="minorHAnsi"/>
                <w:szCs w:val="21"/>
              </w:rPr>
              <w:t>et</w:t>
            </w:r>
            <w:r w:rsidR="006C4065" w:rsidRPr="001A0EF3">
              <w:rPr>
                <w:rFonts w:asciiTheme="minorHAnsi" w:hAnsiTheme="minorHAnsi"/>
                <w:szCs w:val="21"/>
              </w:rPr>
              <w:t xml:space="preserve"> </w:t>
            </w:r>
            <w:r w:rsidR="0070218E">
              <w:rPr>
                <w:rFonts w:asciiTheme="minorHAnsi" w:hAnsiTheme="minorHAnsi"/>
                <w:szCs w:val="21"/>
              </w:rPr>
              <w:t>S</w:t>
            </w:r>
            <w:r w:rsidR="006C4065" w:rsidRPr="001A0EF3">
              <w:rPr>
                <w:rFonts w:asciiTheme="minorHAnsi" w:hAnsiTheme="minorHAnsi"/>
                <w:szCs w:val="21"/>
              </w:rPr>
              <w:t>ystèmes experts</w:t>
            </w:r>
            <w:r w:rsidR="0070218E">
              <w:rPr>
                <w:rFonts w:asciiTheme="minorHAnsi" w:hAnsiTheme="minorHAnsi"/>
                <w:szCs w:val="21"/>
              </w:rPr>
              <w:t xml:space="preserve"> </w:t>
            </w:r>
            <w:r w:rsidR="006C4065" w:rsidRPr="001A0EF3">
              <w:rPr>
                <w:rFonts w:asciiTheme="minorHAnsi" w:hAnsiTheme="minorHAnsi"/>
                <w:szCs w:val="21"/>
              </w:rPr>
              <w:t>(p.30),</w:t>
            </w:r>
            <w:r w:rsidRPr="001A0EF3">
              <w:rPr>
                <w:rFonts w:asciiTheme="minorHAnsi" w:hAnsiTheme="minorHAnsi"/>
                <w:szCs w:val="21"/>
              </w:rPr>
              <w:t xml:space="preserve"> </w:t>
            </w:r>
            <w:r w:rsidR="0070218E">
              <w:rPr>
                <w:rFonts w:asciiTheme="minorHAnsi" w:hAnsiTheme="minorHAnsi"/>
                <w:szCs w:val="21"/>
              </w:rPr>
              <w:t>A</w:t>
            </w:r>
            <w:r w:rsidRPr="001A0EF3">
              <w:rPr>
                <w:rFonts w:asciiTheme="minorHAnsi" w:hAnsiTheme="minorHAnsi"/>
                <w:szCs w:val="21"/>
              </w:rPr>
              <w:t xml:space="preserve">pprentissage par renforcement et </w:t>
            </w:r>
            <w:r w:rsidR="0070218E">
              <w:rPr>
                <w:rFonts w:asciiTheme="minorHAnsi" w:hAnsiTheme="minorHAnsi"/>
                <w:szCs w:val="21"/>
              </w:rPr>
              <w:t>A</w:t>
            </w:r>
            <w:r w:rsidRPr="001A0EF3">
              <w:rPr>
                <w:rFonts w:asciiTheme="minorHAnsi" w:hAnsiTheme="minorHAnsi"/>
                <w:szCs w:val="21"/>
              </w:rPr>
              <w:t xml:space="preserve">pprentissage supervisé (p.31), </w:t>
            </w:r>
            <w:r w:rsidR="0070218E">
              <w:rPr>
                <w:rFonts w:asciiTheme="minorHAnsi" w:hAnsiTheme="minorHAnsi"/>
                <w:szCs w:val="21"/>
              </w:rPr>
              <w:t>A</w:t>
            </w:r>
            <w:r w:rsidRPr="001A0EF3">
              <w:rPr>
                <w:rFonts w:asciiTheme="minorHAnsi" w:hAnsiTheme="minorHAnsi"/>
                <w:szCs w:val="21"/>
              </w:rPr>
              <w:t xml:space="preserve">gents moraux artificiels (p.32), </w:t>
            </w:r>
            <w:r w:rsidR="0070218E">
              <w:rPr>
                <w:rFonts w:asciiTheme="minorHAnsi" w:hAnsiTheme="minorHAnsi"/>
                <w:szCs w:val="21"/>
              </w:rPr>
              <w:t>P</w:t>
            </w:r>
            <w:r w:rsidRPr="001A0EF3">
              <w:rPr>
                <w:rFonts w:asciiTheme="minorHAnsi" w:hAnsiTheme="minorHAnsi"/>
                <w:szCs w:val="21"/>
              </w:rPr>
              <w:t xml:space="preserve">atient moral (p.34), </w:t>
            </w:r>
            <w:r w:rsidR="0070218E">
              <w:rPr>
                <w:rFonts w:asciiTheme="minorHAnsi" w:hAnsiTheme="minorHAnsi"/>
                <w:szCs w:val="21"/>
              </w:rPr>
              <w:t>É</w:t>
            </w:r>
            <w:r w:rsidRPr="001A0EF3">
              <w:rPr>
                <w:rFonts w:asciiTheme="minorHAnsi" w:hAnsiTheme="minorHAnsi"/>
                <w:szCs w:val="21"/>
              </w:rPr>
              <w:t xml:space="preserve">thique de la vertu (p.44), AI étroites et </w:t>
            </w:r>
            <w:r w:rsidR="0070218E">
              <w:rPr>
                <w:rFonts w:asciiTheme="minorHAnsi" w:hAnsiTheme="minorHAnsi"/>
                <w:szCs w:val="21"/>
              </w:rPr>
              <w:t xml:space="preserve">AI </w:t>
            </w:r>
            <w:r w:rsidRPr="001A0EF3">
              <w:rPr>
                <w:rFonts w:asciiTheme="minorHAnsi" w:hAnsiTheme="minorHAnsi"/>
                <w:szCs w:val="21"/>
              </w:rPr>
              <w:t xml:space="preserve">générales (p.50), </w:t>
            </w:r>
            <w:r w:rsidR="0070218E">
              <w:rPr>
                <w:rFonts w:asciiTheme="minorHAnsi" w:hAnsiTheme="minorHAnsi"/>
                <w:szCs w:val="21"/>
              </w:rPr>
              <w:t>T</w:t>
            </w:r>
            <w:r w:rsidRPr="001A0EF3">
              <w:rPr>
                <w:rFonts w:asciiTheme="minorHAnsi" w:hAnsiTheme="minorHAnsi"/>
                <w:szCs w:val="21"/>
              </w:rPr>
              <w:t xml:space="preserve">hèse de l’orthogonalité et </w:t>
            </w:r>
            <w:r w:rsidR="0070218E">
              <w:rPr>
                <w:rFonts w:asciiTheme="minorHAnsi" w:hAnsiTheme="minorHAnsi"/>
                <w:szCs w:val="21"/>
              </w:rPr>
              <w:t>P</w:t>
            </w:r>
            <w:r w:rsidRPr="001A0EF3">
              <w:rPr>
                <w:rFonts w:asciiTheme="minorHAnsi" w:hAnsiTheme="minorHAnsi"/>
                <w:szCs w:val="21"/>
              </w:rPr>
              <w:t xml:space="preserve">roblème de l’alignement (p.52), </w:t>
            </w:r>
            <w:r w:rsidR="0070218E">
              <w:rPr>
                <w:rFonts w:asciiTheme="minorHAnsi" w:hAnsiTheme="minorHAnsi"/>
                <w:szCs w:val="21"/>
              </w:rPr>
              <w:t>R</w:t>
            </w:r>
            <w:r w:rsidRPr="001A0EF3">
              <w:rPr>
                <w:rFonts w:asciiTheme="minorHAnsi" w:hAnsiTheme="minorHAnsi"/>
                <w:szCs w:val="21"/>
              </w:rPr>
              <w:t xml:space="preserve">isques existentiels (p.53), </w:t>
            </w:r>
            <w:r w:rsidR="0070218E">
              <w:rPr>
                <w:rFonts w:asciiTheme="minorHAnsi" w:hAnsiTheme="minorHAnsi"/>
                <w:szCs w:val="21"/>
              </w:rPr>
              <w:t>S</w:t>
            </w:r>
            <w:r w:rsidRPr="001A0EF3">
              <w:rPr>
                <w:rFonts w:asciiTheme="minorHAnsi" w:hAnsiTheme="minorHAnsi"/>
                <w:szCs w:val="21"/>
              </w:rPr>
              <w:t xml:space="preserve">pécification directe(p.54), </w:t>
            </w:r>
            <w:r w:rsidR="0070218E">
              <w:rPr>
                <w:rFonts w:asciiTheme="minorHAnsi" w:hAnsiTheme="minorHAnsi"/>
                <w:szCs w:val="21"/>
              </w:rPr>
              <w:t>N</w:t>
            </w:r>
            <w:r w:rsidRPr="001A0EF3">
              <w:rPr>
                <w:rFonts w:asciiTheme="minorHAnsi" w:hAnsiTheme="minorHAnsi"/>
                <w:szCs w:val="21"/>
              </w:rPr>
              <w:t xml:space="preserve">ormativité indirecte et </w:t>
            </w:r>
            <w:r w:rsidR="0070218E">
              <w:rPr>
                <w:rFonts w:asciiTheme="minorHAnsi" w:hAnsiTheme="minorHAnsi"/>
                <w:szCs w:val="21"/>
              </w:rPr>
              <w:t>S</w:t>
            </w:r>
            <w:r w:rsidRPr="001A0EF3">
              <w:rPr>
                <w:rFonts w:asciiTheme="minorHAnsi" w:hAnsiTheme="minorHAnsi"/>
                <w:szCs w:val="21"/>
              </w:rPr>
              <w:t>ens commun (p.55)</w:t>
            </w:r>
            <w:r w:rsidR="004E7B1E" w:rsidRPr="001A0EF3">
              <w:rPr>
                <w:rFonts w:asciiTheme="minorHAnsi" w:hAnsiTheme="minorHAnsi"/>
                <w:szCs w:val="21"/>
              </w:rPr>
              <w:t>.</w:t>
            </w:r>
            <w:r w:rsidR="00D95186">
              <w:rPr>
                <w:rFonts w:asciiTheme="minorHAnsi" w:hAnsiTheme="minorHAnsi"/>
                <w:szCs w:val="21"/>
              </w:rPr>
              <w:t xml:space="preserve">  </w:t>
            </w:r>
          </w:p>
          <w:p w14:paraId="1E10715E" w14:textId="4EB86EA3" w:rsidR="00DF7CF3" w:rsidRPr="001A0EF3" w:rsidRDefault="00D95186" w:rsidP="00DF7CF3">
            <w:pPr>
              <w:rPr>
                <w:rFonts w:asciiTheme="minorHAnsi" w:hAnsiTheme="minorHAnsi"/>
                <w:szCs w:val="21"/>
              </w:rPr>
            </w:pPr>
            <w:r>
              <w:rPr>
                <w:rFonts w:asciiTheme="minorHAnsi" w:hAnsiTheme="minorHAnsi"/>
                <w:szCs w:val="21"/>
              </w:rPr>
              <w:t xml:space="preserve">**Voir en annexe de ce document pour mes définitions (qui résume les définitions du livre) </w:t>
            </w:r>
            <w:r w:rsidR="00421708">
              <w:rPr>
                <w:rFonts w:asciiTheme="minorHAnsi" w:hAnsiTheme="minorHAnsi"/>
                <w:szCs w:val="21"/>
              </w:rPr>
              <w:t>des notions présentées</w:t>
            </w:r>
            <w:r>
              <w:rPr>
                <w:rFonts w:asciiTheme="minorHAnsi" w:hAnsiTheme="minorHAnsi"/>
                <w:szCs w:val="21"/>
              </w:rPr>
              <w:t xml:space="preserve"> ici.** </w:t>
            </w:r>
          </w:p>
        </w:tc>
      </w:tr>
      <w:tr w:rsidR="00DF7CF3" w:rsidRPr="001A0EF3" w14:paraId="092410E2" w14:textId="77777777" w:rsidTr="00DF7CF3">
        <w:tc>
          <w:tcPr>
            <w:tcW w:w="2689" w:type="dxa"/>
          </w:tcPr>
          <w:p w14:paraId="4E108214"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Résumé analytique</w:t>
            </w:r>
            <w:r w:rsidRPr="001A0EF3">
              <w:rPr>
                <w:rStyle w:val="Appelnotedebasdep"/>
                <w:rFonts w:asciiTheme="minorHAnsi" w:hAnsiTheme="minorHAnsi"/>
                <w:b/>
                <w:bCs/>
                <w:szCs w:val="21"/>
              </w:rPr>
              <w:footnoteReference w:id="2"/>
            </w:r>
          </w:p>
          <w:p w14:paraId="2C0B4D60" w14:textId="6A5B24CA" w:rsidR="00DF7CF3" w:rsidRPr="001A0EF3" w:rsidRDefault="00DF7CF3" w:rsidP="00DF7CF3">
            <w:pPr>
              <w:rPr>
                <w:b/>
                <w:bCs/>
                <w:szCs w:val="21"/>
              </w:rPr>
            </w:pPr>
            <w:r w:rsidRPr="001A0EF3">
              <w:rPr>
                <w:rFonts w:asciiTheme="minorHAnsi" w:hAnsiTheme="minorHAnsi"/>
                <w:b/>
                <w:bCs/>
                <w:i/>
                <w:iCs/>
                <w:szCs w:val="21"/>
              </w:rPr>
              <w:t>10 pts (environ 300-400 mots pour ce travail)</w:t>
            </w:r>
          </w:p>
        </w:tc>
        <w:tc>
          <w:tcPr>
            <w:tcW w:w="5941" w:type="dxa"/>
          </w:tcPr>
          <w:p w14:paraId="1ECC97CE" w14:textId="5079253F" w:rsidR="00204947" w:rsidRDefault="00E6207E" w:rsidP="00BA4AD2">
            <w:pPr>
              <w:jc w:val="both"/>
              <w:rPr>
                <w:rFonts w:asciiTheme="minorHAnsi" w:hAnsiTheme="minorHAnsi"/>
                <w:szCs w:val="21"/>
              </w:rPr>
            </w:pPr>
            <w:r>
              <w:rPr>
                <w:rFonts w:asciiTheme="minorHAnsi" w:hAnsiTheme="minorHAnsi"/>
                <w:szCs w:val="21"/>
              </w:rPr>
              <w:t>Tout d’abord, le premier chapitre</w:t>
            </w:r>
            <w:r w:rsidR="00510397">
              <w:rPr>
                <w:rFonts w:asciiTheme="minorHAnsi" w:hAnsiTheme="minorHAnsi"/>
                <w:szCs w:val="21"/>
              </w:rPr>
              <w:t xml:space="preserve"> </w:t>
            </w:r>
            <w:r w:rsidR="00510397" w:rsidRPr="00DB1243">
              <w:rPr>
                <w:rFonts w:asciiTheme="minorHAnsi" w:hAnsiTheme="minorHAnsi"/>
                <w:b/>
                <w:bCs/>
                <w:i/>
                <w:iCs/>
                <w:szCs w:val="21"/>
              </w:rPr>
              <w:t>Introduction :le bus des jours fériés</w:t>
            </w:r>
            <w:r>
              <w:rPr>
                <w:rFonts w:asciiTheme="minorHAnsi" w:hAnsiTheme="minorHAnsi"/>
                <w:szCs w:val="21"/>
              </w:rPr>
              <w:t xml:space="preserve"> nous introduit</w:t>
            </w:r>
            <w:r w:rsidR="0043282B">
              <w:rPr>
                <w:rFonts w:asciiTheme="minorHAnsi" w:hAnsiTheme="minorHAnsi"/>
                <w:szCs w:val="21"/>
              </w:rPr>
              <w:t xml:space="preserve"> concept</w:t>
            </w:r>
            <w:r>
              <w:rPr>
                <w:rFonts w:asciiTheme="minorHAnsi" w:hAnsiTheme="minorHAnsi"/>
                <w:szCs w:val="21"/>
              </w:rPr>
              <w:t xml:space="preserve"> </w:t>
            </w:r>
            <w:r w:rsidR="0043282B">
              <w:rPr>
                <w:rFonts w:asciiTheme="minorHAnsi" w:hAnsiTheme="minorHAnsi"/>
                <w:szCs w:val="21"/>
              </w:rPr>
              <w:t>des</w:t>
            </w:r>
            <w:r>
              <w:rPr>
                <w:rFonts w:asciiTheme="minorHAnsi" w:hAnsiTheme="minorHAnsi"/>
                <w:szCs w:val="21"/>
              </w:rPr>
              <w:t xml:space="preserve"> normes morales qui permettent de justifier une façon d’agir en appliquant une conclusion juste et équitable pour tous</w:t>
            </w:r>
            <w:r w:rsidR="0043282B">
              <w:rPr>
                <w:rFonts w:asciiTheme="minorHAnsi" w:hAnsiTheme="minorHAnsi"/>
                <w:szCs w:val="21"/>
              </w:rPr>
              <w:t>. L’auteur</w:t>
            </w:r>
            <w:r>
              <w:rPr>
                <w:rFonts w:asciiTheme="minorHAnsi" w:hAnsiTheme="minorHAnsi"/>
                <w:szCs w:val="21"/>
              </w:rPr>
              <w:t xml:space="preserve"> </w:t>
            </w:r>
            <w:r w:rsidR="0043282B">
              <w:rPr>
                <w:rFonts w:asciiTheme="minorHAnsi" w:hAnsiTheme="minorHAnsi"/>
                <w:szCs w:val="21"/>
              </w:rPr>
              <w:t xml:space="preserve">a fait un lien </w:t>
            </w:r>
            <w:r>
              <w:rPr>
                <w:rFonts w:asciiTheme="minorHAnsi" w:hAnsiTheme="minorHAnsi"/>
                <w:szCs w:val="21"/>
              </w:rPr>
              <w:t xml:space="preserve">avec son </w:t>
            </w:r>
            <w:r w:rsidR="0043282B">
              <w:rPr>
                <w:rFonts w:asciiTheme="minorHAnsi" w:hAnsiTheme="minorHAnsi"/>
                <w:szCs w:val="21"/>
              </w:rPr>
              <w:t>passage</w:t>
            </w:r>
            <w:r>
              <w:rPr>
                <w:rFonts w:asciiTheme="minorHAnsi" w:hAnsiTheme="minorHAnsi"/>
                <w:szCs w:val="21"/>
              </w:rPr>
              <w:t xml:space="preserve"> dans </w:t>
            </w:r>
            <w:r w:rsidR="0043282B">
              <w:rPr>
                <w:rFonts w:asciiTheme="minorHAnsi" w:hAnsiTheme="minorHAnsi"/>
                <w:szCs w:val="21"/>
              </w:rPr>
              <w:t>un</w:t>
            </w:r>
            <w:r>
              <w:rPr>
                <w:rFonts w:asciiTheme="minorHAnsi" w:hAnsiTheme="minorHAnsi"/>
                <w:szCs w:val="21"/>
              </w:rPr>
              <w:t xml:space="preserve"> bus un jour </w:t>
            </w:r>
            <w:r w:rsidR="00591A8A">
              <w:rPr>
                <w:rFonts w:asciiTheme="minorHAnsi" w:hAnsiTheme="minorHAnsi"/>
                <w:szCs w:val="21"/>
              </w:rPr>
              <w:t>férié</w:t>
            </w:r>
            <w:r w:rsidR="0043282B">
              <w:rPr>
                <w:rFonts w:asciiTheme="minorHAnsi" w:hAnsiTheme="minorHAnsi"/>
                <w:szCs w:val="21"/>
              </w:rPr>
              <w:t>, où il avait observé</w:t>
            </w:r>
            <w:r w:rsidR="00591A8A">
              <w:rPr>
                <w:rFonts w:asciiTheme="minorHAnsi" w:hAnsiTheme="minorHAnsi"/>
                <w:szCs w:val="21"/>
              </w:rPr>
              <w:t xml:space="preserve"> </w:t>
            </w:r>
            <w:r w:rsidR="00591A8A">
              <w:rPr>
                <w:rFonts w:asciiTheme="minorHAnsi" w:hAnsiTheme="minorHAnsi"/>
                <w:szCs w:val="21"/>
              </w:rPr>
              <w:lastRenderedPageBreak/>
              <w:t xml:space="preserve">que la composition des gens </w:t>
            </w:r>
            <w:r w:rsidR="0043282B">
              <w:rPr>
                <w:rFonts w:asciiTheme="minorHAnsi" w:hAnsiTheme="minorHAnsi"/>
                <w:szCs w:val="21"/>
              </w:rPr>
              <w:t>était différente de l’habitude et où il s’était noté de prendre</w:t>
            </w:r>
            <w:r w:rsidR="00591A8A">
              <w:rPr>
                <w:rFonts w:asciiTheme="minorHAnsi" w:hAnsiTheme="minorHAnsi"/>
                <w:szCs w:val="21"/>
              </w:rPr>
              <w:t xml:space="preserve"> </w:t>
            </w:r>
            <w:r w:rsidR="0043282B">
              <w:rPr>
                <w:rFonts w:asciiTheme="minorHAnsi" w:hAnsiTheme="minorHAnsi"/>
                <w:szCs w:val="21"/>
              </w:rPr>
              <w:t>considération</w:t>
            </w:r>
            <w:r w:rsidR="00591A8A">
              <w:rPr>
                <w:rFonts w:asciiTheme="minorHAnsi" w:hAnsiTheme="minorHAnsi"/>
                <w:szCs w:val="21"/>
              </w:rPr>
              <w:t xml:space="preserve"> de ses personnes </w:t>
            </w:r>
            <w:r w:rsidR="0043282B">
              <w:rPr>
                <w:rFonts w:asciiTheme="minorHAnsi" w:hAnsiTheme="minorHAnsi"/>
                <w:szCs w:val="21"/>
              </w:rPr>
              <w:t xml:space="preserve">plus </w:t>
            </w:r>
            <w:r w:rsidR="00591A8A">
              <w:rPr>
                <w:rFonts w:asciiTheme="minorHAnsi" w:hAnsiTheme="minorHAnsi"/>
                <w:szCs w:val="21"/>
              </w:rPr>
              <w:t xml:space="preserve">marginales dans ses conceptions. </w:t>
            </w:r>
          </w:p>
          <w:p w14:paraId="72BDB299" w14:textId="3FB58333" w:rsidR="00DF7CF3" w:rsidRDefault="00681511" w:rsidP="00BA4AD2">
            <w:pPr>
              <w:jc w:val="both"/>
              <w:rPr>
                <w:szCs w:val="21"/>
              </w:rPr>
            </w:pPr>
            <w:r>
              <w:rPr>
                <w:rFonts w:asciiTheme="minorHAnsi" w:hAnsiTheme="minorHAnsi"/>
                <w:szCs w:val="21"/>
              </w:rPr>
              <w:t>L</w:t>
            </w:r>
            <w:r w:rsidR="00591A8A">
              <w:rPr>
                <w:rFonts w:asciiTheme="minorHAnsi" w:hAnsiTheme="minorHAnsi"/>
                <w:szCs w:val="21"/>
              </w:rPr>
              <w:t>e second chapitre</w:t>
            </w:r>
            <w:r w:rsidR="00510397">
              <w:rPr>
                <w:rFonts w:asciiTheme="minorHAnsi" w:hAnsiTheme="minorHAnsi"/>
                <w:szCs w:val="21"/>
              </w:rPr>
              <w:t xml:space="preserve"> </w:t>
            </w:r>
            <w:r w:rsidR="00510397" w:rsidRPr="00681511">
              <w:rPr>
                <w:rFonts w:asciiTheme="minorHAnsi" w:hAnsiTheme="minorHAnsi"/>
                <w:b/>
                <w:bCs/>
                <w:i/>
                <w:iCs/>
                <w:szCs w:val="21"/>
              </w:rPr>
              <w:t>Le vieillard ou l’enfant</w:t>
            </w:r>
            <w:r>
              <w:rPr>
                <w:rFonts w:asciiTheme="minorHAnsi" w:hAnsiTheme="minorHAnsi"/>
                <w:szCs w:val="21"/>
              </w:rPr>
              <w:t xml:space="preserve"> présente la</w:t>
            </w:r>
            <w:r w:rsidR="00591A8A">
              <w:rPr>
                <w:rFonts w:asciiTheme="minorHAnsi" w:hAnsiTheme="minorHAnsi"/>
                <w:szCs w:val="21"/>
              </w:rPr>
              <w:t xml:space="preserve"> manière dont </w:t>
            </w:r>
            <w:r>
              <w:rPr>
                <w:rFonts w:asciiTheme="minorHAnsi" w:hAnsiTheme="minorHAnsi"/>
                <w:szCs w:val="21"/>
              </w:rPr>
              <w:t>l’auteur</w:t>
            </w:r>
            <w:r w:rsidR="00591A8A">
              <w:rPr>
                <w:rFonts w:asciiTheme="minorHAnsi" w:hAnsiTheme="minorHAnsi"/>
                <w:szCs w:val="21"/>
              </w:rPr>
              <w:t xml:space="preserve"> donne ses cours d’éthique. Il vient confronter ses étudiants à leurs propres intuitions personnelles</w:t>
            </w:r>
            <w:r w:rsidR="00B16B80">
              <w:rPr>
                <w:rFonts w:asciiTheme="minorHAnsi" w:hAnsiTheme="minorHAnsi"/>
                <w:szCs w:val="21"/>
              </w:rPr>
              <w:t>,</w:t>
            </w:r>
            <w:r w:rsidR="00591A8A">
              <w:rPr>
                <w:rFonts w:asciiTheme="minorHAnsi" w:hAnsiTheme="minorHAnsi"/>
                <w:szCs w:val="21"/>
              </w:rPr>
              <w:t xml:space="preserve"> grâce</w:t>
            </w:r>
            <w:r w:rsidR="00B16B80">
              <w:rPr>
                <w:rFonts w:asciiTheme="minorHAnsi" w:hAnsiTheme="minorHAnsi"/>
                <w:szCs w:val="21"/>
              </w:rPr>
              <w:t xml:space="preserve"> à l’ambiguïté générée</w:t>
            </w:r>
            <w:r w:rsidR="00591A8A">
              <w:rPr>
                <w:rFonts w:asciiTheme="minorHAnsi" w:hAnsiTheme="minorHAnsi"/>
                <w:szCs w:val="21"/>
              </w:rPr>
              <w:t xml:space="preserve"> </w:t>
            </w:r>
            <w:r w:rsidR="00B16B80">
              <w:rPr>
                <w:rFonts w:asciiTheme="minorHAnsi" w:hAnsiTheme="minorHAnsi"/>
                <w:szCs w:val="21"/>
              </w:rPr>
              <w:t>à travers les</w:t>
            </w:r>
            <w:r w:rsidR="00591A8A">
              <w:rPr>
                <w:rFonts w:asciiTheme="minorHAnsi" w:hAnsiTheme="minorHAnsi"/>
                <w:szCs w:val="21"/>
              </w:rPr>
              <w:t xml:space="preserve"> deux variantes du dilemme du tramway. Il </w:t>
            </w:r>
            <w:r w:rsidR="00B16B80">
              <w:rPr>
                <w:rFonts w:asciiTheme="minorHAnsi" w:hAnsiTheme="minorHAnsi"/>
                <w:szCs w:val="21"/>
              </w:rPr>
              <w:t>vient</w:t>
            </w:r>
            <w:r w:rsidR="00591A8A">
              <w:rPr>
                <w:rFonts w:asciiTheme="minorHAnsi" w:hAnsiTheme="minorHAnsi"/>
                <w:szCs w:val="21"/>
              </w:rPr>
              <w:t xml:space="preserve"> </w:t>
            </w:r>
            <w:r w:rsidR="00B16B80">
              <w:rPr>
                <w:rFonts w:asciiTheme="minorHAnsi" w:hAnsiTheme="minorHAnsi"/>
                <w:szCs w:val="21"/>
              </w:rPr>
              <w:t>ensuite montrer que cette ambiguïté</w:t>
            </w:r>
            <w:r w:rsidR="00591A8A">
              <w:rPr>
                <w:rFonts w:asciiTheme="minorHAnsi" w:hAnsiTheme="minorHAnsi"/>
                <w:szCs w:val="21"/>
              </w:rPr>
              <w:t xml:space="preserve"> prend toute son importance dans le développement des futures technologies comme</w:t>
            </w:r>
            <w:r w:rsidR="00B16B80">
              <w:rPr>
                <w:rFonts w:asciiTheme="minorHAnsi" w:hAnsiTheme="minorHAnsi"/>
                <w:szCs w:val="21"/>
              </w:rPr>
              <w:t xml:space="preserve"> dans</w:t>
            </w:r>
            <w:r w:rsidR="00591A8A">
              <w:rPr>
                <w:rFonts w:asciiTheme="minorHAnsi" w:hAnsiTheme="minorHAnsi"/>
                <w:szCs w:val="21"/>
              </w:rPr>
              <w:t xml:space="preserve"> la programmation des voitures autonomes. Il </w:t>
            </w:r>
            <w:r w:rsidR="00B16B80">
              <w:rPr>
                <w:rFonts w:asciiTheme="minorHAnsi" w:hAnsiTheme="minorHAnsi"/>
                <w:szCs w:val="21"/>
              </w:rPr>
              <w:t>présente</w:t>
            </w:r>
            <w:r w:rsidR="00591A8A">
              <w:rPr>
                <w:rFonts w:asciiTheme="minorHAnsi" w:hAnsiTheme="minorHAnsi"/>
                <w:szCs w:val="21"/>
              </w:rPr>
              <w:t xml:space="preserve"> également</w:t>
            </w:r>
            <w:r w:rsidR="00B16B80">
              <w:rPr>
                <w:rFonts w:asciiTheme="minorHAnsi" w:hAnsiTheme="minorHAnsi"/>
                <w:szCs w:val="21"/>
              </w:rPr>
              <w:t xml:space="preserve"> les sources de biais (intuitions personnelles) des gens ayant répondu à</w:t>
            </w:r>
            <w:r w:rsidR="00591A8A">
              <w:rPr>
                <w:rFonts w:asciiTheme="minorHAnsi" w:hAnsiTheme="minorHAnsi"/>
                <w:szCs w:val="21"/>
              </w:rPr>
              <w:t xml:space="preserve"> </w:t>
            </w:r>
            <w:r w:rsidR="00B16B80">
              <w:rPr>
                <w:rFonts w:asciiTheme="minorHAnsi" w:hAnsiTheme="minorHAnsi"/>
                <w:szCs w:val="21"/>
              </w:rPr>
              <w:t>l’</w:t>
            </w:r>
            <w:r w:rsidR="00591A8A">
              <w:rPr>
                <w:rFonts w:asciiTheme="minorHAnsi" w:hAnsiTheme="minorHAnsi"/>
                <w:szCs w:val="21"/>
              </w:rPr>
              <w:t xml:space="preserve"> étude</w:t>
            </w:r>
            <w:r w:rsidR="00B16B80">
              <w:rPr>
                <w:rFonts w:asciiTheme="minorHAnsi" w:hAnsiTheme="minorHAnsi"/>
                <w:szCs w:val="21"/>
              </w:rPr>
              <w:t xml:space="preserve"> </w:t>
            </w:r>
            <w:r w:rsidR="00B16B80" w:rsidRPr="00B16B80">
              <w:rPr>
                <w:rFonts w:asciiTheme="minorHAnsi" w:hAnsiTheme="minorHAnsi"/>
                <w:i/>
                <w:iCs/>
                <w:szCs w:val="21"/>
              </w:rPr>
              <w:t xml:space="preserve">Moral Machine </w:t>
            </w:r>
            <w:proofErr w:type="spellStart"/>
            <w:r w:rsidR="00B16B80" w:rsidRPr="00B16B80">
              <w:rPr>
                <w:rFonts w:asciiTheme="minorHAnsi" w:hAnsiTheme="minorHAnsi"/>
                <w:i/>
                <w:iCs/>
                <w:szCs w:val="21"/>
              </w:rPr>
              <w:t>experiment</w:t>
            </w:r>
            <w:proofErr w:type="spellEnd"/>
            <w:r w:rsidR="00591A8A">
              <w:rPr>
                <w:rFonts w:asciiTheme="minorHAnsi" w:hAnsiTheme="minorHAnsi"/>
                <w:szCs w:val="21"/>
              </w:rPr>
              <w:t xml:space="preserve"> du MIT </w:t>
            </w:r>
            <w:r w:rsidR="00B16B80">
              <w:rPr>
                <w:rFonts w:asciiTheme="minorHAnsi" w:hAnsiTheme="minorHAnsi"/>
                <w:szCs w:val="21"/>
              </w:rPr>
              <w:t>sur des cas de choix moraux dans des scénarios d’accident. L’auteur explique ensuite qu’il est</w:t>
            </w:r>
            <w:r w:rsidR="00204947">
              <w:rPr>
                <w:rFonts w:asciiTheme="minorHAnsi" w:hAnsiTheme="minorHAnsi"/>
                <w:szCs w:val="21"/>
              </w:rPr>
              <w:t xml:space="preserve"> nécessaire d’utiliser une approche d’éthique normative dans la conception</w:t>
            </w:r>
            <w:r w:rsidR="00A01B28">
              <w:rPr>
                <w:rFonts w:asciiTheme="minorHAnsi" w:hAnsiTheme="minorHAnsi"/>
                <w:szCs w:val="21"/>
              </w:rPr>
              <w:t xml:space="preserve"> puisque</w:t>
            </w:r>
            <w:r w:rsidR="00204947">
              <w:rPr>
                <w:rFonts w:asciiTheme="minorHAnsi" w:hAnsiTheme="minorHAnsi"/>
                <w:szCs w:val="21"/>
              </w:rPr>
              <w:t xml:space="preserve"> </w:t>
            </w:r>
            <w:r w:rsidR="00A01B28">
              <w:rPr>
                <w:rFonts w:asciiTheme="minorHAnsi" w:hAnsiTheme="minorHAnsi"/>
                <w:szCs w:val="21"/>
              </w:rPr>
              <w:t>c</w:t>
            </w:r>
            <w:r w:rsidR="00204947">
              <w:rPr>
                <w:rFonts w:asciiTheme="minorHAnsi" w:hAnsiTheme="minorHAnsi"/>
                <w:szCs w:val="21"/>
              </w:rPr>
              <w:t xml:space="preserve">ette dernière favorise l’utilisation de normes morales </w:t>
            </w:r>
            <w:r w:rsidR="00204947" w:rsidRPr="001A0EF3">
              <w:rPr>
                <w:szCs w:val="21"/>
              </w:rPr>
              <w:t xml:space="preserve">pour </w:t>
            </w:r>
            <w:r w:rsidR="00A01B28">
              <w:rPr>
                <w:szCs w:val="21"/>
              </w:rPr>
              <w:t xml:space="preserve">la </w:t>
            </w:r>
            <w:r w:rsidR="00204947" w:rsidRPr="001A0EF3">
              <w:rPr>
                <w:szCs w:val="21"/>
              </w:rPr>
              <w:t>justifi</w:t>
            </w:r>
            <w:r w:rsidR="00A01B28">
              <w:rPr>
                <w:szCs w:val="21"/>
              </w:rPr>
              <w:t>cation de</w:t>
            </w:r>
            <w:r w:rsidR="00204947" w:rsidRPr="001A0EF3">
              <w:rPr>
                <w:szCs w:val="21"/>
              </w:rPr>
              <w:t xml:space="preserve"> nos actions</w:t>
            </w:r>
            <w:r w:rsidR="00A01B28">
              <w:rPr>
                <w:szCs w:val="21"/>
              </w:rPr>
              <w:t>, plutôt que des biais. Il faut cependant se questionner sur le choix de la norme à utiliser, parce qu’elle aura des plusieurs conséquence, comme il est possible de l’imaginer dans les cas d’accidents de voitures autonomes.</w:t>
            </w:r>
          </w:p>
          <w:p w14:paraId="3B9EA457" w14:textId="77777777" w:rsidR="00204947" w:rsidRDefault="00204947" w:rsidP="00DF7CF3">
            <w:pPr>
              <w:rPr>
                <w:szCs w:val="21"/>
              </w:rPr>
            </w:pPr>
          </w:p>
          <w:p w14:paraId="21787673" w14:textId="65140A68" w:rsidR="00994A74" w:rsidRDefault="00A01B28" w:rsidP="00942C73">
            <w:pPr>
              <w:jc w:val="both"/>
              <w:rPr>
                <w:szCs w:val="21"/>
              </w:rPr>
            </w:pPr>
            <w:r>
              <w:rPr>
                <w:rFonts w:asciiTheme="minorHAnsi" w:hAnsiTheme="minorHAnsi"/>
                <w:szCs w:val="21"/>
              </w:rPr>
              <w:t>L</w:t>
            </w:r>
            <w:r w:rsidR="00204947">
              <w:rPr>
                <w:rFonts w:asciiTheme="minorHAnsi" w:hAnsiTheme="minorHAnsi"/>
                <w:szCs w:val="21"/>
              </w:rPr>
              <w:t xml:space="preserve">e </w:t>
            </w:r>
            <w:r w:rsidR="00510397">
              <w:rPr>
                <w:rFonts w:asciiTheme="minorHAnsi" w:hAnsiTheme="minorHAnsi"/>
                <w:szCs w:val="21"/>
              </w:rPr>
              <w:t>troisième</w:t>
            </w:r>
            <w:r w:rsidR="00EC425A">
              <w:rPr>
                <w:rFonts w:asciiTheme="minorHAnsi" w:hAnsiTheme="minorHAnsi"/>
                <w:szCs w:val="21"/>
              </w:rPr>
              <w:t xml:space="preserve"> </w:t>
            </w:r>
            <w:r w:rsidR="009302C3">
              <w:rPr>
                <w:rFonts w:asciiTheme="minorHAnsi" w:hAnsiTheme="minorHAnsi"/>
                <w:szCs w:val="21"/>
              </w:rPr>
              <w:t>chapitre</w:t>
            </w:r>
            <w:r w:rsidR="00EC425A">
              <w:rPr>
                <w:rFonts w:asciiTheme="minorHAnsi" w:hAnsiTheme="minorHAnsi"/>
                <w:szCs w:val="21"/>
              </w:rPr>
              <w:t xml:space="preserve"> </w:t>
            </w:r>
            <w:proofErr w:type="spellStart"/>
            <w:r w:rsidR="00EC425A" w:rsidRPr="00A01B28">
              <w:rPr>
                <w:rFonts w:asciiTheme="minorHAnsi" w:hAnsiTheme="minorHAnsi"/>
                <w:b/>
                <w:bCs/>
                <w:i/>
                <w:iCs/>
                <w:szCs w:val="21"/>
              </w:rPr>
              <w:t>Aristotle</w:t>
            </w:r>
            <w:r w:rsidR="00EC425A" w:rsidRPr="00A01B28">
              <w:rPr>
                <w:rFonts w:asciiTheme="minorHAnsi" w:hAnsiTheme="minorHAnsi"/>
                <w:b/>
                <w:bCs/>
                <w:i/>
                <w:iCs/>
                <w:szCs w:val="21"/>
                <w:vertAlign w:val="superscript"/>
              </w:rPr>
              <w:t>MD</w:t>
            </w:r>
            <w:proofErr w:type="spellEnd"/>
            <w:r w:rsidR="00EC425A" w:rsidRPr="00A01B28">
              <w:rPr>
                <w:rFonts w:asciiTheme="minorHAnsi" w:hAnsiTheme="minorHAnsi"/>
                <w:b/>
                <w:bCs/>
                <w:i/>
                <w:iCs/>
                <w:szCs w:val="21"/>
              </w:rPr>
              <w:t xml:space="preserve"> et l’intelligence artificielle</w:t>
            </w:r>
            <w:r>
              <w:rPr>
                <w:rFonts w:asciiTheme="minorHAnsi" w:hAnsiTheme="minorHAnsi"/>
                <w:b/>
                <w:bCs/>
                <w:i/>
                <w:iCs/>
                <w:szCs w:val="21"/>
              </w:rPr>
              <w:t xml:space="preserve"> </w:t>
            </w:r>
            <w:r>
              <w:rPr>
                <w:rFonts w:asciiTheme="minorHAnsi" w:hAnsiTheme="minorHAnsi"/>
                <w:szCs w:val="21"/>
              </w:rPr>
              <w:t>débute</w:t>
            </w:r>
            <w:r w:rsidR="00204947">
              <w:rPr>
                <w:rFonts w:asciiTheme="minorHAnsi" w:hAnsiTheme="minorHAnsi"/>
                <w:szCs w:val="21"/>
              </w:rPr>
              <w:t xml:space="preserve"> avec l’exemple d’</w:t>
            </w:r>
            <w:proofErr w:type="spellStart"/>
            <w:r w:rsidR="00204947" w:rsidRPr="00A01B28">
              <w:rPr>
                <w:rFonts w:asciiTheme="minorHAnsi" w:hAnsiTheme="minorHAnsi"/>
                <w:i/>
                <w:iCs/>
                <w:szCs w:val="21"/>
              </w:rPr>
              <w:t>Aristotle</w:t>
            </w:r>
            <w:proofErr w:type="spellEnd"/>
            <w:r w:rsidR="00204947">
              <w:rPr>
                <w:rFonts w:asciiTheme="minorHAnsi" w:hAnsiTheme="minorHAnsi"/>
                <w:szCs w:val="21"/>
              </w:rPr>
              <w:t xml:space="preserve">, une technologie d’IA utilisée comme assistant personnel pour les enfants. </w:t>
            </w:r>
            <w:r>
              <w:rPr>
                <w:rFonts w:asciiTheme="minorHAnsi" w:hAnsiTheme="minorHAnsi"/>
                <w:szCs w:val="21"/>
              </w:rPr>
              <w:t>L’auteur démontre que</w:t>
            </w:r>
            <w:r w:rsidR="00204947">
              <w:rPr>
                <w:rFonts w:asciiTheme="minorHAnsi" w:hAnsiTheme="minorHAnsi"/>
                <w:szCs w:val="21"/>
              </w:rPr>
              <w:t xml:space="preserve"> la portée </w:t>
            </w:r>
            <w:r w:rsidR="00BA77FF">
              <w:rPr>
                <w:rFonts w:asciiTheme="minorHAnsi" w:hAnsiTheme="minorHAnsi"/>
                <w:szCs w:val="21"/>
              </w:rPr>
              <w:t>d’influence d</w:t>
            </w:r>
            <w:r>
              <w:rPr>
                <w:rFonts w:asciiTheme="minorHAnsi" w:hAnsiTheme="minorHAnsi"/>
                <w:szCs w:val="21"/>
              </w:rPr>
              <w:t>’une tel</w:t>
            </w:r>
            <w:r w:rsidR="00D74AC1">
              <w:rPr>
                <w:rFonts w:asciiTheme="minorHAnsi" w:hAnsiTheme="minorHAnsi"/>
                <w:szCs w:val="21"/>
              </w:rPr>
              <w:t>le</w:t>
            </w:r>
            <w:r w:rsidR="00BA77FF">
              <w:rPr>
                <w:rFonts w:asciiTheme="minorHAnsi" w:hAnsiTheme="minorHAnsi"/>
                <w:szCs w:val="21"/>
              </w:rPr>
              <w:t xml:space="preserve"> technologie </w:t>
            </w:r>
            <w:r w:rsidR="00D74AC1">
              <w:rPr>
                <w:rFonts w:asciiTheme="minorHAnsi" w:hAnsiTheme="minorHAnsi"/>
                <w:szCs w:val="21"/>
              </w:rPr>
              <w:t>peut représenter un grand enjeu au sein de nos relations humaines. I</w:t>
            </w:r>
            <w:r w:rsidR="00BA77FF">
              <w:rPr>
                <w:rFonts w:asciiTheme="minorHAnsi" w:hAnsiTheme="minorHAnsi"/>
                <w:szCs w:val="21"/>
              </w:rPr>
              <w:t xml:space="preserve">l fait ensuite l’historique des différents moyens utilisés dans le développement des AI. Ainsi, il est possible de voir que nous avons </w:t>
            </w:r>
            <w:r w:rsidR="00D74AC1">
              <w:rPr>
                <w:rFonts w:asciiTheme="minorHAnsi" w:hAnsiTheme="minorHAnsi"/>
                <w:szCs w:val="21"/>
              </w:rPr>
              <w:t>débuté</w:t>
            </w:r>
            <w:r w:rsidR="00BA77FF">
              <w:rPr>
                <w:rFonts w:asciiTheme="minorHAnsi" w:hAnsiTheme="minorHAnsi"/>
                <w:szCs w:val="21"/>
              </w:rPr>
              <w:t xml:space="preserve"> a</w:t>
            </w:r>
            <w:r w:rsidR="007D2B6B">
              <w:rPr>
                <w:rFonts w:asciiTheme="minorHAnsi" w:hAnsiTheme="minorHAnsi"/>
                <w:szCs w:val="21"/>
              </w:rPr>
              <w:t>vec</w:t>
            </w:r>
            <w:r w:rsidR="00D74AC1">
              <w:rPr>
                <w:rFonts w:asciiTheme="minorHAnsi" w:hAnsiTheme="minorHAnsi"/>
                <w:szCs w:val="21"/>
              </w:rPr>
              <w:t xml:space="preserve"> la</w:t>
            </w:r>
            <w:r w:rsidR="00BA77FF">
              <w:rPr>
                <w:rFonts w:asciiTheme="minorHAnsi" w:hAnsiTheme="minorHAnsi"/>
                <w:szCs w:val="21"/>
              </w:rPr>
              <w:t xml:space="preserve"> programmation </w:t>
            </w:r>
            <w:r w:rsidR="00EC425A">
              <w:rPr>
                <w:rFonts w:asciiTheme="minorHAnsi" w:hAnsiTheme="minorHAnsi"/>
                <w:szCs w:val="21"/>
              </w:rPr>
              <w:t xml:space="preserve">de </w:t>
            </w:r>
            <w:r w:rsidR="00D74AC1">
              <w:rPr>
                <w:rFonts w:asciiTheme="minorHAnsi" w:hAnsiTheme="minorHAnsi"/>
                <w:szCs w:val="21"/>
              </w:rPr>
              <w:t xml:space="preserve">systèmes experts </w:t>
            </w:r>
            <w:r w:rsidR="007D2B6B">
              <w:rPr>
                <w:rFonts w:asciiTheme="minorHAnsi" w:hAnsiTheme="minorHAnsi"/>
                <w:szCs w:val="21"/>
              </w:rPr>
              <w:t>nécessitant</w:t>
            </w:r>
            <w:r w:rsidR="00D74AC1">
              <w:rPr>
                <w:rFonts w:asciiTheme="minorHAnsi" w:hAnsiTheme="minorHAnsi"/>
                <w:szCs w:val="21"/>
              </w:rPr>
              <w:t xml:space="preserve"> la définition </w:t>
            </w:r>
            <w:r w:rsidR="007D2B6B">
              <w:rPr>
                <w:rFonts w:asciiTheme="minorHAnsi" w:hAnsiTheme="minorHAnsi"/>
                <w:szCs w:val="21"/>
              </w:rPr>
              <w:t xml:space="preserve">de </w:t>
            </w:r>
            <w:r w:rsidR="00BA77FF">
              <w:rPr>
                <w:rFonts w:asciiTheme="minorHAnsi" w:hAnsiTheme="minorHAnsi"/>
                <w:szCs w:val="21"/>
              </w:rPr>
              <w:t>règles à respecter</w:t>
            </w:r>
            <w:r w:rsidR="00D74AC1">
              <w:rPr>
                <w:rFonts w:asciiTheme="minorHAnsi" w:hAnsiTheme="minorHAnsi"/>
                <w:szCs w:val="21"/>
              </w:rPr>
              <w:t xml:space="preserve">. Puis, </w:t>
            </w:r>
            <w:r w:rsidR="009A4483">
              <w:rPr>
                <w:rFonts w:asciiTheme="minorHAnsi" w:hAnsiTheme="minorHAnsi"/>
                <w:szCs w:val="21"/>
              </w:rPr>
              <w:t xml:space="preserve">nous </w:t>
            </w:r>
            <w:r w:rsidR="00D74AC1">
              <w:rPr>
                <w:rFonts w:asciiTheme="minorHAnsi" w:hAnsiTheme="minorHAnsi"/>
                <w:szCs w:val="21"/>
              </w:rPr>
              <w:t xml:space="preserve">nous </w:t>
            </w:r>
            <w:r w:rsidR="009A4483">
              <w:rPr>
                <w:rFonts w:asciiTheme="minorHAnsi" w:hAnsiTheme="minorHAnsi"/>
                <w:szCs w:val="21"/>
              </w:rPr>
              <w:t xml:space="preserve">sommes </w:t>
            </w:r>
            <w:r w:rsidR="00B640F6">
              <w:rPr>
                <w:rFonts w:asciiTheme="minorHAnsi" w:hAnsiTheme="minorHAnsi"/>
                <w:szCs w:val="21"/>
              </w:rPr>
              <w:t>dirigés</w:t>
            </w:r>
            <w:r w:rsidR="00D74AC1">
              <w:rPr>
                <w:rFonts w:asciiTheme="minorHAnsi" w:hAnsiTheme="minorHAnsi"/>
                <w:szCs w:val="21"/>
              </w:rPr>
              <w:t xml:space="preserve"> vers une</w:t>
            </w:r>
            <w:r w:rsidR="009A4483">
              <w:rPr>
                <w:rFonts w:asciiTheme="minorHAnsi" w:hAnsiTheme="minorHAnsi"/>
                <w:szCs w:val="21"/>
              </w:rPr>
              <w:t xml:space="preserve"> programmation </w:t>
            </w:r>
            <w:r w:rsidR="00C71673">
              <w:rPr>
                <w:rFonts w:asciiTheme="minorHAnsi" w:hAnsiTheme="minorHAnsi"/>
                <w:szCs w:val="21"/>
              </w:rPr>
              <w:t>plus inductive où</w:t>
            </w:r>
            <w:r w:rsidR="009A4483">
              <w:rPr>
                <w:rFonts w:asciiTheme="minorHAnsi" w:hAnsiTheme="minorHAnsi"/>
                <w:szCs w:val="21"/>
              </w:rPr>
              <w:t xml:space="preserve"> l’IA</w:t>
            </w:r>
            <w:r w:rsidR="00C71673">
              <w:rPr>
                <w:rFonts w:asciiTheme="minorHAnsi" w:hAnsiTheme="minorHAnsi"/>
                <w:szCs w:val="21"/>
              </w:rPr>
              <w:t xml:space="preserve"> apprend par elle-même</w:t>
            </w:r>
            <w:r w:rsidR="00D74AC1">
              <w:rPr>
                <w:rFonts w:asciiTheme="minorHAnsi" w:hAnsiTheme="minorHAnsi"/>
                <w:szCs w:val="21"/>
              </w:rPr>
              <w:t>, soit</w:t>
            </w:r>
            <w:r w:rsidR="00C71673">
              <w:rPr>
                <w:rFonts w:asciiTheme="minorHAnsi" w:hAnsiTheme="minorHAnsi"/>
                <w:szCs w:val="21"/>
              </w:rPr>
              <w:t xml:space="preserve"> en étant récompensé</w:t>
            </w:r>
            <w:r w:rsidR="00D74AC1">
              <w:rPr>
                <w:rFonts w:asciiTheme="minorHAnsi" w:hAnsiTheme="minorHAnsi"/>
                <w:szCs w:val="21"/>
              </w:rPr>
              <w:t>e</w:t>
            </w:r>
            <w:r w:rsidR="00C71673">
              <w:rPr>
                <w:rFonts w:asciiTheme="minorHAnsi" w:hAnsiTheme="minorHAnsi"/>
                <w:szCs w:val="21"/>
              </w:rPr>
              <w:t xml:space="preserve"> </w:t>
            </w:r>
            <w:r w:rsidR="00655C49">
              <w:rPr>
                <w:rFonts w:asciiTheme="minorHAnsi" w:hAnsiTheme="minorHAnsi"/>
                <w:szCs w:val="21"/>
              </w:rPr>
              <w:t xml:space="preserve">ou </w:t>
            </w:r>
            <w:r w:rsidR="00D74AC1">
              <w:rPr>
                <w:rFonts w:asciiTheme="minorHAnsi" w:hAnsiTheme="minorHAnsi"/>
                <w:szCs w:val="21"/>
              </w:rPr>
              <w:t xml:space="preserve">par </w:t>
            </w:r>
            <w:r w:rsidR="00994A74">
              <w:rPr>
                <w:rFonts w:asciiTheme="minorHAnsi" w:hAnsiTheme="minorHAnsi"/>
                <w:szCs w:val="21"/>
              </w:rPr>
              <w:t>association</w:t>
            </w:r>
            <w:r w:rsidR="009A4483">
              <w:rPr>
                <w:rFonts w:asciiTheme="minorHAnsi" w:hAnsiTheme="minorHAnsi"/>
                <w:szCs w:val="21"/>
              </w:rPr>
              <w:t xml:space="preserve"> à partir d’exemples</w:t>
            </w:r>
            <w:r w:rsidR="00D74AC1">
              <w:rPr>
                <w:rFonts w:asciiTheme="minorHAnsi" w:hAnsiTheme="minorHAnsi"/>
                <w:szCs w:val="21"/>
              </w:rPr>
              <w:t>. C</w:t>
            </w:r>
            <w:r w:rsidR="00C71673">
              <w:rPr>
                <w:rFonts w:asciiTheme="minorHAnsi" w:hAnsiTheme="minorHAnsi"/>
                <w:szCs w:val="21"/>
              </w:rPr>
              <w:t>ette dernière approche étant la plus utilisée de nos jours</w:t>
            </w:r>
            <w:r w:rsidR="009A4483">
              <w:rPr>
                <w:rFonts w:asciiTheme="minorHAnsi" w:hAnsiTheme="minorHAnsi"/>
                <w:szCs w:val="21"/>
              </w:rPr>
              <w:t>.</w:t>
            </w:r>
            <w:r w:rsidR="00994A74">
              <w:rPr>
                <w:rFonts w:asciiTheme="minorHAnsi" w:hAnsiTheme="minorHAnsi"/>
                <w:szCs w:val="21"/>
              </w:rPr>
              <w:t xml:space="preserve"> Cela engendre ainsi la possibilité </w:t>
            </w:r>
            <w:r w:rsidR="00D74AC1">
              <w:rPr>
                <w:rFonts w:asciiTheme="minorHAnsi" w:hAnsiTheme="minorHAnsi"/>
                <w:szCs w:val="21"/>
              </w:rPr>
              <w:t>pour</w:t>
            </w:r>
            <w:r w:rsidR="00994A74">
              <w:rPr>
                <w:rFonts w:asciiTheme="minorHAnsi" w:hAnsiTheme="minorHAnsi"/>
                <w:szCs w:val="21"/>
              </w:rPr>
              <w:t xml:space="preserve"> certains</w:t>
            </w:r>
            <w:r w:rsidR="00D74AC1">
              <w:rPr>
                <w:rFonts w:asciiTheme="minorHAnsi" w:hAnsiTheme="minorHAnsi"/>
                <w:szCs w:val="21"/>
              </w:rPr>
              <w:t xml:space="preserve"> système</w:t>
            </w:r>
            <w:r w:rsidR="00994A74">
              <w:rPr>
                <w:rFonts w:asciiTheme="minorHAnsi" w:hAnsiTheme="minorHAnsi"/>
                <w:szCs w:val="21"/>
              </w:rPr>
              <w:t xml:space="preserve"> </w:t>
            </w:r>
            <w:r w:rsidR="00D74AC1">
              <w:rPr>
                <w:rFonts w:asciiTheme="minorHAnsi" w:hAnsiTheme="minorHAnsi"/>
                <w:szCs w:val="21"/>
              </w:rPr>
              <w:t>IA</w:t>
            </w:r>
            <w:r w:rsidR="00994A74">
              <w:rPr>
                <w:rFonts w:asciiTheme="minorHAnsi" w:hAnsiTheme="minorHAnsi"/>
                <w:szCs w:val="21"/>
              </w:rPr>
              <w:t xml:space="preserve"> à </w:t>
            </w:r>
            <w:r w:rsidR="007949A2">
              <w:rPr>
                <w:rFonts w:asciiTheme="minorHAnsi" w:hAnsiTheme="minorHAnsi"/>
                <w:szCs w:val="21"/>
              </w:rPr>
              <w:t>se</w:t>
            </w:r>
            <w:r w:rsidR="00994A74">
              <w:rPr>
                <w:rFonts w:asciiTheme="minorHAnsi" w:hAnsiTheme="minorHAnsi"/>
                <w:szCs w:val="21"/>
              </w:rPr>
              <w:t xml:space="preserve"> classer dans la catégorie des </w:t>
            </w:r>
            <w:r w:rsidR="00994A74">
              <w:rPr>
                <w:szCs w:val="21"/>
              </w:rPr>
              <w:t>a</w:t>
            </w:r>
            <w:r w:rsidR="00994A74" w:rsidRPr="00994A74">
              <w:rPr>
                <w:szCs w:val="21"/>
              </w:rPr>
              <w:t>gents moraux artificiels</w:t>
            </w:r>
            <w:r w:rsidR="00994A74">
              <w:rPr>
                <w:szCs w:val="21"/>
              </w:rPr>
              <w:t>, soit d’avoir une c</w:t>
            </w:r>
            <w:r w:rsidR="00994A74" w:rsidRPr="001A0EF3">
              <w:rPr>
                <w:szCs w:val="21"/>
              </w:rPr>
              <w:t xml:space="preserve">apacité </w:t>
            </w:r>
            <w:r w:rsidR="007628DF">
              <w:rPr>
                <w:szCs w:val="21"/>
              </w:rPr>
              <w:t>de</w:t>
            </w:r>
            <w:r w:rsidR="00994A74" w:rsidRPr="001A0EF3">
              <w:rPr>
                <w:szCs w:val="21"/>
              </w:rPr>
              <w:t xml:space="preserve"> pr</w:t>
            </w:r>
            <w:r w:rsidR="007628DF">
              <w:rPr>
                <w:szCs w:val="21"/>
              </w:rPr>
              <w:t>ise</w:t>
            </w:r>
            <w:r w:rsidR="00994A74" w:rsidRPr="001A0EF3">
              <w:rPr>
                <w:szCs w:val="21"/>
              </w:rPr>
              <w:t xml:space="preserve"> </w:t>
            </w:r>
            <w:r w:rsidR="00994A74">
              <w:rPr>
                <w:szCs w:val="21"/>
              </w:rPr>
              <w:t>de</w:t>
            </w:r>
            <w:r w:rsidR="00994A74" w:rsidRPr="001A0EF3">
              <w:rPr>
                <w:szCs w:val="21"/>
              </w:rPr>
              <w:t xml:space="preserve"> décision </w:t>
            </w:r>
            <w:r w:rsidR="007628DF">
              <w:rPr>
                <w:szCs w:val="21"/>
              </w:rPr>
              <w:t>pouvant occasionner du mal</w:t>
            </w:r>
            <w:r w:rsidR="00994A74">
              <w:rPr>
                <w:szCs w:val="21"/>
              </w:rPr>
              <w:t xml:space="preserve">. </w:t>
            </w:r>
            <w:r w:rsidR="00C71673">
              <w:rPr>
                <w:szCs w:val="21"/>
              </w:rPr>
              <w:t xml:space="preserve">L’auteur </w:t>
            </w:r>
            <w:r w:rsidR="00EE3BAB">
              <w:rPr>
                <w:szCs w:val="21"/>
              </w:rPr>
              <w:t>vient donc souligner</w:t>
            </w:r>
            <w:r w:rsidR="00C71673">
              <w:rPr>
                <w:szCs w:val="21"/>
              </w:rPr>
              <w:t xml:space="preserve"> l’importance de </w:t>
            </w:r>
            <w:r w:rsidR="009302C3">
              <w:rPr>
                <w:szCs w:val="21"/>
              </w:rPr>
              <w:t>discerner la conscience de l’</w:t>
            </w:r>
            <w:r w:rsidR="00EE3BAB">
              <w:rPr>
                <w:szCs w:val="21"/>
              </w:rPr>
              <w:t>intelligence</w:t>
            </w:r>
            <w:r w:rsidR="009302C3">
              <w:rPr>
                <w:szCs w:val="21"/>
              </w:rPr>
              <w:t xml:space="preserve">, </w:t>
            </w:r>
            <w:r w:rsidR="00EE3BAB">
              <w:rPr>
                <w:szCs w:val="21"/>
              </w:rPr>
              <w:t xml:space="preserve">car c’est </w:t>
            </w:r>
            <w:r w:rsidR="009302C3">
              <w:rPr>
                <w:szCs w:val="21"/>
              </w:rPr>
              <w:t xml:space="preserve">cette première </w:t>
            </w:r>
            <w:r w:rsidR="00EE3BAB">
              <w:rPr>
                <w:szCs w:val="21"/>
              </w:rPr>
              <w:t>qui permet de</w:t>
            </w:r>
            <w:r w:rsidR="009302C3">
              <w:rPr>
                <w:szCs w:val="21"/>
              </w:rPr>
              <w:t xml:space="preserve"> ressentir </w:t>
            </w:r>
            <w:r w:rsidR="00655C49">
              <w:rPr>
                <w:szCs w:val="21"/>
              </w:rPr>
              <w:t>et favoriser le bien</w:t>
            </w:r>
            <w:r w:rsidR="00EE3BAB">
              <w:rPr>
                <w:szCs w:val="21"/>
              </w:rPr>
              <w:t>,</w:t>
            </w:r>
            <w:r w:rsidR="009302C3">
              <w:rPr>
                <w:szCs w:val="21"/>
              </w:rPr>
              <w:t xml:space="preserve"> alors que </w:t>
            </w:r>
            <w:r w:rsidR="009302C3">
              <w:rPr>
                <w:szCs w:val="21"/>
              </w:rPr>
              <w:lastRenderedPageBreak/>
              <w:t xml:space="preserve">la seconde est une capacité d’atteindre des objectifs </w:t>
            </w:r>
            <w:r w:rsidR="00EE3BAB">
              <w:rPr>
                <w:szCs w:val="21"/>
              </w:rPr>
              <w:t>pouvant favoriser le bien comme le mal</w:t>
            </w:r>
            <w:r w:rsidR="009302C3">
              <w:rPr>
                <w:szCs w:val="21"/>
              </w:rPr>
              <w:t xml:space="preserve">. Il est dès lors possible de voir l’importance </w:t>
            </w:r>
            <w:r w:rsidR="00EE3BAB">
              <w:rPr>
                <w:szCs w:val="21"/>
              </w:rPr>
              <w:t>du développement d’un mécanisme de</w:t>
            </w:r>
            <w:r w:rsidR="009302C3">
              <w:rPr>
                <w:szCs w:val="21"/>
              </w:rPr>
              <w:t xml:space="preserve"> conscience </w:t>
            </w:r>
            <w:r w:rsidR="00EE3BAB">
              <w:rPr>
                <w:szCs w:val="21"/>
              </w:rPr>
              <w:t>chez</w:t>
            </w:r>
            <w:r w:rsidR="009302C3">
              <w:rPr>
                <w:szCs w:val="21"/>
              </w:rPr>
              <w:t xml:space="preserve"> </w:t>
            </w:r>
            <w:r w:rsidR="00EE3BAB">
              <w:rPr>
                <w:szCs w:val="21"/>
              </w:rPr>
              <w:t>les IA</w:t>
            </w:r>
            <w:r w:rsidR="00655C49">
              <w:rPr>
                <w:szCs w:val="21"/>
              </w:rPr>
              <w:t>.</w:t>
            </w:r>
          </w:p>
          <w:p w14:paraId="31D9BB4D" w14:textId="77777777" w:rsidR="009302C3" w:rsidRDefault="009302C3" w:rsidP="00994A74"/>
          <w:p w14:paraId="79696AFB" w14:textId="1814C69B" w:rsidR="009302C3" w:rsidRDefault="009302C3" w:rsidP="00BA4AD2">
            <w:pPr>
              <w:jc w:val="both"/>
            </w:pPr>
            <w:r>
              <w:t xml:space="preserve">Le </w:t>
            </w:r>
            <w:r w:rsidR="00510397">
              <w:t>quatrième</w:t>
            </w:r>
            <w:r>
              <w:t xml:space="preserve"> chapitre </w:t>
            </w:r>
            <w:r w:rsidRPr="00545F07">
              <w:rPr>
                <w:b/>
                <w:bCs/>
                <w:i/>
                <w:iCs/>
              </w:rPr>
              <w:t>Les trois robots</w:t>
            </w:r>
            <w:r>
              <w:t xml:space="preserve"> commence avec un résumé d</w:t>
            </w:r>
            <w:r w:rsidR="00545F07">
              <w:t xml:space="preserve">es conclusions d’un rapport de commission pour le </w:t>
            </w:r>
            <w:r>
              <w:t>ministère</w:t>
            </w:r>
            <w:r w:rsidR="00545F07">
              <w:t xml:space="preserve"> allemand</w:t>
            </w:r>
            <w:r>
              <w:t xml:space="preserve"> des </w:t>
            </w:r>
            <w:r w:rsidR="00545F07">
              <w:t>T</w:t>
            </w:r>
            <w:r>
              <w:t>ransport qui prend position sur les objectifs des voitures autonomes</w:t>
            </w:r>
            <w:r w:rsidR="00545F07">
              <w:t xml:space="preserve"> en cas </w:t>
            </w:r>
            <w:r w:rsidR="00E138C2">
              <w:t>d’accident</w:t>
            </w:r>
            <w:r w:rsidR="00545F07">
              <w:t>. Le rapport</w:t>
            </w:r>
            <w:r>
              <w:t xml:space="preserve"> </w:t>
            </w:r>
            <w:r w:rsidR="00545F07">
              <w:t>ne permet</w:t>
            </w:r>
            <w:r>
              <w:t xml:space="preserve"> aucune</w:t>
            </w:r>
            <w:r w:rsidR="00545F07">
              <w:t xml:space="preserve"> décision </w:t>
            </w:r>
            <w:r>
              <w:t>discr</w:t>
            </w:r>
            <w:r w:rsidR="00545F07">
              <w:t xml:space="preserve">iminatoire (ex. : favoriser les </w:t>
            </w:r>
            <w:r w:rsidR="00E138C2">
              <w:t>jeunes</w:t>
            </w:r>
            <w:r w:rsidR="00545F07">
              <w:t>)</w:t>
            </w:r>
            <w:r>
              <w:t xml:space="preserve">. </w:t>
            </w:r>
            <w:r w:rsidR="00E138C2">
              <w:t>À partir de ce cas, l’auteur présente le lien avec l’approche</w:t>
            </w:r>
            <w:r w:rsidR="00965E56">
              <w:t xml:space="preserve"> déontologique</w:t>
            </w:r>
            <w:r w:rsidR="00E138C2">
              <w:t>,</w:t>
            </w:r>
            <w:r w:rsidR="00965E56">
              <w:t xml:space="preserve"> puisque cette dernière </w:t>
            </w:r>
            <w:r w:rsidR="00E138C2">
              <w:t>permet le respect</w:t>
            </w:r>
            <w:r w:rsidR="00965E56">
              <w:t xml:space="preserve"> de normes morales </w:t>
            </w:r>
            <w:r w:rsidR="00E138C2">
              <w:t xml:space="preserve">sans considérer </w:t>
            </w:r>
            <w:r w:rsidR="00965E56">
              <w:t>les conséquences</w:t>
            </w:r>
            <w:r w:rsidR="00E138C2">
              <w:t>.</w:t>
            </w:r>
            <w:r w:rsidR="00965E56">
              <w:t xml:space="preserve"> </w:t>
            </w:r>
            <w:r w:rsidR="00E138C2">
              <w:t xml:space="preserve">Il </w:t>
            </w:r>
            <w:r w:rsidR="00965E56">
              <w:t xml:space="preserve">explique </w:t>
            </w:r>
            <w:r w:rsidR="00E138C2">
              <w:t xml:space="preserve">également </w:t>
            </w:r>
            <w:r w:rsidR="00965E56">
              <w:t xml:space="preserve">que l’implémentation de ce </w:t>
            </w:r>
            <w:r w:rsidR="00E138C2">
              <w:t>principe</w:t>
            </w:r>
            <w:r w:rsidR="00965E56">
              <w:t xml:space="preserve"> </w:t>
            </w:r>
            <w:r w:rsidR="00E138C2">
              <w:t xml:space="preserve">viendra rapidement laborieux, </w:t>
            </w:r>
            <w:r w:rsidR="00965E56">
              <w:t xml:space="preserve">nécessiterait la définition </w:t>
            </w:r>
            <w:r w:rsidR="00E138C2">
              <w:t>de plusieurs règles afin de comprendre tous les cas possibles</w:t>
            </w:r>
            <w:r w:rsidR="00965E56">
              <w:t>. Il s’en suit</w:t>
            </w:r>
            <w:r w:rsidR="00A02ECB">
              <w:t xml:space="preserve"> de</w:t>
            </w:r>
            <w:r w:rsidR="00965E56">
              <w:t xml:space="preserve"> l’approche utilitariste</w:t>
            </w:r>
            <w:r w:rsidR="007D2B6B">
              <w:t xml:space="preserve"> qui est</w:t>
            </w:r>
            <w:r w:rsidR="00A57114">
              <w:t xml:space="preserve"> </w:t>
            </w:r>
            <w:r w:rsidR="00133C2C">
              <w:t xml:space="preserve">elle </w:t>
            </w:r>
            <w:r w:rsidR="00A57114">
              <w:t>aussi complexe, puisqu’</w:t>
            </w:r>
            <w:r w:rsidR="00133C2C">
              <w:t xml:space="preserve">elle </w:t>
            </w:r>
            <w:r w:rsidR="007D2B6B">
              <w:t>nécessite de bien mesurer</w:t>
            </w:r>
            <w:r w:rsidR="00A57114">
              <w:t xml:space="preserve"> les conséquences futures </w:t>
            </w:r>
            <w:r w:rsidR="00133C2C">
              <w:t>des décisions possibles, ce qui est impossible</w:t>
            </w:r>
            <w:r w:rsidR="00A57114">
              <w:t xml:space="preserve">. </w:t>
            </w:r>
            <w:r w:rsidR="00A21C95">
              <w:t>L</w:t>
            </w:r>
            <w:r w:rsidR="00A57114">
              <w:t xml:space="preserve">’auteur </w:t>
            </w:r>
            <w:r w:rsidR="00870BB0">
              <w:t xml:space="preserve">nous introduit </w:t>
            </w:r>
            <w:r w:rsidR="007D2B6B">
              <w:t xml:space="preserve">finalement </w:t>
            </w:r>
            <w:r w:rsidR="00870BB0">
              <w:t>à l’approche de l’éthique de la vertu</w:t>
            </w:r>
            <w:r w:rsidR="00A57114">
              <w:t xml:space="preserve">, c’est-à-dire </w:t>
            </w:r>
            <w:r w:rsidR="007D2B6B">
              <w:t>l’utilisation</w:t>
            </w:r>
            <w:r w:rsidR="00A57114">
              <w:t xml:space="preserve"> </w:t>
            </w:r>
            <w:r w:rsidR="007D2B6B">
              <w:t>d’</w:t>
            </w:r>
            <w:r w:rsidR="00A57114">
              <w:t xml:space="preserve">exemples d’un modèle </w:t>
            </w:r>
            <w:r w:rsidR="002434D9">
              <w:t xml:space="preserve">considéré </w:t>
            </w:r>
            <w:r w:rsidR="00870BB0">
              <w:t>morale dans la programmation d’un système afin qu’il les associe lui-même à des lois générales.</w:t>
            </w:r>
            <w:r w:rsidR="002434D9">
              <w:t xml:space="preserve"> </w:t>
            </w:r>
            <w:r w:rsidR="007D2B6B">
              <w:t>On comprend que c</w:t>
            </w:r>
            <w:r w:rsidR="002434D9">
              <w:t>ette approche se distingue des deux autre</w:t>
            </w:r>
            <w:r w:rsidR="00870BB0">
              <w:t>s</w:t>
            </w:r>
            <w:r w:rsidR="002434D9">
              <w:t xml:space="preserve"> par son caractère adaptatif </w:t>
            </w:r>
            <w:r w:rsidR="007D2B6B">
              <w:t>et sa simplicité</w:t>
            </w:r>
            <w:r w:rsidR="00870BB0">
              <w:t xml:space="preserve">. </w:t>
            </w:r>
            <w:r w:rsidR="00A21C95">
              <w:t>Finalement, l’auteur</w:t>
            </w:r>
            <w:r w:rsidR="00870BB0">
              <w:t xml:space="preserve"> indique </w:t>
            </w:r>
            <w:r w:rsidR="00A21C95">
              <w:t>qu</w:t>
            </w:r>
            <w:r w:rsidR="00870BB0">
              <w:t>e</w:t>
            </w:r>
            <w:r w:rsidR="00A21C95">
              <w:t xml:space="preserve"> </w:t>
            </w:r>
            <w:r w:rsidR="002434D9">
              <w:t xml:space="preserve">le </w:t>
            </w:r>
            <w:r w:rsidR="00A21C95">
              <w:t>défi</w:t>
            </w:r>
            <w:r w:rsidR="002434D9">
              <w:t xml:space="preserve"> </w:t>
            </w:r>
            <w:r w:rsidR="00A21C95">
              <w:t xml:space="preserve">est </w:t>
            </w:r>
            <w:r w:rsidR="007917E5">
              <w:t>davantage</w:t>
            </w:r>
            <w:r w:rsidR="00A21C95">
              <w:t xml:space="preserve"> dans la définition d’un</w:t>
            </w:r>
            <w:r w:rsidR="002434D9">
              <w:t xml:space="preserve"> mécanisme de prise de </w:t>
            </w:r>
            <w:r w:rsidR="00A21C95">
              <w:t>décisions</w:t>
            </w:r>
            <w:r w:rsidR="002434D9">
              <w:t xml:space="preserve"> du système</w:t>
            </w:r>
            <w:r w:rsidR="00A21C95">
              <w:t xml:space="preserve"> </w:t>
            </w:r>
            <w:r w:rsidR="00E23A47">
              <w:t xml:space="preserve">établissant </w:t>
            </w:r>
            <w:r w:rsidR="00A21C95">
              <w:t>un seuil entre</w:t>
            </w:r>
            <w:r w:rsidR="002434D9">
              <w:t xml:space="preserve"> la sécurité </w:t>
            </w:r>
            <w:r w:rsidR="00A21C95">
              <w:t>et l’</w:t>
            </w:r>
            <w:r w:rsidR="002434D9">
              <w:t>efficacité</w:t>
            </w:r>
            <w:r w:rsidR="00E23A47">
              <w:t>.</w:t>
            </w:r>
          </w:p>
          <w:p w14:paraId="1DC12BA2" w14:textId="77777777" w:rsidR="002434D9" w:rsidRDefault="002434D9" w:rsidP="00994A74"/>
          <w:p w14:paraId="77C62FC8" w14:textId="4FD40BD1" w:rsidR="00204947" w:rsidRPr="00994A74" w:rsidRDefault="002434D9" w:rsidP="00BA4AD2">
            <w:pPr>
              <w:jc w:val="both"/>
              <w:rPr>
                <w:rFonts w:asciiTheme="minorHAnsi" w:hAnsiTheme="minorHAnsi"/>
                <w:szCs w:val="21"/>
              </w:rPr>
            </w:pPr>
            <w:r>
              <w:t xml:space="preserve">Le </w:t>
            </w:r>
            <w:r w:rsidR="00510397">
              <w:t xml:space="preserve">cinquième chapitre </w:t>
            </w:r>
            <w:r w:rsidR="00510397" w:rsidRPr="00C057ED">
              <w:rPr>
                <w:b/>
                <w:bCs/>
                <w:i/>
                <w:iCs/>
              </w:rPr>
              <w:t xml:space="preserve">Attention, </w:t>
            </w:r>
            <w:proofErr w:type="spellStart"/>
            <w:r w:rsidR="00510397" w:rsidRPr="00C057ED">
              <w:rPr>
                <w:b/>
                <w:bCs/>
                <w:i/>
                <w:iCs/>
              </w:rPr>
              <w:t>superintelligence</w:t>
            </w:r>
            <w:proofErr w:type="spellEnd"/>
            <w:r w:rsidR="00C057ED">
              <w:t xml:space="preserve"> parle des principes soulevés à partir d’une </w:t>
            </w:r>
            <w:r w:rsidR="00510397">
              <w:t xml:space="preserve">conférence </w:t>
            </w:r>
            <w:r w:rsidR="00C057ED">
              <w:t>sur l</w:t>
            </w:r>
            <w:r w:rsidR="00510397">
              <w:t xml:space="preserve">es </w:t>
            </w:r>
            <w:r w:rsidR="00C057ED">
              <w:t xml:space="preserve">futurs systèmes de </w:t>
            </w:r>
            <w:proofErr w:type="spellStart"/>
            <w:r w:rsidR="00510397">
              <w:t>superintelligences</w:t>
            </w:r>
            <w:proofErr w:type="spellEnd"/>
            <w:r w:rsidR="00510397">
              <w:t xml:space="preserve">, qui auront la possibilité de surpasser les capacités </w:t>
            </w:r>
            <w:r w:rsidR="00C057ED">
              <w:t>humaines grâce au</w:t>
            </w:r>
            <w:r w:rsidR="00510397">
              <w:t xml:space="preserve"> </w:t>
            </w:r>
            <w:r w:rsidR="00C057ED">
              <w:t>transfert</w:t>
            </w:r>
            <w:r w:rsidR="00510397">
              <w:t xml:space="preserve"> </w:t>
            </w:r>
            <w:r w:rsidR="00C057ED">
              <w:t>de</w:t>
            </w:r>
            <w:r w:rsidR="00510397">
              <w:t xml:space="preserve"> connaissances</w:t>
            </w:r>
            <w:r w:rsidR="00C057ED">
              <w:t xml:space="preserve">. </w:t>
            </w:r>
            <w:r w:rsidR="00510397">
              <w:t xml:space="preserve">Cette évolution des systèmes autonomes à venir apporte ainsi la problématique </w:t>
            </w:r>
            <w:r w:rsidR="00923847">
              <w:t>de contrôle</w:t>
            </w:r>
            <w:r w:rsidR="00510397">
              <w:t xml:space="preserve"> et </w:t>
            </w:r>
            <w:r w:rsidR="00923847">
              <w:t>de dérapages possible en cas d’une mauvaise définition des objectifs</w:t>
            </w:r>
            <w:r w:rsidR="00067927">
              <w:t xml:space="preserve">. </w:t>
            </w:r>
            <w:r w:rsidR="00923847">
              <w:t xml:space="preserve">C’est ainsi qu’on fait une analogie avec la fausse bonne idée dans </w:t>
            </w:r>
            <w:r w:rsidR="00067927">
              <w:t xml:space="preserve">la légende du roi Midas </w:t>
            </w:r>
            <w:r w:rsidR="00923847">
              <w:t xml:space="preserve">et la </w:t>
            </w:r>
            <w:proofErr w:type="spellStart"/>
            <w:r w:rsidR="00923847">
              <w:t>superintelligence</w:t>
            </w:r>
            <w:proofErr w:type="spellEnd"/>
            <w:r w:rsidR="00923847">
              <w:t xml:space="preserve"> productive de </w:t>
            </w:r>
            <w:r w:rsidR="00E66275">
              <w:t xml:space="preserve">trombones. </w:t>
            </w:r>
            <w:r w:rsidR="00067927">
              <w:t xml:space="preserve">Il </w:t>
            </w:r>
            <w:r w:rsidR="00E66275">
              <w:t xml:space="preserve">est ainsi expliqué </w:t>
            </w:r>
            <w:r w:rsidR="00067927">
              <w:t xml:space="preserve">que la définition de règles de départ </w:t>
            </w:r>
            <w:r w:rsidR="00E66275">
              <w:t>strictes peut</w:t>
            </w:r>
            <w:r w:rsidR="00067927">
              <w:t xml:space="preserve"> induire une erreur qui aura de graves conséquences</w:t>
            </w:r>
            <w:r w:rsidR="00E66275">
              <w:t xml:space="preserve"> </w:t>
            </w:r>
            <w:r w:rsidR="00067927">
              <w:t>dans le futur</w:t>
            </w:r>
            <w:r w:rsidR="00923847">
              <w:t>. Il y a également</w:t>
            </w:r>
            <w:r w:rsidR="00E66275">
              <w:t xml:space="preserve"> toute</w:t>
            </w:r>
            <w:r w:rsidR="00923847">
              <w:t xml:space="preserve"> la problématique d’incertitude </w:t>
            </w:r>
            <w:r w:rsidR="007D7533">
              <w:t xml:space="preserve">sur nos concepts actuels en lien avec nos idées reçues et nos préjugés. </w:t>
            </w:r>
            <w:r w:rsidR="00E66275">
              <w:t>Finalement</w:t>
            </w:r>
            <w:r w:rsidR="007D7533">
              <w:t xml:space="preserve">, l’approche permettant de minimiser les risques sur les objectifs d’une </w:t>
            </w:r>
            <w:proofErr w:type="spellStart"/>
            <w:r w:rsidR="007D7533">
              <w:t>superint</w:t>
            </w:r>
            <w:r w:rsidR="00E66275">
              <w:t>el</w:t>
            </w:r>
            <w:r w:rsidR="007D7533">
              <w:t>ligence</w:t>
            </w:r>
            <w:proofErr w:type="spellEnd"/>
            <w:r w:rsidR="007D7533">
              <w:t xml:space="preserve"> serait </w:t>
            </w:r>
            <w:r w:rsidR="00E66275">
              <w:lastRenderedPageBreak/>
              <w:t>l’incorporation de suggestions moralement acceptables</w:t>
            </w:r>
            <w:r w:rsidR="002C716C">
              <w:t xml:space="preserve">, </w:t>
            </w:r>
            <w:r w:rsidR="00E66275">
              <w:t>combiné avec une normativité indirecte</w:t>
            </w:r>
            <w:r w:rsidR="007D7533">
              <w:t xml:space="preserve"> laiss</w:t>
            </w:r>
            <w:r w:rsidR="001C1D51">
              <w:t>ant</w:t>
            </w:r>
            <w:r w:rsidR="007D7533">
              <w:t xml:space="preserve"> le soin </w:t>
            </w:r>
            <w:r w:rsidR="00C54600">
              <w:t xml:space="preserve"> à celle-ci </w:t>
            </w:r>
            <w:r w:rsidR="002C716C">
              <w:t xml:space="preserve">de changer les objectifs </w:t>
            </w:r>
            <w:r w:rsidR="00C54600">
              <w:t>au besoin.</w:t>
            </w:r>
          </w:p>
        </w:tc>
      </w:tr>
      <w:tr w:rsidR="00DF7CF3" w:rsidRPr="001A0EF3" w14:paraId="7ED1CC9B" w14:textId="77777777" w:rsidTr="00DF7CF3">
        <w:tc>
          <w:tcPr>
            <w:tcW w:w="2689" w:type="dxa"/>
          </w:tcPr>
          <w:p w14:paraId="08F29292"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Citations clés</w:t>
            </w:r>
          </w:p>
          <w:p w14:paraId="281B2D77" w14:textId="5CED9F6A" w:rsidR="00DF7CF3" w:rsidRPr="001A0EF3" w:rsidRDefault="00DF7CF3" w:rsidP="00DF7CF3">
            <w:pPr>
              <w:rPr>
                <w:b/>
                <w:bCs/>
                <w:szCs w:val="21"/>
              </w:rPr>
            </w:pPr>
            <w:r w:rsidRPr="001A0EF3">
              <w:rPr>
                <w:rFonts w:asciiTheme="minorHAnsi" w:hAnsiTheme="minorHAnsi"/>
                <w:b/>
                <w:bCs/>
                <w:i/>
                <w:iCs/>
                <w:szCs w:val="21"/>
              </w:rPr>
              <w:t>3 pts</w:t>
            </w:r>
          </w:p>
        </w:tc>
        <w:tc>
          <w:tcPr>
            <w:tcW w:w="5941" w:type="dxa"/>
          </w:tcPr>
          <w:p w14:paraId="552816CA" w14:textId="51A77ED0" w:rsidR="000B0F35" w:rsidRPr="001A0EF3" w:rsidRDefault="000B0F35" w:rsidP="000B0F35">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 </w:t>
            </w:r>
            <w:r w:rsidR="001A0654" w:rsidRPr="001A0EF3">
              <w:rPr>
                <w:rFonts w:asciiTheme="minorHAnsi" w:hAnsiTheme="minorHAnsi" w:cstheme="minorHAnsi"/>
                <w:sz w:val="21"/>
                <w:szCs w:val="21"/>
              </w:rPr>
              <w:t xml:space="preserve">je regarde les gens dans le bus et je me demande ce que le développement de l’intelligence artificielle changera à leur quotidien. J’entrevois aussi le problème difficile, mais pas insurmontable : comment programmer les robots en fonction de principes moraux qui puissent satisfaire tout le monde ? </w:t>
            </w:r>
            <w:r w:rsidRPr="001A0EF3">
              <w:rPr>
                <w:rFonts w:asciiTheme="minorHAnsi" w:hAnsiTheme="minorHAnsi" w:cstheme="minorHAnsi"/>
                <w:sz w:val="21"/>
                <w:szCs w:val="21"/>
              </w:rPr>
              <w:t xml:space="preserve">» (p. 2) </w:t>
            </w:r>
          </w:p>
          <w:p w14:paraId="4C4C2EE8" w14:textId="77777777" w:rsidR="00454D56" w:rsidRPr="001A0EF3" w:rsidRDefault="00454D56" w:rsidP="000B0F35">
            <w:pPr>
              <w:pStyle w:val="Default"/>
              <w:rPr>
                <w:rFonts w:asciiTheme="minorHAnsi" w:hAnsiTheme="minorHAnsi" w:cstheme="minorHAnsi"/>
                <w:sz w:val="21"/>
                <w:szCs w:val="21"/>
              </w:rPr>
            </w:pPr>
          </w:p>
          <w:p w14:paraId="5F074277" w14:textId="2BFD4C7C" w:rsidR="007B5989" w:rsidRPr="001A0EF3" w:rsidRDefault="007B5989" w:rsidP="007B5989">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Ils [les étudiants] constatent aussi qu’on a tous des intuitions contradictoires et qu’on peut toujours trouver des philosophes pour les justifier-ça, ce n’est pas forcément une bonne nouvelle. Certains éprouvent peut-être un petit  vertige existentiel devant les limites de la rationalité humaine. » (p. 21) </w:t>
            </w:r>
          </w:p>
          <w:p w14:paraId="0597CF6D" w14:textId="77777777" w:rsidR="00454D56" w:rsidRPr="001A0EF3" w:rsidRDefault="00454D56" w:rsidP="007B5989">
            <w:pPr>
              <w:pStyle w:val="Default"/>
              <w:rPr>
                <w:rFonts w:asciiTheme="minorHAnsi" w:hAnsiTheme="minorHAnsi" w:cstheme="minorHAnsi"/>
                <w:sz w:val="21"/>
                <w:szCs w:val="21"/>
              </w:rPr>
            </w:pPr>
          </w:p>
          <w:p w14:paraId="39BB9263" w14:textId="1AE3B1C4" w:rsidR="00D83D06" w:rsidRPr="001A0EF3" w:rsidRDefault="00454D56" w:rsidP="00454D56">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Dans ce livre, la question n’est donc pas de savoir comment les gens pensent qu’on devrait faire la morale aux robots. Elle est bien différente, et plus abyssale. Comment faire la morale aux robots? » (p. 25) </w:t>
            </w:r>
          </w:p>
          <w:p w14:paraId="18D793F1" w14:textId="77777777" w:rsidR="00454D56" w:rsidRPr="001A0EF3" w:rsidRDefault="00454D56" w:rsidP="007B5989">
            <w:pPr>
              <w:pStyle w:val="Default"/>
              <w:rPr>
                <w:rFonts w:asciiTheme="minorHAnsi" w:hAnsiTheme="minorHAnsi" w:cstheme="minorHAnsi"/>
                <w:sz w:val="21"/>
                <w:szCs w:val="21"/>
              </w:rPr>
            </w:pPr>
          </w:p>
          <w:p w14:paraId="4C90BFA3" w14:textId="1B40AAC3" w:rsidR="00D83D06" w:rsidRPr="001A0EF3" w:rsidRDefault="00D83D06" w:rsidP="00D83D06">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Mais les IA semblent instaurer une rupture radicale: les robots peuvent être intelligents sans être conscients. Dès lors, du point de vue moral, on peut se demander ce qui compte le plus entre l’intelligence et la conscience. Si on définit l’intelligence comme la capacité d’atteindre un objectif, il est clair que sa valeur est instrumentale, puisqu’elle peut aussi bien se mettre au service du bien que du mal, […] » (p. 35) </w:t>
            </w:r>
          </w:p>
          <w:p w14:paraId="4C69CE74" w14:textId="77777777" w:rsidR="00CA26B2" w:rsidRPr="001A0EF3" w:rsidRDefault="00CA26B2" w:rsidP="00D83D06">
            <w:pPr>
              <w:pStyle w:val="Default"/>
              <w:rPr>
                <w:rFonts w:asciiTheme="minorHAnsi" w:hAnsiTheme="minorHAnsi" w:cstheme="minorHAnsi"/>
                <w:sz w:val="21"/>
                <w:szCs w:val="21"/>
              </w:rPr>
            </w:pPr>
          </w:p>
          <w:p w14:paraId="1CBA72F4" w14:textId="0EF6B884" w:rsidR="00CA26B2" w:rsidRPr="001A0EF3" w:rsidRDefault="00CA26B2" w:rsidP="00CA26B2">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C’est, en définitive, ce qu’il faudrait enseigner aux robots. Qu’ils soient déontologiques, utilitaristes ou vertueux, les bons robots devraient toujours agir de la bonne manière au bon moment. » (p. 46) </w:t>
            </w:r>
          </w:p>
          <w:p w14:paraId="46A25B0A" w14:textId="77777777" w:rsidR="00BE425E" w:rsidRPr="001A0EF3" w:rsidRDefault="00BE425E" w:rsidP="00D83D06">
            <w:pPr>
              <w:pStyle w:val="Default"/>
              <w:rPr>
                <w:rFonts w:asciiTheme="minorHAnsi" w:hAnsiTheme="minorHAnsi" w:cstheme="minorHAnsi"/>
                <w:sz w:val="21"/>
                <w:szCs w:val="21"/>
              </w:rPr>
            </w:pPr>
          </w:p>
          <w:p w14:paraId="2AD3C01E" w14:textId="4DB55878" w:rsidR="00BE425E" w:rsidRDefault="00BE425E" w:rsidP="00BE425E">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Il s’agit plutôt d’établir un seuil: quand doubler? Quand la situation sera-t-elle </w:t>
            </w:r>
            <w:r w:rsidRPr="001A0EF3">
              <w:rPr>
                <w:rFonts w:asciiTheme="minorHAnsi" w:hAnsiTheme="minorHAnsi" w:cstheme="minorHAnsi"/>
                <w:i/>
                <w:iCs/>
                <w:sz w:val="21"/>
                <w:szCs w:val="21"/>
              </w:rPr>
              <w:t>suffisamment</w:t>
            </w:r>
            <w:r w:rsidRPr="001A0EF3">
              <w:rPr>
                <w:rFonts w:asciiTheme="minorHAnsi" w:hAnsiTheme="minorHAnsi" w:cstheme="minorHAnsi"/>
                <w:sz w:val="21"/>
                <w:szCs w:val="21"/>
              </w:rPr>
              <w:t xml:space="preserve">  sécuritaire? C’est cet équilibre subtil entre sécurité et efficacité qu’il faut traduire en algorithme. Pour tout dire, à ce jour, autant les robots déontologiques, utilitaristes que vertueux semblent encore incapables d’offrir une solution applicable et satisfaisante.» (p. 47) </w:t>
            </w:r>
          </w:p>
          <w:p w14:paraId="4362BFD5" w14:textId="77777777" w:rsidR="001A0EF3" w:rsidRDefault="001A0EF3" w:rsidP="00BE425E">
            <w:pPr>
              <w:pStyle w:val="Default"/>
              <w:rPr>
                <w:rFonts w:asciiTheme="minorHAnsi" w:hAnsiTheme="minorHAnsi" w:cstheme="minorHAnsi"/>
                <w:sz w:val="21"/>
                <w:szCs w:val="21"/>
              </w:rPr>
            </w:pPr>
          </w:p>
          <w:p w14:paraId="4381ADAB" w14:textId="0275026B" w:rsidR="001A0EF3" w:rsidRDefault="001A0EF3" w:rsidP="001A0EF3">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Il </w:t>
            </w:r>
            <w:r>
              <w:rPr>
                <w:rFonts w:asciiTheme="minorHAnsi" w:hAnsiTheme="minorHAnsi" w:cstheme="minorHAnsi"/>
                <w:sz w:val="21"/>
                <w:szCs w:val="21"/>
              </w:rPr>
              <w:t xml:space="preserve">en profite pour en rajouter: </w:t>
            </w:r>
            <w:r w:rsidRPr="001A0EF3">
              <w:rPr>
                <w:rFonts w:asciiTheme="minorHAnsi" w:hAnsiTheme="minorHAnsi" w:cstheme="minorHAnsi"/>
                <w:sz w:val="21"/>
                <w:szCs w:val="21"/>
              </w:rPr>
              <w:t>«</w:t>
            </w:r>
            <w:r>
              <w:rPr>
                <w:rFonts w:asciiTheme="minorHAnsi" w:hAnsiTheme="minorHAnsi" w:cstheme="minorHAnsi"/>
                <w:sz w:val="21"/>
                <w:szCs w:val="21"/>
              </w:rPr>
              <w:t xml:space="preserve">Pensez-y, l’IA est la dernière invention </w:t>
            </w:r>
            <w:r w:rsidR="000B5BEE">
              <w:rPr>
                <w:rFonts w:asciiTheme="minorHAnsi" w:hAnsiTheme="minorHAnsi" w:cstheme="minorHAnsi"/>
                <w:sz w:val="21"/>
                <w:szCs w:val="21"/>
              </w:rPr>
              <w:t>que les humains auront besoin de créer. Les machines seront alors de meilleurs inventeurs que l’on ne l’est.</w:t>
            </w:r>
            <w:r w:rsidRPr="001A0EF3">
              <w:rPr>
                <w:rFonts w:asciiTheme="minorHAnsi" w:hAnsiTheme="minorHAnsi" w:cstheme="minorHAnsi"/>
                <w:sz w:val="21"/>
                <w:szCs w:val="21"/>
              </w:rPr>
              <w:t>»</w:t>
            </w:r>
            <w:r>
              <w:rPr>
                <w:rFonts w:asciiTheme="minorHAnsi" w:hAnsiTheme="minorHAnsi" w:cstheme="minorHAnsi"/>
                <w:sz w:val="21"/>
                <w:szCs w:val="21"/>
              </w:rPr>
              <w:t xml:space="preserve"> </w:t>
            </w:r>
            <w:r w:rsidRPr="001A0EF3">
              <w:rPr>
                <w:rFonts w:asciiTheme="minorHAnsi" w:hAnsiTheme="minorHAnsi" w:cstheme="minorHAnsi"/>
                <w:sz w:val="21"/>
                <w:szCs w:val="21"/>
              </w:rPr>
              <w:t xml:space="preserve">» (p. </w:t>
            </w:r>
            <w:r w:rsidR="000B5BEE">
              <w:rPr>
                <w:rFonts w:asciiTheme="minorHAnsi" w:hAnsiTheme="minorHAnsi" w:cstheme="minorHAnsi"/>
                <w:sz w:val="21"/>
                <w:szCs w:val="21"/>
              </w:rPr>
              <w:t>50</w:t>
            </w:r>
            <w:r w:rsidRPr="001A0EF3">
              <w:rPr>
                <w:rFonts w:asciiTheme="minorHAnsi" w:hAnsiTheme="minorHAnsi" w:cstheme="minorHAnsi"/>
                <w:sz w:val="21"/>
                <w:szCs w:val="21"/>
              </w:rPr>
              <w:t xml:space="preserve">) </w:t>
            </w:r>
          </w:p>
          <w:p w14:paraId="42715E4A" w14:textId="77777777" w:rsidR="000B5BEE" w:rsidRDefault="000B5BEE" w:rsidP="001A0EF3">
            <w:pPr>
              <w:pStyle w:val="Default"/>
              <w:rPr>
                <w:rFonts w:asciiTheme="minorHAnsi" w:hAnsiTheme="minorHAnsi" w:cstheme="minorHAnsi"/>
                <w:sz w:val="21"/>
                <w:szCs w:val="21"/>
              </w:rPr>
            </w:pPr>
          </w:p>
          <w:p w14:paraId="6E753B6D" w14:textId="77777777" w:rsidR="000B5BEE" w:rsidRPr="001A0EF3" w:rsidRDefault="000B5BEE" w:rsidP="000B5BEE">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Il </w:t>
            </w:r>
            <w:r>
              <w:rPr>
                <w:rFonts w:asciiTheme="minorHAnsi" w:hAnsiTheme="minorHAnsi" w:cstheme="minorHAnsi"/>
                <w:sz w:val="21"/>
                <w:szCs w:val="21"/>
              </w:rPr>
              <w:t xml:space="preserve">en profite pour en rajouter: </w:t>
            </w:r>
            <w:r w:rsidRPr="001A0EF3">
              <w:rPr>
                <w:rFonts w:asciiTheme="minorHAnsi" w:hAnsiTheme="minorHAnsi" w:cstheme="minorHAnsi"/>
                <w:sz w:val="21"/>
                <w:szCs w:val="21"/>
              </w:rPr>
              <w:t>«</w:t>
            </w:r>
            <w:r>
              <w:rPr>
                <w:rFonts w:asciiTheme="minorHAnsi" w:hAnsiTheme="minorHAnsi" w:cstheme="minorHAnsi"/>
                <w:sz w:val="21"/>
                <w:szCs w:val="21"/>
              </w:rPr>
              <w:t>Pensez-y, l’IA est la dernière invention que les humains auront besoin de créer. Les machines seront alors de meilleurs inventeurs que l’on ne l’est.</w:t>
            </w:r>
            <w:r w:rsidRPr="001A0EF3">
              <w:rPr>
                <w:rFonts w:asciiTheme="minorHAnsi" w:hAnsiTheme="minorHAnsi" w:cstheme="minorHAnsi"/>
                <w:sz w:val="21"/>
                <w:szCs w:val="21"/>
              </w:rPr>
              <w:t>»</w:t>
            </w:r>
            <w:r>
              <w:rPr>
                <w:rFonts w:asciiTheme="minorHAnsi" w:hAnsiTheme="minorHAnsi" w:cstheme="minorHAnsi"/>
                <w:sz w:val="21"/>
                <w:szCs w:val="21"/>
              </w:rPr>
              <w:t xml:space="preserve"> </w:t>
            </w:r>
            <w:r w:rsidRPr="001A0EF3">
              <w:rPr>
                <w:rFonts w:asciiTheme="minorHAnsi" w:hAnsiTheme="minorHAnsi" w:cstheme="minorHAnsi"/>
                <w:sz w:val="21"/>
                <w:szCs w:val="21"/>
              </w:rPr>
              <w:t xml:space="preserve">» (p. </w:t>
            </w:r>
            <w:r>
              <w:rPr>
                <w:rFonts w:asciiTheme="minorHAnsi" w:hAnsiTheme="minorHAnsi" w:cstheme="minorHAnsi"/>
                <w:sz w:val="21"/>
                <w:szCs w:val="21"/>
              </w:rPr>
              <w:t>50</w:t>
            </w:r>
            <w:r w:rsidRPr="001A0EF3">
              <w:rPr>
                <w:rFonts w:asciiTheme="minorHAnsi" w:hAnsiTheme="minorHAnsi" w:cstheme="minorHAnsi"/>
                <w:sz w:val="21"/>
                <w:szCs w:val="21"/>
              </w:rPr>
              <w:t xml:space="preserve">) </w:t>
            </w:r>
          </w:p>
          <w:p w14:paraId="01171B0C" w14:textId="77777777" w:rsidR="000B5BEE" w:rsidRPr="001A0EF3" w:rsidRDefault="000B5BEE" w:rsidP="001A0EF3">
            <w:pPr>
              <w:pStyle w:val="Default"/>
              <w:rPr>
                <w:rFonts w:asciiTheme="minorHAnsi" w:hAnsiTheme="minorHAnsi" w:cstheme="minorHAnsi"/>
                <w:sz w:val="21"/>
                <w:szCs w:val="21"/>
              </w:rPr>
            </w:pPr>
          </w:p>
          <w:p w14:paraId="19905AD5" w14:textId="56E740C6" w:rsidR="000B5BEE" w:rsidRPr="001A0EF3" w:rsidRDefault="000B5BEE" w:rsidP="000B5BEE">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w:t>
            </w:r>
            <w:r>
              <w:rPr>
                <w:rFonts w:asciiTheme="minorHAnsi" w:hAnsiTheme="minorHAnsi" w:cstheme="minorHAnsi"/>
                <w:sz w:val="21"/>
                <w:szCs w:val="21"/>
              </w:rPr>
              <w:t xml:space="preserve">D’où l’analogie proposée par </w:t>
            </w:r>
            <w:proofErr w:type="spellStart"/>
            <w:r>
              <w:rPr>
                <w:rFonts w:asciiTheme="minorHAnsi" w:hAnsiTheme="minorHAnsi" w:cstheme="minorHAnsi"/>
                <w:sz w:val="21"/>
                <w:szCs w:val="21"/>
              </w:rPr>
              <w:t>Bostrom</w:t>
            </w:r>
            <w:proofErr w:type="spellEnd"/>
            <w:r>
              <w:rPr>
                <w:rFonts w:asciiTheme="minorHAnsi" w:hAnsiTheme="minorHAnsi" w:cstheme="minorHAnsi"/>
                <w:sz w:val="21"/>
                <w:szCs w:val="21"/>
              </w:rPr>
              <w:t xml:space="preserve">: une </w:t>
            </w:r>
            <w:proofErr w:type="spellStart"/>
            <w:r>
              <w:rPr>
                <w:rFonts w:asciiTheme="minorHAnsi" w:hAnsiTheme="minorHAnsi" w:cstheme="minorHAnsi"/>
                <w:sz w:val="21"/>
                <w:szCs w:val="21"/>
              </w:rPr>
              <w:t>superintelligence</w:t>
            </w:r>
            <w:proofErr w:type="spellEnd"/>
            <w:r>
              <w:rPr>
                <w:rFonts w:asciiTheme="minorHAnsi" w:hAnsiTheme="minorHAnsi" w:cstheme="minorHAnsi"/>
                <w:sz w:val="21"/>
                <w:szCs w:val="21"/>
              </w:rPr>
              <w:t xml:space="preserve"> pourrait très bien atteindre les objectifs qu’on lui aurait assignés, mais elle ne pourrait rien contre la stupidité de ces objectifs. </w:t>
            </w:r>
            <w:r w:rsidRPr="001A0EF3">
              <w:rPr>
                <w:rFonts w:asciiTheme="minorHAnsi" w:hAnsiTheme="minorHAnsi" w:cstheme="minorHAnsi"/>
                <w:sz w:val="21"/>
                <w:szCs w:val="21"/>
              </w:rPr>
              <w:t xml:space="preserve">» (p. </w:t>
            </w:r>
            <w:r>
              <w:rPr>
                <w:rFonts w:asciiTheme="minorHAnsi" w:hAnsiTheme="minorHAnsi" w:cstheme="minorHAnsi"/>
                <w:sz w:val="21"/>
                <w:szCs w:val="21"/>
              </w:rPr>
              <w:t>5</w:t>
            </w:r>
            <w:r w:rsidR="000627FB">
              <w:rPr>
                <w:rFonts w:asciiTheme="minorHAnsi" w:hAnsiTheme="minorHAnsi" w:cstheme="minorHAnsi"/>
                <w:sz w:val="21"/>
                <w:szCs w:val="21"/>
              </w:rPr>
              <w:t>1</w:t>
            </w:r>
            <w:r w:rsidRPr="001A0EF3">
              <w:rPr>
                <w:rFonts w:asciiTheme="minorHAnsi" w:hAnsiTheme="minorHAnsi" w:cstheme="minorHAnsi"/>
                <w:sz w:val="21"/>
                <w:szCs w:val="21"/>
              </w:rPr>
              <w:t xml:space="preserve">) </w:t>
            </w:r>
          </w:p>
          <w:p w14:paraId="6F419F1A" w14:textId="77777777" w:rsidR="001A0EF3" w:rsidRPr="001A0EF3" w:rsidRDefault="001A0EF3" w:rsidP="00BE425E">
            <w:pPr>
              <w:pStyle w:val="Default"/>
              <w:rPr>
                <w:rFonts w:asciiTheme="minorHAnsi" w:hAnsiTheme="minorHAnsi" w:cstheme="minorHAnsi"/>
                <w:sz w:val="21"/>
                <w:szCs w:val="21"/>
              </w:rPr>
            </w:pPr>
          </w:p>
          <w:p w14:paraId="028A4172" w14:textId="4548BAC2" w:rsidR="000627FB" w:rsidRPr="001A0EF3" w:rsidRDefault="000627FB" w:rsidP="000627FB">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w:t>
            </w:r>
            <w:r>
              <w:rPr>
                <w:rFonts w:asciiTheme="minorHAnsi" w:hAnsiTheme="minorHAnsi" w:cstheme="minorHAnsi"/>
                <w:sz w:val="21"/>
                <w:szCs w:val="21"/>
              </w:rPr>
              <w:t xml:space="preserve">Car si les </w:t>
            </w:r>
            <w:proofErr w:type="spellStart"/>
            <w:r>
              <w:rPr>
                <w:rFonts w:asciiTheme="minorHAnsi" w:hAnsiTheme="minorHAnsi" w:cstheme="minorHAnsi"/>
                <w:sz w:val="21"/>
                <w:szCs w:val="21"/>
              </w:rPr>
              <w:t>superintelligences</w:t>
            </w:r>
            <w:proofErr w:type="spellEnd"/>
            <w:r>
              <w:rPr>
                <w:rFonts w:asciiTheme="minorHAnsi" w:hAnsiTheme="minorHAnsi" w:cstheme="minorHAnsi"/>
                <w:sz w:val="21"/>
                <w:szCs w:val="21"/>
              </w:rPr>
              <w:t xml:space="preserve"> fonctionnent comme des miroirs grossissants, une leçon semble s’imposer: formuler une règle, c’est courir le risque de se tromper de règle. </w:t>
            </w:r>
            <w:r w:rsidRPr="001A0EF3">
              <w:rPr>
                <w:rFonts w:asciiTheme="minorHAnsi" w:hAnsiTheme="minorHAnsi" w:cstheme="minorHAnsi"/>
                <w:sz w:val="21"/>
                <w:szCs w:val="21"/>
              </w:rPr>
              <w:t xml:space="preserve">» (p. </w:t>
            </w:r>
            <w:r>
              <w:rPr>
                <w:rFonts w:asciiTheme="minorHAnsi" w:hAnsiTheme="minorHAnsi" w:cstheme="minorHAnsi"/>
                <w:sz w:val="21"/>
                <w:szCs w:val="21"/>
              </w:rPr>
              <w:t>56</w:t>
            </w:r>
            <w:r w:rsidRPr="001A0EF3">
              <w:rPr>
                <w:rFonts w:asciiTheme="minorHAnsi" w:hAnsiTheme="minorHAnsi" w:cstheme="minorHAnsi"/>
                <w:sz w:val="21"/>
                <w:szCs w:val="21"/>
              </w:rPr>
              <w:t xml:space="preserve">) </w:t>
            </w:r>
          </w:p>
          <w:p w14:paraId="1A81C0E5" w14:textId="7ACCFE15" w:rsidR="00DF7CF3" w:rsidRPr="001A0EF3" w:rsidRDefault="00DF7CF3" w:rsidP="00DF7CF3">
            <w:pPr>
              <w:rPr>
                <w:rFonts w:asciiTheme="minorHAnsi" w:hAnsiTheme="minorHAnsi"/>
                <w:szCs w:val="21"/>
              </w:rPr>
            </w:pPr>
          </w:p>
        </w:tc>
      </w:tr>
      <w:tr w:rsidR="00DF7CF3" w:rsidRPr="001A0EF3" w14:paraId="412FD86B" w14:textId="77777777" w:rsidTr="00DF7CF3">
        <w:tc>
          <w:tcPr>
            <w:tcW w:w="2689" w:type="dxa"/>
          </w:tcPr>
          <w:p w14:paraId="23097E13"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Idées importantes en lien avec le cours et appréciation personnelle</w:t>
            </w:r>
          </w:p>
          <w:p w14:paraId="2F56D2B8" w14:textId="3E366D34" w:rsidR="00DF7CF3" w:rsidRPr="001A0EF3" w:rsidRDefault="00DF7CF3" w:rsidP="00DF7CF3">
            <w:pPr>
              <w:rPr>
                <w:b/>
                <w:bCs/>
                <w:szCs w:val="21"/>
              </w:rPr>
            </w:pPr>
            <w:r w:rsidRPr="001A0EF3">
              <w:rPr>
                <w:rFonts w:asciiTheme="minorHAnsi" w:hAnsiTheme="minorHAnsi"/>
                <w:b/>
                <w:bCs/>
                <w:i/>
                <w:iCs/>
                <w:szCs w:val="21"/>
              </w:rPr>
              <w:t>7 pts</w:t>
            </w:r>
          </w:p>
        </w:tc>
        <w:tc>
          <w:tcPr>
            <w:tcW w:w="5941" w:type="dxa"/>
          </w:tcPr>
          <w:p w14:paraId="51490229" w14:textId="6306D9E3" w:rsidR="00DF7CF3" w:rsidRDefault="00314DE3" w:rsidP="00DF7CF3">
            <w:pPr>
              <w:rPr>
                <w:rFonts w:asciiTheme="minorHAnsi" w:hAnsiTheme="minorHAnsi"/>
                <w:szCs w:val="21"/>
              </w:rPr>
            </w:pPr>
            <w:r>
              <w:rPr>
                <w:rFonts w:asciiTheme="minorHAnsi" w:hAnsiTheme="minorHAnsi"/>
                <w:szCs w:val="21"/>
              </w:rPr>
              <w:t xml:space="preserve">Le livre discute de plusieurs concepts en lien avec notre cours, tels que la différence entre les normes morales et nos intuitions personnelles, </w:t>
            </w:r>
            <w:r w:rsidR="001D0E9C">
              <w:rPr>
                <w:rFonts w:asciiTheme="minorHAnsi" w:hAnsiTheme="minorHAnsi"/>
                <w:szCs w:val="21"/>
              </w:rPr>
              <w:t>les trois</w:t>
            </w:r>
            <w:r>
              <w:rPr>
                <w:rFonts w:asciiTheme="minorHAnsi" w:hAnsiTheme="minorHAnsi"/>
                <w:szCs w:val="21"/>
              </w:rPr>
              <w:t xml:space="preserve"> doctrines éthiques que son l’utilitarisme, le déontologisme et l’éthique de la vertu</w:t>
            </w:r>
            <w:r w:rsidR="001D0E9C">
              <w:rPr>
                <w:rFonts w:asciiTheme="minorHAnsi" w:hAnsiTheme="minorHAnsi"/>
                <w:szCs w:val="21"/>
              </w:rPr>
              <w:t xml:space="preserve">, ainsi </w:t>
            </w:r>
            <w:r w:rsidR="001059C5">
              <w:rPr>
                <w:rFonts w:asciiTheme="minorHAnsi" w:hAnsiTheme="minorHAnsi"/>
                <w:szCs w:val="21"/>
              </w:rPr>
              <w:t xml:space="preserve">que l’importance de la notion d’inclusion </w:t>
            </w:r>
            <w:r w:rsidR="001D0E9C">
              <w:rPr>
                <w:rFonts w:asciiTheme="minorHAnsi" w:hAnsiTheme="minorHAnsi"/>
                <w:szCs w:val="21"/>
              </w:rPr>
              <w:t>de tous dans la conception.</w:t>
            </w:r>
          </w:p>
          <w:p w14:paraId="5C4C2808" w14:textId="77777777" w:rsidR="004413E1" w:rsidRDefault="004413E1" w:rsidP="00DF7CF3">
            <w:pPr>
              <w:rPr>
                <w:rFonts w:asciiTheme="minorHAnsi" w:hAnsiTheme="minorHAnsi"/>
                <w:szCs w:val="21"/>
              </w:rPr>
            </w:pPr>
          </w:p>
          <w:p w14:paraId="2CF134AC" w14:textId="715657A9" w:rsidR="001059C5" w:rsidRDefault="004413E1" w:rsidP="00DF7CF3">
            <w:pPr>
              <w:rPr>
                <w:rFonts w:asciiTheme="minorHAnsi" w:hAnsiTheme="minorHAnsi"/>
                <w:szCs w:val="21"/>
              </w:rPr>
            </w:pPr>
            <w:r>
              <w:rPr>
                <w:rFonts w:asciiTheme="minorHAnsi" w:hAnsiTheme="minorHAnsi"/>
                <w:szCs w:val="21"/>
              </w:rPr>
              <w:t>D</w:t>
            </w:r>
            <w:r w:rsidR="001059C5">
              <w:rPr>
                <w:rFonts w:asciiTheme="minorHAnsi" w:hAnsiTheme="minorHAnsi"/>
                <w:szCs w:val="21"/>
              </w:rPr>
              <w:t xml:space="preserve">’abord, je trouve que l’auteur a su transmettre l’information de manière logique et </w:t>
            </w:r>
            <w:r>
              <w:rPr>
                <w:rFonts w:asciiTheme="minorHAnsi" w:hAnsiTheme="minorHAnsi"/>
                <w:szCs w:val="21"/>
              </w:rPr>
              <w:t>cohérente à travers les cinq chapitres</w:t>
            </w:r>
            <w:r w:rsidR="001059C5">
              <w:rPr>
                <w:rFonts w:asciiTheme="minorHAnsi" w:hAnsiTheme="minorHAnsi"/>
                <w:szCs w:val="21"/>
              </w:rPr>
              <w:t xml:space="preserve">. En effet, le premier </w:t>
            </w:r>
            <w:r>
              <w:rPr>
                <w:rFonts w:asciiTheme="minorHAnsi" w:hAnsiTheme="minorHAnsi"/>
                <w:szCs w:val="21"/>
              </w:rPr>
              <w:t>chapitre</w:t>
            </w:r>
            <w:r w:rsidR="00503D16">
              <w:rPr>
                <w:rFonts w:asciiTheme="minorHAnsi" w:hAnsiTheme="minorHAnsi"/>
                <w:szCs w:val="21"/>
              </w:rPr>
              <w:t xml:space="preserve"> </w:t>
            </w:r>
            <w:r w:rsidR="00503D16" w:rsidRPr="00DB1243">
              <w:rPr>
                <w:rFonts w:asciiTheme="minorHAnsi" w:hAnsiTheme="minorHAnsi"/>
                <w:b/>
                <w:bCs/>
                <w:i/>
                <w:iCs/>
                <w:szCs w:val="21"/>
              </w:rPr>
              <w:t>Introduction :le bus des jours fériés</w:t>
            </w:r>
            <w:r w:rsidR="001059C5">
              <w:rPr>
                <w:rFonts w:asciiTheme="minorHAnsi" w:hAnsiTheme="minorHAnsi"/>
                <w:szCs w:val="21"/>
              </w:rPr>
              <w:t xml:space="preserve"> permet</w:t>
            </w:r>
            <w:r w:rsidR="00434FA4">
              <w:rPr>
                <w:rFonts w:asciiTheme="minorHAnsi" w:hAnsiTheme="minorHAnsi"/>
                <w:szCs w:val="21"/>
              </w:rPr>
              <w:t xml:space="preserve"> </w:t>
            </w:r>
            <w:r>
              <w:rPr>
                <w:rFonts w:asciiTheme="minorHAnsi" w:hAnsiTheme="minorHAnsi"/>
                <w:szCs w:val="21"/>
              </w:rPr>
              <w:t xml:space="preserve">une </w:t>
            </w:r>
            <w:r w:rsidR="00434FA4">
              <w:rPr>
                <w:rFonts w:asciiTheme="minorHAnsi" w:hAnsiTheme="minorHAnsi"/>
                <w:szCs w:val="21"/>
              </w:rPr>
              <w:t>introduction aux concepts de base tel que l’éthique des algorithmes</w:t>
            </w:r>
            <w:r>
              <w:rPr>
                <w:rFonts w:asciiTheme="minorHAnsi" w:hAnsiTheme="minorHAnsi"/>
                <w:szCs w:val="21"/>
              </w:rPr>
              <w:t>, tous</w:t>
            </w:r>
            <w:r w:rsidR="00725924">
              <w:rPr>
                <w:rFonts w:asciiTheme="minorHAnsi" w:hAnsiTheme="minorHAnsi"/>
                <w:szCs w:val="21"/>
              </w:rPr>
              <w:t xml:space="preserve"> nécessaire</w:t>
            </w:r>
            <w:r>
              <w:rPr>
                <w:rFonts w:asciiTheme="minorHAnsi" w:hAnsiTheme="minorHAnsi"/>
                <w:szCs w:val="21"/>
              </w:rPr>
              <w:t>s</w:t>
            </w:r>
            <w:r w:rsidR="00725924">
              <w:rPr>
                <w:rFonts w:asciiTheme="minorHAnsi" w:hAnsiTheme="minorHAnsi"/>
                <w:szCs w:val="21"/>
              </w:rPr>
              <w:t xml:space="preserve"> à la compréhension de la</w:t>
            </w:r>
            <w:r w:rsidR="00434FA4">
              <w:rPr>
                <w:rFonts w:asciiTheme="minorHAnsi" w:hAnsiTheme="minorHAnsi"/>
                <w:szCs w:val="21"/>
              </w:rPr>
              <w:t xml:space="preserve"> problématique sur le choix des normes morales </w:t>
            </w:r>
            <w:r>
              <w:rPr>
                <w:rFonts w:asciiTheme="minorHAnsi" w:hAnsiTheme="minorHAnsi"/>
                <w:szCs w:val="21"/>
              </w:rPr>
              <w:t>dans la conception de technologies</w:t>
            </w:r>
            <w:r w:rsidR="00434FA4">
              <w:rPr>
                <w:rFonts w:asciiTheme="minorHAnsi" w:hAnsiTheme="minorHAnsi"/>
                <w:szCs w:val="21"/>
              </w:rPr>
              <w:t xml:space="preserve">. </w:t>
            </w:r>
            <w:r>
              <w:rPr>
                <w:rFonts w:asciiTheme="minorHAnsi" w:hAnsiTheme="minorHAnsi"/>
                <w:szCs w:val="21"/>
              </w:rPr>
              <w:t>Le second</w:t>
            </w:r>
            <w:r w:rsidR="00434FA4">
              <w:rPr>
                <w:rFonts w:asciiTheme="minorHAnsi" w:hAnsiTheme="minorHAnsi"/>
                <w:szCs w:val="21"/>
              </w:rPr>
              <w:t xml:space="preserve"> deuxième </w:t>
            </w:r>
            <w:r w:rsidR="00725924">
              <w:rPr>
                <w:rFonts w:asciiTheme="minorHAnsi" w:hAnsiTheme="minorHAnsi"/>
                <w:szCs w:val="21"/>
              </w:rPr>
              <w:t>chapitre</w:t>
            </w:r>
            <w:r w:rsidR="00434FA4">
              <w:rPr>
                <w:rFonts w:asciiTheme="minorHAnsi" w:hAnsiTheme="minorHAnsi"/>
                <w:szCs w:val="21"/>
              </w:rPr>
              <w:t xml:space="preserve"> </w:t>
            </w:r>
            <w:r w:rsidR="00434FA4" w:rsidRPr="00503D16">
              <w:rPr>
                <w:rFonts w:asciiTheme="minorHAnsi" w:hAnsiTheme="minorHAnsi"/>
                <w:b/>
                <w:bCs/>
                <w:i/>
                <w:iCs/>
                <w:szCs w:val="21"/>
              </w:rPr>
              <w:t>Le vieillard ou l’enfant</w:t>
            </w:r>
            <w:r w:rsidR="00434FA4">
              <w:rPr>
                <w:rFonts w:asciiTheme="minorHAnsi" w:hAnsiTheme="minorHAnsi"/>
                <w:szCs w:val="21"/>
              </w:rPr>
              <w:t xml:space="preserve"> vient ajouter</w:t>
            </w:r>
            <w:r w:rsidR="00503D16">
              <w:rPr>
                <w:rFonts w:asciiTheme="minorHAnsi" w:hAnsiTheme="minorHAnsi"/>
                <w:szCs w:val="21"/>
              </w:rPr>
              <w:t xml:space="preserve"> un second niveau</w:t>
            </w:r>
            <w:r w:rsidR="00434FA4">
              <w:rPr>
                <w:rFonts w:asciiTheme="minorHAnsi" w:hAnsiTheme="minorHAnsi"/>
                <w:szCs w:val="21"/>
              </w:rPr>
              <w:t xml:space="preserve"> de définitions </w:t>
            </w:r>
            <w:r w:rsidR="006750F3">
              <w:rPr>
                <w:rFonts w:asciiTheme="minorHAnsi" w:hAnsiTheme="minorHAnsi"/>
                <w:szCs w:val="21"/>
              </w:rPr>
              <w:t xml:space="preserve">telles que la confrontation entre l’utilitarisme et le déontologisme </w:t>
            </w:r>
            <w:r w:rsidR="00725924">
              <w:rPr>
                <w:rFonts w:asciiTheme="minorHAnsi" w:hAnsiTheme="minorHAnsi"/>
                <w:szCs w:val="21"/>
              </w:rPr>
              <w:t xml:space="preserve">et </w:t>
            </w:r>
            <w:r w:rsidR="00503D16">
              <w:rPr>
                <w:rFonts w:asciiTheme="minorHAnsi" w:hAnsiTheme="minorHAnsi"/>
                <w:szCs w:val="21"/>
              </w:rPr>
              <w:t>permet</w:t>
            </w:r>
            <w:r w:rsidR="00725924">
              <w:rPr>
                <w:rFonts w:asciiTheme="minorHAnsi" w:hAnsiTheme="minorHAnsi"/>
                <w:szCs w:val="21"/>
              </w:rPr>
              <w:t xml:space="preserve"> </w:t>
            </w:r>
            <w:r w:rsidR="00503D16">
              <w:rPr>
                <w:rFonts w:asciiTheme="minorHAnsi" w:hAnsiTheme="minorHAnsi"/>
                <w:szCs w:val="21"/>
              </w:rPr>
              <w:t>l’application de la problématique au</w:t>
            </w:r>
            <w:r w:rsidR="006750F3">
              <w:rPr>
                <w:rFonts w:asciiTheme="minorHAnsi" w:hAnsiTheme="minorHAnsi"/>
                <w:szCs w:val="21"/>
              </w:rPr>
              <w:t xml:space="preserve"> cas concret </w:t>
            </w:r>
            <w:r w:rsidR="00503D16">
              <w:rPr>
                <w:rFonts w:asciiTheme="minorHAnsi" w:hAnsiTheme="minorHAnsi"/>
                <w:szCs w:val="21"/>
              </w:rPr>
              <w:t>des</w:t>
            </w:r>
            <w:r w:rsidR="006750F3">
              <w:rPr>
                <w:rFonts w:asciiTheme="minorHAnsi" w:hAnsiTheme="minorHAnsi"/>
                <w:szCs w:val="21"/>
              </w:rPr>
              <w:t xml:space="preserve"> voitures autonomes. </w:t>
            </w:r>
            <w:r w:rsidR="00725924">
              <w:rPr>
                <w:rFonts w:asciiTheme="minorHAnsi" w:hAnsiTheme="minorHAnsi"/>
                <w:szCs w:val="21"/>
              </w:rPr>
              <w:t>L</w:t>
            </w:r>
            <w:r w:rsidR="006750F3">
              <w:rPr>
                <w:rFonts w:asciiTheme="minorHAnsi" w:hAnsiTheme="minorHAnsi"/>
                <w:szCs w:val="21"/>
              </w:rPr>
              <w:t xml:space="preserve">e troisième chapitre </w:t>
            </w:r>
            <w:proofErr w:type="spellStart"/>
            <w:r w:rsidR="006750F3" w:rsidRPr="00503D16">
              <w:rPr>
                <w:rFonts w:asciiTheme="minorHAnsi" w:hAnsiTheme="minorHAnsi"/>
                <w:b/>
                <w:bCs/>
                <w:i/>
                <w:iCs/>
                <w:szCs w:val="21"/>
              </w:rPr>
              <w:t>Aristotle</w:t>
            </w:r>
            <w:r w:rsidR="006750F3" w:rsidRPr="00503D16">
              <w:rPr>
                <w:rFonts w:asciiTheme="minorHAnsi" w:hAnsiTheme="minorHAnsi"/>
                <w:b/>
                <w:bCs/>
                <w:i/>
                <w:iCs/>
                <w:szCs w:val="21"/>
                <w:vertAlign w:val="superscript"/>
              </w:rPr>
              <w:t>MD</w:t>
            </w:r>
            <w:proofErr w:type="spellEnd"/>
            <w:r w:rsidR="006750F3" w:rsidRPr="00503D16">
              <w:rPr>
                <w:rFonts w:asciiTheme="minorHAnsi" w:hAnsiTheme="minorHAnsi"/>
                <w:b/>
                <w:bCs/>
                <w:i/>
                <w:iCs/>
                <w:szCs w:val="21"/>
              </w:rPr>
              <w:t xml:space="preserve"> et l’intelligence artificielle</w:t>
            </w:r>
            <w:r w:rsidR="006750F3">
              <w:rPr>
                <w:rFonts w:asciiTheme="minorHAnsi" w:hAnsiTheme="minorHAnsi"/>
                <w:szCs w:val="21"/>
              </w:rPr>
              <w:t xml:space="preserve"> </w:t>
            </w:r>
            <w:r w:rsidR="00503D16">
              <w:rPr>
                <w:rFonts w:asciiTheme="minorHAnsi" w:hAnsiTheme="minorHAnsi"/>
                <w:szCs w:val="21"/>
              </w:rPr>
              <w:t>apporte des informations sur les différents modes d’</w:t>
            </w:r>
            <w:r w:rsidR="00725924">
              <w:rPr>
                <w:rFonts w:asciiTheme="minorHAnsi" w:hAnsiTheme="minorHAnsi"/>
                <w:szCs w:val="21"/>
              </w:rPr>
              <w:t>apprentissage</w:t>
            </w:r>
            <w:r w:rsidR="006946E5">
              <w:rPr>
                <w:rFonts w:asciiTheme="minorHAnsi" w:hAnsiTheme="minorHAnsi"/>
                <w:szCs w:val="21"/>
              </w:rPr>
              <w:t xml:space="preserve"> des</w:t>
            </w:r>
            <w:r w:rsidR="00725924">
              <w:rPr>
                <w:rFonts w:asciiTheme="minorHAnsi" w:hAnsiTheme="minorHAnsi"/>
                <w:szCs w:val="21"/>
              </w:rPr>
              <w:t xml:space="preserve"> </w:t>
            </w:r>
            <w:r w:rsidR="00503D16">
              <w:rPr>
                <w:rFonts w:asciiTheme="minorHAnsi" w:hAnsiTheme="minorHAnsi"/>
                <w:szCs w:val="21"/>
              </w:rPr>
              <w:t>IA, qui seront utilisés dans le chapitre 4</w:t>
            </w:r>
            <w:r w:rsidR="00725924">
              <w:rPr>
                <w:rFonts w:asciiTheme="minorHAnsi" w:hAnsiTheme="minorHAnsi"/>
                <w:szCs w:val="21"/>
              </w:rPr>
              <w:t xml:space="preserve"> et</w:t>
            </w:r>
            <w:r w:rsidR="006750F3">
              <w:rPr>
                <w:rFonts w:asciiTheme="minorHAnsi" w:hAnsiTheme="minorHAnsi"/>
                <w:szCs w:val="21"/>
              </w:rPr>
              <w:t xml:space="preserve"> la différence entre </w:t>
            </w:r>
            <w:r w:rsidR="00725924">
              <w:rPr>
                <w:rFonts w:asciiTheme="minorHAnsi" w:hAnsiTheme="minorHAnsi"/>
                <w:szCs w:val="21"/>
              </w:rPr>
              <w:t>l’</w:t>
            </w:r>
            <w:r w:rsidR="006750F3">
              <w:rPr>
                <w:rFonts w:asciiTheme="minorHAnsi" w:hAnsiTheme="minorHAnsi"/>
                <w:szCs w:val="21"/>
              </w:rPr>
              <w:t>intelligence et conscience</w:t>
            </w:r>
            <w:r w:rsidR="00503D16">
              <w:rPr>
                <w:rFonts w:asciiTheme="minorHAnsi" w:hAnsiTheme="minorHAnsi"/>
                <w:szCs w:val="21"/>
              </w:rPr>
              <w:t>, qui sera repris au chapitre 5</w:t>
            </w:r>
            <w:r w:rsidR="00725924">
              <w:rPr>
                <w:rFonts w:asciiTheme="minorHAnsi" w:hAnsiTheme="minorHAnsi"/>
                <w:szCs w:val="21"/>
              </w:rPr>
              <w:t xml:space="preserve">. Le chapitre 4 </w:t>
            </w:r>
            <w:r w:rsidR="00725924" w:rsidRPr="00503D16">
              <w:rPr>
                <w:b/>
                <w:bCs/>
                <w:i/>
                <w:iCs/>
              </w:rPr>
              <w:t>Les trois robots</w:t>
            </w:r>
            <w:r w:rsidR="00725924">
              <w:rPr>
                <w:rFonts w:asciiTheme="minorHAnsi" w:hAnsiTheme="minorHAnsi"/>
                <w:szCs w:val="21"/>
              </w:rPr>
              <w:t xml:space="preserve"> </w:t>
            </w:r>
            <w:r w:rsidR="00503D16">
              <w:rPr>
                <w:rFonts w:asciiTheme="minorHAnsi" w:hAnsiTheme="minorHAnsi"/>
                <w:szCs w:val="21"/>
              </w:rPr>
              <w:t>fait des liens entre les doctrines du chapitre 2 et les modes d’apprentissage du chapitre 4.</w:t>
            </w:r>
            <w:r w:rsidR="006946E5">
              <w:rPr>
                <w:rFonts w:asciiTheme="minorHAnsi" w:hAnsiTheme="minorHAnsi"/>
                <w:szCs w:val="21"/>
              </w:rPr>
              <w:t xml:space="preserve"> Finalement, le chapitre 5 </w:t>
            </w:r>
            <w:r w:rsidR="006946E5" w:rsidRPr="00503D16">
              <w:rPr>
                <w:b/>
                <w:bCs/>
                <w:i/>
                <w:iCs/>
              </w:rPr>
              <w:t xml:space="preserve">Attention, </w:t>
            </w:r>
            <w:proofErr w:type="spellStart"/>
            <w:r w:rsidR="006946E5" w:rsidRPr="00503D16">
              <w:rPr>
                <w:b/>
                <w:bCs/>
                <w:i/>
                <w:iCs/>
              </w:rPr>
              <w:t>superintelligence</w:t>
            </w:r>
            <w:proofErr w:type="spellEnd"/>
            <w:r w:rsidR="006946E5">
              <w:rPr>
                <w:rFonts w:asciiTheme="minorHAnsi" w:hAnsiTheme="minorHAnsi"/>
                <w:szCs w:val="21"/>
              </w:rPr>
              <w:t xml:space="preserve"> </w:t>
            </w:r>
            <w:r w:rsidR="00C83652">
              <w:rPr>
                <w:rFonts w:asciiTheme="minorHAnsi" w:hAnsiTheme="minorHAnsi"/>
                <w:szCs w:val="21"/>
              </w:rPr>
              <w:t xml:space="preserve">représente la </w:t>
            </w:r>
            <w:r w:rsidR="00122FA6">
              <w:rPr>
                <w:rFonts w:asciiTheme="minorHAnsi" w:hAnsiTheme="minorHAnsi"/>
                <w:szCs w:val="21"/>
              </w:rPr>
              <w:t>portée</w:t>
            </w:r>
            <w:r w:rsidR="00C83652">
              <w:rPr>
                <w:rFonts w:asciiTheme="minorHAnsi" w:hAnsiTheme="minorHAnsi"/>
                <w:szCs w:val="21"/>
              </w:rPr>
              <w:t xml:space="preserve"> </w:t>
            </w:r>
            <w:r w:rsidR="006946E5">
              <w:rPr>
                <w:rFonts w:asciiTheme="minorHAnsi" w:hAnsiTheme="minorHAnsi"/>
                <w:szCs w:val="21"/>
              </w:rPr>
              <w:t>de</w:t>
            </w:r>
            <w:r w:rsidR="00C83652">
              <w:rPr>
                <w:rFonts w:asciiTheme="minorHAnsi" w:hAnsiTheme="minorHAnsi"/>
                <w:szCs w:val="21"/>
              </w:rPr>
              <w:t xml:space="preserve"> l’évolution de</w:t>
            </w:r>
            <w:r w:rsidR="006946E5">
              <w:rPr>
                <w:rFonts w:asciiTheme="minorHAnsi" w:hAnsiTheme="minorHAnsi"/>
                <w:szCs w:val="21"/>
              </w:rPr>
              <w:t>s systèmes</w:t>
            </w:r>
            <w:r w:rsidR="00C83652">
              <w:rPr>
                <w:rFonts w:asciiTheme="minorHAnsi" w:hAnsiTheme="minorHAnsi"/>
                <w:szCs w:val="21"/>
              </w:rPr>
              <w:t xml:space="preserve"> qui ont été</w:t>
            </w:r>
            <w:r w:rsidR="006946E5">
              <w:rPr>
                <w:rFonts w:asciiTheme="minorHAnsi" w:hAnsiTheme="minorHAnsi"/>
                <w:szCs w:val="21"/>
              </w:rPr>
              <w:t xml:space="preserve"> </w:t>
            </w:r>
            <w:r w:rsidR="00C83652">
              <w:rPr>
                <w:rFonts w:asciiTheme="minorHAnsi" w:hAnsiTheme="minorHAnsi"/>
                <w:szCs w:val="21"/>
              </w:rPr>
              <w:t>introduit dans les chapitres précédent</w:t>
            </w:r>
            <w:r w:rsidR="00A24F05">
              <w:rPr>
                <w:rFonts w:asciiTheme="minorHAnsi" w:hAnsiTheme="minorHAnsi"/>
                <w:szCs w:val="21"/>
              </w:rPr>
              <w:t xml:space="preserve">. </w:t>
            </w:r>
          </w:p>
          <w:p w14:paraId="57CA8DD2" w14:textId="77777777" w:rsidR="00A24F05" w:rsidRDefault="00A24F05" w:rsidP="00DF7CF3">
            <w:pPr>
              <w:rPr>
                <w:rFonts w:asciiTheme="minorHAnsi" w:hAnsiTheme="minorHAnsi"/>
                <w:szCs w:val="21"/>
              </w:rPr>
            </w:pPr>
          </w:p>
          <w:p w14:paraId="28E0575C" w14:textId="4071633D" w:rsidR="00A24F05" w:rsidRDefault="00A24F05" w:rsidP="00DF7CF3">
            <w:pPr>
              <w:rPr>
                <w:rFonts w:asciiTheme="minorHAnsi" w:hAnsiTheme="minorHAnsi"/>
                <w:szCs w:val="21"/>
              </w:rPr>
            </w:pPr>
            <w:r>
              <w:rPr>
                <w:rFonts w:asciiTheme="minorHAnsi" w:hAnsiTheme="minorHAnsi"/>
                <w:szCs w:val="21"/>
              </w:rPr>
              <w:t xml:space="preserve">J’ai </w:t>
            </w:r>
            <w:r w:rsidR="00122FA6">
              <w:rPr>
                <w:rFonts w:asciiTheme="minorHAnsi" w:hAnsiTheme="minorHAnsi"/>
                <w:szCs w:val="21"/>
              </w:rPr>
              <w:t xml:space="preserve">également </w:t>
            </w:r>
            <w:r>
              <w:rPr>
                <w:rFonts w:asciiTheme="minorHAnsi" w:hAnsiTheme="minorHAnsi"/>
                <w:szCs w:val="21"/>
              </w:rPr>
              <w:t xml:space="preserve">apprécié le souci de l’auteur </w:t>
            </w:r>
            <w:r w:rsidR="00122FA6">
              <w:rPr>
                <w:rFonts w:asciiTheme="minorHAnsi" w:hAnsiTheme="minorHAnsi"/>
                <w:szCs w:val="21"/>
              </w:rPr>
              <w:t>dans l’identification</w:t>
            </w:r>
            <w:r>
              <w:rPr>
                <w:rFonts w:asciiTheme="minorHAnsi" w:hAnsiTheme="minorHAnsi"/>
                <w:szCs w:val="21"/>
              </w:rPr>
              <w:t xml:space="preserve"> </w:t>
            </w:r>
            <w:r w:rsidR="00122FA6">
              <w:rPr>
                <w:rFonts w:asciiTheme="minorHAnsi" w:hAnsiTheme="minorHAnsi"/>
                <w:szCs w:val="21"/>
              </w:rPr>
              <w:t>d</w:t>
            </w:r>
            <w:r>
              <w:rPr>
                <w:rFonts w:asciiTheme="minorHAnsi" w:hAnsiTheme="minorHAnsi"/>
                <w:szCs w:val="21"/>
              </w:rPr>
              <w:t>es concepts importants</w:t>
            </w:r>
            <w:r w:rsidR="00122FA6">
              <w:rPr>
                <w:rFonts w:asciiTheme="minorHAnsi" w:hAnsiTheme="minorHAnsi"/>
                <w:szCs w:val="21"/>
              </w:rPr>
              <w:t xml:space="preserve"> du texte (groupes de mots surlignés en vert), </w:t>
            </w:r>
            <w:r>
              <w:rPr>
                <w:rFonts w:asciiTheme="minorHAnsi" w:hAnsiTheme="minorHAnsi"/>
                <w:szCs w:val="21"/>
              </w:rPr>
              <w:t xml:space="preserve">par exemple avec </w:t>
            </w:r>
            <w:r w:rsidRPr="00A24F05">
              <w:rPr>
                <w:rFonts w:asciiTheme="minorHAnsi" w:hAnsiTheme="minorHAnsi"/>
                <w:i/>
                <w:iCs/>
                <w:szCs w:val="21"/>
              </w:rPr>
              <w:t>éthique des algorithmes</w:t>
            </w:r>
            <w:r>
              <w:rPr>
                <w:rFonts w:asciiTheme="minorHAnsi" w:hAnsiTheme="minorHAnsi"/>
                <w:szCs w:val="21"/>
              </w:rPr>
              <w:t xml:space="preserve"> à la page 12</w:t>
            </w:r>
            <w:r w:rsidR="003C6687">
              <w:rPr>
                <w:rFonts w:asciiTheme="minorHAnsi" w:hAnsiTheme="minorHAnsi"/>
                <w:szCs w:val="21"/>
              </w:rPr>
              <w:t xml:space="preserve">. J’ai trouvé que cela facilitait la compréhension et permettait de mieux </w:t>
            </w:r>
            <w:r w:rsidR="00122FA6">
              <w:rPr>
                <w:rFonts w:asciiTheme="minorHAnsi" w:hAnsiTheme="minorHAnsi"/>
                <w:szCs w:val="21"/>
              </w:rPr>
              <w:t>retenir</w:t>
            </w:r>
            <w:r w:rsidR="003C6687">
              <w:rPr>
                <w:rFonts w:asciiTheme="minorHAnsi" w:hAnsiTheme="minorHAnsi"/>
                <w:szCs w:val="21"/>
              </w:rPr>
              <w:t xml:space="preserve"> les éléments importants</w:t>
            </w:r>
            <w:r w:rsidR="00122FA6">
              <w:rPr>
                <w:rFonts w:asciiTheme="minorHAnsi" w:hAnsiTheme="minorHAnsi"/>
                <w:szCs w:val="21"/>
              </w:rPr>
              <w:t>.</w:t>
            </w:r>
          </w:p>
          <w:p w14:paraId="2C75E06F" w14:textId="53C6D6FB" w:rsidR="003C6687" w:rsidRPr="001A0EF3" w:rsidRDefault="003C6687" w:rsidP="00DF7CF3">
            <w:pPr>
              <w:rPr>
                <w:rFonts w:asciiTheme="minorHAnsi" w:hAnsiTheme="minorHAnsi"/>
                <w:szCs w:val="21"/>
              </w:rPr>
            </w:pPr>
            <w:r>
              <w:rPr>
                <w:rFonts w:asciiTheme="minorHAnsi" w:hAnsiTheme="minorHAnsi"/>
                <w:szCs w:val="21"/>
              </w:rPr>
              <w:lastRenderedPageBreak/>
              <w:t>Finalement, j’a</w:t>
            </w:r>
            <w:r w:rsidR="00122FA6">
              <w:rPr>
                <w:rFonts w:asciiTheme="minorHAnsi" w:hAnsiTheme="minorHAnsi"/>
                <w:szCs w:val="21"/>
              </w:rPr>
              <w:t>i aimé</w:t>
            </w:r>
            <w:r>
              <w:rPr>
                <w:rFonts w:asciiTheme="minorHAnsi" w:hAnsiTheme="minorHAnsi"/>
                <w:szCs w:val="21"/>
              </w:rPr>
              <w:t xml:space="preserve"> la façon dont l’auteur a </w:t>
            </w:r>
            <w:r w:rsidR="00122FA6">
              <w:rPr>
                <w:rFonts w:asciiTheme="minorHAnsi" w:hAnsiTheme="minorHAnsi"/>
                <w:szCs w:val="21"/>
              </w:rPr>
              <w:t>structuré</w:t>
            </w:r>
            <w:r>
              <w:rPr>
                <w:rFonts w:asciiTheme="minorHAnsi" w:hAnsiTheme="minorHAnsi"/>
                <w:szCs w:val="21"/>
              </w:rPr>
              <w:t xml:space="preserve"> l</w:t>
            </w:r>
            <w:r w:rsidR="00122FA6">
              <w:rPr>
                <w:rFonts w:asciiTheme="minorHAnsi" w:hAnsiTheme="minorHAnsi"/>
                <w:szCs w:val="21"/>
              </w:rPr>
              <w:t>’</w:t>
            </w:r>
            <w:r>
              <w:rPr>
                <w:rFonts w:asciiTheme="minorHAnsi" w:hAnsiTheme="minorHAnsi"/>
                <w:szCs w:val="21"/>
              </w:rPr>
              <w:t xml:space="preserve">information. Pour chaque problématique, il a procédé à </w:t>
            </w:r>
            <w:r w:rsidR="005A263A">
              <w:rPr>
                <w:rFonts w:asciiTheme="minorHAnsi" w:hAnsiTheme="minorHAnsi"/>
                <w:szCs w:val="21"/>
              </w:rPr>
              <w:t>la</w:t>
            </w:r>
            <w:r w:rsidR="00122FA6">
              <w:rPr>
                <w:rFonts w:asciiTheme="minorHAnsi" w:hAnsiTheme="minorHAnsi"/>
                <w:szCs w:val="21"/>
              </w:rPr>
              <w:t xml:space="preserve"> définition</w:t>
            </w:r>
            <w:r>
              <w:rPr>
                <w:rFonts w:asciiTheme="minorHAnsi" w:hAnsiTheme="minorHAnsi"/>
                <w:szCs w:val="21"/>
              </w:rPr>
              <w:t xml:space="preserve"> d’éléments clés (ex. : mots surlignés en vert)</w:t>
            </w:r>
            <w:r w:rsidR="005A263A">
              <w:rPr>
                <w:rFonts w:asciiTheme="minorHAnsi" w:hAnsiTheme="minorHAnsi"/>
                <w:szCs w:val="21"/>
              </w:rPr>
              <w:t>. P</w:t>
            </w:r>
            <w:r>
              <w:rPr>
                <w:rFonts w:asciiTheme="minorHAnsi" w:hAnsiTheme="minorHAnsi"/>
                <w:szCs w:val="21"/>
              </w:rPr>
              <w:t>uis</w:t>
            </w:r>
            <w:r w:rsidR="005A263A">
              <w:rPr>
                <w:rFonts w:asciiTheme="minorHAnsi" w:hAnsiTheme="minorHAnsi"/>
                <w:szCs w:val="21"/>
              </w:rPr>
              <w:t>,</w:t>
            </w:r>
            <w:r>
              <w:rPr>
                <w:rFonts w:asciiTheme="minorHAnsi" w:hAnsiTheme="minorHAnsi"/>
                <w:szCs w:val="21"/>
              </w:rPr>
              <w:t xml:space="preserve"> il a fait des liens entre </w:t>
            </w:r>
            <w:r w:rsidR="005A263A">
              <w:rPr>
                <w:rFonts w:asciiTheme="minorHAnsi" w:hAnsiTheme="minorHAnsi"/>
                <w:szCs w:val="21"/>
              </w:rPr>
              <w:t>ces éléments</w:t>
            </w:r>
            <w:r>
              <w:rPr>
                <w:rFonts w:asciiTheme="minorHAnsi" w:hAnsiTheme="minorHAnsi"/>
                <w:szCs w:val="21"/>
              </w:rPr>
              <w:t xml:space="preserve"> et des cas concret</w:t>
            </w:r>
            <w:r w:rsidR="005A263A">
              <w:rPr>
                <w:rFonts w:asciiTheme="minorHAnsi" w:hAnsiTheme="minorHAnsi"/>
                <w:szCs w:val="21"/>
              </w:rPr>
              <w:t>s</w:t>
            </w:r>
            <w:r>
              <w:rPr>
                <w:rFonts w:asciiTheme="minorHAnsi" w:hAnsiTheme="minorHAnsi"/>
                <w:szCs w:val="21"/>
              </w:rPr>
              <w:t xml:space="preserve"> (ex. : l’assistant </w:t>
            </w:r>
            <w:proofErr w:type="spellStart"/>
            <w:r w:rsidRPr="005A263A">
              <w:rPr>
                <w:rFonts w:asciiTheme="minorHAnsi" w:hAnsiTheme="minorHAnsi"/>
                <w:i/>
                <w:iCs/>
                <w:szCs w:val="21"/>
              </w:rPr>
              <w:t>Aristotle</w:t>
            </w:r>
            <w:proofErr w:type="spellEnd"/>
            <w:r>
              <w:rPr>
                <w:rFonts w:asciiTheme="minorHAnsi" w:hAnsiTheme="minorHAnsi"/>
                <w:szCs w:val="21"/>
              </w:rPr>
              <w:t>)</w:t>
            </w:r>
            <w:r w:rsidR="005A263A">
              <w:rPr>
                <w:rFonts w:asciiTheme="minorHAnsi" w:hAnsiTheme="minorHAnsi"/>
                <w:szCs w:val="21"/>
              </w:rPr>
              <w:t>, ainsi qu’avec des</w:t>
            </w:r>
            <w:r>
              <w:rPr>
                <w:rFonts w:asciiTheme="minorHAnsi" w:hAnsiTheme="minorHAnsi"/>
                <w:szCs w:val="21"/>
              </w:rPr>
              <w:t xml:space="preserve"> analogies (ex. : </w:t>
            </w:r>
            <w:r w:rsidR="00CE5F1E">
              <w:rPr>
                <w:rFonts w:asciiTheme="minorHAnsi" w:hAnsiTheme="minorHAnsi"/>
                <w:szCs w:val="21"/>
              </w:rPr>
              <w:t>la légende du roi Midas</w:t>
            </w:r>
            <w:r>
              <w:rPr>
                <w:rFonts w:asciiTheme="minorHAnsi" w:hAnsiTheme="minorHAnsi"/>
                <w:szCs w:val="21"/>
              </w:rPr>
              <w:t xml:space="preserve">)  pour une meilleure compréhension. </w:t>
            </w:r>
          </w:p>
        </w:tc>
      </w:tr>
    </w:tbl>
    <w:p w14:paraId="7B27EBAD" w14:textId="77777777" w:rsidR="005D6938" w:rsidRDefault="005D6938" w:rsidP="000E750D">
      <w:pPr>
        <w:rPr>
          <w:b/>
          <w:bCs/>
          <w:szCs w:val="21"/>
        </w:rPr>
      </w:pPr>
    </w:p>
    <w:p w14:paraId="40345517" w14:textId="04900644" w:rsidR="00660BC7" w:rsidRDefault="00660BC7">
      <w:pPr>
        <w:spacing w:line="259" w:lineRule="auto"/>
        <w:rPr>
          <w:b/>
          <w:bCs/>
          <w:szCs w:val="21"/>
        </w:rPr>
      </w:pPr>
      <w:r>
        <w:rPr>
          <w:b/>
          <w:bCs/>
          <w:szCs w:val="21"/>
        </w:rPr>
        <w:br w:type="page"/>
      </w:r>
    </w:p>
    <w:p w14:paraId="794DFD76" w14:textId="0535627B" w:rsidR="005D6938" w:rsidRPr="005D6938" w:rsidRDefault="005D6938" w:rsidP="000E750D">
      <w:pPr>
        <w:rPr>
          <w:b/>
          <w:bCs/>
          <w:sz w:val="56"/>
          <w:szCs w:val="56"/>
        </w:rPr>
      </w:pPr>
      <w:r w:rsidRPr="005D6938">
        <w:rPr>
          <w:b/>
          <w:bCs/>
          <w:sz w:val="56"/>
          <w:szCs w:val="56"/>
        </w:rPr>
        <w:lastRenderedPageBreak/>
        <w:t xml:space="preserve">Annexe : </w:t>
      </w:r>
    </w:p>
    <w:p w14:paraId="3A422C5A" w14:textId="76370C8F" w:rsidR="001A0654" w:rsidRPr="001A0EF3" w:rsidRDefault="001A0654" w:rsidP="000E750D">
      <w:pPr>
        <w:rPr>
          <w:szCs w:val="21"/>
        </w:rPr>
      </w:pPr>
      <w:r w:rsidRPr="001A0EF3">
        <w:rPr>
          <w:b/>
          <w:bCs/>
          <w:szCs w:val="21"/>
        </w:rPr>
        <w:t>Éthique des algorithmes</w:t>
      </w:r>
      <w:r w:rsidR="005D6938">
        <w:rPr>
          <w:szCs w:val="21"/>
        </w:rPr>
        <w:t> :</w:t>
      </w:r>
      <w:r w:rsidRPr="001A0EF3">
        <w:rPr>
          <w:szCs w:val="21"/>
        </w:rPr>
        <w:t xml:space="preserve"> </w:t>
      </w:r>
      <w:r w:rsidR="005D6938">
        <w:rPr>
          <w:szCs w:val="21"/>
        </w:rPr>
        <w:t>Déterminer q</w:t>
      </w:r>
      <w:r w:rsidRPr="001A0EF3">
        <w:rPr>
          <w:szCs w:val="21"/>
        </w:rPr>
        <w:t xml:space="preserve">uelles </w:t>
      </w:r>
      <w:r w:rsidR="005D6938">
        <w:rPr>
          <w:szCs w:val="21"/>
        </w:rPr>
        <w:t xml:space="preserve">sont </w:t>
      </w:r>
      <w:r w:rsidRPr="001A0EF3">
        <w:rPr>
          <w:szCs w:val="21"/>
        </w:rPr>
        <w:t xml:space="preserve">règles </w:t>
      </w:r>
      <w:r w:rsidR="005D6938">
        <w:rPr>
          <w:szCs w:val="21"/>
        </w:rPr>
        <w:t xml:space="preserve">ou les principes moraux </w:t>
      </w:r>
      <w:r w:rsidRPr="001A0EF3">
        <w:rPr>
          <w:szCs w:val="21"/>
        </w:rPr>
        <w:t xml:space="preserve">à implanter aux machines pour favoriser le bien. </w:t>
      </w:r>
    </w:p>
    <w:p w14:paraId="6BD4075B" w14:textId="37367A26" w:rsidR="001A0654" w:rsidRPr="001A0EF3" w:rsidRDefault="001A0654" w:rsidP="000E750D">
      <w:pPr>
        <w:rPr>
          <w:szCs w:val="21"/>
        </w:rPr>
      </w:pPr>
      <w:r w:rsidRPr="001A0EF3">
        <w:rPr>
          <w:b/>
          <w:bCs/>
          <w:szCs w:val="21"/>
        </w:rPr>
        <w:t>Normes conventionnelles</w:t>
      </w:r>
      <w:r w:rsidR="005D6938">
        <w:rPr>
          <w:szCs w:val="21"/>
        </w:rPr>
        <w:t> :</w:t>
      </w:r>
      <w:r w:rsidRPr="001A0EF3">
        <w:rPr>
          <w:szCs w:val="21"/>
        </w:rPr>
        <w:t xml:space="preserve"> Justifier la manière d’agir en fonction de la convention</w:t>
      </w:r>
      <w:r w:rsidR="00494F55" w:rsidRPr="001A0EF3">
        <w:rPr>
          <w:szCs w:val="21"/>
        </w:rPr>
        <w:t xml:space="preserve"> (groupe)</w:t>
      </w:r>
      <w:r w:rsidRPr="001A0EF3">
        <w:rPr>
          <w:szCs w:val="21"/>
        </w:rPr>
        <w:t>.</w:t>
      </w:r>
    </w:p>
    <w:p w14:paraId="3E755058" w14:textId="5587619D" w:rsidR="001A0654" w:rsidRPr="001A0EF3" w:rsidRDefault="001A0654" w:rsidP="001A0654">
      <w:pPr>
        <w:rPr>
          <w:sz w:val="20"/>
          <w:szCs w:val="20"/>
        </w:rPr>
      </w:pPr>
      <w:r w:rsidRPr="001A0EF3">
        <w:rPr>
          <w:b/>
          <w:bCs/>
          <w:szCs w:val="21"/>
        </w:rPr>
        <w:t>Normes prudentielles</w:t>
      </w:r>
      <w:r w:rsidR="00655C69">
        <w:rPr>
          <w:szCs w:val="21"/>
        </w:rPr>
        <w:t> :</w:t>
      </w:r>
      <w:r w:rsidRPr="001A0EF3">
        <w:rPr>
          <w:szCs w:val="21"/>
        </w:rPr>
        <w:t xml:space="preserve"> Justifier la manière d’agir en </w:t>
      </w:r>
      <w:r w:rsidR="005D6938" w:rsidRPr="001A0EF3">
        <w:rPr>
          <w:szCs w:val="21"/>
        </w:rPr>
        <w:t xml:space="preserve">fonction </w:t>
      </w:r>
      <w:r w:rsidRPr="001A0EF3">
        <w:rPr>
          <w:szCs w:val="21"/>
        </w:rPr>
        <w:t>de nos préférences personnelles</w:t>
      </w:r>
      <w:r w:rsidR="00494F55" w:rsidRPr="001A0EF3">
        <w:rPr>
          <w:szCs w:val="21"/>
        </w:rPr>
        <w:t xml:space="preserve"> (individu)</w:t>
      </w:r>
      <w:r w:rsidRPr="001A0EF3">
        <w:rPr>
          <w:szCs w:val="21"/>
        </w:rPr>
        <w:t xml:space="preserve">. </w:t>
      </w:r>
    </w:p>
    <w:p w14:paraId="4312402C" w14:textId="5ADAF574" w:rsidR="001A0654" w:rsidRPr="001A0EF3" w:rsidRDefault="001A0654" w:rsidP="001A0654">
      <w:pPr>
        <w:rPr>
          <w:sz w:val="20"/>
          <w:szCs w:val="20"/>
        </w:rPr>
      </w:pPr>
      <w:r w:rsidRPr="001A0EF3">
        <w:rPr>
          <w:b/>
          <w:bCs/>
          <w:szCs w:val="21"/>
        </w:rPr>
        <w:t>Normes morales</w:t>
      </w:r>
      <w:r w:rsidR="00655C69">
        <w:rPr>
          <w:szCs w:val="21"/>
        </w:rPr>
        <w:t> :</w:t>
      </w:r>
      <w:r w:rsidRPr="001A0EF3">
        <w:rPr>
          <w:szCs w:val="21"/>
        </w:rPr>
        <w:t xml:space="preserve"> Justifier la manière d’agir </w:t>
      </w:r>
      <w:r w:rsidR="005D6938">
        <w:rPr>
          <w:szCs w:val="21"/>
        </w:rPr>
        <w:t>grâce à une</w:t>
      </w:r>
      <w:r w:rsidR="00494F55" w:rsidRPr="001A0EF3">
        <w:rPr>
          <w:szCs w:val="21"/>
        </w:rPr>
        <w:t xml:space="preserve"> conclusion neutre et équitable pour tous</w:t>
      </w:r>
      <w:r w:rsidR="005D6938">
        <w:rPr>
          <w:szCs w:val="21"/>
        </w:rPr>
        <w:t>.</w:t>
      </w:r>
    </w:p>
    <w:p w14:paraId="6E2FE51C" w14:textId="77FC7A03" w:rsidR="001A0654" w:rsidRPr="001A0EF3" w:rsidRDefault="008653A6" w:rsidP="000E750D">
      <w:pPr>
        <w:rPr>
          <w:szCs w:val="21"/>
        </w:rPr>
      </w:pPr>
      <w:r w:rsidRPr="001A0EF3">
        <w:rPr>
          <w:b/>
          <w:bCs/>
          <w:szCs w:val="21"/>
        </w:rPr>
        <w:t>Utilitarisme</w:t>
      </w:r>
      <w:r w:rsidR="00655C69">
        <w:rPr>
          <w:szCs w:val="21"/>
        </w:rPr>
        <w:t> :</w:t>
      </w:r>
      <w:r w:rsidRPr="001A0EF3">
        <w:rPr>
          <w:szCs w:val="21"/>
        </w:rPr>
        <w:t xml:space="preserve"> Principe morale qui dicte l’impartialité (chacun compte pour un) et </w:t>
      </w:r>
      <w:r w:rsidR="005D6938">
        <w:rPr>
          <w:szCs w:val="21"/>
        </w:rPr>
        <w:t>qui motive</w:t>
      </w:r>
      <w:r w:rsidRPr="001A0EF3">
        <w:rPr>
          <w:szCs w:val="21"/>
        </w:rPr>
        <w:t xml:space="preserve"> </w:t>
      </w:r>
      <w:r w:rsidR="005D6938">
        <w:rPr>
          <w:szCs w:val="21"/>
        </w:rPr>
        <w:t>s</w:t>
      </w:r>
      <w:r w:rsidRPr="001A0EF3">
        <w:rPr>
          <w:szCs w:val="21"/>
        </w:rPr>
        <w:t>es actions afin de favoriser le plus grand bien</w:t>
      </w:r>
      <w:r w:rsidR="00655C69">
        <w:rPr>
          <w:szCs w:val="21"/>
        </w:rPr>
        <w:t xml:space="preserve"> (</w:t>
      </w:r>
      <w:r w:rsidRPr="001A0EF3">
        <w:rPr>
          <w:szCs w:val="21"/>
        </w:rPr>
        <w:t>minimiser la souffrance</w:t>
      </w:r>
      <w:r w:rsidR="00655C69">
        <w:rPr>
          <w:szCs w:val="21"/>
        </w:rPr>
        <w:t>)</w:t>
      </w:r>
      <w:r w:rsidRPr="001A0EF3">
        <w:rPr>
          <w:szCs w:val="21"/>
        </w:rPr>
        <w:t xml:space="preserve">. </w:t>
      </w:r>
    </w:p>
    <w:p w14:paraId="38716922" w14:textId="662D99C5" w:rsidR="008653A6" w:rsidRPr="001A0EF3" w:rsidRDefault="007B5989" w:rsidP="008653A6">
      <w:pPr>
        <w:rPr>
          <w:szCs w:val="21"/>
        </w:rPr>
      </w:pPr>
      <w:r w:rsidRPr="001A0EF3">
        <w:rPr>
          <w:b/>
          <w:bCs/>
          <w:szCs w:val="21"/>
        </w:rPr>
        <w:t>Déontologisme</w:t>
      </w:r>
      <w:r w:rsidR="00655C69">
        <w:rPr>
          <w:szCs w:val="21"/>
        </w:rPr>
        <w:t> :</w:t>
      </w:r>
      <w:r w:rsidR="008653A6" w:rsidRPr="001A0EF3">
        <w:rPr>
          <w:szCs w:val="21"/>
        </w:rPr>
        <w:t xml:space="preserve"> Principe morale </w:t>
      </w:r>
      <w:r w:rsidR="009C16DE" w:rsidRPr="001A0EF3">
        <w:rPr>
          <w:szCs w:val="21"/>
        </w:rPr>
        <w:t>dont le motif d’action est dicté en fonction de normes ou de devoir</w:t>
      </w:r>
      <w:r w:rsidR="00655C69">
        <w:rPr>
          <w:szCs w:val="21"/>
        </w:rPr>
        <w:t>s</w:t>
      </w:r>
      <w:r w:rsidR="009C16DE" w:rsidRPr="001A0EF3">
        <w:rPr>
          <w:szCs w:val="21"/>
        </w:rPr>
        <w:t xml:space="preserve"> à respecter</w:t>
      </w:r>
      <w:r w:rsidR="00655C69">
        <w:rPr>
          <w:szCs w:val="21"/>
        </w:rPr>
        <w:t>,</w:t>
      </w:r>
      <w:r w:rsidR="009C16DE" w:rsidRPr="001A0EF3">
        <w:rPr>
          <w:szCs w:val="21"/>
        </w:rPr>
        <w:t xml:space="preserve"> sans regard </w:t>
      </w:r>
      <w:r w:rsidR="00655C69">
        <w:rPr>
          <w:szCs w:val="21"/>
        </w:rPr>
        <w:t>sur les</w:t>
      </w:r>
      <w:r w:rsidR="009C16DE" w:rsidRPr="001A0EF3">
        <w:rPr>
          <w:szCs w:val="21"/>
        </w:rPr>
        <w:t xml:space="preserve"> conséquences potentielles</w:t>
      </w:r>
      <w:r w:rsidR="008653A6" w:rsidRPr="001A0EF3">
        <w:rPr>
          <w:szCs w:val="21"/>
        </w:rPr>
        <w:t xml:space="preserve">. </w:t>
      </w:r>
    </w:p>
    <w:p w14:paraId="4B1AF639" w14:textId="36149851" w:rsidR="00550371" w:rsidRPr="001A0EF3" w:rsidRDefault="00550371" w:rsidP="008653A6">
      <w:pPr>
        <w:rPr>
          <w:sz w:val="20"/>
          <w:szCs w:val="20"/>
        </w:rPr>
      </w:pPr>
      <w:r w:rsidRPr="001A0EF3">
        <w:rPr>
          <w:b/>
          <w:bCs/>
          <w:szCs w:val="21"/>
        </w:rPr>
        <w:t>Psychologie morale</w:t>
      </w:r>
      <w:r w:rsidR="00655C69">
        <w:rPr>
          <w:szCs w:val="21"/>
        </w:rPr>
        <w:t> :</w:t>
      </w:r>
      <w:r w:rsidRPr="001A0EF3">
        <w:rPr>
          <w:szCs w:val="21"/>
        </w:rPr>
        <w:t xml:space="preserve"> </w:t>
      </w:r>
      <w:r w:rsidR="00655C69">
        <w:rPr>
          <w:szCs w:val="21"/>
        </w:rPr>
        <w:t>Science qui étudie les causes</w:t>
      </w:r>
      <w:r w:rsidRPr="001A0EF3">
        <w:rPr>
          <w:szCs w:val="21"/>
        </w:rPr>
        <w:t xml:space="preserve"> des jugements moraux</w:t>
      </w:r>
      <w:r w:rsidR="00655C69">
        <w:rPr>
          <w:szCs w:val="21"/>
        </w:rPr>
        <w:t>.</w:t>
      </w:r>
      <w:r w:rsidRPr="001A0EF3">
        <w:rPr>
          <w:szCs w:val="21"/>
        </w:rPr>
        <w:t xml:space="preserve"> </w:t>
      </w:r>
    </w:p>
    <w:p w14:paraId="3025E290" w14:textId="7F2A2756" w:rsidR="008653A6" w:rsidRPr="001A0EF3" w:rsidRDefault="00550371" w:rsidP="000E750D">
      <w:pPr>
        <w:rPr>
          <w:szCs w:val="21"/>
        </w:rPr>
      </w:pPr>
      <w:r w:rsidRPr="001A0EF3">
        <w:rPr>
          <w:b/>
          <w:bCs/>
          <w:szCs w:val="21"/>
        </w:rPr>
        <w:t>Éthique normative</w:t>
      </w:r>
      <w:r w:rsidR="00F94392">
        <w:rPr>
          <w:szCs w:val="21"/>
        </w:rPr>
        <w:t> :</w:t>
      </w:r>
      <w:r w:rsidR="004F2075" w:rsidRPr="001A0EF3">
        <w:rPr>
          <w:szCs w:val="21"/>
        </w:rPr>
        <w:t xml:space="preserve"> Morale</w:t>
      </w:r>
      <w:r w:rsidR="00F94392">
        <w:rPr>
          <w:szCs w:val="21"/>
        </w:rPr>
        <w:t xml:space="preserve"> </w:t>
      </w:r>
      <w:r w:rsidR="00F94392" w:rsidRPr="001A0EF3">
        <w:rPr>
          <w:szCs w:val="21"/>
        </w:rPr>
        <w:t>(normati</w:t>
      </w:r>
      <w:r w:rsidR="00F94392">
        <w:rPr>
          <w:szCs w:val="21"/>
        </w:rPr>
        <w:t>ve</w:t>
      </w:r>
      <w:r w:rsidR="00F94392" w:rsidRPr="001A0EF3">
        <w:rPr>
          <w:szCs w:val="21"/>
        </w:rPr>
        <w:t>)</w:t>
      </w:r>
      <w:r w:rsidR="004F2075" w:rsidRPr="001A0EF3">
        <w:rPr>
          <w:szCs w:val="21"/>
        </w:rPr>
        <w:t xml:space="preserve"> </w:t>
      </w:r>
      <w:r w:rsidR="00655C69">
        <w:rPr>
          <w:szCs w:val="21"/>
        </w:rPr>
        <w:t xml:space="preserve">qui </w:t>
      </w:r>
      <w:r w:rsidR="004F2075" w:rsidRPr="001A0EF3">
        <w:rPr>
          <w:szCs w:val="21"/>
        </w:rPr>
        <w:t>recherche les raisons pour justifier nos actions</w:t>
      </w:r>
      <w:r w:rsidR="00F94392">
        <w:rPr>
          <w:szCs w:val="21"/>
        </w:rPr>
        <w:t>.</w:t>
      </w:r>
    </w:p>
    <w:p w14:paraId="0A4A1983" w14:textId="7FA7F08B" w:rsidR="004D3DB1" w:rsidRPr="001A0EF3" w:rsidRDefault="006C4065" w:rsidP="004D3DB1">
      <w:pPr>
        <w:rPr>
          <w:szCs w:val="21"/>
        </w:rPr>
      </w:pPr>
      <w:r w:rsidRPr="001A0EF3">
        <w:rPr>
          <w:b/>
          <w:bCs/>
          <w:szCs w:val="21"/>
        </w:rPr>
        <w:t>Systèmes experts</w:t>
      </w:r>
      <w:r w:rsidR="00F94392">
        <w:rPr>
          <w:szCs w:val="21"/>
        </w:rPr>
        <w:t> :</w:t>
      </w:r>
      <w:r w:rsidR="004D3DB1" w:rsidRPr="001A0EF3">
        <w:rPr>
          <w:szCs w:val="21"/>
        </w:rPr>
        <w:t xml:space="preserve"> </w:t>
      </w:r>
      <w:r w:rsidRPr="001A0EF3">
        <w:rPr>
          <w:szCs w:val="21"/>
        </w:rPr>
        <w:t>Modèle déductif</w:t>
      </w:r>
      <w:r w:rsidR="00F94392">
        <w:rPr>
          <w:szCs w:val="21"/>
        </w:rPr>
        <w:t xml:space="preserve"> qui nécessite une m</w:t>
      </w:r>
      <w:r w:rsidR="004D3DB1" w:rsidRPr="001A0EF3">
        <w:rPr>
          <w:szCs w:val="21"/>
        </w:rPr>
        <w:t>aitrise parfaite d’un problème avec toutes ses solutions</w:t>
      </w:r>
      <w:r w:rsidR="00F94392">
        <w:rPr>
          <w:szCs w:val="21"/>
        </w:rPr>
        <w:t>.</w:t>
      </w:r>
    </w:p>
    <w:p w14:paraId="39007E17" w14:textId="57C71AF7" w:rsidR="006C4065" w:rsidRPr="001A0EF3" w:rsidRDefault="006C4065" w:rsidP="006C4065">
      <w:pPr>
        <w:rPr>
          <w:sz w:val="20"/>
          <w:szCs w:val="20"/>
        </w:rPr>
      </w:pPr>
      <w:r w:rsidRPr="001A0EF3">
        <w:rPr>
          <w:b/>
          <w:bCs/>
          <w:szCs w:val="21"/>
        </w:rPr>
        <w:t>Apprentissage automatique</w:t>
      </w:r>
      <w:r w:rsidR="00F94392">
        <w:rPr>
          <w:szCs w:val="21"/>
        </w:rPr>
        <w:t> :</w:t>
      </w:r>
      <w:r w:rsidRPr="001A0EF3">
        <w:rPr>
          <w:szCs w:val="21"/>
        </w:rPr>
        <w:t xml:space="preserve"> Modèle inductif</w:t>
      </w:r>
      <w:r w:rsidR="00F94392">
        <w:rPr>
          <w:szCs w:val="21"/>
        </w:rPr>
        <w:t xml:space="preserve"> qui permet à un système l’apprentissage par lui-même, grâce à la </w:t>
      </w:r>
      <w:r w:rsidRPr="001A0EF3">
        <w:rPr>
          <w:szCs w:val="21"/>
        </w:rPr>
        <w:t>découverte de</w:t>
      </w:r>
      <w:r w:rsidR="00F94392">
        <w:rPr>
          <w:szCs w:val="21"/>
        </w:rPr>
        <w:t xml:space="preserve"> </w:t>
      </w:r>
      <w:r w:rsidRPr="001A0EF3">
        <w:rPr>
          <w:szCs w:val="21"/>
        </w:rPr>
        <w:t>règle</w:t>
      </w:r>
      <w:r w:rsidR="00F94392">
        <w:rPr>
          <w:szCs w:val="21"/>
        </w:rPr>
        <w:t>s</w:t>
      </w:r>
      <w:r w:rsidRPr="001A0EF3">
        <w:rPr>
          <w:szCs w:val="21"/>
        </w:rPr>
        <w:t xml:space="preserve">. </w:t>
      </w:r>
    </w:p>
    <w:p w14:paraId="07D454CC" w14:textId="5822EC2A" w:rsidR="006C4065" w:rsidRPr="001A0EF3" w:rsidRDefault="006C4065" w:rsidP="006C4065">
      <w:pPr>
        <w:rPr>
          <w:sz w:val="20"/>
          <w:szCs w:val="20"/>
        </w:rPr>
      </w:pPr>
      <w:r w:rsidRPr="001A0EF3">
        <w:rPr>
          <w:b/>
          <w:bCs/>
          <w:szCs w:val="21"/>
        </w:rPr>
        <w:t>Apprentissage par renforcement</w:t>
      </w:r>
      <w:r w:rsidR="00F94392">
        <w:rPr>
          <w:szCs w:val="21"/>
        </w:rPr>
        <w:t> :</w:t>
      </w:r>
      <w:r w:rsidRPr="001A0EF3">
        <w:rPr>
          <w:szCs w:val="21"/>
        </w:rPr>
        <w:t xml:space="preserve"> Apprentissage</w:t>
      </w:r>
      <w:r w:rsidR="00EE6B3E" w:rsidRPr="001A0EF3">
        <w:rPr>
          <w:szCs w:val="21"/>
        </w:rPr>
        <w:t xml:space="preserve"> automatique </w:t>
      </w:r>
      <w:r w:rsidR="00F94392" w:rsidRPr="001A0EF3">
        <w:rPr>
          <w:szCs w:val="21"/>
        </w:rPr>
        <w:t>par essaies</w:t>
      </w:r>
      <w:r w:rsidR="00F94392">
        <w:rPr>
          <w:szCs w:val="21"/>
        </w:rPr>
        <w:t xml:space="preserve">, </w:t>
      </w:r>
      <w:r w:rsidR="00EE6B3E" w:rsidRPr="001A0EF3">
        <w:rPr>
          <w:szCs w:val="21"/>
        </w:rPr>
        <w:t>qui utilise la récompense lors de l’atteinte des objectifs</w:t>
      </w:r>
      <w:r w:rsidR="00F94392">
        <w:rPr>
          <w:szCs w:val="21"/>
        </w:rPr>
        <w:t>.</w:t>
      </w:r>
    </w:p>
    <w:p w14:paraId="085C2FAA" w14:textId="4E2C5C2B" w:rsidR="00CA5916" w:rsidRPr="001A0EF3" w:rsidRDefault="00CA5916" w:rsidP="00CA5916">
      <w:pPr>
        <w:rPr>
          <w:sz w:val="20"/>
          <w:szCs w:val="20"/>
        </w:rPr>
      </w:pPr>
      <w:r w:rsidRPr="001A0EF3">
        <w:rPr>
          <w:b/>
          <w:bCs/>
          <w:szCs w:val="21"/>
        </w:rPr>
        <w:t>Apprentissage supervisé</w:t>
      </w:r>
      <w:r w:rsidR="00F94392">
        <w:rPr>
          <w:szCs w:val="21"/>
        </w:rPr>
        <w:t> :</w:t>
      </w:r>
      <w:r w:rsidRPr="001A0EF3">
        <w:rPr>
          <w:szCs w:val="21"/>
        </w:rPr>
        <w:t xml:space="preserve"> Apprentissage automatique qui utilise une profusion de données (exemples) qui seront induite en lois générales.</w:t>
      </w:r>
    </w:p>
    <w:p w14:paraId="22448073" w14:textId="30978709" w:rsidR="006C4065" w:rsidRPr="001A0EF3" w:rsidRDefault="00EF75DD" w:rsidP="004D3DB1">
      <w:pPr>
        <w:rPr>
          <w:sz w:val="20"/>
          <w:szCs w:val="20"/>
        </w:rPr>
      </w:pPr>
      <w:r w:rsidRPr="001A0EF3">
        <w:rPr>
          <w:b/>
          <w:bCs/>
          <w:szCs w:val="21"/>
        </w:rPr>
        <w:t>Agents moraux artificiels</w:t>
      </w:r>
      <w:r w:rsidR="00F94392">
        <w:rPr>
          <w:szCs w:val="21"/>
        </w:rPr>
        <w:t> :</w:t>
      </w:r>
      <w:r w:rsidRPr="001A0EF3">
        <w:rPr>
          <w:szCs w:val="21"/>
        </w:rPr>
        <w:t xml:space="preserve"> Capacité de prendre ses décisions en sachant discerner le bien du mal, mais contrairement à l’agent moral, il n’est pas </w:t>
      </w:r>
      <w:r w:rsidR="00B7346E" w:rsidRPr="001A0EF3">
        <w:rPr>
          <w:szCs w:val="21"/>
        </w:rPr>
        <w:t>tenu responsable de ses actions (imputabilité).</w:t>
      </w:r>
    </w:p>
    <w:p w14:paraId="240260D9" w14:textId="778C9727" w:rsidR="004D3DB1" w:rsidRPr="001A0EF3" w:rsidRDefault="00861BCB" w:rsidP="000E750D">
      <w:pPr>
        <w:rPr>
          <w:szCs w:val="21"/>
        </w:rPr>
      </w:pPr>
      <w:r w:rsidRPr="001A0EF3">
        <w:rPr>
          <w:b/>
          <w:bCs/>
          <w:szCs w:val="21"/>
        </w:rPr>
        <w:t>P</w:t>
      </w:r>
      <w:r w:rsidR="00B7346E" w:rsidRPr="001A0EF3">
        <w:rPr>
          <w:b/>
          <w:bCs/>
          <w:szCs w:val="21"/>
        </w:rPr>
        <w:t>atient moral</w:t>
      </w:r>
      <w:r w:rsidR="00F94392">
        <w:rPr>
          <w:szCs w:val="21"/>
        </w:rPr>
        <w:t> :</w:t>
      </w:r>
      <w:r w:rsidR="00B7346E" w:rsidRPr="001A0EF3">
        <w:rPr>
          <w:szCs w:val="21"/>
        </w:rPr>
        <w:t xml:space="preserve"> Individu à qui il est possible de faire du bien ou du mal.</w:t>
      </w:r>
    </w:p>
    <w:p w14:paraId="2C29D710" w14:textId="305ADCC1" w:rsidR="00EF4F0F" w:rsidRPr="001A0EF3" w:rsidRDefault="00EF4F0F" w:rsidP="000E750D">
      <w:pPr>
        <w:rPr>
          <w:szCs w:val="21"/>
        </w:rPr>
      </w:pPr>
      <w:r w:rsidRPr="001A0EF3">
        <w:rPr>
          <w:b/>
          <w:bCs/>
          <w:szCs w:val="21"/>
        </w:rPr>
        <w:t>Éthique de la vertu</w:t>
      </w:r>
      <w:r w:rsidR="00F94392">
        <w:rPr>
          <w:szCs w:val="21"/>
        </w:rPr>
        <w:t> :</w:t>
      </w:r>
      <w:r w:rsidRPr="001A0EF3">
        <w:rPr>
          <w:szCs w:val="21"/>
        </w:rPr>
        <w:t xml:space="preserve"> Justifier le motif de ses actions en fonction d’un modèle</w:t>
      </w:r>
      <w:r w:rsidR="00F94392">
        <w:rPr>
          <w:szCs w:val="21"/>
        </w:rPr>
        <w:t xml:space="preserve"> morale.</w:t>
      </w:r>
    </w:p>
    <w:p w14:paraId="77F9040E" w14:textId="672E18CB" w:rsidR="00EF4F0F" w:rsidRPr="001A0EF3" w:rsidRDefault="00211B8D" w:rsidP="000E750D">
      <w:pPr>
        <w:rPr>
          <w:szCs w:val="21"/>
        </w:rPr>
      </w:pPr>
      <w:r w:rsidRPr="001A0EF3">
        <w:rPr>
          <w:b/>
          <w:bCs/>
          <w:szCs w:val="21"/>
        </w:rPr>
        <w:t>AI étroites</w:t>
      </w:r>
      <w:r w:rsidR="00F94392">
        <w:rPr>
          <w:szCs w:val="21"/>
        </w:rPr>
        <w:t> :</w:t>
      </w:r>
      <w:r w:rsidRPr="001A0EF3">
        <w:rPr>
          <w:szCs w:val="21"/>
        </w:rPr>
        <w:t xml:space="preserve"> Elles peuvent accomplir une tâche précise, éventuellement mieux qu’un humain.</w:t>
      </w:r>
    </w:p>
    <w:p w14:paraId="44907E87" w14:textId="7DDD311D" w:rsidR="00211B8D" w:rsidRPr="001A0EF3" w:rsidRDefault="00211B8D" w:rsidP="00211B8D">
      <w:pPr>
        <w:rPr>
          <w:sz w:val="20"/>
          <w:szCs w:val="20"/>
        </w:rPr>
      </w:pPr>
      <w:r w:rsidRPr="001A0EF3">
        <w:rPr>
          <w:b/>
          <w:bCs/>
          <w:szCs w:val="21"/>
        </w:rPr>
        <w:t>AI générales</w:t>
      </w:r>
      <w:r w:rsidR="00F94392">
        <w:rPr>
          <w:szCs w:val="21"/>
        </w:rPr>
        <w:t> :</w:t>
      </w:r>
      <w:r w:rsidRPr="001A0EF3">
        <w:rPr>
          <w:szCs w:val="21"/>
        </w:rPr>
        <w:t xml:space="preserve"> Elles ont la capacité de transférer des connaissances acquises d’un domaine à un autre. </w:t>
      </w:r>
    </w:p>
    <w:p w14:paraId="1A8C32A0" w14:textId="3A41D69D" w:rsidR="00C544DD" w:rsidRPr="001A0EF3" w:rsidRDefault="00C544DD" w:rsidP="00C544DD">
      <w:pPr>
        <w:rPr>
          <w:sz w:val="20"/>
          <w:szCs w:val="20"/>
        </w:rPr>
      </w:pPr>
      <w:r w:rsidRPr="001A0EF3">
        <w:rPr>
          <w:b/>
          <w:bCs/>
          <w:szCs w:val="21"/>
        </w:rPr>
        <w:lastRenderedPageBreak/>
        <w:t>Thèse de l’orthogonalité</w:t>
      </w:r>
      <w:r w:rsidR="00F94392">
        <w:rPr>
          <w:szCs w:val="21"/>
        </w:rPr>
        <w:t> :</w:t>
      </w:r>
      <w:r w:rsidRPr="001A0EF3">
        <w:rPr>
          <w:szCs w:val="21"/>
        </w:rPr>
        <w:t xml:space="preserve"> </w:t>
      </w:r>
      <w:r w:rsidR="00F94392">
        <w:rPr>
          <w:szCs w:val="21"/>
        </w:rPr>
        <w:t>Il n’y a pas</w:t>
      </w:r>
      <w:r w:rsidRPr="001A0EF3">
        <w:rPr>
          <w:szCs w:val="21"/>
        </w:rPr>
        <w:t xml:space="preserve"> de connexion entre </w:t>
      </w:r>
      <w:r w:rsidR="00F94392">
        <w:rPr>
          <w:szCs w:val="21"/>
        </w:rPr>
        <w:t>l’</w:t>
      </w:r>
      <w:r w:rsidRPr="001A0EF3">
        <w:rPr>
          <w:szCs w:val="21"/>
        </w:rPr>
        <w:t>intelligence et le</w:t>
      </w:r>
      <w:r w:rsidR="00F94392">
        <w:rPr>
          <w:szCs w:val="21"/>
        </w:rPr>
        <w:t xml:space="preserve"> bien-fondé</w:t>
      </w:r>
      <w:r w:rsidRPr="001A0EF3">
        <w:rPr>
          <w:szCs w:val="21"/>
        </w:rPr>
        <w:t xml:space="preserve"> </w:t>
      </w:r>
      <w:r w:rsidR="00F94392">
        <w:rPr>
          <w:szCs w:val="21"/>
        </w:rPr>
        <w:t xml:space="preserve">des </w:t>
      </w:r>
      <w:r w:rsidRPr="001A0EF3">
        <w:rPr>
          <w:szCs w:val="21"/>
        </w:rPr>
        <w:t>buts qu’on se fixe</w:t>
      </w:r>
      <w:r w:rsidR="00F94392">
        <w:rPr>
          <w:szCs w:val="21"/>
        </w:rPr>
        <w:t>.</w:t>
      </w:r>
    </w:p>
    <w:p w14:paraId="2A98D783" w14:textId="4D454360" w:rsidR="00211B8D" w:rsidRPr="001A0EF3" w:rsidRDefault="00C544DD" w:rsidP="000E750D">
      <w:pPr>
        <w:rPr>
          <w:szCs w:val="21"/>
        </w:rPr>
      </w:pPr>
      <w:r w:rsidRPr="001A0EF3">
        <w:rPr>
          <w:b/>
          <w:bCs/>
          <w:szCs w:val="21"/>
        </w:rPr>
        <w:t>Problème de l’alignement</w:t>
      </w:r>
      <w:r w:rsidR="00F94392">
        <w:rPr>
          <w:szCs w:val="21"/>
        </w:rPr>
        <w:t> :</w:t>
      </w:r>
      <w:r w:rsidRPr="001A0EF3">
        <w:rPr>
          <w:szCs w:val="21"/>
        </w:rPr>
        <w:t xml:space="preserve"> S’assurer que les systèmes qu’on cré</w:t>
      </w:r>
      <w:r w:rsidR="00F94392">
        <w:rPr>
          <w:szCs w:val="21"/>
        </w:rPr>
        <w:t>er</w:t>
      </w:r>
      <w:r w:rsidRPr="001A0EF3">
        <w:rPr>
          <w:szCs w:val="21"/>
        </w:rPr>
        <w:t xml:space="preserve"> poursuivent les objectifs qu’on souhaite. </w:t>
      </w:r>
    </w:p>
    <w:p w14:paraId="249CBF52" w14:textId="37ACA781" w:rsidR="00C544DD" w:rsidRPr="001A0EF3" w:rsidRDefault="00C544DD" w:rsidP="000E750D">
      <w:pPr>
        <w:rPr>
          <w:szCs w:val="21"/>
        </w:rPr>
      </w:pPr>
      <w:r w:rsidRPr="001A0EF3">
        <w:rPr>
          <w:b/>
          <w:bCs/>
          <w:szCs w:val="21"/>
        </w:rPr>
        <w:t>Risques existentiels</w:t>
      </w:r>
      <w:r w:rsidR="00F94392">
        <w:rPr>
          <w:szCs w:val="21"/>
        </w:rPr>
        <w:t> :</w:t>
      </w:r>
      <w:r w:rsidRPr="001A0EF3">
        <w:rPr>
          <w:szCs w:val="21"/>
        </w:rPr>
        <w:t xml:space="preserve"> Risques pouvant causer la fin de l’humanité. </w:t>
      </w:r>
    </w:p>
    <w:p w14:paraId="327414F0" w14:textId="5B0175F5" w:rsidR="000F2B4F" w:rsidRPr="001A0EF3" w:rsidRDefault="000F2B4F" w:rsidP="000E750D">
      <w:pPr>
        <w:rPr>
          <w:szCs w:val="21"/>
        </w:rPr>
      </w:pPr>
      <w:r w:rsidRPr="00F94392">
        <w:rPr>
          <w:b/>
          <w:bCs/>
          <w:szCs w:val="21"/>
        </w:rPr>
        <w:t>Spécification directe</w:t>
      </w:r>
      <w:r w:rsidR="00F94392">
        <w:rPr>
          <w:szCs w:val="21"/>
        </w:rPr>
        <w:t> :</w:t>
      </w:r>
      <w:r w:rsidRPr="001A0EF3">
        <w:rPr>
          <w:szCs w:val="21"/>
        </w:rPr>
        <w:t xml:space="preserve"> Implantation de normes</w:t>
      </w:r>
      <w:r w:rsidR="00C46B7C">
        <w:rPr>
          <w:szCs w:val="21"/>
        </w:rPr>
        <w:t xml:space="preserve"> et de</w:t>
      </w:r>
      <w:r w:rsidRPr="001A0EF3">
        <w:rPr>
          <w:szCs w:val="21"/>
        </w:rPr>
        <w:t xml:space="preserve"> valeurs définies à l’avance. </w:t>
      </w:r>
    </w:p>
    <w:p w14:paraId="52AB0799" w14:textId="681898F8" w:rsidR="004C796B" w:rsidRPr="001A0EF3" w:rsidRDefault="004C796B" w:rsidP="004C796B">
      <w:pPr>
        <w:rPr>
          <w:sz w:val="20"/>
          <w:szCs w:val="20"/>
        </w:rPr>
      </w:pPr>
      <w:r w:rsidRPr="00F94392">
        <w:rPr>
          <w:b/>
          <w:bCs/>
          <w:szCs w:val="21"/>
        </w:rPr>
        <w:t>Normativité indirecte</w:t>
      </w:r>
      <w:r w:rsidR="00F94392">
        <w:rPr>
          <w:szCs w:val="21"/>
        </w:rPr>
        <w:t> :</w:t>
      </w:r>
      <w:r w:rsidRPr="001A0EF3">
        <w:rPr>
          <w:szCs w:val="21"/>
        </w:rPr>
        <w:t xml:space="preserve"> Demander ce que nous aurions aimé </w:t>
      </w:r>
      <w:r w:rsidR="00C46B7C">
        <w:rPr>
          <w:szCs w:val="21"/>
        </w:rPr>
        <w:t>que le système</w:t>
      </w:r>
      <w:r w:rsidRPr="001A0EF3">
        <w:rPr>
          <w:szCs w:val="21"/>
        </w:rPr>
        <w:t xml:space="preserve"> fasse, </w:t>
      </w:r>
      <w:r w:rsidR="00C46B7C">
        <w:rPr>
          <w:szCs w:val="21"/>
        </w:rPr>
        <w:t>ce qui donne</w:t>
      </w:r>
      <w:r w:rsidRPr="001A0EF3">
        <w:rPr>
          <w:szCs w:val="21"/>
        </w:rPr>
        <w:t xml:space="preserve"> les objectifs </w:t>
      </w:r>
      <w:r w:rsidR="00C46B7C">
        <w:rPr>
          <w:szCs w:val="21"/>
        </w:rPr>
        <w:t>au système afin de</w:t>
      </w:r>
      <w:r w:rsidRPr="001A0EF3">
        <w:rPr>
          <w:szCs w:val="21"/>
        </w:rPr>
        <w:t xml:space="preserve"> s’</w:t>
      </w:r>
      <w:r w:rsidR="00C46B7C">
        <w:rPr>
          <w:szCs w:val="21"/>
        </w:rPr>
        <w:t>adapter</w:t>
      </w:r>
      <w:r w:rsidRPr="001A0EF3">
        <w:rPr>
          <w:szCs w:val="21"/>
        </w:rPr>
        <w:t xml:space="preserve"> aux scénarios</w:t>
      </w:r>
      <w:r w:rsidR="00C46B7C">
        <w:rPr>
          <w:szCs w:val="21"/>
        </w:rPr>
        <w:t>.</w:t>
      </w:r>
    </w:p>
    <w:p w14:paraId="1EF907C0" w14:textId="568097E8" w:rsidR="004C796B" w:rsidRPr="00102D08" w:rsidRDefault="00431D0A" w:rsidP="000E750D">
      <w:pPr>
        <w:rPr>
          <w:sz w:val="20"/>
          <w:szCs w:val="20"/>
        </w:rPr>
      </w:pPr>
      <w:r w:rsidRPr="00C46B7C">
        <w:rPr>
          <w:b/>
          <w:bCs/>
          <w:szCs w:val="21"/>
        </w:rPr>
        <w:t>Sens commun</w:t>
      </w:r>
      <w:r w:rsidR="00C46B7C">
        <w:rPr>
          <w:szCs w:val="21"/>
        </w:rPr>
        <w:t> :</w:t>
      </w:r>
      <w:r w:rsidRPr="001A0EF3">
        <w:rPr>
          <w:szCs w:val="21"/>
        </w:rPr>
        <w:t xml:space="preserve">  Bon sens (connaissance de base des lois du monde) permettant de prendre des décisions. </w:t>
      </w:r>
    </w:p>
    <w:sectPr w:rsidR="004C796B" w:rsidRPr="00102D08">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5A5F6" w14:textId="77777777" w:rsidR="00C1065B" w:rsidRPr="001A0EF3" w:rsidRDefault="00C1065B" w:rsidP="00102D08">
      <w:pPr>
        <w:spacing w:after="0" w:line="240" w:lineRule="auto"/>
      </w:pPr>
      <w:r w:rsidRPr="001A0EF3">
        <w:separator/>
      </w:r>
    </w:p>
  </w:endnote>
  <w:endnote w:type="continuationSeparator" w:id="0">
    <w:p w14:paraId="6782EF14" w14:textId="77777777" w:rsidR="00C1065B" w:rsidRPr="001A0EF3" w:rsidRDefault="00C1065B" w:rsidP="00102D08">
      <w:pPr>
        <w:spacing w:after="0" w:line="240" w:lineRule="auto"/>
      </w:pPr>
      <w:r w:rsidRPr="001A0EF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terationSerif NF">
    <w:altName w:val="Cambria"/>
    <w:charset w:val="00"/>
    <w:family w:val="roman"/>
    <w:pitch w:val="fixed"/>
    <w:sig w:usb0="E0000AFF" w:usb1="500078FF" w:usb2="00000021" w:usb3="00000000" w:csb0="000001B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267341"/>
      <w:docPartObj>
        <w:docPartGallery w:val="Page Numbers (Bottom of Page)"/>
        <w:docPartUnique/>
      </w:docPartObj>
    </w:sdtPr>
    <w:sdtContent>
      <w:p w14:paraId="39706C6A" w14:textId="77777777" w:rsidR="00851F8B" w:rsidRPr="001A0EF3" w:rsidRDefault="00851F8B">
        <w:pPr>
          <w:pStyle w:val="Pieddepage"/>
          <w:jc w:val="center"/>
        </w:pPr>
        <w:r w:rsidRPr="001A0EF3">
          <w:fldChar w:fldCharType="begin"/>
        </w:r>
        <w:r w:rsidRPr="001A0EF3">
          <w:instrText>PAGE   \* MERGEFORMAT</w:instrText>
        </w:r>
        <w:r w:rsidRPr="001A0EF3">
          <w:fldChar w:fldCharType="separate"/>
        </w:r>
        <w:r w:rsidRPr="001A0EF3">
          <w:t>2</w:t>
        </w:r>
        <w:r w:rsidRPr="001A0EF3">
          <w:fldChar w:fldCharType="end"/>
        </w:r>
      </w:p>
    </w:sdtContent>
  </w:sdt>
  <w:p w14:paraId="28FBE491" w14:textId="77777777" w:rsidR="00102D08" w:rsidRPr="001A0EF3" w:rsidRDefault="00102D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9AF96" w14:textId="77777777" w:rsidR="00C1065B" w:rsidRPr="001A0EF3" w:rsidRDefault="00C1065B" w:rsidP="00102D08">
      <w:pPr>
        <w:spacing w:after="0" w:line="240" w:lineRule="auto"/>
      </w:pPr>
      <w:r w:rsidRPr="001A0EF3">
        <w:separator/>
      </w:r>
    </w:p>
  </w:footnote>
  <w:footnote w:type="continuationSeparator" w:id="0">
    <w:p w14:paraId="29C79396" w14:textId="77777777" w:rsidR="00C1065B" w:rsidRPr="001A0EF3" w:rsidRDefault="00C1065B" w:rsidP="00102D08">
      <w:pPr>
        <w:spacing w:after="0" w:line="240" w:lineRule="auto"/>
      </w:pPr>
      <w:r w:rsidRPr="001A0EF3">
        <w:continuationSeparator/>
      </w:r>
    </w:p>
  </w:footnote>
  <w:footnote w:id="1">
    <w:p w14:paraId="52554EAB" w14:textId="77777777" w:rsidR="00DF7CF3" w:rsidRPr="001A0EF3" w:rsidRDefault="00DF7CF3" w:rsidP="00DF7CF3">
      <w:pPr>
        <w:pStyle w:val="Notedebasdepage"/>
      </w:pPr>
      <w:r w:rsidRPr="001A0EF3">
        <w:rPr>
          <w:rStyle w:val="Appelnotedebasdep"/>
        </w:rPr>
        <w:footnoteRef/>
      </w:r>
      <w:r w:rsidRPr="001A0EF3">
        <w:t xml:space="preserve"> Références de quelques-uns des ouvrages clés qui sont cités par l’auteur dans le texte</w:t>
      </w:r>
    </w:p>
  </w:footnote>
  <w:footnote w:id="2">
    <w:p w14:paraId="459F3CF6" w14:textId="77777777" w:rsidR="00DF7CF3" w:rsidRDefault="00DF7CF3" w:rsidP="00DF7CF3">
      <w:pPr>
        <w:pStyle w:val="Notedebasdepage"/>
      </w:pPr>
      <w:r w:rsidRPr="001A0EF3">
        <w:rPr>
          <w:rStyle w:val="Appelnotedebasdep"/>
        </w:rPr>
        <w:footnoteRef/>
      </w:r>
      <w:r w:rsidRPr="001A0EF3">
        <w:t xml:space="preserve"> Limitez-vous à une page et demie max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196"/>
    <w:multiLevelType w:val="hybridMultilevel"/>
    <w:tmpl w:val="12CA2420"/>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06C14BE2"/>
    <w:multiLevelType w:val="hybridMultilevel"/>
    <w:tmpl w:val="DECE2D1C"/>
    <w:lvl w:ilvl="0" w:tplc="08B08968">
      <w:numFmt w:val="bullet"/>
      <w:lvlText w:val="-"/>
      <w:lvlJc w:val="left"/>
      <w:pPr>
        <w:ind w:left="1080" w:hanging="360"/>
      </w:pPr>
      <w:rPr>
        <w:rFonts w:ascii="Calibri" w:eastAsiaTheme="minorHAnsi" w:hAnsi="Calibri" w:cs="Calibri"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15:restartNumberingAfterBreak="0">
    <w:nsid w:val="0B09188A"/>
    <w:multiLevelType w:val="hybridMultilevel"/>
    <w:tmpl w:val="FED00406"/>
    <w:lvl w:ilvl="0" w:tplc="0C0C000B">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 w15:restartNumberingAfterBreak="0">
    <w:nsid w:val="179444D1"/>
    <w:multiLevelType w:val="multilevel"/>
    <w:tmpl w:val="5B0646AA"/>
    <w:styleLink w:val="Style1"/>
    <w:lvl w:ilvl="0">
      <w:start w:val="1"/>
      <w:numFmt w:val="bullet"/>
      <w:lvlText w:val=""/>
      <w:lvlJc w:val="left"/>
      <w:pPr>
        <w:ind w:left="851" w:hanging="567"/>
      </w:pPr>
      <w:rPr>
        <w:rFonts w:ascii="Wingdings" w:hAnsi="Wingdings" w:hint="default"/>
      </w:rPr>
    </w:lvl>
    <w:lvl w:ilvl="1">
      <w:start w:val="1"/>
      <w:numFmt w:val="bullet"/>
      <w:lvlText w:val="o"/>
      <w:lvlJc w:val="left"/>
      <w:pPr>
        <w:ind w:left="1418" w:hanging="567"/>
      </w:pPr>
      <w:rPr>
        <w:rFonts w:ascii="Courier New" w:hAnsi="Courier New" w:hint="default"/>
      </w:rPr>
    </w:lvl>
    <w:lvl w:ilvl="2">
      <w:start w:val="1"/>
      <w:numFmt w:val="bullet"/>
      <w:lvlText w:val=""/>
      <w:lvlJc w:val="left"/>
      <w:pPr>
        <w:ind w:left="1985" w:hanging="567"/>
      </w:pPr>
      <w:rPr>
        <w:rFonts w:ascii="Wingdings 3" w:hAnsi="Wingdings 3" w:hint="default"/>
      </w:rPr>
    </w:lvl>
    <w:lvl w:ilvl="3">
      <w:start w:val="1"/>
      <w:numFmt w:val="bullet"/>
      <w:lvlText w:val="-"/>
      <w:lvlJc w:val="left"/>
      <w:pPr>
        <w:ind w:left="3240" w:hanging="360"/>
      </w:pPr>
      <w:rPr>
        <w:rFonts w:ascii="Times New Roman" w:eastAsia="Times New Roman" w:hAnsi="Times New Roman" w:cs="Times New Roman"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190F072D"/>
    <w:multiLevelType w:val="hybridMultilevel"/>
    <w:tmpl w:val="FC48DE7E"/>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192D0643"/>
    <w:multiLevelType w:val="hybridMultilevel"/>
    <w:tmpl w:val="C50CEFA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DDB06F9"/>
    <w:multiLevelType w:val="multilevel"/>
    <w:tmpl w:val="5B0646AA"/>
    <w:numStyleLink w:val="Style1"/>
  </w:abstractNum>
  <w:abstractNum w:abstractNumId="7" w15:restartNumberingAfterBreak="0">
    <w:nsid w:val="226413AF"/>
    <w:multiLevelType w:val="hybridMultilevel"/>
    <w:tmpl w:val="AA74A87E"/>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22902DA0"/>
    <w:multiLevelType w:val="hybridMultilevel"/>
    <w:tmpl w:val="8C48313C"/>
    <w:lvl w:ilvl="0" w:tplc="22988D4E">
      <w:start w:val="1"/>
      <w:numFmt w:val="decimal"/>
      <w:pStyle w:val="Titre1"/>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7146024"/>
    <w:multiLevelType w:val="hybridMultilevel"/>
    <w:tmpl w:val="890E6614"/>
    <w:lvl w:ilvl="0" w:tplc="0C0C000F">
      <w:start w:val="1"/>
      <w:numFmt w:val="decimal"/>
      <w:lvlText w:val="%1."/>
      <w:lvlJc w:val="left"/>
      <w:pPr>
        <w:ind w:left="928"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B330A5E"/>
    <w:multiLevelType w:val="multilevel"/>
    <w:tmpl w:val="5B0646AA"/>
    <w:numStyleLink w:val="Style1"/>
  </w:abstractNum>
  <w:abstractNum w:abstractNumId="11" w15:restartNumberingAfterBreak="0">
    <w:nsid w:val="30F5645E"/>
    <w:multiLevelType w:val="hybridMultilevel"/>
    <w:tmpl w:val="FA44A5A8"/>
    <w:lvl w:ilvl="0" w:tplc="08B0896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8D75434"/>
    <w:multiLevelType w:val="hybridMultilevel"/>
    <w:tmpl w:val="9B4666BE"/>
    <w:lvl w:ilvl="0" w:tplc="038A1522">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3" w15:restartNumberingAfterBreak="0">
    <w:nsid w:val="3BA31244"/>
    <w:multiLevelType w:val="hybridMultilevel"/>
    <w:tmpl w:val="E320DB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6BB4A17"/>
    <w:multiLevelType w:val="hybridMultilevel"/>
    <w:tmpl w:val="2238291A"/>
    <w:lvl w:ilvl="0" w:tplc="038A1522">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0D">
      <w:start w:val="1"/>
      <w:numFmt w:val="bullet"/>
      <w:lvlText w:val=""/>
      <w:lvlJc w:val="left"/>
      <w:pPr>
        <w:ind w:left="2520" w:hanging="180"/>
      </w:pPr>
      <w:rPr>
        <w:rFonts w:ascii="Wingdings" w:hAnsi="Wingdings" w:hint="default"/>
      </w:rPr>
    </w:lvl>
    <w:lvl w:ilvl="3" w:tplc="0C0C000F">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5" w15:restartNumberingAfterBreak="0">
    <w:nsid w:val="4DA73D73"/>
    <w:multiLevelType w:val="hybridMultilevel"/>
    <w:tmpl w:val="4FC00DB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4FF7D2A"/>
    <w:multiLevelType w:val="hybridMultilevel"/>
    <w:tmpl w:val="1ED056A6"/>
    <w:lvl w:ilvl="0" w:tplc="038A1522">
      <w:start w:val="1"/>
      <w:numFmt w:val="decimal"/>
      <w:lvlText w:val="%1)"/>
      <w:lvlJc w:val="left"/>
      <w:pPr>
        <w:ind w:left="360" w:hanging="360"/>
      </w:pPr>
      <w:rPr>
        <w:rFonts w:hint="default"/>
      </w:rPr>
    </w:lvl>
    <w:lvl w:ilvl="1" w:tplc="0C0C0003">
      <w:start w:val="1"/>
      <w:numFmt w:val="bullet"/>
      <w:lvlText w:val="o"/>
      <w:lvlJc w:val="left"/>
      <w:pPr>
        <w:ind w:left="1080" w:hanging="360"/>
      </w:pPr>
      <w:rPr>
        <w:rFonts w:ascii="Courier New" w:hAnsi="Courier New" w:cs="Courier New" w:hint="default"/>
      </w:rPr>
    </w:lvl>
    <w:lvl w:ilvl="2" w:tplc="0C0C001B">
      <w:start w:val="1"/>
      <w:numFmt w:val="lowerRoman"/>
      <w:lvlText w:val="%3."/>
      <w:lvlJc w:val="right"/>
      <w:pPr>
        <w:ind w:left="1800" w:hanging="180"/>
      </w:pPr>
    </w:lvl>
    <w:lvl w:ilvl="3" w:tplc="0C0C000B">
      <w:start w:val="1"/>
      <w:numFmt w:val="bullet"/>
      <w:lvlText w:val=""/>
      <w:lvlJc w:val="left"/>
      <w:pPr>
        <w:ind w:left="2520" w:hanging="360"/>
      </w:pPr>
      <w:rPr>
        <w:rFonts w:ascii="Wingdings" w:hAnsi="Wingdings" w:hint="default"/>
      </w:r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656102F6"/>
    <w:multiLevelType w:val="hybridMultilevel"/>
    <w:tmpl w:val="7DCC944C"/>
    <w:lvl w:ilvl="0" w:tplc="362CBED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15:restartNumberingAfterBreak="0">
    <w:nsid w:val="6A35342E"/>
    <w:multiLevelType w:val="hybridMultilevel"/>
    <w:tmpl w:val="EE9A3B6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6CC814E7"/>
    <w:multiLevelType w:val="hybridMultilevel"/>
    <w:tmpl w:val="3858E87C"/>
    <w:lvl w:ilvl="0" w:tplc="038A1522">
      <w:start w:val="1"/>
      <w:numFmt w:val="decimal"/>
      <w:lvlText w:val="%1)"/>
      <w:lvlJc w:val="left"/>
      <w:pPr>
        <w:ind w:left="1080" w:hanging="360"/>
      </w:pPr>
      <w:rPr>
        <w:rFonts w:hint="default"/>
      </w:rPr>
    </w:lvl>
    <w:lvl w:ilvl="1" w:tplc="0C0C000D">
      <w:start w:val="1"/>
      <w:numFmt w:val="bullet"/>
      <w:lvlText w:val=""/>
      <w:lvlJc w:val="left"/>
      <w:pPr>
        <w:ind w:left="1800" w:hanging="360"/>
      </w:pPr>
      <w:rPr>
        <w:rFonts w:ascii="Wingdings" w:hAnsi="Wingdings" w:hint="default"/>
      </w:rPr>
    </w:lvl>
    <w:lvl w:ilvl="2" w:tplc="0C0C000D">
      <w:start w:val="1"/>
      <w:numFmt w:val="bullet"/>
      <w:lvlText w:val=""/>
      <w:lvlJc w:val="left"/>
      <w:pPr>
        <w:ind w:left="2520" w:hanging="180"/>
      </w:pPr>
      <w:rPr>
        <w:rFonts w:ascii="Wingdings" w:hAnsi="Wingdings" w:hint="default"/>
      </w:rPr>
    </w:lvl>
    <w:lvl w:ilvl="3" w:tplc="0C0C000F">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15:restartNumberingAfterBreak="0">
    <w:nsid w:val="70012B46"/>
    <w:multiLevelType w:val="multilevel"/>
    <w:tmpl w:val="5B0646AA"/>
    <w:numStyleLink w:val="Style1"/>
  </w:abstractNum>
  <w:abstractNum w:abstractNumId="21" w15:restartNumberingAfterBreak="0">
    <w:nsid w:val="719248E0"/>
    <w:multiLevelType w:val="hybridMultilevel"/>
    <w:tmpl w:val="061A788A"/>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1B">
      <w:start w:val="1"/>
      <w:numFmt w:val="lowerRoman"/>
      <w:lvlText w:val="%3."/>
      <w:lvlJc w:val="right"/>
      <w:pPr>
        <w:ind w:left="2160" w:hanging="180"/>
      </w:pPr>
    </w:lvl>
    <w:lvl w:ilvl="3" w:tplc="0C0C000B">
      <w:start w:val="1"/>
      <w:numFmt w:val="bullet"/>
      <w:lvlText w:val=""/>
      <w:lvlJc w:val="left"/>
      <w:pPr>
        <w:ind w:left="2880" w:hanging="360"/>
      </w:pPr>
      <w:rPr>
        <w:rFonts w:ascii="Wingdings" w:hAnsi="Wingdings" w:hint="default"/>
      </w:r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CBB5ACB"/>
    <w:multiLevelType w:val="hybridMultilevel"/>
    <w:tmpl w:val="C9322DEC"/>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16cid:durableId="1187476654">
    <w:abstractNumId w:val="13"/>
  </w:num>
  <w:num w:numId="2" w16cid:durableId="1099451265">
    <w:abstractNumId w:val="12"/>
  </w:num>
  <w:num w:numId="3" w16cid:durableId="735972461">
    <w:abstractNumId w:val="2"/>
  </w:num>
  <w:num w:numId="4" w16cid:durableId="2142379256">
    <w:abstractNumId w:val="15"/>
  </w:num>
  <w:num w:numId="5" w16cid:durableId="783622847">
    <w:abstractNumId w:val="14"/>
  </w:num>
  <w:num w:numId="6" w16cid:durableId="742215986">
    <w:abstractNumId w:val="19"/>
  </w:num>
  <w:num w:numId="7" w16cid:durableId="1257327542">
    <w:abstractNumId w:val="9"/>
  </w:num>
  <w:num w:numId="8" w16cid:durableId="1875539904">
    <w:abstractNumId w:val="18"/>
  </w:num>
  <w:num w:numId="9" w16cid:durableId="70351025">
    <w:abstractNumId w:val="11"/>
  </w:num>
  <w:num w:numId="10" w16cid:durableId="1157649645">
    <w:abstractNumId w:val="1"/>
  </w:num>
  <w:num w:numId="11" w16cid:durableId="147670677">
    <w:abstractNumId w:val="0"/>
  </w:num>
  <w:num w:numId="12" w16cid:durableId="2082866124">
    <w:abstractNumId w:val="5"/>
  </w:num>
  <w:num w:numId="13" w16cid:durableId="1375811469">
    <w:abstractNumId w:val="17"/>
  </w:num>
  <w:num w:numId="14" w16cid:durableId="466433639">
    <w:abstractNumId w:val="22"/>
  </w:num>
  <w:num w:numId="15" w16cid:durableId="1848015644">
    <w:abstractNumId w:val="4"/>
  </w:num>
  <w:num w:numId="16" w16cid:durableId="1867060601">
    <w:abstractNumId w:val="7"/>
  </w:num>
  <w:num w:numId="17" w16cid:durableId="786587577">
    <w:abstractNumId w:val="8"/>
  </w:num>
  <w:num w:numId="18" w16cid:durableId="526138998">
    <w:abstractNumId w:val="3"/>
  </w:num>
  <w:num w:numId="19" w16cid:durableId="1062751924">
    <w:abstractNumId w:val="20"/>
  </w:num>
  <w:num w:numId="20" w16cid:durableId="636377404">
    <w:abstractNumId w:val="10"/>
  </w:num>
  <w:num w:numId="21" w16cid:durableId="445973807">
    <w:abstractNumId w:val="6"/>
  </w:num>
  <w:num w:numId="22" w16cid:durableId="1135564864">
    <w:abstractNumId w:val="16"/>
  </w:num>
  <w:num w:numId="23" w16cid:durableId="3884622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6D0"/>
    <w:rsid w:val="000627FB"/>
    <w:rsid w:val="00067927"/>
    <w:rsid w:val="00075EA7"/>
    <w:rsid w:val="00087CAA"/>
    <w:rsid w:val="000B0F35"/>
    <w:rsid w:val="000B5BEE"/>
    <w:rsid w:val="000B6706"/>
    <w:rsid w:val="000E750D"/>
    <w:rsid w:val="000F2B4F"/>
    <w:rsid w:val="00102D08"/>
    <w:rsid w:val="001059C5"/>
    <w:rsid w:val="00110D7B"/>
    <w:rsid w:val="00122FA6"/>
    <w:rsid w:val="00123A32"/>
    <w:rsid w:val="00133C2C"/>
    <w:rsid w:val="001A0654"/>
    <w:rsid w:val="001A0EF3"/>
    <w:rsid w:val="001A5335"/>
    <w:rsid w:val="001B1316"/>
    <w:rsid w:val="001C1D51"/>
    <w:rsid w:val="001C752D"/>
    <w:rsid w:val="001D0E9C"/>
    <w:rsid w:val="00204947"/>
    <w:rsid w:val="00211B8D"/>
    <w:rsid w:val="00225937"/>
    <w:rsid w:val="002434D9"/>
    <w:rsid w:val="002C49C5"/>
    <w:rsid w:val="002C716C"/>
    <w:rsid w:val="002D0652"/>
    <w:rsid w:val="00314DE3"/>
    <w:rsid w:val="00340EC3"/>
    <w:rsid w:val="003542E5"/>
    <w:rsid w:val="003B33EE"/>
    <w:rsid w:val="003C443B"/>
    <w:rsid w:val="003C6687"/>
    <w:rsid w:val="003F0F10"/>
    <w:rsid w:val="003F653D"/>
    <w:rsid w:val="004165EF"/>
    <w:rsid w:val="0042036B"/>
    <w:rsid w:val="00421708"/>
    <w:rsid w:val="0043168E"/>
    <w:rsid w:val="00431D0A"/>
    <w:rsid w:val="0043282B"/>
    <w:rsid w:val="00433937"/>
    <w:rsid w:val="00434FA4"/>
    <w:rsid w:val="004413E1"/>
    <w:rsid w:val="00454D56"/>
    <w:rsid w:val="00494F55"/>
    <w:rsid w:val="004A53AA"/>
    <w:rsid w:val="004B6E58"/>
    <w:rsid w:val="004C796B"/>
    <w:rsid w:val="004D3DB1"/>
    <w:rsid w:val="004E7B1E"/>
    <w:rsid w:val="004F2075"/>
    <w:rsid w:val="00501AC8"/>
    <w:rsid w:val="00503D16"/>
    <w:rsid w:val="00510397"/>
    <w:rsid w:val="00545F07"/>
    <w:rsid w:val="00550371"/>
    <w:rsid w:val="005853B6"/>
    <w:rsid w:val="00591A8A"/>
    <w:rsid w:val="005A263A"/>
    <w:rsid w:val="005A539C"/>
    <w:rsid w:val="005C4396"/>
    <w:rsid w:val="005D6938"/>
    <w:rsid w:val="005E4F5C"/>
    <w:rsid w:val="0062761B"/>
    <w:rsid w:val="00651080"/>
    <w:rsid w:val="00655C49"/>
    <w:rsid w:val="00655C69"/>
    <w:rsid w:val="00660BC7"/>
    <w:rsid w:val="00662061"/>
    <w:rsid w:val="006750F3"/>
    <w:rsid w:val="00681511"/>
    <w:rsid w:val="00684949"/>
    <w:rsid w:val="006946E5"/>
    <w:rsid w:val="006C4065"/>
    <w:rsid w:val="006F2544"/>
    <w:rsid w:val="0070218E"/>
    <w:rsid w:val="00705CA2"/>
    <w:rsid w:val="0071267A"/>
    <w:rsid w:val="00725924"/>
    <w:rsid w:val="00740E03"/>
    <w:rsid w:val="007628DF"/>
    <w:rsid w:val="007917E5"/>
    <w:rsid w:val="007949A2"/>
    <w:rsid w:val="007B5989"/>
    <w:rsid w:val="007C434C"/>
    <w:rsid w:val="007D20DD"/>
    <w:rsid w:val="007D2B6B"/>
    <w:rsid w:val="007D6FD5"/>
    <w:rsid w:val="007D7533"/>
    <w:rsid w:val="00803917"/>
    <w:rsid w:val="00851F8B"/>
    <w:rsid w:val="00861BCB"/>
    <w:rsid w:val="008653A6"/>
    <w:rsid w:val="00870BB0"/>
    <w:rsid w:val="008C2EBF"/>
    <w:rsid w:val="008C4184"/>
    <w:rsid w:val="008E015B"/>
    <w:rsid w:val="00923847"/>
    <w:rsid w:val="009302C3"/>
    <w:rsid w:val="00942C73"/>
    <w:rsid w:val="009642CD"/>
    <w:rsid w:val="00965E56"/>
    <w:rsid w:val="00974998"/>
    <w:rsid w:val="00994A74"/>
    <w:rsid w:val="009A4483"/>
    <w:rsid w:val="009C16DE"/>
    <w:rsid w:val="00A01B28"/>
    <w:rsid w:val="00A02ECB"/>
    <w:rsid w:val="00A21C95"/>
    <w:rsid w:val="00A24F05"/>
    <w:rsid w:val="00A30018"/>
    <w:rsid w:val="00A426D0"/>
    <w:rsid w:val="00A57114"/>
    <w:rsid w:val="00A7374E"/>
    <w:rsid w:val="00A76F2A"/>
    <w:rsid w:val="00A94A35"/>
    <w:rsid w:val="00A97217"/>
    <w:rsid w:val="00AB44E1"/>
    <w:rsid w:val="00AE774E"/>
    <w:rsid w:val="00B16B80"/>
    <w:rsid w:val="00B475B2"/>
    <w:rsid w:val="00B640F6"/>
    <w:rsid w:val="00B7346E"/>
    <w:rsid w:val="00B96D28"/>
    <w:rsid w:val="00BA4AD2"/>
    <w:rsid w:val="00BA77FF"/>
    <w:rsid w:val="00BB5EA3"/>
    <w:rsid w:val="00BC1AF5"/>
    <w:rsid w:val="00BE425E"/>
    <w:rsid w:val="00C057ED"/>
    <w:rsid w:val="00C0732F"/>
    <w:rsid w:val="00C1065B"/>
    <w:rsid w:val="00C17074"/>
    <w:rsid w:val="00C46B7C"/>
    <w:rsid w:val="00C544DD"/>
    <w:rsid w:val="00C54600"/>
    <w:rsid w:val="00C71673"/>
    <w:rsid w:val="00C77E3E"/>
    <w:rsid w:val="00C83652"/>
    <w:rsid w:val="00C84A77"/>
    <w:rsid w:val="00C9090D"/>
    <w:rsid w:val="00CA26B2"/>
    <w:rsid w:val="00CA5916"/>
    <w:rsid w:val="00CA5B52"/>
    <w:rsid w:val="00CE5F1E"/>
    <w:rsid w:val="00CF7BFC"/>
    <w:rsid w:val="00D01FE1"/>
    <w:rsid w:val="00D55E6A"/>
    <w:rsid w:val="00D74AC1"/>
    <w:rsid w:val="00D83D06"/>
    <w:rsid w:val="00D92A18"/>
    <w:rsid w:val="00D95186"/>
    <w:rsid w:val="00DB1243"/>
    <w:rsid w:val="00DF7CF3"/>
    <w:rsid w:val="00E138C2"/>
    <w:rsid w:val="00E23A47"/>
    <w:rsid w:val="00E43ED5"/>
    <w:rsid w:val="00E53771"/>
    <w:rsid w:val="00E6207E"/>
    <w:rsid w:val="00E66275"/>
    <w:rsid w:val="00E727E4"/>
    <w:rsid w:val="00E8631D"/>
    <w:rsid w:val="00EB407E"/>
    <w:rsid w:val="00EC425A"/>
    <w:rsid w:val="00EE3BAB"/>
    <w:rsid w:val="00EE6B3E"/>
    <w:rsid w:val="00EF4F0F"/>
    <w:rsid w:val="00EF7348"/>
    <w:rsid w:val="00EF75DD"/>
    <w:rsid w:val="00F94392"/>
    <w:rsid w:val="00FA554E"/>
    <w:rsid w:val="00FD5EB7"/>
    <w:rsid w:val="00FE1E9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C4F2"/>
  <w15:chartTrackingRefBased/>
  <w15:docId w15:val="{9B321DF1-11EE-47DC-BAB9-34ED88A9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348"/>
    <w:pPr>
      <w:spacing w:line="312" w:lineRule="auto"/>
    </w:pPr>
    <w:rPr>
      <w:kern w:val="16"/>
      <w:sz w:val="21"/>
      <w14:ligatures w14:val="standardContextual"/>
      <w14:cntxtAlts/>
    </w:rPr>
  </w:style>
  <w:style w:type="paragraph" w:styleId="Titre1">
    <w:name w:val="heading 1"/>
    <w:basedOn w:val="Normal"/>
    <w:next w:val="Normal"/>
    <w:link w:val="Titre1Car"/>
    <w:uiPriority w:val="9"/>
    <w:qFormat/>
    <w:rsid w:val="00A30018"/>
    <w:pPr>
      <w:keepNext/>
      <w:keepLines/>
      <w:numPr>
        <w:numId w:val="17"/>
      </w:numPr>
      <w:spacing w:before="240" w:after="360"/>
      <w:ind w:left="425" w:hanging="425"/>
      <w:outlineLvl w:val="0"/>
    </w:pPr>
    <w:rPr>
      <w:rFonts w:asciiTheme="majorHAnsi" w:eastAsiaTheme="majorEastAsia" w:hAnsiTheme="majorHAnsi" w:cstheme="majorBidi"/>
      <w:b/>
      <w:bCs/>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B44E1"/>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A30018"/>
    <w:pPr>
      <w:spacing w:after="50" w:line="240" w:lineRule="auto"/>
      <w:ind w:left="567"/>
    </w:pPr>
    <w:rPr>
      <w:rFonts w:ascii="Times New Roman" w:eastAsia="Times New Roman" w:hAnsi="Times New Roman" w:cs="Times New Roman"/>
      <w:sz w:val="24"/>
      <w:szCs w:val="24"/>
      <w:lang w:eastAsia="fr-FR"/>
    </w:rPr>
  </w:style>
  <w:style w:type="table" w:styleId="Grilledutableau">
    <w:name w:val="Table Grid"/>
    <w:basedOn w:val="TableauNormal"/>
    <w:rsid w:val="00BC1AF5"/>
    <w:pPr>
      <w:spacing w:after="0" w:line="240" w:lineRule="auto"/>
    </w:pPr>
    <w:rPr>
      <w:rFonts w:ascii="Times New Roman" w:eastAsia="SimSu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02D08"/>
    <w:pPr>
      <w:tabs>
        <w:tab w:val="center" w:pos="4320"/>
        <w:tab w:val="right" w:pos="8640"/>
      </w:tabs>
      <w:spacing w:after="0" w:line="240" w:lineRule="auto"/>
    </w:pPr>
  </w:style>
  <w:style w:type="character" w:customStyle="1" w:styleId="En-tteCar">
    <w:name w:val="En-tête Car"/>
    <w:basedOn w:val="Policepardfaut"/>
    <w:link w:val="En-tte"/>
    <w:uiPriority w:val="99"/>
    <w:rsid w:val="00102D08"/>
  </w:style>
  <w:style w:type="paragraph" w:styleId="Pieddepage">
    <w:name w:val="footer"/>
    <w:basedOn w:val="Normal"/>
    <w:link w:val="PieddepageCar"/>
    <w:uiPriority w:val="99"/>
    <w:unhideWhenUsed/>
    <w:rsid w:val="00102D0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02D08"/>
  </w:style>
  <w:style w:type="paragraph" w:styleId="Textedebulles">
    <w:name w:val="Balloon Text"/>
    <w:basedOn w:val="Normal"/>
    <w:link w:val="TextedebullesCar"/>
    <w:uiPriority w:val="99"/>
    <w:semiHidden/>
    <w:unhideWhenUsed/>
    <w:rsid w:val="00851F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1F8B"/>
    <w:rPr>
      <w:rFonts w:ascii="Segoe UI" w:hAnsi="Segoe UI" w:cs="Segoe UI"/>
      <w:sz w:val="18"/>
      <w:szCs w:val="18"/>
    </w:rPr>
  </w:style>
  <w:style w:type="character" w:customStyle="1" w:styleId="Titre1Car">
    <w:name w:val="Titre 1 Car"/>
    <w:basedOn w:val="Policepardfaut"/>
    <w:link w:val="Titre1"/>
    <w:uiPriority w:val="9"/>
    <w:rsid w:val="00A30018"/>
    <w:rPr>
      <w:rFonts w:asciiTheme="majorHAnsi" w:eastAsiaTheme="majorEastAsia" w:hAnsiTheme="majorHAnsi" w:cstheme="majorBidi"/>
      <w:b/>
      <w:bCs/>
      <w:color w:val="000000" w:themeColor="text1"/>
      <w:sz w:val="32"/>
      <w:szCs w:val="32"/>
    </w:rPr>
  </w:style>
  <w:style w:type="numbering" w:customStyle="1" w:styleId="Style1">
    <w:name w:val="Style1"/>
    <w:uiPriority w:val="99"/>
    <w:rsid w:val="00A30018"/>
    <w:pPr>
      <w:numPr>
        <w:numId w:val="18"/>
      </w:numPr>
    </w:pPr>
  </w:style>
  <w:style w:type="paragraph" w:styleId="Titre">
    <w:name w:val="Title"/>
    <w:basedOn w:val="Normal"/>
    <w:next w:val="Normal"/>
    <w:link w:val="TitreCar"/>
    <w:uiPriority w:val="10"/>
    <w:qFormat/>
    <w:rsid w:val="00340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0EC3"/>
    <w:rPr>
      <w:rFonts w:asciiTheme="majorHAnsi" w:eastAsiaTheme="majorEastAsia" w:hAnsiTheme="majorHAnsi" w:cstheme="majorBidi"/>
      <w:spacing w:val="-10"/>
      <w:kern w:val="28"/>
      <w:sz w:val="56"/>
      <w:szCs w:val="56"/>
      <w14:ligatures w14:val="standardContextual"/>
      <w14:cntxtAlts/>
    </w:rPr>
  </w:style>
  <w:style w:type="paragraph" w:styleId="Notedebasdepage">
    <w:name w:val="footnote text"/>
    <w:basedOn w:val="Normal"/>
    <w:link w:val="NotedebasdepageCar"/>
    <w:uiPriority w:val="99"/>
    <w:semiHidden/>
    <w:unhideWhenUsed/>
    <w:rsid w:val="0065108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51080"/>
    <w:rPr>
      <w:kern w:val="16"/>
      <w:sz w:val="20"/>
      <w:szCs w:val="20"/>
      <w14:ligatures w14:val="standardContextual"/>
      <w14:cntxtAlts/>
    </w:rPr>
  </w:style>
  <w:style w:type="character" w:styleId="Appelnotedebasdep">
    <w:name w:val="footnote reference"/>
    <w:basedOn w:val="Policepardfaut"/>
    <w:uiPriority w:val="99"/>
    <w:semiHidden/>
    <w:unhideWhenUsed/>
    <w:rsid w:val="00651080"/>
    <w:rPr>
      <w:vertAlign w:val="superscript"/>
    </w:rPr>
  </w:style>
  <w:style w:type="character" w:styleId="Lienhypertexte">
    <w:name w:val="Hyperlink"/>
    <w:basedOn w:val="Policepardfaut"/>
    <w:uiPriority w:val="99"/>
    <w:unhideWhenUsed/>
    <w:rsid w:val="000E750D"/>
    <w:rPr>
      <w:color w:val="0563C1" w:themeColor="hyperlink"/>
      <w:u w:val="single"/>
    </w:rPr>
  </w:style>
  <w:style w:type="character" w:styleId="Mentionnonrsolue">
    <w:name w:val="Unresolved Mention"/>
    <w:basedOn w:val="Policepardfaut"/>
    <w:uiPriority w:val="99"/>
    <w:semiHidden/>
    <w:unhideWhenUsed/>
    <w:rsid w:val="000E7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6580">
      <w:bodyDiv w:val="1"/>
      <w:marLeft w:val="0"/>
      <w:marRight w:val="0"/>
      <w:marTop w:val="0"/>
      <w:marBottom w:val="0"/>
      <w:divBdr>
        <w:top w:val="none" w:sz="0" w:space="0" w:color="auto"/>
        <w:left w:val="none" w:sz="0" w:space="0" w:color="auto"/>
        <w:bottom w:val="none" w:sz="0" w:space="0" w:color="auto"/>
        <w:right w:val="none" w:sz="0" w:space="0" w:color="auto"/>
      </w:divBdr>
      <w:divsChild>
        <w:div w:id="1724134781">
          <w:marLeft w:val="0"/>
          <w:marRight w:val="0"/>
          <w:marTop w:val="0"/>
          <w:marBottom w:val="0"/>
          <w:divBdr>
            <w:top w:val="none" w:sz="0" w:space="0" w:color="auto"/>
            <w:left w:val="none" w:sz="0" w:space="0" w:color="auto"/>
            <w:bottom w:val="none" w:sz="0" w:space="0" w:color="auto"/>
            <w:right w:val="none" w:sz="0" w:space="0" w:color="auto"/>
          </w:divBdr>
        </w:div>
        <w:div w:id="442114067">
          <w:marLeft w:val="0"/>
          <w:marRight w:val="0"/>
          <w:marTop w:val="0"/>
          <w:marBottom w:val="0"/>
          <w:divBdr>
            <w:top w:val="none" w:sz="0" w:space="0" w:color="auto"/>
            <w:left w:val="none" w:sz="0" w:space="0" w:color="auto"/>
            <w:bottom w:val="none" w:sz="0" w:space="0" w:color="auto"/>
            <w:right w:val="none" w:sz="0" w:space="0" w:color="auto"/>
          </w:divBdr>
        </w:div>
        <w:div w:id="91361010">
          <w:marLeft w:val="0"/>
          <w:marRight w:val="0"/>
          <w:marTop w:val="0"/>
          <w:marBottom w:val="0"/>
          <w:divBdr>
            <w:top w:val="none" w:sz="0" w:space="0" w:color="auto"/>
            <w:left w:val="none" w:sz="0" w:space="0" w:color="auto"/>
            <w:bottom w:val="none" w:sz="0" w:space="0" w:color="auto"/>
            <w:right w:val="none" w:sz="0" w:space="0" w:color="auto"/>
          </w:divBdr>
        </w:div>
        <w:div w:id="1545942715">
          <w:marLeft w:val="0"/>
          <w:marRight w:val="0"/>
          <w:marTop w:val="0"/>
          <w:marBottom w:val="0"/>
          <w:divBdr>
            <w:top w:val="none" w:sz="0" w:space="0" w:color="auto"/>
            <w:left w:val="none" w:sz="0" w:space="0" w:color="auto"/>
            <w:bottom w:val="none" w:sz="0" w:space="0" w:color="auto"/>
            <w:right w:val="none" w:sz="0" w:space="0" w:color="auto"/>
          </w:divBdr>
        </w:div>
        <w:div w:id="867983117">
          <w:marLeft w:val="0"/>
          <w:marRight w:val="0"/>
          <w:marTop w:val="0"/>
          <w:marBottom w:val="0"/>
          <w:divBdr>
            <w:top w:val="none" w:sz="0" w:space="0" w:color="auto"/>
            <w:left w:val="none" w:sz="0" w:space="0" w:color="auto"/>
            <w:bottom w:val="none" w:sz="0" w:space="0" w:color="auto"/>
            <w:right w:val="none" w:sz="0" w:space="0" w:color="auto"/>
          </w:divBdr>
        </w:div>
        <w:div w:id="428046225">
          <w:marLeft w:val="0"/>
          <w:marRight w:val="0"/>
          <w:marTop w:val="0"/>
          <w:marBottom w:val="0"/>
          <w:divBdr>
            <w:top w:val="none" w:sz="0" w:space="0" w:color="auto"/>
            <w:left w:val="none" w:sz="0" w:space="0" w:color="auto"/>
            <w:bottom w:val="none" w:sz="0" w:space="0" w:color="auto"/>
            <w:right w:val="none" w:sz="0" w:space="0" w:color="auto"/>
          </w:divBdr>
        </w:div>
        <w:div w:id="348218080">
          <w:marLeft w:val="0"/>
          <w:marRight w:val="0"/>
          <w:marTop w:val="0"/>
          <w:marBottom w:val="0"/>
          <w:divBdr>
            <w:top w:val="none" w:sz="0" w:space="0" w:color="auto"/>
            <w:left w:val="none" w:sz="0" w:space="0" w:color="auto"/>
            <w:bottom w:val="none" w:sz="0" w:space="0" w:color="auto"/>
            <w:right w:val="none" w:sz="0" w:space="0" w:color="auto"/>
          </w:divBdr>
        </w:div>
        <w:div w:id="1210609991">
          <w:marLeft w:val="0"/>
          <w:marRight w:val="0"/>
          <w:marTop w:val="0"/>
          <w:marBottom w:val="0"/>
          <w:divBdr>
            <w:top w:val="none" w:sz="0" w:space="0" w:color="auto"/>
            <w:left w:val="none" w:sz="0" w:space="0" w:color="auto"/>
            <w:bottom w:val="none" w:sz="0" w:space="0" w:color="auto"/>
            <w:right w:val="none" w:sz="0" w:space="0" w:color="auto"/>
          </w:divBdr>
        </w:div>
        <w:div w:id="1256985698">
          <w:marLeft w:val="0"/>
          <w:marRight w:val="0"/>
          <w:marTop w:val="0"/>
          <w:marBottom w:val="0"/>
          <w:divBdr>
            <w:top w:val="none" w:sz="0" w:space="0" w:color="auto"/>
            <w:left w:val="none" w:sz="0" w:space="0" w:color="auto"/>
            <w:bottom w:val="none" w:sz="0" w:space="0" w:color="auto"/>
            <w:right w:val="none" w:sz="0" w:space="0" w:color="auto"/>
          </w:divBdr>
        </w:div>
        <w:div w:id="1898661207">
          <w:marLeft w:val="0"/>
          <w:marRight w:val="0"/>
          <w:marTop w:val="0"/>
          <w:marBottom w:val="0"/>
          <w:divBdr>
            <w:top w:val="none" w:sz="0" w:space="0" w:color="auto"/>
            <w:left w:val="none" w:sz="0" w:space="0" w:color="auto"/>
            <w:bottom w:val="none" w:sz="0" w:space="0" w:color="auto"/>
            <w:right w:val="none" w:sz="0" w:space="0" w:color="auto"/>
          </w:divBdr>
        </w:div>
        <w:div w:id="955410777">
          <w:marLeft w:val="0"/>
          <w:marRight w:val="0"/>
          <w:marTop w:val="0"/>
          <w:marBottom w:val="0"/>
          <w:divBdr>
            <w:top w:val="none" w:sz="0" w:space="0" w:color="auto"/>
            <w:left w:val="none" w:sz="0" w:space="0" w:color="auto"/>
            <w:bottom w:val="none" w:sz="0" w:space="0" w:color="auto"/>
            <w:right w:val="none" w:sz="0" w:space="0" w:color="auto"/>
          </w:divBdr>
        </w:div>
        <w:div w:id="573709367">
          <w:marLeft w:val="0"/>
          <w:marRight w:val="0"/>
          <w:marTop w:val="0"/>
          <w:marBottom w:val="0"/>
          <w:divBdr>
            <w:top w:val="none" w:sz="0" w:space="0" w:color="auto"/>
            <w:left w:val="none" w:sz="0" w:space="0" w:color="auto"/>
            <w:bottom w:val="none" w:sz="0" w:space="0" w:color="auto"/>
            <w:right w:val="none" w:sz="0" w:space="0" w:color="auto"/>
          </w:divBdr>
        </w:div>
        <w:div w:id="1818956218">
          <w:marLeft w:val="0"/>
          <w:marRight w:val="0"/>
          <w:marTop w:val="0"/>
          <w:marBottom w:val="0"/>
          <w:divBdr>
            <w:top w:val="none" w:sz="0" w:space="0" w:color="auto"/>
            <w:left w:val="none" w:sz="0" w:space="0" w:color="auto"/>
            <w:bottom w:val="none" w:sz="0" w:space="0" w:color="auto"/>
            <w:right w:val="none" w:sz="0" w:space="0" w:color="auto"/>
          </w:divBdr>
        </w:div>
        <w:div w:id="419326775">
          <w:marLeft w:val="0"/>
          <w:marRight w:val="0"/>
          <w:marTop w:val="0"/>
          <w:marBottom w:val="0"/>
          <w:divBdr>
            <w:top w:val="none" w:sz="0" w:space="0" w:color="auto"/>
            <w:left w:val="none" w:sz="0" w:space="0" w:color="auto"/>
            <w:bottom w:val="none" w:sz="0" w:space="0" w:color="auto"/>
            <w:right w:val="none" w:sz="0" w:space="0" w:color="auto"/>
          </w:divBdr>
        </w:div>
        <w:div w:id="1332757448">
          <w:marLeft w:val="0"/>
          <w:marRight w:val="0"/>
          <w:marTop w:val="0"/>
          <w:marBottom w:val="0"/>
          <w:divBdr>
            <w:top w:val="none" w:sz="0" w:space="0" w:color="auto"/>
            <w:left w:val="none" w:sz="0" w:space="0" w:color="auto"/>
            <w:bottom w:val="none" w:sz="0" w:space="0" w:color="auto"/>
            <w:right w:val="none" w:sz="0" w:space="0" w:color="auto"/>
          </w:divBdr>
        </w:div>
        <w:div w:id="1579559800">
          <w:marLeft w:val="0"/>
          <w:marRight w:val="0"/>
          <w:marTop w:val="0"/>
          <w:marBottom w:val="0"/>
          <w:divBdr>
            <w:top w:val="none" w:sz="0" w:space="0" w:color="auto"/>
            <w:left w:val="none" w:sz="0" w:space="0" w:color="auto"/>
            <w:bottom w:val="none" w:sz="0" w:space="0" w:color="auto"/>
            <w:right w:val="none" w:sz="0" w:space="0" w:color="auto"/>
          </w:divBdr>
        </w:div>
        <w:div w:id="588318814">
          <w:marLeft w:val="0"/>
          <w:marRight w:val="0"/>
          <w:marTop w:val="0"/>
          <w:marBottom w:val="0"/>
          <w:divBdr>
            <w:top w:val="none" w:sz="0" w:space="0" w:color="auto"/>
            <w:left w:val="none" w:sz="0" w:space="0" w:color="auto"/>
            <w:bottom w:val="none" w:sz="0" w:space="0" w:color="auto"/>
            <w:right w:val="none" w:sz="0" w:space="0" w:color="auto"/>
          </w:divBdr>
        </w:div>
        <w:div w:id="214046797">
          <w:marLeft w:val="0"/>
          <w:marRight w:val="0"/>
          <w:marTop w:val="0"/>
          <w:marBottom w:val="0"/>
          <w:divBdr>
            <w:top w:val="none" w:sz="0" w:space="0" w:color="auto"/>
            <w:left w:val="none" w:sz="0" w:space="0" w:color="auto"/>
            <w:bottom w:val="none" w:sz="0" w:space="0" w:color="auto"/>
            <w:right w:val="none" w:sz="0" w:space="0" w:color="auto"/>
          </w:divBdr>
        </w:div>
        <w:div w:id="1636720804">
          <w:marLeft w:val="0"/>
          <w:marRight w:val="0"/>
          <w:marTop w:val="0"/>
          <w:marBottom w:val="0"/>
          <w:divBdr>
            <w:top w:val="none" w:sz="0" w:space="0" w:color="auto"/>
            <w:left w:val="none" w:sz="0" w:space="0" w:color="auto"/>
            <w:bottom w:val="none" w:sz="0" w:space="0" w:color="auto"/>
            <w:right w:val="none" w:sz="0" w:space="0" w:color="auto"/>
          </w:divBdr>
        </w:div>
        <w:div w:id="347564609">
          <w:marLeft w:val="0"/>
          <w:marRight w:val="0"/>
          <w:marTop w:val="0"/>
          <w:marBottom w:val="0"/>
          <w:divBdr>
            <w:top w:val="none" w:sz="0" w:space="0" w:color="auto"/>
            <w:left w:val="none" w:sz="0" w:space="0" w:color="auto"/>
            <w:bottom w:val="none" w:sz="0" w:space="0" w:color="auto"/>
            <w:right w:val="none" w:sz="0" w:space="0" w:color="auto"/>
          </w:divBdr>
        </w:div>
        <w:div w:id="1845972741">
          <w:marLeft w:val="0"/>
          <w:marRight w:val="0"/>
          <w:marTop w:val="0"/>
          <w:marBottom w:val="0"/>
          <w:divBdr>
            <w:top w:val="none" w:sz="0" w:space="0" w:color="auto"/>
            <w:left w:val="none" w:sz="0" w:space="0" w:color="auto"/>
            <w:bottom w:val="none" w:sz="0" w:space="0" w:color="auto"/>
            <w:right w:val="none" w:sz="0" w:space="0" w:color="auto"/>
          </w:divBdr>
        </w:div>
        <w:div w:id="75247187">
          <w:marLeft w:val="0"/>
          <w:marRight w:val="0"/>
          <w:marTop w:val="0"/>
          <w:marBottom w:val="0"/>
          <w:divBdr>
            <w:top w:val="none" w:sz="0" w:space="0" w:color="auto"/>
            <w:left w:val="none" w:sz="0" w:space="0" w:color="auto"/>
            <w:bottom w:val="none" w:sz="0" w:space="0" w:color="auto"/>
            <w:right w:val="none" w:sz="0" w:space="0" w:color="auto"/>
          </w:divBdr>
        </w:div>
        <w:div w:id="928850831">
          <w:marLeft w:val="0"/>
          <w:marRight w:val="0"/>
          <w:marTop w:val="0"/>
          <w:marBottom w:val="0"/>
          <w:divBdr>
            <w:top w:val="none" w:sz="0" w:space="0" w:color="auto"/>
            <w:left w:val="none" w:sz="0" w:space="0" w:color="auto"/>
            <w:bottom w:val="none" w:sz="0" w:space="0" w:color="auto"/>
            <w:right w:val="none" w:sz="0" w:space="0" w:color="auto"/>
          </w:divBdr>
        </w:div>
        <w:div w:id="789200160">
          <w:marLeft w:val="0"/>
          <w:marRight w:val="0"/>
          <w:marTop w:val="0"/>
          <w:marBottom w:val="0"/>
          <w:divBdr>
            <w:top w:val="none" w:sz="0" w:space="0" w:color="auto"/>
            <w:left w:val="none" w:sz="0" w:space="0" w:color="auto"/>
            <w:bottom w:val="none" w:sz="0" w:space="0" w:color="auto"/>
            <w:right w:val="none" w:sz="0" w:space="0" w:color="auto"/>
          </w:divBdr>
        </w:div>
        <w:div w:id="545992934">
          <w:marLeft w:val="0"/>
          <w:marRight w:val="0"/>
          <w:marTop w:val="0"/>
          <w:marBottom w:val="0"/>
          <w:divBdr>
            <w:top w:val="none" w:sz="0" w:space="0" w:color="auto"/>
            <w:left w:val="none" w:sz="0" w:space="0" w:color="auto"/>
            <w:bottom w:val="none" w:sz="0" w:space="0" w:color="auto"/>
            <w:right w:val="none" w:sz="0" w:space="0" w:color="auto"/>
          </w:divBdr>
        </w:div>
        <w:div w:id="214002716">
          <w:marLeft w:val="0"/>
          <w:marRight w:val="0"/>
          <w:marTop w:val="0"/>
          <w:marBottom w:val="0"/>
          <w:divBdr>
            <w:top w:val="none" w:sz="0" w:space="0" w:color="auto"/>
            <w:left w:val="none" w:sz="0" w:space="0" w:color="auto"/>
            <w:bottom w:val="none" w:sz="0" w:space="0" w:color="auto"/>
            <w:right w:val="none" w:sz="0" w:space="0" w:color="auto"/>
          </w:divBdr>
        </w:div>
        <w:div w:id="685330333">
          <w:marLeft w:val="0"/>
          <w:marRight w:val="0"/>
          <w:marTop w:val="0"/>
          <w:marBottom w:val="0"/>
          <w:divBdr>
            <w:top w:val="none" w:sz="0" w:space="0" w:color="auto"/>
            <w:left w:val="none" w:sz="0" w:space="0" w:color="auto"/>
            <w:bottom w:val="none" w:sz="0" w:space="0" w:color="auto"/>
            <w:right w:val="none" w:sz="0" w:space="0" w:color="auto"/>
          </w:divBdr>
        </w:div>
        <w:div w:id="1213540781">
          <w:marLeft w:val="0"/>
          <w:marRight w:val="0"/>
          <w:marTop w:val="0"/>
          <w:marBottom w:val="0"/>
          <w:divBdr>
            <w:top w:val="none" w:sz="0" w:space="0" w:color="auto"/>
            <w:left w:val="none" w:sz="0" w:space="0" w:color="auto"/>
            <w:bottom w:val="none" w:sz="0" w:space="0" w:color="auto"/>
            <w:right w:val="none" w:sz="0" w:space="0" w:color="auto"/>
          </w:divBdr>
        </w:div>
        <w:div w:id="1656061788">
          <w:marLeft w:val="0"/>
          <w:marRight w:val="0"/>
          <w:marTop w:val="0"/>
          <w:marBottom w:val="0"/>
          <w:divBdr>
            <w:top w:val="none" w:sz="0" w:space="0" w:color="auto"/>
            <w:left w:val="none" w:sz="0" w:space="0" w:color="auto"/>
            <w:bottom w:val="none" w:sz="0" w:space="0" w:color="auto"/>
            <w:right w:val="none" w:sz="0" w:space="0" w:color="auto"/>
          </w:divBdr>
        </w:div>
        <w:div w:id="250896317">
          <w:marLeft w:val="0"/>
          <w:marRight w:val="0"/>
          <w:marTop w:val="0"/>
          <w:marBottom w:val="0"/>
          <w:divBdr>
            <w:top w:val="none" w:sz="0" w:space="0" w:color="auto"/>
            <w:left w:val="none" w:sz="0" w:space="0" w:color="auto"/>
            <w:bottom w:val="none" w:sz="0" w:space="0" w:color="auto"/>
            <w:right w:val="none" w:sz="0" w:space="0" w:color="auto"/>
          </w:divBdr>
        </w:div>
        <w:div w:id="1958902465">
          <w:marLeft w:val="0"/>
          <w:marRight w:val="0"/>
          <w:marTop w:val="0"/>
          <w:marBottom w:val="0"/>
          <w:divBdr>
            <w:top w:val="none" w:sz="0" w:space="0" w:color="auto"/>
            <w:left w:val="none" w:sz="0" w:space="0" w:color="auto"/>
            <w:bottom w:val="none" w:sz="0" w:space="0" w:color="auto"/>
            <w:right w:val="none" w:sz="0" w:space="0" w:color="auto"/>
          </w:divBdr>
        </w:div>
        <w:div w:id="1658024292">
          <w:marLeft w:val="0"/>
          <w:marRight w:val="0"/>
          <w:marTop w:val="0"/>
          <w:marBottom w:val="0"/>
          <w:divBdr>
            <w:top w:val="none" w:sz="0" w:space="0" w:color="auto"/>
            <w:left w:val="none" w:sz="0" w:space="0" w:color="auto"/>
            <w:bottom w:val="none" w:sz="0" w:space="0" w:color="auto"/>
            <w:right w:val="none" w:sz="0" w:space="0" w:color="auto"/>
          </w:divBdr>
        </w:div>
        <w:div w:id="701127353">
          <w:marLeft w:val="0"/>
          <w:marRight w:val="0"/>
          <w:marTop w:val="0"/>
          <w:marBottom w:val="0"/>
          <w:divBdr>
            <w:top w:val="none" w:sz="0" w:space="0" w:color="auto"/>
            <w:left w:val="none" w:sz="0" w:space="0" w:color="auto"/>
            <w:bottom w:val="none" w:sz="0" w:space="0" w:color="auto"/>
            <w:right w:val="none" w:sz="0" w:space="0" w:color="auto"/>
          </w:divBdr>
        </w:div>
        <w:div w:id="443810692">
          <w:marLeft w:val="0"/>
          <w:marRight w:val="0"/>
          <w:marTop w:val="0"/>
          <w:marBottom w:val="0"/>
          <w:divBdr>
            <w:top w:val="none" w:sz="0" w:space="0" w:color="auto"/>
            <w:left w:val="none" w:sz="0" w:space="0" w:color="auto"/>
            <w:bottom w:val="none" w:sz="0" w:space="0" w:color="auto"/>
            <w:right w:val="none" w:sz="0" w:space="0" w:color="auto"/>
          </w:divBdr>
        </w:div>
        <w:div w:id="1678537941">
          <w:marLeft w:val="0"/>
          <w:marRight w:val="0"/>
          <w:marTop w:val="0"/>
          <w:marBottom w:val="0"/>
          <w:divBdr>
            <w:top w:val="none" w:sz="0" w:space="0" w:color="auto"/>
            <w:left w:val="none" w:sz="0" w:space="0" w:color="auto"/>
            <w:bottom w:val="none" w:sz="0" w:space="0" w:color="auto"/>
            <w:right w:val="none" w:sz="0" w:space="0" w:color="auto"/>
          </w:divBdr>
        </w:div>
        <w:div w:id="1177771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INF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nalisé 2">
      <a:majorFont>
        <a:latin typeface="Liberation Serif"/>
        <a:ea typeface=""/>
        <a:cs typeface=""/>
      </a:majorFont>
      <a:minorFont>
        <a:latin typeface="LiterationSerif N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95E42-00C3-408B-8431-6F806EE68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10</Pages>
  <Words>2587</Words>
  <Characters>14229</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INF30007 - Résumé de lecture</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INF30007 - Résumé de lecture</dc:title>
  <dc:subject/>
  <dc:creator>Anne Faure</dc:creator>
  <cp:keywords/>
  <dc:description/>
  <cp:lastModifiedBy>Boutin Frédérik</cp:lastModifiedBy>
  <cp:revision>59</cp:revision>
  <cp:lastPrinted>2018-01-18T20:18:00Z</cp:lastPrinted>
  <dcterms:created xsi:type="dcterms:W3CDTF">2020-10-29T17:54:00Z</dcterms:created>
  <dcterms:modified xsi:type="dcterms:W3CDTF">2023-10-22T01:48:00Z</dcterms:modified>
</cp:coreProperties>
</file>