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18562371"/>
    <w:bookmarkEnd w:id="0"/>
    <w:p w14:paraId="37DAD29F" w14:textId="77777777" w:rsidR="00D857B6" w:rsidRDefault="00D857B6" w:rsidP="00D857B6">
      <w:pPr>
        <w:pStyle w:val="Sansinterligne"/>
        <w:jc w:val="center"/>
        <w:rPr>
          <w:rFonts w:ascii="Cambria" w:eastAsiaTheme="majorEastAsia" w:hAnsi="Cambria" w:cstheme="majorBidi"/>
          <w:sz w:val="28"/>
          <w:szCs w:val="28"/>
        </w:rPr>
      </w:pPr>
      <w:r>
        <w:rPr>
          <w:noProof/>
        </w:rPr>
        <mc:AlternateContent>
          <mc:Choice Requires="wps">
            <w:drawing>
              <wp:anchor distT="0" distB="0" distL="114300" distR="114300" simplePos="0" relativeHeight="251659264" behindDoc="0" locked="0" layoutInCell="0" allowOverlap="1" wp14:anchorId="55B70352" wp14:editId="69073CA6">
                <wp:simplePos x="0" y="0"/>
                <wp:positionH relativeFrom="leftMargin">
                  <wp:align>center</wp:align>
                </wp:positionH>
                <wp:positionV relativeFrom="page">
                  <wp:align>center</wp:align>
                </wp:positionV>
                <wp:extent cx="90805" cy="10556240"/>
                <wp:effectExtent l="0" t="0" r="23495" b="1143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61320"/>
                        </a:xfrm>
                        <a:prstGeom prst="rect">
                          <a:avLst/>
                        </a:prstGeom>
                        <a:ln>
                          <a:solidFill>
                            <a:srgbClr val="00B0F0"/>
                          </a:solidFill>
                          <a:headEnd/>
                          <a:tailEnd/>
                        </a:ln>
                      </wps:spPr>
                      <wps:style>
                        <a:lnRef idx="2">
                          <a:schemeClr val="accent6"/>
                        </a:lnRef>
                        <a:fillRef idx="1">
                          <a:schemeClr val="lt1"/>
                        </a:fillRef>
                        <a:effectRef idx="0">
                          <a:schemeClr val="accent6"/>
                        </a:effectRef>
                        <a:fontRef idx="minor">
                          <a:schemeClr val="dk1"/>
                        </a:fontRef>
                      </wps:style>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0F33AF3E" id="Rectangle 5" o:spid="_x0000_s1026" style="position:absolute;margin-left:0;margin-top:0;width:7.15pt;height:831.2pt;z-index:251659264;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KInUAIAAOkEAAAOAAAAZHJzL2Uyb0RvYy54bWysVNtu1DAQfUfiHyy/0yRLW9qo2aq0FCEV&#10;iih8gNexN1Ydjxl7N7t8PWNnN11KnxAvVuyZc2bOXHJxuektWysMBlzDq6OSM+UktMYtG/7j++2b&#10;M85CFK4VFpxq+FYFfjl//epi8LWaQQe2VciIxIV68A3vYvR1UQTZqV6EI/DKkVED9iLSFZdFi2Ig&#10;9t4Ws7I8LQbA1iNIFQK93oxGPs/8WisZ77UOKjLbcMot5hPzuUhnMb8Q9RKF74zcpSH+IYteGEdB&#10;J6obEQVbofmLqjcSIYCORxL6ArQ2UmUNpKYqn6l56IRXWQsVJ/ipTOH/0cov6wf/FVPqwd+BfAzM&#10;wXUn3FJdIcLQKdFSuCoVqhh8qCdAugSCssXwGVpqrVhFyDXYaOwTIaljm1zq7VRqtYlM0uN5eVae&#10;cCbJUpUnp9XbWe5FIeo92mOIHxX0LH00HKmVmV2s70JM2Yh675KCWZc1gDXtrbE2X3C5uLbI1iI1&#10;v3xf3u5jhEO3JPGDa/MkRGHs+E30iTJrTjLTRJHguLVqDPdNaWZakjLLaeWJVVM4IaVy8TSXLTGR&#10;d4JpSm0CVi8BbRxrPfkmmMqTPAHLl4B/RpwQOSq4OIF74wBfImgfp8ij/179qDnJX0C7pY4jjHtE&#10;ex/v6dAWhoZLazxnHeCv52/Jj0aWLJwNtGsNDz9XAhVn9pOj6Tqvjo/TcubL8ck7mgWGh5bFoUU4&#10;SVQNj5yNn9dxXOiVR7PsKNJYWAdXNJHa5GF5yn6nivYpz9Bu99PCHt6z19Mfav4bAAD//wMAUEsD&#10;BBQABgAIAAAAIQCHBMwu2gAAAAUBAAAPAAAAZHJzL2Rvd25yZXYueG1sTI8xT8MwEIV3JP6DdUhs&#10;1G4IEYQ4FUIwMLZlYHTiIwnE58h227S/nisLLPd0eqf3vqtWsxvFHkMcPGlYLhQIpNbbgToN79vX&#10;m3sQMRmyZvSEGo4YYVVfXlSmtP5Aa9xvUic4hGJpNPQpTaWUse3RmbjwExJ7nz44k3gNnbTBHDjc&#10;jTJTqpDODMQNvZnwucf2e7NzGuTH8pQfu7f5a8hOQa3vXh7aRml9fTU/PYJIOKe/YzjjMzrUzNT4&#10;HdkoRg38SPqdZy+/BdGwFkWWg6wr+Z++/gEAAP//AwBQSwECLQAUAAYACAAAACEAtoM4kv4AAADh&#10;AQAAEwAAAAAAAAAAAAAAAAAAAAAAW0NvbnRlbnRfVHlwZXNdLnhtbFBLAQItABQABgAIAAAAIQA4&#10;/SH/1gAAAJQBAAALAAAAAAAAAAAAAAAAAC8BAABfcmVscy8ucmVsc1BLAQItABQABgAIAAAAIQDu&#10;9KInUAIAAOkEAAAOAAAAAAAAAAAAAAAAAC4CAABkcnMvZTJvRG9jLnhtbFBLAQItABQABgAIAAAA&#10;IQCHBMwu2gAAAAUBAAAPAAAAAAAAAAAAAAAAAKoEAABkcnMvZG93bnJldi54bWxQSwUGAAAAAAQA&#10;BADzAAAAsQUAAAAA&#10;" o:allowincell="f" fillcolor="white [3201]" strokecolor="#00b0f0" strokeweight="1pt">
                <w10:wrap anchorx="margin" anchory="page"/>
              </v:rect>
            </w:pict>
          </mc:Fallback>
        </mc:AlternateContent>
      </w:r>
      <w:r>
        <w:rPr>
          <w:noProof/>
        </w:rPr>
        <mc:AlternateContent>
          <mc:Choice Requires="wps">
            <w:drawing>
              <wp:anchor distT="0" distB="0" distL="114300" distR="114300" simplePos="0" relativeHeight="251660288" behindDoc="0" locked="0" layoutInCell="0" allowOverlap="1" wp14:anchorId="55AEA0AB" wp14:editId="27569D55">
                <wp:simplePos x="0" y="0"/>
                <wp:positionH relativeFrom="rightMargin">
                  <wp:align>center</wp:align>
                </wp:positionH>
                <wp:positionV relativeFrom="page">
                  <wp:align>center</wp:align>
                </wp:positionV>
                <wp:extent cx="90805" cy="10556240"/>
                <wp:effectExtent l="0" t="0" r="23495" b="1143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61320"/>
                        </a:xfrm>
                        <a:prstGeom prst="rect">
                          <a:avLst/>
                        </a:prstGeom>
                        <a:ln>
                          <a:solidFill>
                            <a:srgbClr val="00B0F0"/>
                          </a:solidFill>
                          <a:headEnd/>
                          <a:tailEnd/>
                        </a:ln>
                      </wps:spPr>
                      <wps:style>
                        <a:lnRef idx="2">
                          <a:schemeClr val="accent6"/>
                        </a:lnRef>
                        <a:fillRef idx="1">
                          <a:schemeClr val="lt1"/>
                        </a:fillRef>
                        <a:effectRef idx="0">
                          <a:schemeClr val="accent6"/>
                        </a:effectRef>
                        <a:fontRef idx="minor">
                          <a:schemeClr val="dk1"/>
                        </a:fontRef>
                      </wps:style>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2AF1F381" id="Rectangle 7" o:spid="_x0000_s1026" style="position:absolute;margin-left:0;margin-top:0;width:7.15pt;height:831.2pt;z-index:251660288;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KInUAIAAOkEAAAOAAAAZHJzL2Uyb0RvYy54bWysVNtu1DAQfUfiHyy/0yRLW9qo2aq0FCEV&#10;iih8gNexN1Ydjxl7N7t8PWNnN11KnxAvVuyZc2bOXHJxuektWysMBlzDq6OSM+UktMYtG/7j++2b&#10;M85CFK4VFpxq+FYFfjl//epi8LWaQQe2VciIxIV68A3vYvR1UQTZqV6EI/DKkVED9iLSFZdFi2Ig&#10;9t4Ws7I8LQbA1iNIFQK93oxGPs/8WisZ77UOKjLbcMot5hPzuUhnMb8Q9RKF74zcpSH+IYteGEdB&#10;J6obEQVbofmLqjcSIYCORxL6ArQ2UmUNpKYqn6l56IRXWQsVJ/ipTOH/0cov6wf/FVPqwd+BfAzM&#10;wXUn3FJdIcLQKdFSuCoVqhh8qCdAugSCssXwGVpqrVhFyDXYaOwTIaljm1zq7VRqtYlM0uN5eVae&#10;cCbJUpUnp9XbWe5FIeo92mOIHxX0LH00HKmVmV2s70JM2Yh675KCWZc1gDXtrbE2X3C5uLbI1iI1&#10;v3xf3u5jhEO3JPGDa/MkRGHs+E30iTJrTjLTRJHguLVqDPdNaWZakjLLaeWJVVM4IaVy8TSXLTGR&#10;d4JpSm0CVi8BbRxrPfkmmMqTPAHLl4B/RpwQOSq4OIF74wBfImgfp8ij/179qDnJX0C7pY4jjHtE&#10;ex/v6dAWhoZLazxnHeCv52/Jj0aWLJwNtGsNDz9XAhVn9pOj6Tqvjo/TcubL8ck7mgWGh5bFoUU4&#10;SVQNj5yNn9dxXOiVR7PsKNJYWAdXNJHa5GF5yn6nivYpz9Bu99PCHt6z19Mfav4bAAD//wMAUEsD&#10;BBQABgAIAAAAIQCHBMwu2gAAAAUBAAAPAAAAZHJzL2Rvd25yZXYueG1sTI8xT8MwEIV3JP6DdUhs&#10;1G4IEYQ4FUIwMLZlYHTiIwnE58h227S/nisLLPd0eqf3vqtWsxvFHkMcPGlYLhQIpNbbgToN79vX&#10;m3sQMRmyZvSEGo4YYVVfXlSmtP5Aa9xvUic4hGJpNPQpTaWUse3RmbjwExJ7nz44k3gNnbTBHDjc&#10;jTJTqpDODMQNvZnwucf2e7NzGuTH8pQfu7f5a8hOQa3vXh7aRml9fTU/PYJIOKe/YzjjMzrUzNT4&#10;HdkoRg38SPqdZy+/BdGwFkWWg6wr+Z++/gEAAP//AwBQSwECLQAUAAYACAAAACEAtoM4kv4AAADh&#10;AQAAEwAAAAAAAAAAAAAAAAAAAAAAW0NvbnRlbnRfVHlwZXNdLnhtbFBLAQItABQABgAIAAAAIQA4&#10;/SH/1gAAAJQBAAALAAAAAAAAAAAAAAAAAC8BAABfcmVscy8ucmVsc1BLAQItABQABgAIAAAAIQDu&#10;9KInUAIAAOkEAAAOAAAAAAAAAAAAAAAAAC4CAABkcnMvZTJvRG9jLnhtbFBLAQItABQABgAIAAAA&#10;IQCHBMwu2gAAAAUBAAAPAAAAAAAAAAAAAAAAAKoEAABkcnMvZG93bnJldi54bWxQSwUGAAAAAAQA&#10;BADzAAAAsQUAAAAA&#10;" o:allowincell="f" fillcolor="white [3201]" strokecolor="#00b0f0" strokeweight="1pt">
                <w10:wrap anchorx="margin" anchory="page"/>
              </v:rect>
            </w:pict>
          </mc:Fallback>
        </mc:AlternateContent>
      </w:r>
      <w:r>
        <w:rPr>
          <w:rFonts w:ascii="Cambria" w:eastAsiaTheme="majorEastAsia" w:hAnsi="Cambria" w:cstheme="majorBidi"/>
          <w:sz w:val="28"/>
          <w:szCs w:val="28"/>
        </w:rPr>
        <w:t>Université du Québec à Rimouski</w:t>
      </w:r>
    </w:p>
    <w:p w14:paraId="60CEFB58" w14:textId="77777777" w:rsidR="00D857B6" w:rsidRDefault="00D857B6" w:rsidP="00D857B6">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Campus de Lévis</w:t>
      </w:r>
    </w:p>
    <w:p w14:paraId="7F8D5A26" w14:textId="77777777" w:rsidR="00D857B6" w:rsidRDefault="00D857B6" w:rsidP="00D857B6">
      <w:pPr>
        <w:pStyle w:val="Sansinterligne"/>
        <w:jc w:val="center"/>
        <w:rPr>
          <w:rFonts w:ascii="Cambria" w:eastAsiaTheme="majorEastAsia" w:hAnsi="Cambria" w:cstheme="majorBidi"/>
          <w:sz w:val="28"/>
          <w:szCs w:val="28"/>
        </w:rPr>
      </w:pPr>
    </w:p>
    <w:p w14:paraId="6CC85552" w14:textId="77777777" w:rsidR="00D857B6" w:rsidRDefault="00D857B6" w:rsidP="00D857B6">
      <w:pPr>
        <w:pStyle w:val="Sansinterligne"/>
        <w:jc w:val="center"/>
        <w:rPr>
          <w:rFonts w:ascii="Cambria" w:eastAsiaTheme="majorEastAsia" w:hAnsi="Cambria" w:cstheme="majorBidi"/>
          <w:sz w:val="28"/>
          <w:szCs w:val="28"/>
        </w:rPr>
      </w:pPr>
    </w:p>
    <w:p w14:paraId="5C7E0BD2" w14:textId="77777777" w:rsidR="00D857B6" w:rsidRDefault="00D857B6" w:rsidP="00D857B6">
      <w:pPr>
        <w:pStyle w:val="Sansinterligne"/>
        <w:jc w:val="center"/>
        <w:rPr>
          <w:rFonts w:ascii="Cambria" w:eastAsiaTheme="majorEastAsia" w:hAnsi="Cambria" w:cstheme="majorBidi"/>
          <w:sz w:val="28"/>
          <w:szCs w:val="28"/>
        </w:rPr>
      </w:pPr>
    </w:p>
    <w:p w14:paraId="6A9859D1" w14:textId="77777777" w:rsidR="00D857B6" w:rsidRDefault="00D857B6" w:rsidP="00D857B6">
      <w:pPr>
        <w:pStyle w:val="Sansinterligne"/>
        <w:jc w:val="center"/>
        <w:rPr>
          <w:rFonts w:ascii="Cambria" w:eastAsiaTheme="majorEastAsia" w:hAnsi="Cambria" w:cstheme="majorBidi"/>
          <w:sz w:val="28"/>
          <w:szCs w:val="28"/>
        </w:rPr>
      </w:pPr>
    </w:p>
    <w:sdt>
      <w:sdtPr>
        <w:rPr>
          <w:rFonts w:ascii="Cambria" w:eastAsiaTheme="majorEastAsia" w:hAnsi="Cambria" w:cstheme="majorBidi"/>
          <w:sz w:val="28"/>
          <w:szCs w:val="28"/>
        </w:rPr>
        <w:alias w:val="Titre"/>
        <w:id w:val="14700071"/>
        <w:showingPlcHdr/>
        <w:dataBinding w:prefixMappings="xmlns:ns0='http://schemas.openxmlformats.org/package/2006/metadata/core-properties' xmlns:ns1='http://purl.org/dc/elements/1.1/'" w:xpath="/ns0:coreProperties[1]/ns1:title[1]" w:storeItemID="{6C3C8BC8-F283-45AE-878A-BAB7291924A1}"/>
        <w:text/>
      </w:sdtPr>
      <w:sdtContent>
        <w:p w14:paraId="71BAA1A8" w14:textId="77777777" w:rsidR="00D857B6" w:rsidRDefault="00D857B6" w:rsidP="00D857B6">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 xml:space="preserve">     </w:t>
          </w:r>
        </w:p>
      </w:sdtContent>
    </w:sdt>
    <w:p w14:paraId="1FD8981A" w14:textId="78DFD408" w:rsidR="00D857B6" w:rsidRDefault="00D857B6" w:rsidP="00D857B6">
      <w:pPr>
        <w:pStyle w:val="Sansinterligne"/>
        <w:jc w:val="center"/>
        <w:rPr>
          <w:rFonts w:ascii="Cambria" w:hAnsi="Cambria"/>
          <w:b/>
          <w:bCs/>
          <w:sz w:val="28"/>
          <w:szCs w:val="28"/>
        </w:rPr>
      </w:pPr>
      <w:r w:rsidRPr="004F685D">
        <w:rPr>
          <w:rFonts w:ascii="Cambria" w:hAnsi="Cambria"/>
          <w:b/>
          <w:bCs/>
          <w:sz w:val="28"/>
          <w:szCs w:val="28"/>
        </w:rPr>
        <w:t>TP</w:t>
      </w:r>
      <w:r>
        <w:rPr>
          <w:rFonts w:ascii="Cambria" w:hAnsi="Cambria"/>
          <w:b/>
          <w:bCs/>
          <w:sz w:val="28"/>
          <w:szCs w:val="28"/>
        </w:rPr>
        <w:t>2</w:t>
      </w:r>
    </w:p>
    <w:p w14:paraId="3CD74850" w14:textId="74383F05" w:rsidR="00D857B6" w:rsidRDefault="00D857B6" w:rsidP="00D857B6">
      <w:pPr>
        <w:pStyle w:val="Sansinterligne"/>
        <w:jc w:val="center"/>
        <w:rPr>
          <w:rFonts w:ascii="Cambria" w:hAnsi="Cambria"/>
          <w:b/>
          <w:bCs/>
          <w:sz w:val="28"/>
          <w:szCs w:val="28"/>
        </w:rPr>
      </w:pPr>
      <w:r>
        <w:rPr>
          <w:rFonts w:ascii="Cambria" w:hAnsi="Cambria"/>
          <w:b/>
          <w:bCs/>
          <w:sz w:val="28"/>
          <w:szCs w:val="28"/>
        </w:rPr>
        <w:t>Estimations de l’effort d’un projet informatique et construction</w:t>
      </w:r>
    </w:p>
    <w:p w14:paraId="3F3EDF53" w14:textId="11784323" w:rsidR="00D857B6" w:rsidRDefault="00D857B6" w:rsidP="00D857B6">
      <w:pPr>
        <w:pStyle w:val="Sansinterligne"/>
        <w:jc w:val="center"/>
        <w:rPr>
          <w:rFonts w:ascii="Cambria" w:hAnsi="Cambria"/>
          <w:b/>
          <w:bCs/>
          <w:sz w:val="28"/>
          <w:szCs w:val="28"/>
        </w:rPr>
      </w:pPr>
      <w:r>
        <w:rPr>
          <w:rFonts w:ascii="Cambria" w:hAnsi="Cambria"/>
          <w:b/>
          <w:bCs/>
          <w:sz w:val="28"/>
          <w:szCs w:val="28"/>
        </w:rPr>
        <w:t>d’un réseau CPM</w:t>
      </w:r>
    </w:p>
    <w:p w14:paraId="29FE0798" w14:textId="77777777" w:rsidR="00D857B6" w:rsidRPr="004F685D" w:rsidRDefault="00D857B6" w:rsidP="00D857B6">
      <w:pPr>
        <w:pStyle w:val="Sansinterligne"/>
        <w:jc w:val="center"/>
        <w:rPr>
          <w:rFonts w:ascii="Cambria" w:hAnsi="Cambria"/>
          <w:b/>
          <w:sz w:val="28"/>
          <w:szCs w:val="28"/>
        </w:rPr>
      </w:pPr>
    </w:p>
    <w:p w14:paraId="11762697" w14:textId="77777777" w:rsidR="00D857B6" w:rsidRPr="004F685D" w:rsidRDefault="00D857B6" w:rsidP="00D857B6">
      <w:pPr>
        <w:pStyle w:val="Sansinterligne"/>
        <w:jc w:val="center"/>
        <w:rPr>
          <w:rFonts w:ascii="Cambria" w:eastAsiaTheme="majorEastAsia" w:hAnsi="Cambria" w:cstheme="majorBidi"/>
          <w:sz w:val="28"/>
          <w:szCs w:val="28"/>
        </w:rPr>
      </w:pPr>
    </w:p>
    <w:p w14:paraId="7CB3368F" w14:textId="77777777" w:rsidR="00D857B6" w:rsidRPr="004F685D" w:rsidRDefault="00D857B6" w:rsidP="00D857B6">
      <w:pPr>
        <w:pStyle w:val="Sansinterligne"/>
        <w:jc w:val="center"/>
        <w:rPr>
          <w:rFonts w:ascii="Cambria" w:eastAsiaTheme="majorEastAsia" w:hAnsi="Cambria" w:cstheme="majorBidi"/>
          <w:sz w:val="28"/>
          <w:szCs w:val="28"/>
        </w:rPr>
      </w:pPr>
    </w:p>
    <w:p w14:paraId="024105A3" w14:textId="77777777" w:rsidR="00D857B6" w:rsidRPr="004F685D" w:rsidRDefault="00D857B6" w:rsidP="00D857B6">
      <w:pPr>
        <w:pStyle w:val="Sansinterligne"/>
        <w:jc w:val="center"/>
        <w:rPr>
          <w:rFonts w:ascii="Cambria" w:eastAsiaTheme="majorEastAsia" w:hAnsi="Cambria" w:cstheme="majorBidi"/>
          <w:sz w:val="28"/>
          <w:szCs w:val="28"/>
        </w:rPr>
      </w:pPr>
    </w:p>
    <w:p w14:paraId="1381F118" w14:textId="77777777" w:rsidR="00D857B6" w:rsidRPr="004F685D" w:rsidRDefault="00D857B6" w:rsidP="00D857B6">
      <w:pPr>
        <w:pStyle w:val="Sansinterligne"/>
        <w:jc w:val="center"/>
        <w:rPr>
          <w:rFonts w:ascii="Cambria" w:eastAsiaTheme="majorEastAsia" w:hAnsi="Cambria" w:cstheme="majorBidi"/>
          <w:sz w:val="28"/>
          <w:szCs w:val="28"/>
        </w:rPr>
      </w:pPr>
    </w:p>
    <w:p w14:paraId="7B0AE602" w14:textId="77777777" w:rsidR="00D857B6" w:rsidRDefault="00D857B6" w:rsidP="00D857B6">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Présenté à</w:t>
      </w:r>
    </w:p>
    <w:p w14:paraId="6C26C5B9" w14:textId="77777777" w:rsidR="00D857B6" w:rsidRDefault="00D857B6" w:rsidP="00D857B6">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M. Isma</w:t>
      </w:r>
      <w:proofErr w:type="spellStart"/>
      <w:r w:rsidRPr="008B4777">
        <w:rPr>
          <w:rStyle w:val="hgkelc"/>
          <w:rFonts w:ascii="Cambria" w:hAnsi="Cambria"/>
          <w:sz w:val="28"/>
          <w:szCs w:val="28"/>
          <w:lang w:val="fr-FR"/>
        </w:rPr>
        <w:t>ï</w:t>
      </w:r>
      <w:r>
        <w:rPr>
          <w:rStyle w:val="hgkelc"/>
          <w:rFonts w:ascii="Cambria" w:hAnsi="Cambria"/>
          <w:sz w:val="28"/>
          <w:szCs w:val="28"/>
          <w:lang w:val="fr-FR"/>
        </w:rPr>
        <w:t>l</w:t>
      </w:r>
      <w:proofErr w:type="spellEnd"/>
      <w:r>
        <w:rPr>
          <w:rStyle w:val="hgkelc"/>
          <w:rFonts w:ascii="Cambria" w:hAnsi="Cambria"/>
          <w:sz w:val="28"/>
          <w:szCs w:val="28"/>
          <w:lang w:val="fr-FR"/>
        </w:rPr>
        <w:t xml:space="preserve"> </w:t>
      </w:r>
      <w:proofErr w:type="spellStart"/>
      <w:r>
        <w:rPr>
          <w:rStyle w:val="hgkelc"/>
          <w:rFonts w:ascii="Cambria" w:hAnsi="Cambria"/>
          <w:sz w:val="28"/>
          <w:szCs w:val="28"/>
          <w:lang w:val="fr-FR"/>
        </w:rPr>
        <w:t>Khriss</w:t>
      </w:r>
      <w:proofErr w:type="spellEnd"/>
    </w:p>
    <w:p w14:paraId="267C32BC" w14:textId="77777777" w:rsidR="00D857B6" w:rsidRDefault="00D857B6" w:rsidP="00D857B6">
      <w:pPr>
        <w:pStyle w:val="Sansinterligne"/>
        <w:jc w:val="center"/>
        <w:rPr>
          <w:rFonts w:ascii="Cambria" w:eastAsiaTheme="majorEastAsia" w:hAnsi="Cambria" w:cstheme="majorBidi"/>
          <w:sz w:val="28"/>
          <w:szCs w:val="28"/>
        </w:rPr>
      </w:pPr>
    </w:p>
    <w:p w14:paraId="05B318C3" w14:textId="77777777" w:rsidR="00D857B6" w:rsidRDefault="00D857B6" w:rsidP="00D857B6">
      <w:pPr>
        <w:pStyle w:val="Sansinterligne"/>
        <w:jc w:val="center"/>
        <w:rPr>
          <w:rFonts w:ascii="Cambria" w:eastAsiaTheme="majorEastAsia" w:hAnsi="Cambria" w:cstheme="majorBidi"/>
          <w:sz w:val="28"/>
          <w:szCs w:val="28"/>
        </w:rPr>
      </w:pPr>
    </w:p>
    <w:p w14:paraId="42C9A8BD" w14:textId="77777777" w:rsidR="00D857B6" w:rsidRDefault="00D857B6" w:rsidP="00D857B6">
      <w:pPr>
        <w:pStyle w:val="Sansinterligne"/>
        <w:jc w:val="center"/>
        <w:rPr>
          <w:rFonts w:ascii="Cambria" w:eastAsiaTheme="majorEastAsia" w:hAnsi="Cambria" w:cstheme="majorBidi"/>
          <w:sz w:val="28"/>
          <w:szCs w:val="28"/>
        </w:rPr>
      </w:pPr>
    </w:p>
    <w:p w14:paraId="4D5B2178" w14:textId="77777777" w:rsidR="00D857B6" w:rsidRDefault="00D857B6" w:rsidP="00D857B6">
      <w:pPr>
        <w:pStyle w:val="Sansinterligne"/>
        <w:jc w:val="center"/>
        <w:rPr>
          <w:rFonts w:ascii="Cambria" w:eastAsiaTheme="majorEastAsia" w:hAnsi="Cambria" w:cstheme="majorBidi"/>
          <w:sz w:val="28"/>
          <w:szCs w:val="28"/>
        </w:rPr>
      </w:pPr>
    </w:p>
    <w:p w14:paraId="3C1FC505" w14:textId="77777777" w:rsidR="00D857B6" w:rsidRDefault="00D857B6" w:rsidP="00D857B6">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Comme exigence partielle du cours</w:t>
      </w:r>
    </w:p>
    <w:p w14:paraId="29D63526" w14:textId="77777777" w:rsidR="00D857B6" w:rsidRDefault="00D857B6" w:rsidP="00D857B6">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Assurance de la qualité et gestion de projets informatiques</w:t>
      </w:r>
    </w:p>
    <w:p w14:paraId="19C1AE9A" w14:textId="77777777" w:rsidR="00D857B6" w:rsidRDefault="00D857B6" w:rsidP="00D857B6">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INF 33307-MS</w:t>
      </w:r>
    </w:p>
    <w:p w14:paraId="3653FB79" w14:textId="77777777" w:rsidR="00D857B6" w:rsidRDefault="00D857B6" w:rsidP="00D857B6">
      <w:pPr>
        <w:pStyle w:val="Sansinterligne"/>
        <w:jc w:val="center"/>
        <w:rPr>
          <w:rFonts w:ascii="Cambria" w:eastAsiaTheme="majorEastAsia" w:hAnsi="Cambria" w:cstheme="majorBidi"/>
          <w:sz w:val="28"/>
          <w:szCs w:val="28"/>
        </w:rPr>
      </w:pPr>
    </w:p>
    <w:p w14:paraId="4EE32D45" w14:textId="77777777" w:rsidR="00D857B6" w:rsidRDefault="00D857B6" w:rsidP="00D857B6">
      <w:pPr>
        <w:pStyle w:val="Sansinterligne"/>
        <w:jc w:val="center"/>
        <w:rPr>
          <w:rFonts w:ascii="Cambria" w:eastAsiaTheme="majorEastAsia" w:hAnsi="Cambria" w:cstheme="majorBidi"/>
          <w:sz w:val="28"/>
          <w:szCs w:val="28"/>
        </w:rPr>
      </w:pPr>
    </w:p>
    <w:p w14:paraId="7C4C8183" w14:textId="77777777" w:rsidR="00D857B6" w:rsidRDefault="00D857B6" w:rsidP="00D857B6">
      <w:pPr>
        <w:pStyle w:val="Sansinterligne"/>
        <w:jc w:val="center"/>
        <w:rPr>
          <w:rFonts w:ascii="Cambria" w:eastAsiaTheme="majorEastAsia" w:hAnsi="Cambria" w:cstheme="majorBidi"/>
          <w:sz w:val="28"/>
          <w:szCs w:val="28"/>
        </w:rPr>
      </w:pPr>
    </w:p>
    <w:p w14:paraId="1E116971" w14:textId="77777777" w:rsidR="00D857B6" w:rsidRDefault="00D857B6" w:rsidP="00D857B6">
      <w:pPr>
        <w:pStyle w:val="Sansinterligne"/>
        <w:jc w:val="center"/>
        <w:rPr>
          <w:rFonts w:ascii="Cambria" w:eastAsiaTheme="majorEastAsia" w:hAnsi="Cambria" w:cstheme="majorBidi"/>
          <w:sz w:val="28"/>
          <w:szCs w:val="28"/>
        </w:rPr>
      </w:pPr>
    </w:p>
    <w:p w14:paraId="1D06C86E" w14:textId="77777777" w:rsidR="00D857B6" w:rsidRDefault="00D857B6" w:rsidP="00D857B6">
      <w:pPr>
        <w:pStyle w:val="Sansinterligne"/>
        <w:jc w:val="center"/>
        <w:rPr>
          <w:rFonts w:ascii="Cambria" w:eastAsiaTheme="majorEastAsia" w:hAnsi="Cambria" w:cstheme="majorBidi"/>
          <w:sz w:val="28"/>
          <w:szCs w:val="28"/>
        </w:rPr>
      </w:pPr>
    </w:p>
    <w:p w14:paraId="2843D62A" w14:textId="77777777" w:rsidR="00D857B6" w:rsidRDefault="00D857B6" w:rsidP="00D857B6">
      <w:pPr>
        <w:pStyle w:val="Sansinterligne"/>
        <w:jc w:val="center"/>
        <w:rPr>
          <w:rFonts w:ascii="Cambria" w:eastAsiaTheme="majorEastAsia" w:hAnsi="Cambria" w:cstheme="majorBidi"/>
          <w:sz w:val="28"/>
          <w:szCs w:val="28"/>
        </w:rPr>
      </w:pPr>
    </w:p>
    <w:p w14:paraId="4D7BD78F" w14:textId="77777777" w:rsidR="00D857B6" w:rsidRDefault="00D857B6" w:rsidP="00D857B6">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 xml:space="preserve">Par </w:t>
      </w:r>
      <w:r w:rsidRPr="009B175F">
        <w:rPr>
          <w:rFonts w:ascii="Cambria" w:eastAsiaTheme="majorEastAsia" w:hAnsi="Cambria" w:cstheme="majorBidi"/>
          <w:sz w:val="28"/>
          <w:szCs w:val="28"/>
        </w:rPr>
        <w:t xml:space="preserve">Gabriel Létourneau </w:t>
      </w:r>
      <w:r>
        <w:rPr>
          <w:rFonts w:ascii="Cambria" w:eastAsiaTheme="majorEastAsia" w:hAnsi="Cambria" w:cstheme="majorBidi"/>
          <w:sz w:val="28"/>
          <w:szCs w:val="28"/>
        </w:rPr>
        <w:t>(LETG89110005</w:t>
      </w:r>
      <w:r w:rsidRPr="009B175F">
        <w:rPr>
          <w:rFonts w:ascii="Cambria" w:eastAsiaTheme="majorEastAsia" w:hAnsi="Cambria" w:cstheme="majorBidi"/>
          <w:sz w:val="28"/>
          <w:szCs w:val="28"/>
        </w:rPr>
        <w:t>)</w:t>
      </w:r>
    </w:p>
    <w:p w14:paraId="23095BAC" w14:textId="77777777" w:rsidR="00D857B6" w:rsidRPr="009B175F" w:rsidRDefault="00D857B6" w:rsidP="00D857B6">
      <w:pPr>
        <w:pStyle w:val="Sansinterligne"/>
        <w:jc w:val="center"/>
        <w:rPr>
          <w:rFonts w:ascii="Cambria" w:eastAsiaTheme="majorEastAsia" w:hAnsi="Cambria" w:cstheme="majorBidi"/>
          <w:sz w:val="28"/>
          <w:szCs w:val="28"/>
        </w:rPr>
      </w:pPr>
      <w:r w:rsidRPr="009B175F">
        <w:rPr>
          <w:rFonts w:ascii="Cambria" w:eastAsiaTheme="majorEastAsia" w:hAnsi="Cambria" w:cstheme="majorBidi"/>
          <w:sz w:val="28"/>
          <w:szCs w:val="28"/>
        </w:rPr>
        <w:t xml:space="preserve">&amp; </w:t>
      </w:r>
      <w:r>
        <w:rPr>
          <w:rFonts w:ascii="Cambria" w:eastAsiaTheme="majorEastAsia" w:hAnsi="Cambria" w:cstheme="majorBidi"/>
          <w:sz w:val="28"/>
          <w:szCs w:val="28"/>
        </w:rPr>
        <w:t>Frédérik Boutin (BOUF01069305)</w:t>
      </w:r>
    </w:p>
    <w:p w14:paraId="390E9D57" w14:textId="77777777" w:rsidR="00D857B6" w:rsidRDefault="00D857B6" w:rsidP="00D857B6">
      <w:pPr>
        <w:pStyle w:val="Sansinterligne"/>
        <w:jc w:val="center"/>
        <w:rPr>
          <w:rFonts w:ascii="Cambria" w:eastAsiaTheme="majorEastAsia" w:hAnsi="Cambria" w:cstheme="majorBidi"/>
          <w:sz w:val="28"/>
          <w:szCs w:val="28"/>
        </w:rPr>
      </w:pPr>
    </w:p>
    <w:p w14:paraId="00B6F3DE" w14:textId="77777777" w:rsidR="00D857B6" w:rsidRPr="009B175F" w:rsidRDefault="00D857B6" w:rsidP="00D857B6">
      <w:pPr>
        <w:pStyle w:val="Sansinterligne"/>
        <w:rPr>
          <w:rFonts w:ascii="Cambria" w:eastAsiaTheme="majorEastAsia" w:hAnsi="Cambria" w:cstheme="majorBidi"/>
          <w:sz w:val="28"/>
          <w:szCs w:val="28"/>
        </w:rPr>
      </w:pPr>
    </w:p>
    <w:p w14:paraId="05B63649" w14:textId="77777777" w:rsidR="00D857B6" w:rsidRPr="009B175F" w:rsidRDefault="00D857B6" w:rsidP="00D857B6">
      <w:pPr>
        <w:pStyle w:val="Sansinterligne"/>
        <w:jc w:val="center"/>
        <w:rPr>
          <w:rFonts w:ascii="Cambria" w:eastAsiaTheme="majorEastAsia" w:hAnsi="Cambria" w:cstheme="majorBidi"/>
          <w:sz w:val="28"/>
          <w:szCs w:val="28"/>
        </w:rPr>
      </w:pPr>
    </w:p>
    <w:p w14:paraId="3A4D4F8F" w14:textId="77777777" w:rsidR="00D857B6" w:rsidRPr="009B175F" w:rsidRDefault="00D857B6" w:rsidP="00D857B6">
      <w:pPr>
        <w:pStyle w:val="Sansinterligne"/>
        <w:rPr>
          <w:rFonts w:ascii="Cambria" w:eastAsiaTheme="majorEastAsia" w:hAnsi="Cambria" w:cstheme="majorBidi"/>
          <w:sz w:val="28"/>
          <w:szCs w:val="28"/>
        </w:rPr>
      </w:pPr>
    </w:p>
    <w:p w14:paraId="42F1F966" w14:textId="77777777" w:rsidR="00D857B6" w:rsidRPr="009B175F" w:rsidRDefault="00D857B6" w:rsidP="00D857B6">
      <w:pPr>
        <w:pStyle w:val="Sansinterligne"/>
        <w:jc w:val="center"/>
        <w:rPr>
          <w:rFonts w:ascii="Cambria" w:eastAsiaTheme="majorEastAsia" w:hAnsi="Cambria" w:cstheme="majorBidi"/>
          <w:sz w:val="28"/>
          <w:szCs w:val="28"/>
        </w:rPr>
      </w:pPr>
    </w:p>
    <w:p w14:paraId="57F98D7A" w14:textId="34F4E7D3" w:rsidR="00D857B6" w:rsidRPr="00493D78" w:rsidRDefault="00D857B6" w:rsidP="00D857B6">
      <w:pPr>
        <w:pStyle w:val="Sansinterligne"/>
        <w:jc w:val="center"/>
        <w:rPr>
          <w:rFonts w:ascii="Cambria" w:eastAsiaTheme="majorEastAsia" w:hAnsi="Cambria" w:cstheme="majorBidi"/>
          <w:sz w:val="28"/>
          <w:szCs w:val="28"/>
        </w:rPr>
      </w:pPr>
      <w:r w:rsidRPr="00493D78">
        <w:rPr>
          <w:rFonts w:ascii="Cambria" w:eastAsiaTheme="majorEastAsia" w:hAnsi="Cambria" w:cstheme="majorBidi"/>
          <w:sz w:val="28"/>
          <w:szCs w:val="28"/>
        </w:rPr>
        <w:t>202</w:t>
      </w:r>
      <w:r>
        <w:rPr>
          <w:rFonts w:ascii="Cambria" w:eastAsiaTheme="majorEastAsia" w:hAnsi="Cambria" w:cstheme="majorBidi"/>
          <w:sz w:val="28"/>
          <w:szCs w:val="28"/>
        </w:rPr>
        <w:t>3</w:t>
      </w:r>
      <w:r w:rsidRPr="00493D78">
        <w:rPr>
          <w:rFonts w:ascii="Cambria" w:eastAsiaTheme="majorEastAsia" w:hAnsi="Cambria" w:cstheme="majorBidi"/>
          <w:sz w:val="28"/>
          <w:szCs w:val="28"/>
        </w:rPr>
        <w:t>-</w:t>
      </w:r>
      <w:r>
        <w:rPr>
          <w:rFonts w:ascii="Cambria" w:eastAsiaTheme="majorEastAsia" w:hAnsi="Cambria" w:cstheme="majorBidi"/>
          <w:sz w:val="28"/>
          <w:szCs w:val="28"/>
        </w:rPr>
        <w:t>11-13</w:t>
      </w:r>
    </w:p>
    <w:p w14:paraId="1BB56FD8" w14:textId="77777777" w:rsidR="00D857B6" w:rsidRPr="00493D78" w:rsidRDefault="00D857B6" w:rsidP="00D857B6">
      <w:pPr>
        <w:pStyle w:val="Sansinterligne"/>
        <w:jc w:val="center"/>
        <w:rPr>
          <w:rFonts w:ascii="Cambria" w:eastAsiaTheme="majorEastAsia" w:hAnsi="Cambria" w:cstheme="majorBidi"/>
          <w:sz w:val="28"/>
          <w:szCs w:val="28"/>
        </w:rPr>
      </w:pPr>
    </w:p>
    <w:p w14:paraId="1A9061E0" w14:textId="77777777" w:rsidR="00D857B6" w:rsidRPr="00493D78" w:rsidRDefault="00D857B6" w:rsidP="00D857B6">
      <w:pPr>
        <w:spacing w:after="0" w:line="240" w:lineRule="auto"/>
        <w:rPr>
          <w:rFonts w:ascii="Cambria" w:eastAsiaTheme="majorEastAsia" w:hAnsi="Cambria" w:cstheme="majorBidi"/>
          <w:sz w:val="28"/>
          <w:szCs w:val="28"/>
        </w:rPr>
        <w:sectPr w:rsidR="00D857B6" w:rsidRPr="00493D78" w:rsidSect="002548A2">
          <w:footerReference w:type="default" r:id="rId7"/>
          <w:pgSz w:w="12240" w:h="15840"/>
          <w:pgMar w:top="1417" w:right="1417" w:bottom="1417" w:left="1417" w:header="708" w:footer="708" w:gutter="0"/>
          <w:cols w:space="720"/>
          <w:titlePg/>
          <w:docGrid w:linePitch="299"/>
        </w:sectPr>
      </w:pPr>
    </w:p>
    <w:sdt>
      <w:sdtPr>
        <w:rPr>
          <w:rFonts w:asciiTheme="minorHAnsi" w:eastAsiaTheme="minorHAnsi" w:hAnsiTheme="minorHAnsi" w:cstheme="minorBidi"/>
          <w:color w:val="auto"/>
          <w:sz w:val="22"/>
          <w:szCs w:val="22"/>
          <w:lang w:val="fr-CA"/>
        </w:rPr>
        <w:id w:val="-575586464"/>
        <w:docPartObj>
          <w:docPartGallery w:val="Table of Contents"/>
          <w:docPartUnique/>
        </w:docPartObj>
      </w:sdtPr>
      <w:sdtEndPr>
        <w:rPr>
          <w:b/>
          <w:bCs/>
          <w:noProof/>
        </w:rPr>
      </w:sdtEndPr>
      <w:sdtContent>
        <w:p w14:paraId="30078EE4" w14:textId="77777777" w:rsidR="00D857B6" w:rsidRPr="00493D78" w:rsidRDefault="00D857B6" w:rsidP="00D857B6">
          <w:pPr>
            <w:pStyle w:val="En-ttedetabledesmatires"/>
            <w:rPr>
              <w:lang w:val="fr-CA"/>
            </w:rPr>
          </w:pPr>
          <w:r w:rsidRPr="00493D78">
            <w:rPr>
              <w:lang w:val="fr-CA"/>
            </w:rPr>
            <w:t>Table des matières</w:t>
          </w:r>
        </w:p>
        <w:p w14:paraId="2D01835E" w14:textId="77777777" w:rsidR="00D857B6" w:rsidRPr="00493D78" w:rsidRDefault="00D857B6" w:rsidP="00D857B6"/>
        <w:p w14:paraId="1DE3CBE2" w14:textId="4CE96D1D" w:rsidR="0009759C" w:rsidRDefault="00D857B6">
          <w:pPr>
            <w:pStyle w:val="TM1"/>
            <w:tabs>
              <w:tab w:val="right" w:leader="dot" w:pos="9396"/>
            </w:tabs>
            <w:rPr>
              <w:rFonts w:eastAsiaTheme="minorEastAsia"/>
              <w:noProof/>
              <w:kern w:val="2"/>
              <w:lang w:eastAsia="fr-CA"/>
              <w14:ligatures w14:val="standardContextual"/>
            </w:rPr>
          </w:pPr>
          <w:r>
            <w:fldChar w:fldCharType="begin"/>
          </w:r>
          <w:r w:rsidRPr="00FD7EB4">
            <w:instrText xml:space="preserve"> TOC \o "1-3" \h \z \u </w:instrText>
          </w:r>
          <w:r>
            <w:fldChar w:fldCharType="separate"/>
          </w:r>
          <w:hyperlink w:anchor="_Toc150779371" w:history="1">
            <w:r w:rsidR="0009759C" w:rsidRPr="006348EE">
              <w:rPr>
                <w:rStyle w:val="Lienhypertexte"/>
                <w:noProof/>
              </w:rPr>
              <w:t>Question 2.1 – Estimation basée sur les problèmes</w:t>
            </w:r>
            <w:r w:rsidR="0009759C">
              <w:rPr>
                <w:noProof/>
                <w:webHidden/>
              </w:rPr>
              <w:tab/>
            </w:r>
            <w:r w:rsidR="0009759C">
              <w:rPr>
                <w:noProof/>
                <w:webHidden/>
              </w:rPr>
              <w:fldChar w:fldCharType="begin"/>
            </w:r>
            <w:r w:rsidR="0009759C">
              <w:rPr>
                <w:noProof/>
                <w:webHidden/>
              </w:rPr>
              <w:instrText xml:space="preserve"> PAGEREF _Toc150779371 \h </w:instrText>
            </w:r>
            <w:r w:rsidR="0009759C">
              <w:rPr>
                <w:noProof/>
                <w:webHidden/>
              </w:rPr>
            </w:r>
            <w:r w:rsidR="0009759C">
              <w:rPr>
                <w:noProof/>
                <w:webHidden/>
              </w:rPr>
              <w:fldChar w:fldCharType="separate"/>
            </w:r>
            <w:r w:rsidR="0009759C">
              <w:rPr>
                <w:noProof/>
                <w:webHidden/>
              </w:rPr>
              <w:t>3</w:t>
            </w:r>
            <w:r w:rsidR="0009759C">
              <w:rPr>
                <w:noProof/>
                <w:webHidden/>
              </w:rPr>
              <w:fldChar w:fldCharType="end"/>
            </w:r>
          </w:hyperlink>
        </w:p>
        <w:p w14:paraId="47115380" w14:textId="14888083" w:rsidR="0009759C" w:rsidRDefault="00000000">
          <w:pPr>
            <w:pStyle w:val="TM2"/>
            <w:tabs>
              <w:tab w:val="right" w:leader="dot" w:pos="9396"/>
            </w:tabs>
            <w:rPr>
              <w:rFonts w:eastAsiaTheme="minorEastAsia"/>
              <w:noProof/>
              <w:kern w:val="2"/>
              <w:lang w:eastAsia="fr-CA"/>
              <w14:ligatures w14:val="standardContextual"/>
            </w:rPr>
          </w:pPr>
          <w:hyperlink w:anchor="_Toc150779372" w:history="1">
            <w:r w:rsidR="0009759C" w:rsidRPr="006348EE">
              <w:rPr>
                <w:rStyle w:val="Lienhypertexte"/>
                <w:noProof/>
              </w:rPr>
              <w:t>2.1 - Hypothèse(s)</w:t>
            </w:r>
            <w:r w:rsidR="0009759C">
              <w:rPr>
                <w:noProof/>
                <w:webHidden/>
              </w:rPr>
              <w:tab/>
            </w:r>
            <w:r w:rsidR="0009759C">
              <w:rPr>
                <w:noProof/>
                <w:webHidden/>
              </w:rPr>
              <w:fldChar w:fldCharType="begin"/>
            </w:r>
            <w:r w:rsidR="0009759C">
              <w:rPr>
                <w:noProof/>
                <w:webHidden/>
              </w:rPr>
              <w:instrText xml:space="preserve"> PAGEREF _Toc150779372 \h </w:instrText>
            </w:r>
            <w:r w:rsidR="0009759C">
              <w:rPr>
                <w:noProof/>
                <w:webHidden/>
              </w:rPr>
            </w:r>
            <w:r w:rsidR="0009759C">
              <w:rPr>
                <w:noProof/>
                <w:webHidden/>
              </w:rPr>
              <w:fldChar w:fldCharType="separate"/>
            </w:r>
            <w:r w:rsidR="0009759C">
              <w:rPr>
                <w:noProof/>
                <w:webHidden/>
              </w:rPr>
              <w:t>3</w:t>
            </w:r>
            <w:r w:rsidR="0009759C">
              <w:rPr>
                <w:noProof/>
                <w:webHidden/>
              </w:rPr>
              <w:fldChar w:fldCharType="end"/>
            </w:r>
          </w:hyperlink>
        </w:p>
        <w:p w14:paraId="7EBD2A64" w14:textId="55BCD184" w:rsidR="0009759C" w:rsidRDefault="00000000">
          <w:pPr>
            <w:pStyle w:val="TM2"/>
            <w:tabs>
              <w:tab w:val="right" w:leader="dot" w:pos="9396"/>
            </w:tabs>
            <w:rPr>
              <w:rFonts w:eastAsiaTheme="minorEastAsia"/>
              <w:noProof/>
              <w:kern w:val="2"/>
              <w:lang w:eastAsia="fr-CA"/>
              <w14:ligatures w14:val="standardContextual"/>
            </w:rPr>
          </w:pPr>
          <w:hyperlink w:anchor="_Toc150779373" w:history="1">
            <w:r w:rsidR="0009759C" w:rsidRPr="006348EE">
              <w:rPr>
                <w:rStyle w:val="Lienhypertexte"/>
                <w:noProof/>
              </w:rPr>
              <w:t>2.1 - Résolution</w:t>
            </w:r>
            <w:r w:rsidR="0009759C">
              <w:rPr>
                <w:noProof/>
                <w:webHidden/>
              </w:rPr>
              <w:tab/>
            </w:r>
            <w:r w:rsidR="0009759C">
              <w:rPr>
                <w:noProof/>
                <w:webHidden/>
              </w:rPr>
              <w:fldChar w:fldCharType="begin"/>
            </w:r>
            <w:r w:rsidR="0009759C">
              <w:rPr>
                <w:noProof/>
                <w:webHidden/>
              </w:rPr>
              <w:instrText xml:space="preserve"> PAGEREF _Toc150779373 \h </w:instrText>
            </w:r>
            <w:r w:rsidR="0009759C">
              <w:rPr>
                <w:noProof/>
                <w:webHidden/>
              </w:rPr>
            </w:r>
            <w:r w:rsidR="0009759C">
              <w:rPr>
                <w:noProof/>
                <w:webHidden/>
              </w:rPr>
              <w:fldChar w:fldCharType="separate"/>
            </w:r>
            <w:r w:rsidR="0009759C">
              <w:rPr>
                <w:noProof/>
                <w:webHidden/>
              </w:rPr>
              <w:t>3</w:t>
            </w:r>
            <w:r w:rsidR="0009759C">
              <w:rPr>
                <w:noProof/>
                <w:webHidden/>
              </w:rPr>
              <w:fldChar w:fldCharType="end"/>
            </w:r>
          </w:hyperlink>
        </w:p>
        <w:p w14:paraId="3A1036D0" w14:textId="620E369F" w:rsidR="0009759C" w:rsidRDefault="00000000">
          <w:pPr>
            <w:pStyle w:val="TM1"/>
            <w:tabs>
              <w:tab w:val="right" w:leader="dot" w:pos="9396"/>
            </w:tabs>
            <w:rPr>
              <w:rFonts w:eastAsiaTheme="minorEastAsia"/>
              <w:noProof/>
              <w:kern w:val="2"/>
              <w:lang w:eastAsia="fr-CA"/>
              <w14:ligatures w14:val="standardContextual"/>
            </w:rPr>
          </w:pPr>
          <w:hyperlink w:anchor="_Toc150779374" w:history="1">
            <w:r w:rsidR="0009759C" w:rsidRPr="006348EE">
              <w:rPr>
                <w:rStyle w:val="Lienhypertexte"/>
                <w:noProof/>
              </w:rPr>
              <w:t>Question 2.2 – Estimation basée sur les processus</w:t>
            </w:r>
            <w:r w:rsidR="0009759C">
              <w:rPr>
                <w:noProof/>
                <w:webHidden/>
              </w:rPr>
              <w:tab/>
            </w:r>
            <w:r w:rsidR="0009759C">
              <w:rPr>
                <w:noProof/>
                <w:webHidden/>
              </w:rPr>
              <w:fldChar w:fldCharType="begin"/>
            </w:r>
            <w:r w:rsidR="0009759C">
              <w:rPr>
                <w:noProof/>
                <w:webHidden/>
              </w:rPr>
              <w:instrText xml:space="preserve"> PAGEREF _Toc150779374 \h </w:instrText>
            </w:r>
            <w:r w:rsidR="0009759C">
              <w:rPr>
                <w:noProof/>
                <w:webHidden/>
              </w:rPr>
            </w:r>
            <w:r w:rsidR="0009759C">
              <w:rPr>
                <w:noProof/>
                <w:webHidden/>
              </w:rPr>
              <w:fldChar w:fldCharType="separate"/>
            </w:r>
            <w:r w:rsidR="0009759C">
              <w:rPr>
                <w:noProof/>
                <w:webHidden/>
              </w:rPr>
              <w:t>3</w:t>
            </w:r>
            <w:r w:rsidR="0009759C">
              <w:rPr>
                <w:noProof/>
                <w:webHidden/>
              </w:rPr>
              <w:fldChar w:fldCharType="end"/>
            </w:r>
          </w:hyperlink>
        </w:p>
        <w:p w14:paraId="1B13A667" w14:textId="2A2BE08C" w:rsidR="0009759C" w:rsidRDefault="00000000">
          <w:pPr>
            <w:pStyle w:val="TM2"/>
            <w:tabs>
              <w:tab w:val="right" w:leader="dot" w:pos="9396"/>
            </w:tabs>
            <w:rPr>
              <w:rFonts w:eastAsiaTheme="minorEastAsia"/>
              <w:noProof/>
              <w:kern w:val="2"/>
              <w:lang w:eastAsia="fr-CA"/>
              <w14:ligatures w14:val="standardContextual"/>
            </w:rPr>
          </w:pPr>
          <w:hyperlink w:anchor="_Toc150779375" w:history="1">
            <w:r w:rsidR="0009759C" w:rsidRPr="006348EE">
              <w:rPr>
                <w:rStyle w:val="Lienhypertexte"/>
                <w:noProof/>
              </w:rPr>
              <w:t>2.2 - Hypothèse(s)</w:t>
            </w:r>
            <w:r w:rsidR="0009759C">
              <w:rPr>
                <w:noProof/>
                <w:webHidden/>
              </w:rPr>
              <w:tab/>
            </w:r>
            <w:r w:rsidR="0009759C">
              <w:rPr>
                <w:noProof/>
                <w:webHidden/>
              </w:rPr>
              <w:fldChar w:fldCharType="begin"/>
            </w:r>
            <w:r w:rsidR="0009759C">
              <w:rPr>
                <w:noProof/>
                <w:webHidden/>
              </w:rPr>
              <w:instrText xml:space="preserve"> PAGEREF _Toc150779375 \h </w:instrText>
            </w:r>
            <w:r w:rsidR="0009759C">
              <w:rPr>
                <w:noProof/>
                <w:webHidden/>
              </w:rPr>
            </w:r>
            <w:r w:rsidR="0009759C">
              <w:rPr>
                <w:noProof/>
                <w:webHidden/>
              </w:rPr>
              <w:fldChar w:fldCharType="separate"/>
            </w:r>
            <w:r w:rsidR="0009759C">
              <w:rPr>
                <w:noProof/>
                <w:webHidden/>
              </w:rPr>
              <w:t>3</w:t>
            </w:r>
            <w:r w:rsidR="0009759C">
              <w:rPr>
                <w:noProof/>
                <w:webHidden/>
              </w:rPr>
              <w:fldChar w:fldCharType="end"/>
            </w:r>
          </w:hyperlink>
        </w:p>
        <w:p w14:paraId="5BE372EA" w14:textId="139BC433" w:rsidR="0009759C" w:rsidRDefault="00000000">
          <w:pPr>
            <w:pStyle w:val="TM2"/>
            <w:tabs>
              <w:tab w:val="right" w:leader="dot" w:pos="9396"/>
            </w:tabs>
            <w:rPr>
              <w:rFonts w:eastAsiaTheme="minorEastAsia"/>
              <w:noProof/>
              <w:kern w:val="2"/>
              <w:lang w:eastAsia="fr-CA"/>
              <w14:ligatures w14:val="standardContextual"/>
            </w:rPr>
          </w:pPr>
          <w:hyperlink w:anchor="_Toc150779376" w:history="1">
            <w:r w:rsidR="0009759C" w:rsidRPr="006348EE">
              <w:rPr>
                <w:rStyle w:val="Lienhypertexte"/>
                <w:noProof/>
              </w:rPr>
              <w:t>2.2 - Résolution</w:t>
            </w:r>
            <w:r w:rsidR="0009759C">
              <w:rPr>
                <w:noProof/>
                <w:webHidden/>
              </w:rPr>
              <w:tab/>
            </w:r>
            <w:r w:rsidR="0009759C">
              <w:rPr>
                <w:noProof/>
                <w:webHidden/>
              </w:rPr>
              <w:fldChar w:fldCharType="begin"/>
            </w:r>
            <w:r w:rsidR="0009759C">
              <w:rPr>
                <w:noProof/>
                <w:webHidden/>
              </w:rPr>
              <w:instrText xml:space="preserve"> PAGEREF _Toc150779376 \h </w:instrText>
            </w:r>
            <w:r w:rsidR="0009759C">
              <w:rPr>
                <w:noProof/>
                <w:webHidden/>
              </w:rPr>
            </w:r>
            <w:r w:rsidR="0009759C">
              <w:rPr>
                <w:noProof/>
                <w:webHidden/>
              </w:rPr>
              <w:fldChar w:fldCharType="separate"/>
            </w:r>
            <w:r w:rsidR="0009759C">
              <w:rPr>
                <w:noProof/>
                <w:webHidden/>
              </w:rPr>
              <w:t>3</w:t>
            </w:r>
            <w:r w:rsidR="0009759C">
              <w:rPr>
                <w:noProof/>
                <w:webHidden/>
              </w:rPr>
              <w:fldChar w:fldCharType="end"/>
            </w:r>
          </w:hyperlink>
        </w:p>
        <w:p w14:paraId="3FBC6F5F" w14:textId="7083FFF4" w:rsidR="0009759C" w:rsidRDefault="00000000">
          <w:pPr>
            <w:pStyle w:val="TM1"/>
            <w:tabs>
              <w:tab w:val="right" w:leader="dot" w:pos="9396"/>
            </w:tabs>
            <w:rPr>
              <w:rFonts w:eastAsiaTheme="minorEastAsia"/>
              <w:noProof/>
              <w:kern w:val="2"/>
              <w:lang w:eastAsia="fr-CA"/>
              <w14:ligatures w14:val="standardContextual"/>
            </w:rPr>
          </w:pPr>
          <w:hyperlink w:anchor="_Toc150779377" w:history="1">
            <w:r w:rsidR="0009759C" w:rsidRPr="006348EE">
              <w:rPr>
                <w:rStyle w:val="Lienhypertexte"/>
                <w:noProof/>
              </w:rPr>
              <w:t>Question 2.3 – Planification, réseau CPM et diagramme de Gantt</w:t>
            </w:r>
            <w:r w:rsidR="0009759C">
              <w:rPr>
                <w:noProof/>
                <w:webHidden/>
              </w:rPr>
              <w:tab/>
            </w:r>
            <w:r w:rsidR="0009759C">
              <w:rPr>
                <w:noProof/>
                <w:webHidden/>
              </w:rPr>
              <w:fldChar w:fldCharType="begin"/>
            </w:r>
            <w:r w:rsidR="0009759C">
              <w:rPr>
                <w:noProof/>
                <w:webHidden/>
              </w:rPr>
              <w:instrText xml:space="preserve"> PAGEREF _Toc150779377 \h </w:instrText>
            </w:r>
            <w:r w:rsidR="0009759C">
              <w:rPr>
                <w:noProof/>
                <w:webHidden/>
              </w:rPr>
            </w:r>
            <w:r w:rsidR="0009759C">
              <w:rPr>
                <w:noProof/>
                <w:webHidden/>
              </w:rPr>
              <w:fldChar w:fldCharType="separate"/>
            </w:r>
            <w:r w:rsidR="0009759C">
              <w:rPr>
                <w:noProof/>
                <w:webHidden/>
              </w:rPr>
              <w:t>4</w:t>
            </w:r>
            <w:r w:rsidR="0009759C">
              <w:rPr>
                <w:noProof/>
                <w:webHidden/>
              </w:rPr>
              <w:fldChar w:fldCharType="end"/>
            </w:r>
          </w:hyperlink>
        </w:p>
        <w:p w14:paraId="3B096CB9" w14:textId="68266AC7" w:rsidR="0009759C" w:rsidRDefault="00000000">
          <w:pPr>
            <w:pStyle w:val="TM2"/>
            <w:tabs>
              <w:tab w:val="right" w:leader="dot" w:pos="9396"/>
            </w:tabs>
            <w:rPr>
              <w:rFonts w:eastAsiaTheme="minorEastAsia"/>
              <w:noProof/>
              <w:kern w:val="2"/>
              <w:lang w:eastAsia="fr-CA"/>
              <w14:ligatures w14:val="standardContextual"/>
            </w:rPr>
          </w:pPr>
          <w:hyperlink w:anchor="_Toc150779378" w:history="1">
            <w:r w:rsidR="0009759C" w:rsidRPr="006348EE">
              <w:rPr>
                <w:rStyle w:val="Lienhypertexte"/>
                <w:noProof/>
              </w:rPr>
              <w:t>2.3 - Hypothèse(s)</w:t>
            </w:r>
            <w:r w:rsidR="0009759C">
              <w:rPr>
                <w:noProof/>
                <w:webHidden/>
              </w:rPr>
              <w:tab/>
            </w:r>
            <w:r w:rsidR="0009759C">
              <w:rPr>
                <w:noProof/>
                <w:webHidden/>
              </w:rPr>
              <w:fldChar w:fldCharType="begin"/>
            </w:r>
            <w:r w:rsidR="0009759C">
              <w:rPr>
                <w:noProof/>
                <w:webHidden/>
              </w:rPr>
              <w:instrText xml:space="preserve"> PAGEREF _Toc150779378 \h </w:instrText>
            </w:r>
            <w:r w:rsidR="0009759C">
              <w:rPr>
                <w:noProof/>
                <w:webHidden/>
              </w:rPr>
            </w:r>
            <w:r w:rsidR="0009759C">
              <w:rPr>
                <w:noProof/>
                <w:webHidden/>
              </w:rPr>
              <w:fldChar w:fldCharType="separate"/>
            </w:r>
            <w:r w:rsidR="0009759C">
              <w:rPr>
                <w:noProof/>
                <w:webHidden/>
              </w:rPr>
              <w:t>4</w:t>
            </w:r>
            <w:r w:rsidR="0009759C">
              <w:rPr>
                <w:noProof/>
                <w:webHidden/>
              </w:rPr>
              <w:fldChar w:fldCharType="end"/>
            </w:r>
          </w:hyperlink>
        </w:p>
        <w:p w14:paraId="739CCD8B" w14:textId="711A19BA" w:rsidR="0009759C" w:rsidRDefault="00000000">
          <w:pPr>
            <w:pStyle w:val="TM2"/>
            <w:tabs>
              <w:tab w:val="right" w:leader="dot" w:pos="9396"/>
            </w:tabs>
            <w:rPr>
              <w:rFonts w:eastAsiaTheme="minorEastAsia"/>
              <w:noProof/>
              <w:kern w:val="2"/>
              <w:lang w:eastAsia="fr-CA"/>
              <w14:ligatures w14:val="standardContextual"/>
            </w:rPr>
          </w:pPr>
          <w:hyperlink w:anchor="_Toc150779379" w:history="1">
            <w:r w:rsidR="0009759C" w:rsidRPr="006348EE">
              <w:rPr>
                <w:rStyle w:val="Lienhypertexte"/>
                <w:noProof/>
              </w:rPr>
              <w:t>2.3 – Présentation du réseau CPM avec chemin critique</w:t>
            </w:r>
            <w:r w:rsidR="0009759C">
              <w:rPr>
                <w:noProof/>
                <w:webHidden/>
              </w:rPr>
              <w:tab/>
            </w:r>
            <w:r w:rsidR="0009759C">
              <w:rPr>
                <w:noProof/>
                <w:webHidden/>
              </w:rPr>
              <w:fldChar w:fldCharType="begin"/>
            </w:r>
            <w:r w:rsidR="0009759C">
              <w:rPr>
                <w:noProof/>
                <w:webHidden/>
              </w:rPr>
              <w:instrText xml:space="preserve"> PAGEREF _Toc150779379 \h </w:instrText>
            </w:r>
            <w:r w:rsidR="0009759C">
              <w:rPr>
                <w:noProof/>
                <w:webHidden/>
              </w:rPr>
            </w:r>
            <w:r w:rsidR="0009759C">
              <w:rPr>
                <w:noProof/>
                <w:webHidden/>
              </w:rPr>
              <w:fldChar w:fldCharType="separate"/>
            </w:r>
            <w:r w:rsidR="0009759C">
              <w:rPr>
                <w:noProof/>
                <w:webHidden/>
              </w:rPr>
              <w:t>5</w:t>
            </w:r>
            <w:r w:rsidR="0009759C">
              <w:rPr>
                <w:noProof/>
                <w:webHidden/>
              </w:rPr>
              <w:fldChar w:fldCharType="end"/>
            </w:r>
          </w:hyperlink>
        </w:p>
        <w:p w14:paraId="6186539E" w14:textId="633BE7CD" w:rsidR="0009759C" w:rsidRDefault="00000000">
          <w:pPr>
            <w:pStyle w:val="TM2"/>
            <w:tabs>
              <w:tab w:val="right" w:leader="dot" w:pos="9396"/>
            </w:tabs>
            <w:rPr>
              <w:rFonts w:eastAsiaTheme="minorEastAsia"/>
              <w:noProof/>
              <w:kern w:val="2"/>
              <w:lang w:eastAsia="fr-CA"/>
              <w14:ligatures w14:val="standardContextual"/>
            </w:rPr>
          </w:pPr>
          <w:hyperlink w:anchor="_Toc150779380" w:history="1">
            <w:r w:rsidR="0009759C" w:rsidRPr="006348EE">
              <w:rPr>
                <w:rStyle w:val="Lienhypertexte"/>
                <w:noProof/>
              </w:rPr>
              <w:t>2.3 – Présentation du diagramme de Gantt</w:t>
            </w:r>
            <w:r w:rsidR="0009759C">
              <w:rPr>
                <w:noProof/>
                <w:webHidden/>
              </w:rPr>
              <w:tab/>
            </w:r>
            <w:r w:rsidR="0009759C">
              <w:rPr>
                <w:noProof/>
                <w:webHidden/>
              </w:rPr>
              <w:fldChar w:fldCharType="begin"/>
            </w:r>
            <w:r w:rsidR="0009759C">
              <w:rPr>
                <w:noProof/>
                <w:webHidden/>
              </w:rPr>
              <w:instrText xml:space="preserve"> PAGEREF _Toc150779380 \h </w:instrText>
            </w:r>
            <w:r w:rsidR="0009759C">
              <w:rPr>
                <w:noProof/>
                <w:webHidden/>
              </w:rPr>
            </w:r>
            <w:r w:rsidR="0009759C">
              <w:rPr>
                <w:noProof/>
                <w:webHidden/>
              </w:rPr>
              <w:fldChar w:fldCharType="separate"/>
            </w:r>
            <w:r w:rsidR="0009759C">
              <w:rPr>
                <w:noProof/>
                <w:webHidden/>
              </w:rPr>
              <w:t>5</w:t>
            </w:r>
            <w:r w:rsidR="0009759C">
              <w:rPr>
                <w:noProof/>
                <w:webHidden/>
              </w:rPr>
              <w:fldChar w:fldCharType="end"/>
            </w:r>
          </w:hyperlink>
        </w:p>
        <w:p w14:paraId="7942B3A1" w14:textId="508BF059" w:rsidR="0009759C" w:rsidRDefault="00000000">
          <w:pPr>
            <w:pStyle w:val="TM1"/>
            <w:tabs>
              <w:tab w:val="right" w:leader="dot" w:pos="9396"/>
            </w:tabs>
            <w:rPr>
              <w:rFonts w:eastAsiaTheme="minorEastAsia"/>
              <w:noProof/>
              <w:kern w:val="2"/>
              <w:lang w:eastAsia="fr-CA"/>
              <w14:ligatures w14:val="standardContextual"/>
            </w:rPr>
          </w:pPr>
          <w:hyperlink w:anchor="_Toc150779381" w:history="1">
            <w:r w:rsidR="0009759C" w:rsidRPr="006348EE">
              <w:rPr>
                <w:rStyle w:val="Lienhypertexte"/>
                <w:noProof/>
              </w:rPr>
              <w:t>Question 2.4 – Exploitation des jeux</w:t>
            </w:r>
            <w:r w:rsidR="0009759C">
              <w:rPr>
                <w:noProof/>
                <w:webHidden/>
              </w:rPr>
              <w:tab/>
            </w:r>
            <w:r w:rsidR="0009759C">
              <w:rPr>
                <w:noProof/>
                <w:webHidden/>
              </w:rPr>
              <w:fldChar w:fldCharType="begin"/>
            </w:r>
            <w:r w:rsidR="0009759C">
              <w:rPr>
                <w:noProof/>
                <w:webHidden/>
              </w:rPr>
              <w:instrText xml:space="preserve"> PAGEREF _Toc150779381 \h </w:instrText>
            </w:r>
            <w:r w:rsidR="0009759C">
              <w:rPr>
                <w:noProof/>
                <w:webHidden/>
              </w:rPr>
            </w:r>
            <w:r w:rsidR="0009759C">
              <w:rPr>
                <w:noProof/>
                <w:webHidden/>
              </w:rPr>
              <w:fldChar w:fldCharType="separate"/>
            </w:r>
            <w:r w:rsidR="0009759C">
              <w:rPr>
                <w:noProof/>
                <w:webHidden/>
              </w:rPr>
              <w:t>6</w:t>
            </w:r>
            <w:r w:rsidR="0009759C">
              <w:rPr>
                <w:noProof/>
                <w:webHidden/>
              </w:rPr>
              <w:fldChar w:fldCharType="end"/>
            </w:r>
          </w:hyperlink>
        </w:p>
        <w:p w14:paraId="0EF22286" w14:textId="2EA1BE8F" w:rsidR="0009759C" w:rsidRDefault="00000000">
          <w:pPr>
            <w:pStyle w:val="TM2"/>
            <w:tabs>
              <w:tab w:val="right" w:leader="dot" w:pos="9396"/>
            </w:tabs>
            <w:rPr>
              <w:rFonts w:eastAsiaTheme="minorEastAsia"/>
              <w:noProof/>
              <w:kern w:val="2"/>
              <w:lang w:eastAsia="fr-CA"/>
              <w14:ligatures w14:val="standardContextual"/>
            </w:rPr>
          </w:pPr>
          <w:hyperlink w:anchor="_Toc150779382" w:history="1">
            <w:r w:rsidR="0009759C" w:rsidRPr="006348EE">
              <w:rPr>
                <w:rStyle w:val="Lienhypertexte"/>
                <w:noProof/>
              </w:rPr>
              <w:t>2.4 - Hypothèse(s)</w:t>
            </w:r>
            <w:r w:rsidR="0009759C">
              <w:rPr>
                <w:noProof/>
                <w:webHidden/>
              </w:rPr>
              <w:tab/>
            </w:r>
            <w:r w:rsidR="0009759C">
              <w:rPr>
                <w:noProof/>
                <w:webHidden/>
              </w:rPr>
              <w:fldChar w:fldCharType="begin"/>
            </w:r>
            <w:r w:rsidR="0009759C">
              <w:rPr>
                <w:noProof/>
                <w:webHidden/>
              </w:rPr>
              <w:instrText xml:space="preserve"> PAGEREF _Toc150779382 \h </w:instrText>
            </w:r>
            <w:r w:rsidR="0009759C">
              <w:rPr>
                <w:noProof/>
                <w:webHidden/>
              </w:rPr>
            </w:r>
            <w:r w:rsidR="0009759C">
              <w:rPr>
                <w:noProof/>
                <w:webHidden/>
              </w:rPr>
              <w:fldChar w:fldCharType="separate"/>
            </w:r>
            <w:r w:rsidR="0009759C">
              <w:rPr>
                <w:noProof/>
                <w:webHidden/>
              </w:rPr>
              <w:t>6</w:t>
            </w:r>
            <w:r w:rsidR="0009759C">
              <w:rPr>
                <w:noProof/>
                <w:webHidden/>
              </w:rPr>
              <w:fldChar w:fldCharType="end"/>
            </w:r>
          </w:hyperlink>
        </w:p>
        <w:p w14:paraId="7A232C0B" w14:textId="7248B6ED" w:rsidR="0009759C" w:rsidRDefault="00000000">
          <w:pPr>
            <w:pStyle w:val="TM2"/>
            <w:tabs>
              <w:tab w:val="right" w:leader="dot" w:pos="9396"/>
            </w:tabs>
            <w:rPr>
              <w:rFonts w:eastAsiaTheme="minorEastAsia"/>
              <w:noProof/>
              <w:kern w:val="2"/>
              <w:lang w:eastAsia="fr-CA"/>
              <w14:ligatures w14:val="standardContextual"/>
            </w:rPr>
          </w:pPr>
          <w:hyperlink w:anchor="_Toc150779383" w:history="1">
            <w:r w:rsidR="0009759C" w:rsidRPr="006348EE">
              <w:rPr>
                <w:rStyle w:val="Lienhypertexte"/>
                <w:noProof/>
              </w:rPr>
              <w:t>2.4 – Résolution</w:t>
            </w:r>
            <w:r w:rsidR="0009759C">
              <w:rPr>
                <w:noProof/>
                <w:webHidden/>
              </w:rPr>
              <w:tab/>
            </w:r>
            <w:r w:rsidR="0009759C">
              <w:rPr>
                <w:noProof/>
                <w:webHidden/>
              </w:rPr>
              <w:fldChar w:fldCharType="begin"/>
            </w:r>
            <w:r w:rsidR="0009759C">
              <w:rPr>
                <w:noProof/>
                <w:webHidden/>
              </w:rPr>
              <w:instrText xml:space="preserve"> PAGEREF _Toc150779383 \h </w:instrText>
            </w:r>
            <w:r w:rsidR="0009759C">
              <w:rPr>
                <w:noProof/>
                <w:webHidden/>
              </w:rPr>
            </w:r>
            <w:r w:rsidR="0009759C">
              <w:rPr>
                <w:noProof/>
                <w:webHidden/>
              </w:rPr>
              <w:fldChar w:fldCharType="separate"/>
            </w:r>
            <w:r w:rsidR="0009759C">
              <w:rPr>
                <w:noProof/>
                <w:webHidden/>
              </w:rPr>
              <w:t>6</w:t>
            </w:r>
            <w:r w:rsidR="0009759C">
              <w:rPr>
                <w:noProof/>
                <w:webHidden/>
              </w:rPr>
              <w:fldChar w:fldCharType="end"/>
            </w:r>
          </w:hyperlink>
        </w:p>
        <w:p w14:paraId="325D9922" w14:textId="48815D5F" w:rsidR="0009759C" w:rsidRDefault="00000000">
          <w:pPr>
            <w:pStyle w:val="TM2"/>
            <w:tabs>
              <w:tab w:val="right" w:leader="dot" w:pos="9396"/>
            </w:tabs>
            <w:rPr>
              <w:rFonts w:eastAsiaTheme="minorEastAsia"/>
              <w:noProof/>
              <w:kern w:val="2"/>
              <w:lang w:eastAsia="fr-CA"/>
              <w14:ligatures w14:val="standardContextual"/>
            </w:rPr>
          </w:pPr>
          <w:hyperlink w:anchor="_Toc150779384" w:history="1">
            <w:r w:rsidR="0009759C" w:rsidRPr="006348EE">
              <w:rPr>
                <w:rStyle w:val="Lienhypertexte"/>
                <w:noProof/>
              </w:rPr>
              <w:t>2.4 – Présentation du nouveau diagramme de Gantt</w:t>
            </w:r>
            <w:r w:rsidR="0009759C">
              <w:rPr>
                <w:noProof/>
                <w:webHidden/>
              </w:rPr>
              <w:tab/>
            </w:r>
            <w:r w:rsidR="0009759C">
              <w:rPr>
                <w:noProof/>
                <w:webHidden/>
              </w:rPr>
              <w:fldChar w:fldCharType="begin"/>
            </w:r>
            <w:r w:rsidR="0009759C">
              <w:rPr>
                <w:noProof/>
                <w:webHidden/>
              </w:rPr>
              <w:instrText xml:space="preserve"> PAGEREF _Toc150779384 \h </w:instrText>
            </w:r>
            <w:r w:rsidR="0009759C">
              <w:rPr>
                <w:noProof/>
                <w:webHidden/>
              </w:rPr>
            </w:r>
            <w:r w:rsidR="0009759C">
              <w:rPr>
                <w:noProof/>
                <w:webHidden/>
              </w:rPr>
              <w:fldChar w:fldCharType="separate"/>
            </w:r>
            <w:r w:rsidR="0009759C">
              <w:rPr>
                <w:noProof/>
                <w:webHidden/>
              </w:rPr>
              <w:t>7</w:t>
            </w:r>
            <w:r w:rsidR="0009759C">
              <w:rPr>
                <w:noProof/>
                <w:webHidden/>
              </w:rPr>
              <w:fldChar w:fldCharType="end"/>
            </w:r>
          </w:hyperlink>
        </w:p>
        <w:p w14:paraId="648CF599" w14:textId="4BC87FFF" w:rsidR="00D857B6" w:rsidRDefault="00D857B6" w:rsidP="00D857B6">
          <w:pPr>
            <w:rPr>
              <w:b/>
              <w:bCs/>
              <w:noProof/>
            </w:rPr>
          </w:pPr>
          <w:r>
            <w:rPr>
              <w:b/>
              <w:bCs/>
              <w:noProof/>
            </w:rPr>
            <w:fldChar w:fldCharType="end"/>
          </w:r>
        </w:p>
      </w:sdtContent>
    </w:sdt>
    <w:p w14:paraId="0EB6CA13" w14:textId="77777777" w:rsidR="00D857B6" w:rsidRDefault="00D857B6" w:rsidP="00D857B6">
      <w:pPr>
        <w:rPr>
          <w:b/>
          <w:bCs/>
          <w:noProof/>
        </w:rPr>
      </w:pPr>
    </w:p>
    <w:p w14:paraId="1572E610" w14:textId="77777777" w:rsidR="00D857B6" w:rsidRDefault="00D857B6" w:rsidP="00D857B6"/>
    <w:p w14:paraId="73F0BF43" w14:textId="77777777" w:rsidR="00D857B6" w:rsidRDefault="00D857B6" w:rsidP="00D857B6"/>
    <w:p w14:paraId="75E66A2B" w14:textId="77777777" w:rsidR="00D857B6" w:rsidRDefault="00D857B6" w:rsidP="00D857B6"/>
    <w:p w14:paraId="2383E524" w14:textId="77777777" w:rsidR="00D857B6" w:rsidRDefault="00D857B6" w:rsidP="00D857B6"/>
    <w:p w14:paraId="15FA50C0" w14:textId="77777777" w:rsidR="00D857B6" w:rsidRDefault="00D857B6" w:rsidP="00D857B6"/>
    <w:p w14:paraId="3EF891D8" w14:textId="77777777" w:rsidR="00D857B6" w:rsidRDefault="00D857B6" w:rsidP="00D857B6"/>
    <w:p w14:paraId="60FFD8DE" w14:textId="77777777" w:rsidR="00D857B6" w:rsidRDefault="00D857B6" w:rsidP="00D857B6"/>
    <w:p w14:paraId="0A53410E" w14:textId="173400AF" w:rsidR="00D857B6" w:rsidRPr="009309AD" w:rsidRDefault="00D857B6" w:rsidP="0018498C">
      <w:pPr>
        <w:pStyle w:val="Titre1"/>
      </w:pPr>
      <w:r>
        <w:br w:type="page"/>
      </w:r>
      <w:bookmarkStart w:id="1" w:name="_Toc150779371"/>
      <w:r>
        <w:lastRenderedPageBreak/>
        <w:t>Question 2.1 – Estimation basée sur les problèmes</w:t>
      </w:r>
      <w:bookmarkEnd w:id="1"/>
    </w:p>
    <w:p w14:paraId="36F36C7C" w14:textId="75A2E36F" w:rsidR="00D857B6" w:rsidRDefault="00D857B6" w:rsidP="00D857B6">
      <w:pPr>
        <w:pStyle w:val="Titre2"/>
      </w:pPr>
      <w:bookmarkStart w:id="2" w:name="_Toc150779372"/>
      <w:r>
        <w:t>2.1</w:t>
      </w:r>
      <w:r w:rsidR="00DA34D3">
        <w:t xml:space="preserve"> -</w:t>
      </w:r>
      <w:r>
        <w:t xml:space="preserve"> Hypothèse(s)</w:t>
      </w:r>
      <w:bookmarkEnd w:id="2"/>
    </w:p>
    <w:p w14:paraId="0F0BE0AD" w14:textId="20AF789B" w:rsidR="00D857B6" w:rsidRPr="004238EC" w:rsidRDefault="004238EC" w:rsidP="00D857B6">
      <w:pPr>
        <w:pStyle w:val="Paragraphedeliste"/>
        <w:numPr>
          <w:ilvl w:val="0"/>
          <w:numId w:val="1"/>
        </w:numPr>
      </w:pPr>
      <w:r>
        <w:t xml:space="preserve">Nous estimons que la grande partie du système à créer est facilement réalisable, cependant tous les traitements reliés aux droits d’accès avec les badges possèdent une complexité qui nous est inconnue. C’est pourquoi nous estimons qu’il s’agit d’un projet de nature </w:t>
      </w:r>
      <w:r>
        <w:rPr>
          <w:rFonts w:cstheme="minorHAnsi"/>
        </w:rPr>
        <w:t xml:space="preserve">« </w:t>
      </w:r>
      <w:r w:rsidRPr="004238EC">
        <w:rPr>
          <w:i/>
          <w:iCs/>
        </w:rPr>
        <w:t>semi-</w:t>
      </w:r>
      <w:proofErr w:type="spellStart"/>
      <w:r w:rsidRPr="004238EC">
        <w:rPr>
          <w:i/>
          <w:iCs/>
        </w:rPr>
        <w:t>detached</w:t>
      </w:r>
      <w:proofErr w:type="spellEnd"/>
      <w:r>
        <w:t xml:space="preserve"> </w:t>
      </w:r>
      <w:r>
        <w:rPr>
          <w:rFonts w:cstheme="minorHAnsi"/>
        </w:rPr>
        <w:t>».</w:t>
      </w:r>
    </w:p>
    <w:p w14:paraId="55BC90E5" w14:textId="09FCBF1C" w:rsidR="004238EC" w:rsidRPr="00DA34D3" w:rsidRDefault="00FB0C93" w:rsidP="00D857B6">
      <w:pPr>
        <w:pStyle w:val="Paragraphedeliste"/>
        <w:numPr>
          <w:ilvl w:val="0"/>
          <w:numId w:val="1"/>
        </w:numPr>
      </w:pPr>
      <w:r>
        <w:t>Les équations</w:t>
      </w:r>
      <w:r w:rsidR="004238EC">
        <w:t xml:space="preserve"> COCOMO pour un projet de nature </w:t>
      </w:r>
      <w:r w:rsidR="004238EC">
        <w:rPr>
          <w:rFonts w:cstheme="minorHAnsi"/>
        </w:rPr>
        <w:t xml:space="preserve">« </w:t>
      </w:r>
      <w:r w:rsidR="004238EC" w:rsidRPr="004238EC">
        <w:rPr>
          <w:i/>
          <w:iCs/>
        </w:rPr>
        <w:t>semi-</w:t>
      </w:r>
      <w:proofErr w:type="spellStart"/>
      <w:r w:rsidR="004238EC" w:rsidRPr="004238EC">
        <w:rPr>
          <w:i/>
          <w:iCs/>
        </w:rPr>
        <w:t>detached</w:t>
      </w:r>
      <w:proofErr w:type="spellEnd"/>
      <w:r w:rsidR="004238EC">
        <w:t xml:space="preserve"> </w:t>
      </w:r>
      <w:r w:rsidR="004238EC">
        <w:rPr>
          <w:rFonts w:cstheme="minorHAnsi"/>
        </w:rPr>
        <w:t xml:space="preserve">» est </w:t>
      </w:r>
      <m:oMath>
        <m:r>
          <w:rPr>
            <w:rFonts w:ascii="Cambria Math" w:hAnsi="Cambria Math" w:cs="Cambria Math"/>
          </w:rPr>
          <m:t>E</m:t>
        </m:r>
        <m:r>
          <m:rPr>
            <m:sty m:val="p"/>
          </m:rPr>
          <w:rPr>
            <w:rFonts w:ascii="Cambria Math" w:hAnsi="Cambria Math" w:cs="Cambria Math"/>
          </w:rPr>
          <m:t>=3*</m:t>
        </m:r>
        <m:sSup>
          <m:sSupPr>
            <m:ctrlPr>
              <w:rPr>
                <w:rFonts w:ascii="Cambria Math" w:hAnsi="Cambria Math" w:cs="Cambria Math"/>
              </w:rPr>
            </m:ctrlPr>
          </m:sSupPr>
          <m:e>
            <m:r>
              <m:rPr>
                <m:sty m:val="p"/>
              </m:rPr>
              <w:rPr>
                <w:rFonts w:ascii="Cambria Math" w:hAnsi="Cambria Math" w:cs="Cambria Math"/>
              </w:rPr>
              <m:t>(KLOC)</m:t>
            </m:r>
          </m:e>
          <m:sup>
            <m:r>
              <w:rPr>
                <w:rFonts w:ascii="Cambria Math" w:hAnsi="Cambria Math" w:cs="Cambria Math"/>
              </w:rPr>
              <m:t>1.12</m:t>
            </m:r>
          </m:sup>
        </m:sSup>
      </m:oMath>
      <w:r w:rsidR="004238EC">
        <w:rPr>
          <w:rFonts w:eastAsiaTheme="minorEastAsia" w:cstheme="minorHAnsi"/>
        </w:rPr>
        <w:t xml:space="preserve"> où E équivaut à l’effort en mois/homme</w:t>
      </w:r>
      <w:r>
        <w:rPr>
          <w:rFonts w:eastAsiaTheme="minorEastAsia" w:cstheme="minorHAnsi"/>
        </w:rPr>
        <w:t xml:space="preserve"> et </w:t>
      </w:r>
      <m:oMath>
        <m:r>
          <w:rPr>
            <w:rFonts w:ascii="Cambria Math" w:hAnsi="Cambria Math" w:cs="Cambria Math"/>
          </w:rPr>
          <m:t>D</m:t>
        </m:r>
        <m:r>
          <m:rPr>
            <m:sty m:val="p"/>
          </m:rPr>
          <w:rPr>
            <w:rFonts w:ascii="Cambria Math" w:hAnsi="Cambria Math" w:cs="Cambria Math"/>
          </w:rPr>
          <m:t>=2.5*</m:t>
        </m:r>
        <m:sSup>
          <m:sSupPr>
            <m:ctrlPr>
              <w:rPr>
                <w:rFonts w:ascii="Cambria Math" w:hAnsi="Cambria Math" w:cs="Cambria Math"/>
              </w:rPr>
            </m:ctrlPr>
          </m:sSupPr>
          <m:e>
            <m:r>
              <m:rPr>
                <m:sty m:val="p"/>
              </m:rPr>
              <w:rPr>
                <w:rFonts w:ascii="Cambria Math" w:hAnsi="Cambria Math" w:cs="Cambria Math"/>
              </w:rPr>
              <m:t>(E)</m:t>
            </m:r>
          </m:e>
          <m:sup>
            <m:r>
              <w:rPr>
                <w:rFonts w:ascii="Cambria Math" w:hAnsi="Cambria Math" w:cs="Cambria Math"/>
              </w:rPr>
              <m:t>0.35</m:t>
            </m:r>
          </m:sup>
        </m:sSup>
      </m:oMath>
      <w:r w:rsidR="002223E3">
        <w:rPr>
          <w:rFonts w:eastAsiaTheme="minorEastAsia" w:cstheme="minorHAnsi"/>
        </w:rPr>
        <w:t>O</w:t>
      </w:r>
      <w:r>
        <w:rPr>
          <w:rFonts w:eastAsiaTheme="minorEastAsia" w:cstheme="minorHAnsi"/>
        </w:rPr>
        <w:t>ù D équivaut à la durée en mois.</w:t>
      </w:r>
    </w:p>
    <w:p w14:paraId="3061750B" w14:textId="78839C1A" w:rsidR="00DA34D3" w:rsidRPr="00FF47FD" w:rsidRDefault="00DA34D3" w:rsidP="00D857B6">
      <w:pPr>
        <w:pStyle w:val="Paragraphedeliste"/>
        <w:numPr>
          <w:ilvl w:val="0"/>
          <w:numId w:val="1"/>
        </w:numPr>
      </w:pPr>
      <w:r>
        <w:t xml:space="preserve">Selon le </w:t>
      </w:r>
      <w:r>
        <w:rPr>
          <w:rFonts w:cstheme="minorHAnsi"/>
        </w:rPr>
        <w:t xml:space="preserve">« </w:t>
      </w:r>
      <w:r w:rsidRPr="00DA34D3">
        <w:rPr>
          <w:i/>
          <w:iCs/>
        </w:rPr>
        <w:t>Quantitative Software Management</w:t>
      </w:r>
      <w:r>
        <w:t xml:space="preserve"> </w:t>
      </w:r>
      <w:r>
        <w:rPr>
          <w:rFonts w:cstheme="minorHAnsi"/>
        </w:rPr>
        <w:t xml:space="preserve">», il y a en moyen 54 lignes de code source C# pour un point de fonction </w:t>
      </w:r>
      <w:r w:rsidRPr="00DA34D3">
        <w:rPr>
          <w:rFonts w:cstheme="minorHAnsi"/>
          <w:b/>
          <w:bCs/>
        </w:rPr>
        <w:fldChar w:fldCharType="begin"/>
      </w:r>
      <w:r w:rsidRPr="00DA34D3">
        <w:rPr>
          <w:rFonts w:cstheme="minorHAnsi"/>
          <w:b/>
          <w:bCs/>
        </w:rPr>
        <w:instrText xml:space="preserve"> ADDIN ZOTERO_ITEM CSL_CITATION {"citationID":"0KJdGsIV","properties":{"formattedCitation":"(admin, 2009)","plainCitation":"(admin, 2009)","noteIndex":0},"citationItems":[{"id":73,"uris":["http://zotero.org/groups/5247369/items/WZSX52Q9"],"itemData":{"id":73,"type":"webpage","abstract":"The QSM Function Point Table provides SLOC/FP language gearing factors for a variety of programming languages.","container-title":"QSM Software Project Estimation","genre":"Text","language":"en","note":"Last Modified: 2022-12-06T10:08-05:00","title":"Function Point Languages Table","URL":"https://www.qsm.com/resources/function-point-languages-table","author":[{"family":"admin","given":""}],"accessed":{"date-parts":[["2023",11,11]]},"issued":{"date-parts":[["2009",3,18]]}}}],"schema":"https://github.com/citation-style-language/schema/raw/master/csl-citation.json"} </w:instrText>
      </w:r>
      <w:r w:rsidRPr="00DA34D3">
        <w:rPr>
          <w:rFonts w:cstheme="minorHAnsi"/>
          <w:b/>
          <w:bCs/>
        </w:rPr>
        <w:fldChar w:fldCharType="separate"/>
      </w:r>
      <w:r w:rsidRPr="00DA34D3">
        <w:rPr>
          <w:rFonts w:ascii="Calibri" w:hAnsi="Calibri" w:cs="Calibri"/>
          <w:b/>
          <w:bCs/>
        </w:rPr>
        <w:t>(admin, 2009)</w:t>
      </w:r>
      <w:r w:rsidRPr="00DA34D3">
        <w:rPr>
          <w:rFonts w:cstheme="minorHAnsi"/>
          <w:b/>
          <w:bCs/>
        </w:rPr>
        <w:fldChar w:fldCharType="end"/>
      </w:r>
      <w:r>
        <w:rPr>
          <w:rFonts w:cstheme="minorHAnsi"/>
        </w:rPr>
        <w:t>.</w:t>
      </w:r>
    </w:p>
    <w:p w14:paraId="387027C8" w14:textId="5B86E738" w:rsidR="00FF47FD" w:rsidRPr="00EB22C4" w:rsidRDefault="00FF47FD" w:rsidP="00D857B6">
      <w:pPr>
        <w:pStyle w:val="Paragraphedeliste"/>
        <w:numPr>
          <w:ilvl w:val="0"/>
          <w:numId w:val="1"/>
        </w:numPr>
      </w:pPr>
      <w:r>
        <w:rPr>
          <w:rFonts w:cstheme="minorHAnsi"/>
        </w:rPr>
        <w:t>Selon le corrigé du TP1, le projet comporte 229 points de fonction.</w:t>
      </w:r>
    </w:p>
    <w:p w14:paraId="3A57A687" w14:textId="77777777" w:rsidR="00EB22C4" w:rsidRPr="00975E8D" w:rsidRDefault="00EB22C4" w:rsidP="00EB22C4">
      <w:pPr>
        <w:pStyle w:val="Paragraphedeliste"/>
      </w:pPr>
    </w:p>
    <w:p w14:paraId="4C856D46" w14:textId="305A80FA" w:rsidR="00FF47FD" w:rsidRPr="00FF47FD" w:rsidRDefault="00D857B6" w:rsidP="00EB22C4">
      <w:pPr>
        <w:pStyle w:val="Titre2"/>
      </w:pPr>
      <w:bookmarkStart w:id="3" w:name="_Toc150779373"/>
      <w:r>
        <w:t>2.1</w:t>
      </w:r>
      <w:r w:rsidR="00DA34D3">
        <w:t xml:space="preserve"> -</w:t>
      </w:r>
      <w:r>
        <w:t xml:space="preserve"> </w:t>
      </w:r>
      <w:r w:rsidR="00DA34D3">
        <w:t>Résolution</w:t>
      </w:r>
      <w:bookmarkEnd w:id="3"/>
    </w:p>
    <w:p w14:paraId="1B013BE5" w14:textId="1604AD9F" w:rsidR="00631AD7" w:rsidRPr="00FF47FD" w:rsidRDefault="00FF47FD">
      <m:oMathPara>
        <m:oMathParaPr>
          <m:jc m:val="left"/>
        </m:oMathParaPr>
        <m:oMath>
          <m:r>
            <w:rPr>
              <w:rFonts w:ascii="Cambria Math" w:hAnsi="Cambria Math" w:cs="Cambria Math"/>
            </w:rPr>
            <m:t xml:space="preserve">Nombre de lignes de code </m:t>
          </m:r>
          <m:r>
            <m:rPr>
              <m:sty m:val="p"/>
            </m:rPr>
            <w:rPr>
              <w:rFonts w:ascii="Cambria Math" w:hAnsi="Cambria Math" w:cstheme="minorHAnsi"/>
            </w:rPr>
            <m:t>C#</m:t>
          </m:r>
          <m:r>
            <m:rPr>
              <m:sty m:val="p"/>
            </m:rPr>
            <w:rPr>
              <w:rFonts w:ascii="Cambria Math" w:hAnsi="Cambria Math" w:cs="Cambria Math"/>
            </w:rPr>
            <m:t xml:space="preserve"> :229 PF* 54</m:t>
          </m:r>
          <m:f>
            <m:fPr>
              <m:ctrlPr>
                <w:rPr>
                  <w:rFonts w:ascii="Cambria Math" w:hAnsi="Cambria Math" w:cs="Cambria Math"/>
                </w:rPr>
              </m:ctrlPr>
            </m:fPr>
            <m:num>
              <m:r>
                <m:rPr>
                  <m:sty m:val="p"/>
                </m:rPr>
                <w:rPr>
                  <w:rFonts w:ascii="Cambria Math" w:hAnsi="Cambria Math" w:cs="Cambria Math"/>
                </w:rPr>
                <m:t>SLOC</m:t>
              </m:r>
            </m:num>
            <m:den>
              <m:r>
                <m:rPr>
                  <m:sty m:val="p"/>
                </m:rPr>
                <w:rPr>
                  <w:rFonts w:ascii="Cambria Math" w:hAnsi="Cambria Math" w:cs="Cambria Math"/>
                </w:rPr>
                <m:t>PF</m:t>
              </m:r>
            </m:den>
          </m:f>
          <m:r>
            <m:rPr>
              <m:sty m:val="p"/>
            </m:rPr>
            <w:rPr>
              <w:rFonts w:ascii="Cambria Math" w:hAnsi="Cambria Math" w:cs="Cambria Math"/>
            </w:rPr>
            <m:t xml:space="preserve">=12 366 </m:t>
          </m:r>
        </m:oMath>
      </m:oMathPara>
    </w:p>
    <w:p w14:paraId="3E55BC0A" w14:textId="5A66D1EF" w:rsidR="00DA34D3" w:rsidRPr="00EB22C4" w:rsidRDefault="00DA34D3">
      <w:pPr>
        <w:rPr>
          <w:rFonts w:eastAsiaTheme="minorEastAsia"/>
        </w:rPr>
      </w:pPr>
      <m:oMathPara>
        <m:oMathParaPr>
          <m:jc m:val="left"/>
        </m:oMathParaPr>
        <m:oMath>
          <m:r>
            <w:rPr>
              <w:rFonts w:ascii="Cambria Math" w:hAnsi="Cambria Math" w:cs="Cambria Math"/>
            </w:rPr>
            <m:t>E</m:t>
          </m:r>
          <m:r>
            <m:rPr>
              <m:sty m:val="p"/>
            </m:rPr>
            <w:rPr>
              <w:rFonts w:ascii="Cambria Math" w:hAnsi="Cambria Math" w:cs="Cambria Math"/>
            </w:rPr>
            <m:t>=3*</m:t>
          </m:r>
          <m:sSup>
            <m:sSupPr>
              <m:ctrlPr>
                <w:rPr>
                  <w:rFonts w:ascii="Cambria Math" w:hAnsi="Cambria Math" w:cs="Cambria Math"/>
                </w:rPr>
              </m:ctrlPr>
            </m:sSupPr>
            <m:e>
              <m:d>
                <m:dPr>
                  <m:ctrlPr>
                    <w:rPr>
                      <w:rFonts w:ascii="Cambria Math" w:hAnsi="Cambria Math" w:cs="Cambria Math"/>
                    </w:rPr>
                  </m:ctrlPr>
                </m:dPr>
                <m:e>
                  <m:r>
                    <m:rPr>
                      <m:sty m:val="p"/>
                    </m:rPr>
                    <w:rPr>
                      <w:rFonts w:ascii="Cambria Math" w:hAnsi="Cambria Math" w:cs="Cambria Math"/>
                    </w:rPr>
                    <m:t>12.366</m:t>
                  </m:r>
                </m:e>
              </m:d>
            </m:e>
            <m:sup>
              <m:r>
                <w:rPr>
                  <w:rFonts w:ascii="Cambria Math" w:hAnsi="Cambria Math" w:cs="Cambria Math"/>
                </w:rPr>
                <m:t>1.12</m:t>
              </m:r>
            </m:sup>
          </m:sSup>
          <m:r>
            <w:rPr>
              <w:rFonts w:ascii="Cambria Math" w:hAnsi="Cambria Math" w:cs="Cambria Math"/>
            </w:rPr>
            <m:t xml:space="preserve">=50.17 </m:t>
          </m:r>
          <m:r>
            <m:rPr>
              <m:sty m:val="p"/>
            </m:rPr>
            <w:rPr>
              <w:rFonts w:ascii="Cambria Math" w:eastAsiaTheme="minorEastAsia" w:hAnsi="Cambria Math" w:cstheme="minorHAnsi"/>
            </w:rPr>
            <m:t>mois/homme</m:t>
          </m:r>
        </m:oMath>
      </m:oMathPara>
    </w:p>
    <w:p w14:paraId="25291DFF" w14:textId="3B94A41F" w:rsidR="00EB22C4" w:rsidRPr="00EB22C4" w:rsidRDefault="00EB22C4">
      <w:pPr>
        <w:rPr>
          <w:rFonts w:eastAsiaTheme="minorEastAsia"/>
        </w:rPr>
      </w:pPr>
      <m:oMathPara>
        <m:oMathParaPr>
          <m:jc m:val="left"/>
        </m:oMathParaPr>
        <m:oMath>
          <m:r>
            <w:rPr>
              <w:rFonts w:ascii="Cambria Math" w:hAnsi="Cambria Math" w:cs="Cambria Math"/>
            </w:rPr>
            <m:t>D</m:t>
          </m:r>
          <m:r>
            <m:rPr>
              <m:sty m:val="p"/>
            </m:rPr>
            <w:rPr>
              <w:rFonts w:ascii="Cambria Math" w:hAnsi="Cambria Math" w:cs="Cambria Math"/>
            </w:rPr>
            <m:t>=2.5*</m:t>
          </m:r>
          <m:sSup>
            <m:sSupPr>
              <m:ctrlPr>
                <w:rPr>
                  <w:rFonts w:ascii="Cambria Math" w:hAnsi="Cambria Math" w:cs="Cambria Math"/>
                </w:rPr>
              </m:ctrlPr>
            </m:sSupPr>
            <m:e>
              <m:d>
                <m:dPr>
                  <m:ctrlPr>
                    <w:rPr>
                      <w:rFonts w:ascii="Cambria Math" w:hAnsi="Cambria Math" w:cs="Cambria Math"/>
                    </w:rPr>
                  </m:ctrlPr>
                </m:dPr>
                <m:e>
                  <m:r>
                    <m:rPr>
                      <m:sty m:val="p"/>
                    </m:rPr>
                    <w:rPr>
                      <w:rFonts w:ascii="Cambria Math" w:hAnsi="Cambria Math" w:cs="Cambria Math"/>
                    </w:rPr>
                    <m:t>50.17</m:t>
                  </m:r>
                </m:e>
              </m:d>
            </m:e>
            <m:sup>
              <m:r>
                <w:rPr>
                  <w:rFonts w:ascii="Cambria Math" w:hAnsi="Cambria Math" w:cs="Cambria Math"/>
                </w:rPr>
                <m:t>0.35</m:t>
              </m:r>
            </m:sup>
          </m:sSup>
          <m:r>
            <w:rPr>
              <w:rFonts w:ascii="Cambria Math" w:eastAsiaTheme="minorEastAsia" w:hAnsi="Cambria Math"/>
            </w:rPr>
            <m:t xml:space="preserve">= 9.84 </m:t>
          </m:r>
          <m:r>
            <m:rPr>
              <m:sty m:val="p"/>
            </m:rPr>
            <w:rPr>
              <w:rFonts w:ascii="Cambria Math" w:eastAsiaTheme="minorEastAsia" w:hAnsi="Cambria Math" w:cstheme="minorHAnsi"/>
            </w:rPr>
            <m:t>mois</m:t>
          </m:r>
        </m:oMath>
      </m:oMathPara>
    </w:p>
    <w:p w14:paraId="6AE3548B" w14:textId="311B41A7" w:rsidR="00EB22C4" w:rsidRDefault="00EB22C4">
      <w:pPr>
        <w:rPr>
          <w:rFonts w:eastAsiaTheme="minorEastAsia"/>
        </w:rPr>
      </w:pPr>
      <w:r w:rsidRPr="00EB22C4">
        <w:rPr>
          <w:rFonts w:eastAsiaTheme="minorEastAsia"/>
          <w:u w:val="single"/>
        </w:rPr>
        <w:t>Réponse</w:t>
      </w:r>
      <w:r>
        <w:rPr>
          <w:rFonts w:eastAsiaTheme="minorEastAsia"/>
        </w:rPr>
        <w:t> : L’effort estimé est de 50.17 mois/homme et la durée estimée est de 9.84 mois.</w:t>
      </w:r>
    </w:p>
    <w:p w14:paraId="4F2254FB" w14:textId="77777777" w:rsidR="00EB22C4" w:rsidRDefault="00EB22C4">
      <w:pPr>
        <w:rPr>
          <w:rFonts w:eastAsiaTheme="minorEastAsia"/>
        </w:rPr>
      </w:pPr>
    </w:p>
    <w:p w14:paraId="74495822" w14:textId="410AE795" w:rsidR="00EB22C4" w:rsidRPr="009309AD" w:rsidRDefault="00EB22C4" w:rsidP="0018498C">
      <w:pPr>
        <w:pStyle w:val="Titre1"/>
      </w:pPr>
      <w:bookmarkStart w:id="4" w:name="_Toc150779374"/>
      <w:r>
        <w:t>Question 2.2 – Estimation basée sur les processus</w:t>
      </w:r>
      <w:bookmarkEnd w:id="4"/>
    </w:p>
    <w:p w14:paraId="3CC70AB6" w14:textId="4FE4C884" w:rsidR="00EB22C4" w:rsidRDefault="00EB22C4" w:rsidP="00EB22C4">
      <w:pPr>
        <w:pStyle w:val="Titre2"/>
      </w:pPr>
      <w:bookmarkStart w:id="5" w:name="_Toc150779375"/>
      <w:r>
        <w:t>2.</w:t>
      </w:r>
      <w:r w:rsidR="008A3159">
        <w:t>2</w:t>
      </w:r>
      <w:r>
        <w:t xml:space="preserve"> - Hypothèse(s)</w:t>
      </w:r>
      <w:bookmarkEnd w:id="5"/>
    </w:p>
    <w:p w14:paraId="2055633C" w14:textId="5E9074A9" w:rsidR="00EB22C4" w:rsidRDefault="00EB22C4" w:rsidP="00EB22C4">
      <w:pPr>
        <w:pStyle w:val="Paragraphedeliste"/>
        <w:numPr>
          <w:ilvl w:val="0"/>
          <w:numId w:val="2"/>
        </w:numPr>
      </w:pPr>
      <w:r>
        <w:t>Nous</w:t>
      </w:r>
      <w:r w:rsidR="002A6D55">
        <w:t xml:space="preserve"> avons utilisé le nombre de lignes de code trouvé à la précédente question (2.1), soit 12 366 LOC, pour effectuer le produit croisé avec la productivité de la conception détaillée, ainsi qu’avec celle du codage et des tests unitaires afin de trouver leurs durées respectives.</w:t>
      </w:r>
    </w:p>
    <w:p w14:paraId="32974294" w14:textId="46295A6A" w:rsidR="00C36F94" w:rsidRDefault="00C36F94" w:rsidP="00EB22C4">
      <w:pPr>
        <w:pStyle w:val="Paragraphedeliste"/>
        <w:numPr>
          <w:ilvl w:val="0"/>
          <w:numId w:val="2"/>
        </w:numPr>
      </w:pPr>
      <w:r>
        <w:t>Une Interface n’est pas une classe.</w:t>
      </w:r>
    </w:p>
    <w:p w14:paraId="41DF4562" w14:textId="403C4281" w:rsidR="0018498C" w:rsidRDefault="0018498C" w:rsidP="0018498C">
      <w:pPr>
        <w:pStyle w:val="Paragraphedeliste"/>
        <w:numPr>
          <w:ilvl w:val="0"/>
          <w:numId w:val="2"/>
        </w:numPr>
      </w:pPr>
      <w:r>
        <w:t xml:space="preserve">Il est indiqué dans le texte que les classes du sous-système </w:t>
      </w:r>
      <w:proofErr w:type="spellStart"/>
      <w:r w:rsidRPr="008B278B">
        <w:rPr>
          <w:rFonts w:cstheme="minorHAnsi"/>
          <w:i/>
          <w:iCs/>
        </w:rPr>
        <w:t>SS_Interface</w:t>
      </w:r>
      <w:proofErr w:type="spellEnd"/>
      <w:r>
        <w:rPr>
          <w:rFonts w:cstheme="minorHAnsi"/>
          <w:i/>
          <w:iCs/>
        </w:rPr>
        <w:t xml:space="preserve"> </w:t>
      </w:r>
      <w:r>
        <w:rPr>
          <w:rFonts w:cstheme="minorHAnsi"/>
        </w:rPr>
        <w:t>contiennent les formulaires, ainsi nous considérons qu’il n’y a aucune classe dans cette catégorie.</w:t>
      </w:r>
    </w:p>
    <w:p w14:paraId="15A28619" w14:textId="065573CB" w:rsidR="002A6D55" w:rsidRDefault="002A6D55" w:rsidP="00EB22C4">
      <w:pPr>
        <w:pStyle w:val="Paragraphedeliste"/>
        <w:numPr>
          <w:ilvl w:val="0"/>
          <w:numId w:val="2"/>
        </w:numPr>
      </w:pPr>
      <w:r>
        <w:t>Pour les tests d’intégration, nous avons compté 23 classes utilisé</w:t>
      </w:r>
      <w:r w:rsidR="002223E3">
        <w:t>e</w:t>
      </w:r>
      <w:r>
        <w:t>s dans l</w:t>
      </w:r>
      <w:r w:rsidR="002223E3">
        <w:t>e</w:t>
      </w:r>
      <w:r>
        <w:t xml:space="preserve"> travail pratique 1</w:t>
      </w:r>
      <w:r w:rsidR="006F4A57">
        <w:t xml:space="preserve"> : </w:t>
      </w:r>
      <w:r>
        <w:t xml:space="preserve">23 classes </w:t>
      </w:r>
      <w:r w:rsidR="006F4A57">
        <w:t>de fichier logiques internes, donc d</w:t>
      </w:r>
      <w:r w:rsidR="008B278B">
        <w:t>u sous-système</w:t>
      </w:r>
      <w:r w:rsidR="006F4A57">
        <w:t xml:space="preserve"> </w:t>
      </w:r>
      <w:proofErr w:type="spellStart"/>
      <w:r w:rsidR="006F4A57" w:rsidRPr="006F4A57">
        <w:rPr>
          <w:i/>
          <w:iCs/>
        </w:rPr>
        <w:t>SS_</w:t>
      </w:r>
      <w:r w:rsidR="008B278B">
        <w:rPr>
          <w:i/>
          <w:iCs/>
        </w:rPr>
        <w:t>Logique</w:t>
      </w:r>
      <w:proofErr w:type="spellEnd"/>
      <w:r w:rsidR="006F4A57">
        <w:t>.</w:t>
      </w:r>
    </w:p>
    <w:p w14:paraId="6D3E77BD" w14:textId="1747F968" w:rsidR="006F4A57" w:rsidRDefault="008B278B" w:rsidP="00EB22C4">
      <w:pPr>
        <w:pStyle w:val="Paragraphedeliste"/>
        <w:numPr>
          <w:ilvl w:val="0"/>
          <w:numId w:val="2"/>
        </w:numPr>
      </w:pPr>
      <w:r>
        <w:t xml:space="preserve">Puisqu’une classe </w:t>
      </w:r>
      <w:proofErr w:type="spellStart"/>
      <w:r w:rsidRPr="006F4A57">
        <w:rPr>
          <w:i/>
          <w:iCs/>
        </w:rPr>
        <w:t>SS_</w:t>
      </w:r>
      <w:r>
        <w:rPr>
          <w:i/>
          <w:iCs/>
        </w:rPr>
        <w:t>Logique</w:t>
      </w:r>
      <w:proofErr w:type="spellEnd"/>
      <w:r>
        <w:rPr>
          <w:i/>
          <w:iCs/>
        </w:rPr>
        <w:t xml:space="preserve"> </w:t>
      </w:r>
      <w:r>
        <w:t xml:space="preserve">donne lieu à une classe de la couche </w:t>
      </w:r>
      <w:r w:rsidRPr="008B278B">
        <w:rPr>
          <w:i/>
          <w:iCs/>
        </w:rPr>
        <w:t>DAL</w:t>
      </w:r>
      <w:r>
        <w:t xml:space="preserve"> </w:t>
      </w:r>
      <w:r w:rsidRPr="00C36F94">
        <w:rPr>
          <w:rFonts w:cstheme="minorHAnsi"/>
        </w:rPr>
        <w:t>(</w:t>
      </w:r>
      <w:proofErr w:type="spellStart"/>
      <w:r w:rsidRPr="00C36F94">
        <w:rPr>
          <w:rFonts w:cstheme="minorHAnsi"/>
          <w:i/>
          <w:iCs/>
        </w:rPr>
        <w:t>SS_AccèsDonnées</w:t>
      </w:r>
      <w:proofErr w:type="spellEnd"/>
      <w:r w:rsidRPr="00C36F94">
        <w:rPr>
          <w:rFonts w:cstheme="minorHAnsi"/>
        </w:rPr>
        <w:t>),</w:t>
      </w:r>
      <w:r>
        <w:t xml:space="preserve"> il y aura donc 23 classes </w:t>
      </w:r>
      <w:r w:rsidRPr="008B278B">
        <w:rPr>
          <w:i/>
          <w:iCs/>
        </w:rPr>
        <w:t>DAL</w:t>
      </w:r>
      <w:r>
        <w:t>.</w:t>
      </w:r>
    </w:p>
    <w:p w14:paraId="33CEA045" w14:textId="3411364E" w:rsidR="008B278B" w:rsidRPr="008A3159" w:rsidRDefault="0018498C" w:rsidP="00EB22C4">
      <w:pPr>
        <w:pStyle w:val="Paragraphedeliste"/>
        <w:numPr>
          <w:ilvl w:val="0"/>
          <w:numId w:val="2"/>
        </w:numPr>
      </w:pPr>
      <w:r>
        <w:t xml:space="preserve">Il est indiqué dans le texte qu’il y a une classe Base de données, qui appartient au sous-système </w:t>
      </w:r>
      <w:proofErr w:type="spellStart"/>
      <w:r w:rsidRPr="006F4A57">
        <w:rPr>
          <w:i/>
          <w:iCs/>
        </w:rPr>
        <w:t>SS_</w:t>
      </w:r>
      <w:r>
        <w:rPr>
          <w:i/>
          <w:iCs/>
        </w:rPr>
        <w:t>Logique</w:t>
      </w:r>
      <w:proofErr w:type="spellEnd"/>
      <w:r>
        <w:t>, donc qui met le total de cette catégorie à 24.</w:t>
      </w:r>
    </w:p>
    <w:p w14:paraId="334F6084" w14:textId="77777777" w:rsidR="008A3159" w:rsidRPr="008A3159" w:rsidRDefault="008A3159" w:rsidP="008A3159">
      <w:pPr>
        <w:pStyle w:val="Paragraphedeliste"/>
      </w:pPr>
    </w:p>
    <w:p w14:paraId="5E70656E" w14:textId="318A260E" w:rsidR="008A3159" w:rsidRDefault="008A3159" w:rsidP="0018498C">
      <w:pPr>
        <w:pStyle w:val="Titre2"/>
      </w:pPr>
      <w:bookmarkStart w:id="6" w:name="_Toc150779376"/>
      <w:r>
        <w:t>2.2 - Résolution</w:t>
      </w:r>
      <w:bookmarkEnd w:id="6"/>
    </w:p>
    <w:p w14:paraId="353AF086" w14:textId="6658463B" w:rsidR="008A3159" w:rsidRDefault="008A3159" w:rsidP="008A3159">
      <w:r>
        <w:t xml:space="preserve">Durée des activités : </w:t>
      </w:r>
    </w:p>
    <w:p w14:paraId="7053F66C" w14:textId="77777777" w:rsidR="008A3159" w:rsidRPr="008A3159" w:rsidRDefault="008A3159" w:rsidP="008A3159">
      <w:pPr>
        <w:pStyle w:val="Paragraphedeliste"/>
        <w:numPr>
          <w:ilvl w:val="0"/>
          <w:numId w:val="2"/>
        </w:numPr>
      </w:pPr>
      <w:r>
        <w:t>Communication : 0.5 mois.</w:t>
      </w:r>
    </w:p>
    <w:p w14:paraId="5B462634" w14:textId="77777777" w:rsidR="008A3159" w:rsidRPr="008A3159" w:rsidRDefault="008A3159" w:rsidP="008A3159">
      <w:pPr>
        <w:pStyle w:val="Paragraphedeliste"/>
        <w:numPr>
          <w:ilvl w:val="0"/>
          <w:numId w:val="2"/>
        </w:numPr>
      </w:pPr>
      <w:r>
        <w:t>Planification : 0.25 mois.</w:t>
      </w:r>
    </w:p>
    <w:p w14:paraId="13C77808" w14:textId="77777777" w:rsidR="008A3159" w:rsidRPr="008A3159" w:rsidRDefault="008A3159" w:rsidP="008A3159">
      <w:pPr>
        <w:pStyle w:val="Paragraphedeliste"/>
        <w:numPr>
          <w:ilvl w:val="0"/>
          <w:numId w:val="2"/>
        </w:numPr>
      </w:pPr>
      <w:r>
        <w:t>Analyse : 0.5 mois.</w:t>
      </w:r>
    </w:p>
    <w:p w14:paraId="7DF47BC0" w14:textId="77777777" w:rsidR="008A3159" w:rsidRPr="008A3159" w:rsidRDefault="008A3159" w:rsidP="008A3159">
      <w:pPr>
        <w:pStyle w:val="Paragraphedeliste"/>
        <w:numPr>
          <w:ilvl w:val="0"/>
          <w:numId w:val="2"/>
        </w:numPr>
      </w:pPr>
      <w:r>
        <w:lastRenderedPageBreak/>
        <w:t>Conception générale : 0.25 mois.</w:t>
      </w:r>
    </w:p>
    <w:p w14:paraId="0192B524" w14:textId="5F4AC6D8" w:rsidR="008A3159" w:rsidRPr="008A3159" w:rsidRDefault="008A3159" w:rsidP="008A3159">
      <w:pPr>
        <w:pStyle w:val="Paragraphedeliste"/>
        <w:numPr>
          <w:ilvl w:val="0"/>
          <w:numId w:val="2"/>
        </w:numPr>
      </w:pPr>
      <w:r>
        <w:t xml:space="preserve">Conception détaillée : </w:t>
      </w:r>
      <m:oMath>
        <m:f>
          <m:fPr>
            <m:ctrlPr>
              <w:rPr>
                <w:rFonts w:ascii="Cambria Math" w:hAnsi="Cambria Math"/>
              </w:rPr>
            </m:ctrlPr>
          </m:fPr>
          <m:num>
            <m:r>
              <w:rPr>
                <w:rFonts w:ascii="Cambria Math" w:hAnsi="Cambria Math"/>
              </w:rPr>
              <m:t>5000 LOC</m:t>
            </m:r>
          </m:num>
          <m:den>
            <m:r>
              <w:rPr>
                <w:rFonts w:ascii="Cambria Math" w:hAnsi="Cambria Math"/>
              </w:rPr>
              <m:t>1 mois</m:t>
            </m:r>
          </m:den>
        </m:f>
        <m:r>
          <w:rPr>
            <w:rFonts w:ascii="Cambria Math" w:hAnsi="Cambria Math"/>
          </w:rPr>
          <m:t>=</m:t>
        </m:r>
        <m:f>
          <m:fPr>
            <m:ctrlPr>
              <w:rPr>
                <w:rFonts w:ascii="Cambria Math" w:hAnsi="Cambria Math"/>
              </w:rPr>
            </m:ctrlPr>
          </m:fPr>
          <m:num>
            <m:r>
              <w:rPr>
                <w:rFonts w:ascii="Cambria Math" w:hAnsi="Cambria Math"/>
              </w:rPr>
              <m:t>12 366 SLOC</m:t>
            </m:r>
          </m:num>
          <m:den>
            <m:r>
              <w:rPr>
                <w:rFonts w:ascii="Cambria Math" w:hAnsi="Cambria Math"/>
              </w:rPr>
              <m:t>x mois</m:t>
            </m:r>
          </m:den>
        </m:f>
        <m:r>
          <w:rPr>
            <w:rFonts w:ascii="Cambria Math" w:hAnsi="Cambria Math"/>
          </w:rPr>
          <m:t xml:space="preserve">→x= </m:t>
        </m:r>
        <m:f>
          <m:fPr>
            <m:ctrlPr>
              <w:rPr>
                <w:rFonts w:ascii="Cambria Math" w:hAnsi="Cambria Math"/>
              </w:rPr>
            </m:ctrlPr>
          </m:fPr>
          <m:num>
            <m:r>
              <w:rPr>
                <w:rFonts w:ascii="Cambria Math" w:hAnsi="Cambria Math"/>
              </w:rPr>
              <m:t>1 mois * 12 366 SLOC</m:t>
            </m:r>
          </m:num>
          <m:den>
            <m:r>
              <w:rPr>
                <w:rFonts w:ascii="Cambria Math" w:hAnsi="Cambria Math"/>
              </w:rPr>
              <m:t>5000 LOC</m:t>
            </m:r>
          </m:den>
        </m:f>
        <m:r>
          <w:rPr>
            <w:rFonts w:ascii="Cambria Math" w:hAnsi="Cambria Math"/>
          </w:rPr>
          <m:t>=2.4732 mois</m:t>
        </m:r>
      </m:oMath>
      <w:r>
        <w:rPr>
          <w:rFonts w:eastAsiaTheme="minorEastAsia"/>
        </w:rPr>
        <w:t>.</w:t>
      </w:r>
    </w:p>
    <w:p w14:paraId="74850AA8" w14:textId="2DD8CD54" w:rsidR="008A3159" w:rsidRPr="008A3159" w:rsidRDefault="008A3159" w:rsidP="008A3159">
      <w:pPr>
        <w:pStyle w:val="Paragraphedeliste"/>
        <w:numPr>
          <w:ilvl w:val="0"/>
          <w:numId w:val="2"/>
        </w:numPr>
      </w:pPr>
      <w:r>
        <w:t xml:space="preserve">Codage et tests unitaires : </w:t>
      </w:r>
      <m:oMath>
        <m:f>
          <m:fPr>
            <m:ctrlPr>
              <w:rPr>
                <w:rFonts w:ascii="Cambria Math" w:hAnsi="Cambria Math"/>
              </w:rPr>
            </m:ctrlPr>
          </m:fPr>
          <m:num>
            <m:r>
              <w:rPr>
                <w:rFonts w:ascii="Cambria Math" w:hAnsi="Cambria Math"/>
              </w:rPr>
              <m:t>1000 LOC</m:t>
            </m:r>
          </m:num>
          <m:den>
            <m:r>
              <w:rPr>
                <w:rFonts w:ascii="Cambria Math" w:hAnsi="Cambria Math"/>
              </w:rPr>
              <m:t>1 mois</m:t>
            </m:r>
          </m:den>
        </m:f>
        <m:r>
          <w:rPr>
            <w:rFonts w:ascii="Cambria Math" w:hAnsi="Cambria Math"/>
          </w:rPr>
          <m:t>=</m:t>
        </m:r>
        <m:f>
          <m:fPr>
            <m:ctrlPr>
              <w:rPr>
                <w:rFonts w:ascii="Cambria Math" w:hAnsi="Cambria Math"/>
              </w:rPr>
            </m:ctrlPr>
          </m:fPr>
          <m:num>
            <m:r>
              <w:rPr>
                <w:rFonts w:ascii="Cambria Math" w:hAnsi="Cambria Math"/>
              </w:rPr>
              <m:t>12 366 SLOC</m:t>
            </m:r>
          </m:num>
          <m:den>
            <m:r>
              <w:rPr>
                <w:rFonts w:ascii="Cambria Math" w:hAnsi="Cambria Math"/>
              </w:rPr>
              <m:t>x mois</m:t>
            </m:r>
          </m:den>
        </m:f>
        <m:r>
          <w:rPr>
            <w:rFonts w:ascii="Cambria Math" w:hAnsi="Cambria Math"/>
          </w:rPr>
          <m:t xml:space="preserve">→x= </m:t>
        </m:r>
        <m:f>
          <m:fPr>
            <m:ctrlPr>
              <w:rPr>
                <w:rFonts w:ascii="Cambria Math" w:hAnsi="Cambria Math"/>
              </w:rPr>
            </m:ctrlPr>
          </m:fPr>
          <m:num>
            <m:r>
              <w:rPr>
                <w:rFonts w:ascii="Cambria Math" w:hAnsi="Cambria Math"/>
              </w:rPr>
              <m:t>1 mois * 12 366 SLOC</m:t>
            </m:r>
          </m:num>
          <m:den>
            <m:r>
              <w:rPr>
                <w:rFonts w:ascii="Cambria Math" w:hAnsi="Cambria Math"/>
              </w:rPr>
              <m:t>1000 LOC</m:t>
            </m:r>
          </m:den>
        </m:f>
        <m:r>
          <w:rPr>
            <w:rFonts w:ascii="Cambria Math" w:hAnsi="Cambria Math"/>
          </w:rPr>
          <m:t>=12.366 mois</m:t>
        </m:r>
      </m:oMath>
      <w:r>
        <w:rPr>
          <w:rFonts w:eastAsiaTheme="minorEastAsia"/>
        </w:rPr>
        <w:t>.</w:t>
      </w:r>
    </w:p>
    <w:p w14:paraId="3773C8CE" w14:textId="254CA09C" w:rsidR="008A3159" w:rsidRPr="003975CF" w:rsidRDefault="008A3159" w:rsidP="008A3159">
      <w:pPr>
        <w:pStyle w:val="Paragraphedeliste"/>
        <w:numPr>
          <w:ilvl w:val="0"/>
          <w:numId w:val="2"/>
        </w:numPr>
      </w:pPr>
      <w:r>
        <w:rPr>
          <w:rFonts w:eastAsiaTheme="minorEastAsia"/>
        </w:rPr>
        <w:t xml:space="preserve">Tests d’intégration : </w:t>
      </w:r>
      <m:oMath>
        <m:r>
          <w:rPr>
            <w:rFonts w:ascii="Cambria Math" w:eastAsiaTheme="minorEastAsia" w:hAnsi="Cambria Math"/>
          </w:rPr>
          <m:t>0.12*</m:t>
        </m:r>
        <m:d>
          <m:dPr>
            <m:ctrlPr>
              <w:rPr>
                <w:rFonts w:ascii="Cambria Math" w:eastAsiaTheme="minorEastAsia" w:hAnsi="Cambria Math"/>
                <w:i/>
              </w:rPr>
            </m:ctrlPr>
          </m:dPr>
          <m:e>
            <m:r>
              <w:rPr>
                <w:rFonts w:ascii="Cambria Math" w:hAnsi="Cambria Math"/>
              </w:rPr>
              <m:t>23 classes*</m:t>
            </m:r>
            <m:f>
              <m:fPr>
                <m:ctrlPr>
                  <w:rPr>
                    <w:rFonts w:ascii="Cambria Math" w:hAnsi="Cambria Math"/>
                  </w:rPr>
                </m:ctrlPr>
              </m:fPr>
              <m:num>
                <m:r>
                  <w:rPr>
                    <w:rFonts w:ascii="Cambria Math" w:hAnsi="Cambria Math"/>
                  </w:rPr>
                  <m:t>2 classes logique+DAL</m:t>
                </m:r>
              </m:num>
              <m:den>
                <m:r>
                  <w:rPr>
                    <w:rFonts w:ascii="Cambria Math" w:hAnsi="Cambria Math"/>
                  </w:rPr>
                  <m:t>1 classe</m:t>
                </m:r>
              </m:den>
            </m:f>
            <m:r>
              <w:rPr>
                <w:rFonts w:ascii="Cambria Math" w:hAnsi="Cambria Math"/>
              </w:rPr>
              <m:t>+1 classe BD</m:t>
            </m:r>
            <m:ctrlPr>
              <w:rPr>
                <w:rFonts w:ascii="Cambria Math" w:hAnsi="Cambria Math"/>
                <w:i/>
              </w:rPr>
            </m:ctrlPr>
          </m:e>
        </m:d>
        <m:r>
          <w:rPr>
            <w:rFonts w:ascii="Cambria Math" w:hAnsi="Cambria Math"/>
          </w:rPr>
          <m:t xml:space="preserve"> =5.64 mois.</m:t>
        </m:r>
      </m:oMath>
    </w:p>
    <w:p w14:paraId="7A78FD07" w14:textId="4700DDB0" w:rsidR="003975CF" w:rsidRDefault="003975CF" w:rsidP="003975CF">
      <w:pPr>
        <w:ind w:left="360"/>
        <w:rPr>
          <w:rFonts w:eastAsiaTheme="minorEastAsia"/>
        </w:rPr>
      </w:pPr>
      <w:r w:rsidRPr="00EB22C4">
        <w:rPr>
          <w:rFonts w:eastAsiaTheme="minorEastAsia"/>
          <w:u w:val="single"/>
        </w:rPr>
        <w:t>Réponse</w:t>
      </w:r>
      <w:r>
        <w:rPr>
          <w:rFonts w:eastAsiaTheme="minorEastAsia"/>
        </w:rPr>
        <w:t> : Total = 0.5 + 0.25 + 0.5 + 0.25 + 2.4732 + 12.366 + 5.64 = 21.99 mois, donc 22</w:t>
      </w:r>
      <w:r w:rsidR="007375A7">
        <w:rPr>
          <w:rFonts w:eastAsiaTheme="minorEastAsia"/>
        </w:rPr>
        <w:t xml:space="preserve"> </w:t>
      </w:r>
      <w:r>
        <w:rPr>
          <w:rFonts w:eastAsiaTheme="minorEastAsia"/>
        </w:rPr>
        <w:t>mois.</w:t>
      </w:r>
    </w:p>
    <w:p w14:paraId="613BE1DE" w14:textId="77777777" w:rsidR="0018498C" w:rsidRDefault="0018498C" w:rsidP="003975CF">
      <w:pPr>
        <w:ind w:left="360"/>
      </w:pPr>
    </w:p>
    <w:p w14:paraId="17F44A5D" w14:textId="33C18C95" w:rsidR="0018498C" w:rsidRPr="009309AD" w:rsidRDefault="0018498C" w:rsidP="0018498C">
      <w:pPr>
        <w:pStyle w:val="Titre1"/>
      </w:pPr>
      <w:bookmarkStart w:id="7" w:name="_Toc150779377"/>
      <w:r>
        <w:t>Question 2.</w:t>
      </w:r>
      <w:r w:rsidR="00865F05">
        <w:t>3</w:t>
      </w:r>
      <w:r>
        <w:t xml:space="preserve"> – Planification, réseau CPM</w:t>
      </w:r>
      <w:r w:rsidR="005167D9">
        <w:t xml:space="preserve"> </w:t>
      </w:r>
      <w:r>
        <w:t>et diagramme de Gantt</w:t>
      </w:r>
      <w:bookmarkEnd w:id="7"/>
    </w:p>
    <w:p w14:paraId="11D57D52" w14:textId="292895B8" w:rsidR="0018498C" w:rsidRDefault="0018498C" w:rsidP="0018498C">
      <w:pPr>
        <w:pStyle w:val="Titre2"/>
      </w:pPr>
      <w:bookmarkStart w:id="8" w:name="_Toc150779378"/>
      <w:r>
        <w:t>2.</w:t>
      </w:r>
      <w:r w:rsidR="00865F05">
        <w:t>3</w:t>
      </w:r>
      <w:r>
        <w:t xml:space="preserve"> - Hypothèse(s)</w:t>
      </w:r>
      <w:bookmarkEnd w:id="8"/>
    </w:p>
    <w:p w14:paraId="42B450B4" w14:textId="2FBC769F" w:rsidR="0018498C" w:rsidRDefault="00C36F94" w:rsidP="0018498C">
      <w:pPr>
        <w:pStyle w:val="Paragraphedeliste"/>
        <w:numPr>
          <w:ilvl w:val="0"/>
          <w:numId w:val="2"/>
        </w:numPr>
      </w:pPr>
      <w:r>
        <w:t xml:space="preserve">Nous avons estimé 0 classe du sous-système </w:t>
      </w:r>
      <w:proofErr w:type="spellStart"/>
      <w:r w:rsidRPr="008B278B">
        <w:rPr>
          <w:rFonts w:cstheme="minorHAnsi"/>
          <w:i/>
          <w:iCs/>
        </w:rPr>
        <w:t>SS_Interface</w:t>
      </w:r>
      <w:proofErr w:type="spellEnd"/>
      <w:r>
        <w:rPr>
          <w:rFonts w:cstheme="minorHAnsi"/>
          <w:i/>
          <w:iCs/>
        </w:rPr>
        <w:t xml:space="preserve"> </w:t>
      </w:r>
      <w:r>
        <w:rPr>
          <w:rFonts w:cstheme="minorHAnsi"/>
        </w:rPr>
        <w:t>(voir les hypothèses de la question 2.2)</w:t>
      </w:r>
      <w:r w:rsidR="0018498C">
        <w:t>.</w:t>
      </w:r>
    </w:p>
    <w:p w14:paraId="422F32DB" w14:textId="70B0DA13" w:rsidR="00C36F94" w:rsidRPr="008A3159" w:rsidRDefault="00C36F94" w:rsidP="00C36F94">
      <w:pPr>
        <w:pStyle w:val="Paragraphedeliste"/>
        <w:numPr>
          <w:ilvl w:val="0"/>
          <w:numId w:val="2"/>
        </w:numPr>
      </w:pPr>
      <w:r>
        <w:t xml:space="preserve">Nous avons compté 23 classes du sous-système </w:t>
      </w:r>
      <w:proofErr w:type="spellStart"/>
      <w:r w:rsidRPr="006F4A57">
        <w:rPr>
          <w:i/>
          <w:iCs/>
        </w:rPr>
        <w:t>SS_</w:t>
      </w:r>
      <w:r>
        <w:rPr>
          <w:i/>
          <w:iCs/>
        </w:rPr>
        <w:t>Logique</w:t>
      </w:r>
      <w:proofErr w:type="spellEnd"/>
      <w:r>
        <w:rPr>
          <w:rFonts w:cstheme="minorHAnsi"/>
        </w:rPr>
        <w:t xml:space="preserve"> (voir les hypothèses de la question 2.2)</w:t>
      </w:r>
      <w:r>
        <w:t>.</w:t>
      </w:r>
    </w:p>
    <w:p w14:paraId="641FC935" w14:textId="677D1B65" w:rsidR="00C36F94" w:rsidRPr="008A3159" w:rsidRDefault="00C36F94" w:rsidP="00C36F94">
      <w:pPr>
        <w:pStyle w:val="Paragraphedeliste"/>
        <w:numPr>
          <w:ilvl w:val="0"/>
          <w:numId w:val="2"/>
        </w:numPr>
      </w:pPr>
      <w:r>
        <w:t xml:space="preserve">Nous avons estimé 24 classes du sous-système </w:t>
      </w:r>
      <w:proofErr w:type="spellStart"/>
      <w:r w:rsidRPr="00C36F94">
        <w:rPr>
          <w:rFonts w:cstheme="minorHAnsi"/>
          <w:i/>
          <w:iCs/>
        </w:rPr>
        <w:t>SS_AccèsDonnées</w:t>
      </w:r>
      <w:proofErr w:type="spellEnd"/>
      <w:r>
        <w:rPr>
          <w:rFonts w:cstheme="minorHAnsi"/>
        </w:rPr>
        <w:t xml:space="preserve"> (voir les hypothèses de la question 2.2)</w:t>
      </w:r>
      <w:r>
        <w:t>.</w:t>
      </w:r>
    </w:p>
    <w:p w14:paraId="23681E4B" w14:textId="11FEDBD3" w:rsidR="001A4957" w:rsidRPr="007D024A" w:rsidRDefault="00C36F94" w:rsidP="001A4957">
      <w:pPr>
        <w:pStyle w:val="Paragraphedeliste"/>
        <w:numPr>
          <w:ilvl w:val="0"/>
          <w:numId w:val="2"/>
        </w:numPr>
      </w:pPr>
      <w:r>
        <w:t>À partir du nombre de classe</w:t>
      </w:r>
      <w:r w:rsidR="00B45F8E">
        <w:t>s</w:t>
      </w:r>
      <w:r>
        <w:t xml:space="preserve"> précédentes</w:t>
      </w:r>
      <w:r w:rsidR="00B45F8E">
        <w:t xml:space="preserve">, puisque la section 2.2 </w:t>
      </w:r>
      <w:r w:rsidR="007D024A">
        <w:t>indiquait</w:t>
      </w:r>
      <w:r w:rsidR="00B45F8E">
        <w:t xml:space="preserve"> que </w:t>
      </w:r>
      <w:r w:rsidR="007D024A">
        <w:t>l’effort de conception détaillée d’une classe est proportionnel à la longueur estimée du code de cette classe, il y aura donc un temps de conception détaillée de</w:t>
      </w:r>
      <w:r w:rsidR="002B3E5E">
        <w:t xml:space="preserve"> </w:t>
      </w:r>
      <m:oMath>
        <m:d>
          <m:dPr>
            <m:begChr m:val="["/>
            <m:endChr m:val="]"/>
            <m:ctrlPr>
              <w:rPr>
                <w:rFonts w:ascii="Cambria Math" w:eastAsiaTheme="minorEastAsia" w:hAnsi="Cambria Math"/>
                <w:i/>
              </w:rPr>
            </m:ctrlPr>
          </m:dPr>
          <m:e>
            <m:d>
              <m:dPr>
                <m:ctrlPr>
                  <w:rPr>
                    <w:rFonts w:ascii="Cambria Math" w:eastAsiaTheme="minorEastAsia" w:hAnsi="Cambria Math"/>
                    <w:i/>
                  </w:rPr>
                </m:ctrlPr>
              </m:dPr>
              <m:e>
                <m:f>
                  <m:fPr>
                    <m:ctrlPr>
                      <w:rPr>
                        <w:rFonts w:ascii="Cambria Math" w:hAnsi="Cambria Math"/>
                      </w:rPr>
                    </m:ctrlPr>
                  </m:fPr>
                  <m:num>
                    <m:r>
                      <w:rPr>
                        <w:rFonts w:ascii="Cambria Math" w:hAnsi="Cambria Math"/>
                      </w:rPr>
                      <m:t>0</m:t>
                    </m:r>
                  </m:num>
                  <m:den>
                    <m:r>
                      <w:rPr>
                        <w:rFonts w:ascii="Cambria Math" w:hAnsi="Cambria Math"/>
                      </w:rPr>
                      <m:t>23+24</m:t>
                    </m:r>
                  </m:den>
                </m:f>
                <m:ctrlPr>
                  <w:rPr>
                    <w:rFonts w:ascii="Cambria Math" w:hAnsi="Cambria Math"/>
                    <w:i/>
                  </w:rPr>
                </m:ctrlPr>
              </m:e>
            </m:d>
            <m:r>
              <w:rPr>
                <w:rFonts w:ascii="Cambria Math" w:hAnsi="Cambria Math"/>
              </w:rPr>
              <m:t>*2.4732 mois</m:t>
            </m:r>
            <m:ctrlPr>
              <w:rPr>
                <w:rFonts w:ascii="Cambria Math" w:hAnsi="Cambria Math"/>
                <w:i/>
              </w:rPr>
            </m:ctrlPr>
          </m:e>
        </m:d>
        <m:r>
          <w:rPr>
            <w:rFonts w:ascii="Cambria Math" w:hAnsi="Cambria Math"/>
          </w:rPr>
          <m:t xml:space="preserve"> </m:t>
        </m:r>
      </m:oMath>
      <w:r w:rsidR="007D024A">
        <w:rPr>
          <w:rFonts w:eastAsiaTheme="minorEastAsia"/>
        </w:rPr>
        <w:t xml:space="preserve"> </w:t>
      </w:r>
      <w:r w:rsidR="007D024A">
        <w:t xml:space="preserve">pour </w:t>
      </w:r>
      <w:proofErr w:type="spellStart"/>
      <w:r w:rsidR="007D024A" w:rsidRPr="008B278B">
        <w:rPr>
          <w:rFonts w:cstheme="minorHAnsi"/>
          <w:i/>
          <w:iCs/>
        </w:rPr>
        <w:t>SS_Interface</w:t>
      </w:r>
      <w:proofErr w:type="spellEnd"/>
      <w:r w:rsidR="007D024A">
        <w:rPr>
          <w:rFonts w:cstheme="minorHAnsi"/>
        </w:rPr>
        <w:t>,</w:t>
      </w:r>
      <w:r w:rsidR="007D024A">
        <w:rPr>
          <w:rFonts w:cstheme="minorHAnsi"/>
          <w:i/>
          <w:iCs/>
        </w:rPr>
        <w:t xml:space="preserve"> </w:t>
      </w:r>
      <w:r w:rsidR="007D024A">
        <w:rPr>
          <w:rFonts w:cstheme="minorHAnsi"/>
        </w:rPr>
        <w:t xml:space="preserve">de </w:t>
      </w:r>
      <m:oMath>
        <m:d>
          <m:dPr>
            <m:begChr m:val="["/>
            <m:endChr m:val="]"/>
            <m:ctrlPr>
              <w:rPr>
                <w:rFonts w:ascii="Cambria Math" w:hAnsi="Cambria Math" w:cstheme="minorHAnsi"/>
                <w:i/>
              </w:rPr>
            </m:ctrlPr>
          </m:dPr>
          <m:e>
            <m:d>
              <m:dPr>
                <m:ctrlPr>
                  <w:rPr>
                    <w:rFonts w:ascii="Cambria Math" w:eastAsiaTheme="minorEastAsia" w:hAnsi="Cambria Math"/>
                    <w:i/>
                  </w:rPr>
                </m:ctrlPr>
              </m:dPr>
              <m:e>
                <m:f>
                  <m:fPr>
                    <m:ctrlPr>
                      <w:rPr>
                        <w:rFonts w:ascii="Cambria Math" w:hAnsi="Cambria Math"/>
                      </w:rPr>
                    </m:ctrlPr>
                  </m:fPr>
                  <m:num>
                    <m:r>
                      <w:rPr>
                        <w:rFonts w:ascii="Cambria Math" w:hAnsi="Cambria Math"/>
                      </w:rPr>
                      <m:t>23</m:t>
                    </m:r>
                  </m:num>
                  <m:den>
                    <m:r>
                      <w:rPr>
                        <w:rFonts w:ascii="Cambria Math" w:hAnsi="Cambria Math"/>
                      </w:rPr>
                      <m:t>23+24</m:t>
                    </m:r>
                  </m:den>
                </m:f>
                <m:ctrlPr>
                  <w:rPr>
                    <w:rFonts w:ascii="Cambria Math" w:hAnsi="Cambria Math"/>
                    <w:i/>
                  </w:rPr>
                </m:ctrlPr>
              </m:e>
            </m:d>
            <m:r>
              <w:rPr>
                <w:rFonts w:ascii="Cambria Math" w:hAnsi="Cambria Math"/>
              </w:rPr>
              <m:t>*2.4732 mois</m:t>
            </m:r>
            <m:ctrlPr>
              <w:rPr>
                <w:rFonts w:ascii="Cambria Math" w:hAnsi="Cambria Math"/>
                <w:i/>
              </w:rPr>
            </m:ctrlPr>
          </m:e>
        </m:d>
      </m:oMath>
      <w:r w:rsidR="007D024A">
        <w:rPr>
          <w:rFonts w:eastAsiaTheme="minorEastAsia" w:cstheme="minorHAnsi"/>
        </w:rPr>
        <w:t xml:space="preserve"> pour </w:t>
      </w:r>
      <w:proofErr w:type="spellStart"/>
      <w:r w:rsidR="007D024A" w:rsidRPr="006F4A57">
        <w:rPr>
          <w:i/>
          <w:iCs/>
        </w:rPr>
        <w:t>SS_</w:t>
      </w:r>
      <w:r w:rsidR="007D024A">
        <w:rPr>
          <w:i/>
          <w:iCs/>
        </w:rPr>
        <w:t>Logique</w:t>
      </w:r>
      <w:proofErr w:type="spellEnd"/>
      <w:r w:rsidR="007D024A">
        <w:t xml:space="preserve"> et </w:t>
      </w:r>
      <m:oMath>
        <m:d>
          <m:dPr>
            <m:begChr m:val="["/>
            <m:endChr m:val="]"/>
            <m:ctrlPr>
              <w:rPr>
                <w:rFonts w:ascii="Cambria Math" w:hAnsi="Cambria Math"/>
                <w:i/>
              </w:rPr>
            </m:ctrlPr>
          </m:dPr>
          <m:e>
            <m:d>
              <m:dPr>
                <m:ctrlPr>
                  <w:rPr>
                    <w:rFonts w:ascii="Cambria Math" w:eastAsiaTheme="minorEastAsia" w:hAnsi="Cambria Math"/>
                    <w:i/>
                  </w:rPr>
                </m:ctrlPr>
              </m:dPr>
              <m:e>
                <m:f>
                  <m:fPr>
                    <m:ctrlPr>
                      <w:rPr>
                        <w:rFonts w:ascii="Cambria Math" w:hAnsi="Cambria Math"/>
                      </w:rPr>
                    </m:ctrlPr>
                  </m:fPr>
                  <m:num>
                    <m:r>
                      <w:rPr>
                        <w:rFonts w:ascii="Cambria Math" w:hAnsi="Cambria Math"/>
                      </w:rPr>
                      <m:t>24</m:t>
                    </m:r>
                  </m:num>
                  <m:den>
                    <m:r>
                      <w:rPr>
                        <w:rFonts w:ascii="Cambria Math" w:hAnsi="Cambria Math"/>
                      </w:rPr>
                      <m:t>23+24</m:t>
                    </m:r>
                  </m:den>
                </m:f>
                <m:ctrlPr>
                  <w:rPr>
                    <w:rFonts w:ascii="Cambria Math" w:hAnsi="Cambria Math"/>
                    <w:i/>
                  </w:rPr>
                </m:ctrlPr>
              </m:e>
            </m:d>
            <m:r>
              <w:rPr>
                <w:rFonts w:ascii="Cambria Math" w:hAnsi="Cambria Math"/>
              </w:rPr>
              <m:t>*2.4732 mois</m:t>
            </m:r>
          </m:e>
        </m:d>
      </m:oMath>
      <w:r w:rsidR="007D024A">
        <w:rPr>
          <w:rFonts w:eastAsiaTheme="minorEastAsia"/>
        </w:rPr>
        <w:t xml:space="preserve"> </w:t>
      </w:r>
      <w:r w:rsidR="002223E3">
        <w:rPr>
          <w:rFonts w:eastAsiaTheme="minorEastAsia"/>
        </w:rPr>
        <w:t>P</w:t>
      </w:r>
      <w:r w:rsidR="007D024A">
        <w:rPr>
          <w:rFonts w:eastAsiaTheme="minorEastAsia"/>
        </w:rPr>
        <w:t xml:space="preserve">our </w:t>
      </w:r>
      <w:proofErr w:type="spellStart"/>
      <w:r w:rsidR="007D024A" w:rsidRPr="00C36F94">
        <w:rPr>
          <w:rFonts w:cstheme="minorHAnsi"/>
          <w:i/>
          <w:iCs/>
        </w:rPr>
        <w:t>SS_AccèsDonnées</w:t>
      </w:r>
      <w:proofErr w:type="spellEnd"/>
      <w:r w:rsidR="007D024A">
        <w:rPr>
          <w:rFonts w:cstheme="minorHAnsi"/>
        </w:rPr>
        <w:t xml:space="preserve">. </w:t>
      </w:r>
    </w:p>
    <w:p w14:paraId="2D8A8BB8" w14:textId="5DEB9F68" w:rsidR="00864002" w:rsidRPr="002B3E5E" w:rsidRDefault="007D024A" w:rsidP="00644AFE">
      <w:pPr>
        <w:pStyle w:val="Paragraphedeliste"/>
        <w:numPr>
          <w:ilvl w:val="0"/>
          <w:numId w:val="2"/>
        </w:numPr>
      </w:pPr>
      <w:r>
        <w:t xml:space="preserve">Il est possible de </w:t>
      </w:r>
      <w:r w:rsidR="00147E90">
        <w:t xml:space="preserve">déduire du point précédent que c’est donc le sous-système </w:t>
      </w:r>
      <w:proofErr w:type="spellStart"/>
      <w:r w:rsidR="00147E90" w:rsidRPr="00C36F94">
        <w:rPr>
          <w:rFonts w:cstheme="minorHAnsi"/>
          <w:i/>
          <w:iCs/>
        </w:rPr>
        <w:t>SS_AccèsDonnées</w:t>
      </w:r>
      <w:proofErr w:type="spellEnd"/>
      <w:r w:rsidR="00147E90">
        <w:rPr>
          <w:rFonts w:cstheme="minorHAnsi"/>
          <w:i/>
          <w:iCs/>
        </w:rPr>
        <w:t xml:space="preserve"> </w:t>
      </w:r>
      <w:r w:rsidR="00147E90">
        <w:rPr>
          <w:rFonts w:cstheme="minorHAnsi"/>
        </w:rPr>
        <w:t>qui représente le chemin critique</w:t>
      </w:r>
      <w:r w:rsidR="007D41F7">
        <w:rPr>
          <w:rFonts w:cstheme="minorHAnsi"/>
        </w:rPr>
        <w:t>.</w:t>
      </w:r>
    </w:p>
    <w:p w14:paraId="68E387CF" w14:textId="39F0B214" w:rsidR="002B3E5E" w:rsidRPr="00644AFE" w:rsidRDefault="002B3E5E" w:rsidP="00644AFE">
      <w:pPr>
        <w:pStyle w:val="Paragraphedeliste"/>
        <w:numPr>
          <w:ilvl w:val="0"/>
          <w:numId w:val="2"/>
        </w:numPr>
      </w:pPr>
      <w:r>
        <w:rPr>
          <w:rFonts w:cstheme="minorHAnsi"/>
        </w:rPr>
        <w:t xml:space="preserve">Le temps de réalisation pour chacune des 3 activités de Codage et tests unitaires </w:t>
      </w:r>
      <w:r w:rsidR="00FE5489">
        <w:rPr>
          <w:rFonts w:cstheme="minorHAnsi"/>
        </w:rPr>
        <w:t>(une activité par</w:t>
      </w:r>
      <w:r>
        <w:rPr>
          <w:rFonts w:cstheme="minorHAnsi"/>
        </w:rPr>
        <w:t xml:space="preserve"> sous-système</w:t>
      </w:r>
      <w:r w:rsidR="00FE5489">
        <w:rPr>
          <w:rFonts w:cstheme="minorHAnsi"/>
        </w:rPr>
        <w:t>)</w:t>
      </w:r>
      <w:r>
        <w:rPr>
          <w:rFonts w:cstheme="minorHAnsi"/>
        </w:rPr>
        <w:t xml:space="preserve"> v</w:t>
      </w:r>
      <w:r w:rsidR="00FE5489">
        <w:rPr>
          <w:rFonts w:cstheme="minorHAnsi"/>
        </w:rPr>
        <w:t>ont</w:t>
      </w:r>
      <w:r>
        <w:rPr>
          <w:rFonts w:cstheme="minorHAnsi"/>
        </w:rPr>
        <w:t xml:space="preserve"> prendre</w:t>
      </w:r>
      <w:r w:rsidR="00FE5489">
        <w:rPr>
          <w:rFonts w:cstheme="minorHAnsi"/>
        </w:rPr>
        <w:t xml:space="preserve"> le même temps chacune, soit 16,49 mois.</w:t>
      </w:r>
      <w:r>
        <w:rPr>
          <w:rFonts w:cstheme="minorHAnsi"/>
        </w:rPr>
        <w:t xml:space="preserve"> </w:t>
      </w:r>
    </w:p>
    <w:p w14:paraId="036F2BBE" w14:textId="77777777" w:rsidR="00644AFE" w:rsidRDefault="00644AFE" w:rsidP="00644AFE">
      <w:pPr>
        <w:pStyle w:val="Paragraphedeliste"/>
      </w:pPr>
    </w:p>
    <w:p w14:paraId="712C9CD1" w14:textId="77777777" w:rsidR="00864002" w:rsidRDefault="00864002" w:rsidP="003975CF">
      <w:pPr>
        <w:ind w:left="360"/>
      </w:pPr>
    </w:p>
    <w:p w14:paraId="0C1534E9" w14:textId="77777777" w:rsidR="00864002" w:rsidRDefault="00864002" w:rsidP="003975CF">
      <w:pPr>
        <w:ind w:left="360"/>
        <w:sectPr w:rsidR="00864002">
          <w:pgSz w:w="12240" w:h="15840"/>
          <w:pgMar w:top="1417" w:right="1417" w:bottom="1417" w:left="1417" w:header="720" w:footer="720" w:gutter="0"/>
          <w:cols w:space="720"/>
          <w:docGrid w:linePitch="360"/>
        </w:sectPr>
      </w:pPr>
    </w:p>
    <w:p w14:paraId="7B3C9E6E" w14:textId="22DA4DA3" w:rsidR="00864002" w:rsidRDefault="00864002" w:rsidP="00864002">
      <w:pPr>
        <w:pStyle w:val="Titre2"/>
      </w:pPr>
      <w:bookmarkStart w:id="9" w:name="_Toc150779379"/>
      <w:r>
        <w:lastRenderedPageBreak/>
        <w:t xml:space="preserve">2.3 – </w:t>
      </w:r>
      <w:r w:rsidR="00644AFE">
        <w:t>Présentation</w:t>
      </w:r>
      <w:r>
        <w:t xml:space="preserve"> du réseau CPM avec chemin critique</w:t>
      </w:r>
      <w:bookmarkEnd w:id="9"/>
    </w:p>
    <w:p w14:paraId="3AC1A857" w14:textId="5F7D92F8" w:rsidR="00864002" w:rsidRPr="00864002" w:rsidRDefault="00864002" w:rsidP="00864002">
      <w:r>
        <w:rPr>
          <w:noProof/>
          <w14:ligatures w14:val="standardContextual"/>
        </w:rPr>
        <w:drawing>
          <wp:anchor distT="0" distB="0" distL="114300" distR="114300" simplePos="0" relativeHeight="251662336" behindDoc="1" locked="0" layoutInCell="1" allowOverlap="1" wp14:anchorId="14C1B196" wp14:editId="146A9054">
            <wp:simplePos x="0" y="0"/>
            <wp:positionH relativeFrom="margin">
              <wp:align>left</wp:align>
            </wp:positionH>
            <wp:positionV relativeFrom="paragraph">
              <wp:posOffset>189230</wp:posOffset>
            </wp:positionV>
            <wp:extent cx="8258810" cy="1317625"/>
            <wp:effectExtent l="0" t="0" r="8890" b="0"/>
            <wp:wrapTight wrapText="bothSides">
              <wp:wrapPolygon edited="0">
                <wp:start x="0" y="0"/>
                <wp:lineTo x="0" y="21236"/>
                <wp:lineTo x="21573" y="21236"/>
                <wp:lineTo x="21573" y="0"/>
                <wp:lineTo x="0" y="0"/>
              </wp:wrapPolygon>
            </wp:wrapTight>
            <wp:docPr id="1389023153" name="Image 2" descr="Une image contenant texte, lign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23153" name="Image 2" descr="Une image contenant texte, ligne, diagramme&#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8258810" cy="1317625"/>
                    </a:xfrm>
                    <a:prstGeom prst="rect">
                      <a:avLst/>
                    </a:prstGeom>
                  </pic:spPr>
                </pic:pic>
              </a:graphicData>
            </a:graphic>
            <wp14:sizeRelH relativeFrom="page">
              <wp14:pctWidth>0</wp14:pctWidth>
            </wp14:sizeRelH>
            <wp14:sizeRelV relativeFrom="page">
              <wp14:pctHeight>0</wp14:pctHeight>
            </wp14:sizeRelV>
          </wp:anchor>
        </w:drawing>
      </w:r>
    </w:p>
    <w:p w14:paraId="2FDA6459" w14:textId="5CEFF228" w:rsidR="00864002" w:rsidRDefault="00644AFE" w:rsidP="00864002">
      <w:pPr>
        <w:rPr>
          <w:rFonts w:eastAsiaTheme="minorEastAsia"/>
        </w:rPr>
      </w:pPr>
      <w:r w:rsidRPr="00EB22C4">
        <w:rPr>
          <w:rFonts w:eastAsiaTheme="minorEastAsia"/>
          <w:u w:val="single"/>
        </w:rPr>
        <w:t>Réponse</w:t>
      </w:r>
      <w:r>
        <w:rPr>
          <w:rFonts w:eastAsiaTheme="minorEastAsia"/>
        </w:rPr>
        <w:t xml:space="preserve"> : Chemin critique est </w:t>
      </w:r>
      <w:r w:rsidRPr="00644AFE">
        <w:rPr>
          <w:rFonts w:eastAsiaTheme="minorEastAsia"/>
          <w:color w:val="FF0000"/>
        </w:rPr>
        <w:t xml:space="preserve">Communication </w:t>
      </w:r>
      <w:r w:rsidRPr="00644AFE">
        <w:rPr>
          <w:rFonts w:eastAsiaTheme="minorEastAsia"/>
        </w:rPr>
        <w:t>&gt;</w:t>
      </w:r>
      <w:r w:rsidRPr="00644AFE">
        <w:rPr>
          <w:rFonts w:eastAsiaTheme="minorEastAsia"/>
          <w:color w:val="FF0000"/>
        </w:rPr>
        <w:t xml:space="preserve"> Planification </w:t>
      </w:r>
      <w:r w:rsidRPr="00644AFE">
        <w:rPr>
          <w:rFonts w:eastAsiaTheme="minorEastAsia"/>
        </w:rPr>
        <w:t>&gt;</w:t>
      </w:r>
      <w:r w:rsidRPr="00644AFE">
        <w:rPr>
          <w:rFonts w:eastAsiaTheme="minorEastAsia"/>
          <w:color w:val="FF0000"/>
        </w:rPr>
        <w:t xml:space="preserve"> Analyse </w:t>
      </w:r>
      <w:r w:rsidRPr="00644AFE">
        <w:rPr>
          <w:rFonts w:eastAsiaTheme="minorEastAsia"/>
        </w:rPr>
        <w:t>&gt;</w:t>
      </w:r>
      <w:r w:rsidRPr="00644AFE">
        <w:rPr>
          <w:rFonts w:eastAsiaTheme="minorEastAsia"/>
          <w:color w:val="FF0000"/>
        </w:rPr>
        <w:t xml:space="preserve"> Conception générale</w:t>
      </w:r>
      <w:r w:rsidRPr="00644AFE">
        <w:rPr>
          <w:rFonts w:eastAsiaTheme="minorEastAsia"/>
        </w:rPr>
        <w:t xml:space="preserve"> &gt; </w:t>
      </w:r>
      <w:r w:rsidRPr="00644AFE">
        <w:rPr>
          <w:rFonts w:eastAsiaTheme="minorEastAsia"/>
          <w:color w:val="FF0000"/>
        </w:rPr>
        <w:t xml:space="preserve">Conception détaillée </w:t>
      </w:r>
      <w:proofErr w:type="spellStart"/>
      <w:r w:rsidRPr="00644AFE">
        <w:rPr>
          <w:rFonts w:eastAsiaTheme="minorEastAsia"/>
          <w:color w:val="FF0000"/>
        </w:rPr>
        <w:t>SS_AccèsDonnées</w:t>
      </w:r>
      <w:proofErr w:type="spellEnd"/>
      <w:r w:rsidRPr="00644AFE">
        <w:rPr>
          <w:rFonts w:eastAsiaTheme="minorEastAsia"/>
          <w:color w:val="FF0000"/>
        </w:rPr>
        <w:t xml:space="preserve"> </w:t>
      </w:r>
      <w:r w:rsidRPr="00644AFE">
        <w:rPr>
          <w:rFonts w:eastAsiaTheme="minorEastAsia"/>
        </w:rPr>
        <w:t>&gt;</w:t>
      </w:r>
      <w:r w:rsidRPr="00644AFE">
        <w:rPr>
          <w:rFonts w:eastAsiaTheme="minorEastAsia"/>
          <w:color w:val="FF0000"/>
        </w:rPr>
        <w:t xml:space="preserve"> Codage et tests unitaires </w:t>
      </w:r>
      <w:proofErr w:type="spellStart"/>
      <w:r w:rsidRPr="00644AFE">
        <w:rPr>
          <w:rFonts w:eastAsiaTheme="minorEastAsia"/>
          <w:color w:val="FF0000"/>
        </w:rPr>
        <w:t>SS_AccèsDonnées</w:t>
      </w:r>
      <w:proofErr w:type="spellEnd"/>
      <w:r w:rsidRPr="00644AFE">
        <w:rPr>
          <w:rFonts w:eastAsiaTheme="minorEastAsia"/>
          <w:color w:val="FF0000"/>
        </w:rPr>
        <w:t xml:space="preserve"> </w:t>
      </w:r>
      <w:r w:rsidRPr="00644AFE">
        <w:rPr>
          <w:rFonts w:eastAsiaTheme="minorEastAsia"/>
        </w:rPr>
        <w:t>&gt;</w:t>
      </w:r>
      <w:r w:rsidRPr="00644AFE">
        <w:rPr>
          <w:rFonts w:eastAsiaTheme="minorEastAsia"/>
          <w:color w:val="FF0000"/>
        </w:rPr>
        <w:t xml:space="preserve"> Tests d’intégration</w:t>
      </w:r>
      <w:r>
        <w:rPr>
          <w:rFonts w:eastAsiaTheme="minorEastAsia"/>
          <w:color w:val="FF0000"/>
        </w:rPr>
        <w:t xml:space="preserve"> </w:t>
      </w:r>
      <w:r w:rsidRPr="00644AFE">
        <w:rPr>
          <w:rFonts w:eastAsiaTheme="minorEastAsia"/>
        </w:rPr>
        <w:t>a</w:t>
      </w:r>
      <w:r>
        <w:rPr>
          <w:rFonts w:eastAsiaTheme="minorEastAsia"/>
        </w:rPr>
        <w:t>vec une durée de 2 + 1 + 1 + 1 + 5.05 + 16.49 + 22.24 = 48.78 semaines.</w:t>
      </w:r>
    </w:p>
    <w:p w14:paraId="6D7C355B" w14:textId="77777777" w:rsidR="00644AFE" w:rsidRPr="00644AFE" w:rsidRDefault="00644AFE" w:rsidP="00864002"/>
    <w:p w14:paraId="7FB84DDA" w14:textId="62D4F135" w:rsidR="00864002" w:rsidRDefault="00864002" w:rsidP="00864002">
      <w:pPr>
        <w:pStyle w:val="Titre2"/>
      </w:pPr>
      <w:bookmarkStart w:id="10" w:name="_Toc150779380"/>
      <w:r>
        <w:rPr>
          <w:noProof/>
          <w14:ligatures w14:val="standardContextual"/>
        </w:rPr>
        <w:drawing>
          <wp:anchor distT="0" distB="0" distL="114300" distR="114300" simplePos="0" relativeHeight="251661312" behindDoc="1" locked="0" layoutInCell="1" allowOverlap="1" wp14:anchorId="581AD482" wp14:editId="645D32BF">
            <wp:simplePos x="0" y="0"/>
            <wp:positionH relativeFrom="margin">
              <wp:posOffset>-522605</wp:posOffset>
            </wp:positionH>
            <wp:positionV relativeFrom="paragraph">
              <wp:posOffset>339090</wp:posOffset>
            </wp:positionV>
            <wp:extent cx="9306560" cy="2032000"/>
            <wp:effectExtent l="0" t="0" r="8890" b="6350"/>
            <wp:wrapTight wrapText="bothSides">
              <wp:wrapPolygon edited="0">
                <wp:start x="0" y="0"/>
                <wp:lineTo x="0" y="21465"/>
                <wp:lineTo x="21576" y="21465"/>
                <wp:lineTo x="21576" y="0"/>
                <wp:lineTo x="0" y="0"/>
              </wp:wrapPolygon>
            </wp:wrapTight>
            <wp:docPr id="200251978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19786" name="Image 3"/>
                    <pic:cNvPicPr/>
                  </pic:nvPicPr>
                  <pic:blipFill>
                    <a:blip r:embed="rId9">
                      <a:extLst>
                        <a:ext uri="{28A0092B-C50C-407E-A947-70E740481C1C}">
                          <a14:useLocalDpi xmlns:a14="http://schemas.microsoft.com/office/drawing/2010/main" val="0"/>
                        </a:ext>
                      </a:extLst>
                    </a:blip>
                    <a:stretch>
                      <a:fillRect/>
                    </a:stretch>
                  </pic:blipFill>
                  <pic:spPr>
                    <a:xfrm>
                      <a:off x="0" y="0"/>
                      <a:ext cx="9306560" cy="2032000"/>
                    </a:xfrm>
                    <a:prstGeom prst="rect">
                      <a:avLst/>
                    </a:prstGeom>
                  </pic:spPr>
                </pic:pic>
              </a:graphicData>
            </a:graphic>
            <wp14:sizeRelH relativeFrom="page">
              <wp14:pctWidth>0</wp14:pctWidth>
            </wp14:sizeRelH>
            <wp14:sizeRelV relativeFrom="page">
              <wp14:pctHeight>0</wp14:pctHeight>
            </wp14:sizeRelV>
          </wp:anchor>
        </w:drawing>
      </w:r>
      <w:r>
        <w:t xml:space="preserve">2.3 – </w:t>
      </w:r>
      <w:r w:rsidR="00644AFE">
        <w:t>Présentation</w:t>
      </w:r>
      <w:r>
        <w:t xml:space="preserve"> du </w:t>
      </w:r>
      <w:r w:rsidR="00644AFE">
        <w:t>diagramme de Gantt</w:t>
      </w:r>
      <w:bookmarkEnd w:id="10"/>
    </w:p>
    <w:p w14:paraId="69EC3584" w14:textId="77777777" w:rsidR="00864002" w:rsidRDefault="00864002" w:rsidP="003975CF">
      <w:pPr>
        <w:ind w:left="360"/>
      </w:pPr>
    </w:p>
    <w:p w14:paraId="249B7E3A" w14:textId="77777777" w:rsidR="00864002" w:rsidRDefault="00864002" w:rsidP="003975CF">
      <w:pPr>
        <w:ind w:left="360"/>
        <w:sectPr w:rsidR="00864002" w:rsidSect="00864002">
          <w:pgSz w:w="15840" w:h="12240" w:orient="landscape"/>
          <w:pgMar w:top="1417" w:right="1417" w:bottom="1417" w:left="1417" w:header="720" w:footer="720" w:gutter="0"/>
          <w:cols w:space="720"/>
          <w:docGrid w:linePitch="360"/>
        </w:sectPr>
      </w:pPr>
    </w:p>
    <w:p w14:paraId="1BE1BC1B" w14:textId="4EB9539D" w:rsidR="009566D2" w:rsidRPr="009309AD" w:rsidRDefault="009566D2" w:rsidP="009566D2">
      <w:pPr>
        <w:pStyle w:val="Titre1"/>
      </w:pPr>
      <w:bookmarkStart w:id="11" w:name="_Toc150779381"/>
      <w:r>
        <w:lastRenderedPageBreak/>
        <w:t xml:space="preserve">Question 2.4 – </w:t>
      </w:r>
      <w:r w:rsidR="00D64A63">
        <w:t>Exploitation des jeux</w:t>
      </w:r>
      <w:bookmarkEnd w:id="11"/>
    </w:p>
    <w:p w14:paraId="21D755A9" w14:textId="557A8EA1" w:rsidR="00264D80" w:rsidRDefault="00264D80" w:rsidP="00264D80">
      <w:pPr>
        <w:pStyle w:val="Titre2"/>
      </w:pPr>
      <w:bookmarkStart w:id="12" w:name="_Toc150779382"/>
      <w:r>
        <w:t>2.</w:t>
      </w:r>
      <w:r w:rsidR="0009759C">
        <w:t>4</w:t>
      </w:r>
      <w:r>
        <w:t xml:space="preserve"> - Hypothèse(s)</w:t>
      </w:r>
      <w:bookmarkEnd w:id="12"/>
    </w:p>
    <w:p w14:paraId="5CFDF641" w14:textId="40145323" w:rsidR="00264D80" w:rsidRPr="00264D80" w:rsidRDefault="00264D80" w:rsidP="00264D80">
      <w:pPr>
        <w:pStyle w:val="Paragraphedeliste"/>
        <w:numPr>
          <w:ilvl w:val="0"/>
          <w:numId w:val="2"/>
        </w:numPr>
      </w:pPr>
      <w:r w:rsidRPr="00264D80">
        <w:t xml:space="preserve">Les ressources humaines d’une activité qui n’est pas du même genre qu’une autre (ex. : Conception détaillée est d’un genre différent de </w:t>
      </w:r>
      <w:r w:rsidRPr="00264D80">
        <w:rPr>
          <w:rFonts w:eastAsiaTheme="minorEastAsia"/>
        </w:rPr>
        <w:t>Codage et tests unitaires</w:t>
      </w:r>
      <w:r w:rsidRPr="00264D80">
        <w:t>) ne peu</w:t>
      </w:r>
      <w:r w:rsidR="002223E3">
        <w:t>ven</w:t>
      </w:r>
      <w:r w:rsidRPr="00264D80">
        <w:t>t pas être redistribuée</w:t>
      </w:r>
      <w:r w:rsidR="002223E3">
        <w:t>s</w:t>
      </w:r>
      <w:r w:rsidRPr="00264D80">
        <w:t xml:space="preserve"> dans un autre genre.</w:t>
      </w:r>
    </w:p>
    <w:p w14:paraId="74595323" w14:textId="77777777" w:rsidR="00264D80" w:rsidRDefault="00264D80" w:rsidP="009566D2">
      <w:pPr>
        <w:pStyle w:val="Titre2"/>
      </w:pPr>
    </w:p>
    <w:p w14:paraId="3DFA0DD5" w14:textId="38E2EAE0" w:rsidR="009566D2" w:rsidRDefault="009566D2" w:rsidP="009566D2">
      <w:pPr>
        <w:pStyle w:val="Titre2"/>
      </w:pPr>
      <w:bookmarkStart w:id="13" w:name="_Toc150779383"/>
      <w:r>
        <w:t>2.</w:t>
      </w:r>
      <w:r w:rsidR="00D64A63">
        <w:t>4</w:t>
      </w:r>
      <w:r>
        <w:t xml:space="preserve"> </w:t>
      </w:r>
      <w:r w:rsidR="00D64A63">
        <w:t>–</w:t>
      </w:r>
      <w:r>
        <w:t xml:space="preserve"> </w:t>
      </w:r>
      <w:r w:rsidR="00D64A63">
        <w:t>Résolution</w:t>
      </w:r>
      <w:bookmarkEnd w:id="13"/>
    </w:p>
    <w:p w14:paraId="23D38A58" w14:textId="0F034A92" w:rsidR="00D64A63" w:rsidRDefault="00D64A63" w:rsidP="00D64A63">
      <w:pPr>
        <w:jc w:val="both"/>
      </w:pPr>
      <w:r>
        <w:t xml:space="preserve">Il est possible de voir sur le diagramme de Gantt précédent du numéro 2.3 que l’activité </w:t>
      </w:r>
      <w:r w:rsidRPr="00D64A63">
        <w:rPr>
          <w:b/>
          <w:bCs/>
        </w:rPr>
        <w:t xml:space="preserve">Conception détaillée </w:t>
      </w:r>
      <w:proofErr w:type="spellStart"/>
      <w:r w:rsidRPr="00D64A63">
        <w:rPr>
          <w:b/>
          <w:bCs/>
          <w:i/>
          <w:iCs/>
        </w:rPr>
        <w:t>SS_Interface</w:t>
      </w:r>
      <w:proofErr w:type="spellEnd"/>
      <w:r>
        <w:t xml:space="preserve"> possède un temps de réalisation de 0 semaine, puisque le sous-système </w:t>
      </w:r>
      <w:proofErr w:type="spellStart"/>
      <w:r w:rsidRPr="00D64A63">
        <w:rPr>
          <w:b/>
          <w:bCs/>
          <w:i/>
          <w:iCs/>
        </w:rPr>
        <w:t>SS_Interface</w:t>
      </w:r>
      <w:proofErr w:type="spellEnd"/>
      <w:r>
        <w:t xml:space="preserve"> ne se compose pas de classe, mais bien de formulaires selon les hypothèses prises dans les questions 2.2 et 2.3.</w:t>
      </w:r>
    </w:p>
    <w:p w14:paraId="74C5D290" w14:textId="41163F21" w:rsidR="00864002" w:rsidRDefault="00D64A63" w:rsidP="00264D80">
      <w:pPr>
        <w:jc w:val="both"/>
      </w:pPr>
      <w:r>
        <w:t>Ainsi, la ressource humaine qui était attribuée</w:t>
      </w:r>
      <w:r w:rsidR="002B3E5E">
        <w:t xml:space="preserve"> à cette activité (</w:t>
      </w:r>
      <w:r w:rsidR="002B3E5E" w:rsidRPr="00D64A63">
        <w:rPr>
          <w:b/>
          <w:bCs/>
        </w:rPr>
        <w:t xml:space="preserve">Conception détaillée </w:t>
      </w:r>
      <w:proofErr w:type="spellStart"/>
      <w:r w:rsidR="002B3E5E" w:rsidRPr="00D64A63">
        <w:rPr>
          <w:b/>
          <w:bCs/>
          <w:i/>
          <w:iCs/>
        </w:rPr>
        <w:t>SS_Interface</w:t>
      </w:r>
      <w:proofErr w:type="spellEnd"/>
      <w:r w:rsidR="002B3E5E">
        <w:t>)</w:t>
      </w:r>
      <w:r>
        <w:t xml:space="preserve"> peut être redistribuée sur l’activité du chemin critique </w:t>
      </w:r>
      <w:r w:rsidRPr="00D64A63">
        <w:rPr>
          <w:b/>
          <w:bCs/>
        </w:rPr>
        <w:t xml:space="preserve">Conception détaillée </w:t>
      </w:r>
      <w:proofErr w:type="spellStart"/>
      <w:r w:rsidRPr="00D64A63">
        <w:rPr>
          <w:b/>
          <w:bCs/>
          <w:i/>
          <w:iCs/>
        </w:rPr>
        <w:t>SS_AccèsDonnées</w:t>
      </w:r>
      <w:proofErr w:type="spellEnd"/>
      <w:r w:rsidR="002B3E5E">
        <w:rPr>
          <w:b/>
          <w:bCs/>
          <w:i/>
          <w:iCs/>
        </w:rPr>
        <w:t xml:space="preserve"> </w:t>
      </w:r>
      <w:r w:rsidR="002B3E5E">
        <w:t>afin de diminuer son temps de réalisation</w:t>
      </w:r>
      <w:r>
        <w:t xml:space="preserve">. </w:t>
      </w:r>
      <w:r w:rsidR="002B3E5E">
        <w:t xml:space="preserve">Le temps de réalisation de l’activité </w:t>
      </w:r>
      <w:r w:rsidR="002B3E5E" w:rsidRPr="00D64A63">
        <w:rPr>
          <w:b/>
          <w:bCs/>
        </w:rPr>
        <w:t xml:space="preserve">Conception détaillée </w:t>
      </w:r>
      <w:proofErr w:type="spellStart"/>
      <w:r w:rsidR="002B3E5E" w:rsidRPr="00D64A63">
        <w:rPr>
          <w:b/>
          <w:bCs/>
          <w:i/>
          <w:iCs/>
        </w:rPr>
        <w:t>SS_AccèsDonnées</w:t>
      </w:r>
      <w:proofErr w:type="spellEnd"/>
      <w:r w:rsidR="002B3E5E">
        <w:rPr>
          <w:b/>
          <w:bCs/>
          <w:i/>
          <w:iCs/>
        </w:rPr>
        <w:t xml:space="preserve"> </w:t>
      </w:r>
      <w:r w:rsidR="002B3E5E">
        <w:t>va donc passer de 5.05 semaines à 2.53 semaines.</w:t>
      </w:r>
    </w:p>
    <w:p w14:paraId="3E8EDDA9" w14:textId="66C64672" w:rsidR="00264D80" w:rsidRDefault="00264D80" w:rsidP="00264D80">
      <w:pPr>
        <w:jc w:val="both"/>
        <w:rPr>
          <w:rFonts w:eastAsiaTheme="minorEastAsia"/>
        </w:rPr>
      </w:pPr>
      <w:r>
        <w:t xml:space="preserve">Il est à noter qu’en fonction de nos hypothèses, il n’est pas souhaitable de modifier l’affectation des ressources humaines pour les activités de </w:t>
      </w:r>
      <w:r w:rsidRPr="00264D80">
        <w:rPr>
          <w:rFonts w:eastAsiaTheme="minorEastAsia"/>
        </w:rPr>
        <w:t>Codage et tests unitaires</w:t>
      </w:r>
      <w:r>
        <w:rPr>
          <w:rFonts w:eastAsiaTheme="minorEastAsia"/>
        </w:rPr>
        <w:t>, puisque ce type d’activité s</w:t>
      </w:r>
      <w:r w:rsidR="001C6007">
        <w:rPr>
          <w:rFonts w:eastAsiaTheme="minorEastAsia"/>
        </w:rPr>
        <w:t xml:space="preserve">e déroule sur une </w:t>
      </w:r>
      <w:r w:rsidR="00C260CF">
        <w:rPr>
          <w:rFonts w:eastAsiaTheme="minorEastAsia"/>
        </w:rPr>
        <w:t>période</w:t>
      </w:r>
      <w:r w:rsidR="001C6007">
        <w:rPr>
          <w:rFonts w:eastAsiaTheme="minorEastAsia"/>
        </w:rPr>
        <w:t xml:space="preserve"> importante et que nous sommes limité</w:t>
      </w:r>
      <w:r w:rsidR="002223E3">
        <w:rPr>
          <w:rFonts w:eastAsiaTheme="minorEastAsia"/>
        </w:rPr>
        <w:t>s</w:t>
      </w:r>
      <w:r w:rsidR="001C6007">
        <w:rPr>
          <w:rFonts w:eastAsiaTheme="minorEastAsia"/>
        </w:rPr>
        <w:t xml:space="preserve"> à 3 ressources.</w:t>
      </w:r>
    </w:p>
    <w:p w14:paraId="121676BF" w14:textId="5B7F1B78" w:rsidR="00C260CF" w:rsidRDefault="00C260CF" w:rsidP="00264D80">
      <w:pPr>
        <w:jc w:val="both"/>
        <w:rPr>
          <w:rFonts w:cstheme="minorHAnsi"/>
        </w:rPr>
      </w:pPr>
      <w:r w:rsidRPr="00EF226C">
        <w:rPr>
          <w:rFonts w:eastAsiaTheme="minorEastAsia" w:cstheme="minorHAnsi"/>
        </w:rPr>
        <w:t xml:space="preserve">Le nouveau chemin critique sera donc celui de Chemin critique est </w:t>
      </w:r>
      <w:r w:rsidRPr="00EF226C">
        <w:rPr>
          <w:rFonts w:eastAsiaTheme="minorEastAsia" w:cstheme="minorHAnsi"/>
          <w:color w:val="FF0000"/>
        </w:rPr>
        <w:t xml:space="preserve">Communication </w:t>
      </w:r>
      <w:r w:rsidRPr="00EF226C">
        <w:rPr>
          <w:rFonts w:eastAsiaTheme="minorEastAsia" w:cstheme="minorHAnsi"/>
        </w:rPr>
        <w:t>&gt;</w:t>
      </w:r>
      <w:r w:rsidRPr="00EF226C">
        <w:rPr>
          <w:rFonts w:eastAsiaTheme="minorEastAsia" w:cstheme="minorHAnsi"/>
          <w:color w:val="FF0000"/>
        </w:rPr>
        <w:t xml:space="preserve"> Planification </w:t>
      </w:r>
      <w:r w:rsidRPr="00EF226C">
        <w:rPr>
          <w:rFonts w:eastAsiaTheme="minorEastAsia" w:cstheme="minorHAnsi"/>
        </w:rPr>
        <w:t>&gt;</w:t>
      </w:r>
      <w:r w:rsidRPr="00EF226C">
        <w:rPr>
          <w:rFonts w:eastAsiaTheme="minorEastAsia" w:cstheme="minorHAnsi"/>
          <w:color w:val="FF0000"/>
        </w:rPr>
        <w:t xml:space="preserve"> Analyse </w:t>
      </w:r>
      <w:r w:rsidRPr="00EF226C">
        <w:rPr>
          <w:rFonts w:eastAsiaTheme="minorEastAsia" w:cstheme="minorHAnsi"/>
        </w:rPr>
        <w:t>&gt;</w:t>
      </w:r>
      <w:r w:rsidRPr="00EF226C">
        <w:rPr>
          <w:rFonts w:eastAsiaTheme="minorEastAsia" w:cstheme="minorHAnsi"/>
          <w:color w:val="FF0000"/>
        </w:rPr>
        <w:t xml:space="preserve"> Conception générale</w:t>
      </w:r>
      <w:r w:rsidRPr="00EF226C">
        <w:rPr>
          <w:rFonts w:eastAsiaTheme="minorEastAsia" w:cstheme="minorHAnsi"/>
        </w:rPr>
        <w:t xml:space="preserve"> &gt; </w:t>
      </w:r>
      <w:r w:rsidRPr="00EF226C">
        <w:rPr>
          <w:rFonts w:eastAsiaTheme="minorEastAsia" w:cstheme="minorHAnsi"/>
          <w:color w:val="FF0000"/>
        </w:rPr>
        <w:t xml:space="preserve">Conception détaillée </w:t>
      </w:r>
      <w:proofErr w:type="spellStart"/>
      <w:r w:rsidRPr="00EF226C">
        <w:rPr>
          <w:rFonts w:eastAsiaTheme="minorEastAsia" w:cstheme="minorHAnsi"/>
          <w:color w:val="FF0000"/>
        </w:rPr>
        <w:t>SS_Logique</w:t>
      </w:r>
      <w:proofErr w:type="spellEnd"/>
      <w:r w:rsidRPr="00EF226C">
        <w:rPr>
          <w:rFonts w:eastAsiaTheme="minorEastAsia" w:cstheme="minorHAnsi"/>
          <w:color w:val="FF0000"/>
        </w:rPr>
        <w:t xml:space="preserve"> </w:t>
      </w:r>
      <w:r w:rsidRPr="00EF226C">
        <w:rPr>
          <w:rFonts w:eastAsiaTheme="minorEastAsia" w:cstheme="minorHAnsi"/>
        </w:rPr>
        <w:t>&gt;</w:t>
      </w:r>
      <w:r w:rsidRPr="00EF226C">
        <w:rPr>
          <w:rFonts w:eastAsiaTheme="minorEastAsia" w:cstheme="minorHAnsi"/>
          <w:color w:val="FF0000"/>
        </w:rPr>
        <w:t xml:space="preserve"> Codage et tests unitaires </w:t>
      </w:r>
      <w:proofErr w:type="spellStart"/>
      <w:r w:rsidRPr="00EF226C">
        <w:rPr>
          <w:rFonts w:eastAsiaTheme="minorEastAsia" w:cstheme="minorHAnsi"/>
          <w:color w:val="FF0000"/>
        </w:rPr>
        <w:t>SS_Logique</w:t>
      </w:r>
      <w:proofErr w:type="spellEnd"/>
      <w:r w:rsidRPr="00EF226C">
        <w:rPr>
          <w:rFonts w:eastAsiaTheme="minorEastAsia" w:cstheme="minorHAnsi"/>
          <w:color w:val="FF0000"/>
        </w:rPr>
        <w:t xml:space="preserve"> </w:t>
      </w:r>
      <w:r w:rsidRPr="00EF226C">
        <w:rPr>
          <w:rFonts w:eastAsiaTheme="minorEastAsia" w:cstheme="minorHAnsi"/>
        </w:rPr>
        <w:t>&gt;</w:t>
      </w:r>
      <w:r w:rsidRPr="00EF226C">
        <w:rPr>
          <w:rFonts w:eastAsiaTheme="minorEastAsia" w:cstheme="minorHAnsi"/>
          <w:color w:val="FF0000"/>
        </w:rPr>
        <w:t xml:space="preserve"> Tests d’intégration </w:t>
      </w:r>
      <w:r w:rsidRPr="00EF226C">
        <w:rPr>
          <w:rFonts w:eastAsiaTheme="minorEastAsia" w:cstheme="minorHAnsi"/>
        </w:rPr>
        <w:t>avec une durée de 2 + 1 + 1 + 1 + 4.84 + 16.49 + 22.24 = 48.21 semaines plutôt que 48.78 semaines comme initialement (</w:t>
      </w:r>
      <w:r w:rsidR="00A11776" w:rsidRPr="00EF226C">
        <w:rPr>
          <w:rFonts w:eastAsiaTheme="minorEastAsia" w:cstheme="minorHAnsi"/>
        </w:rPr>
        <w:t>une économie</w:t>
      </w:r>
      <w:r w:rsidRPr="00EF226C">
        <w:rPr>
          <w:rFonts w:eastAsiaTheme="minorEastAsia" w:cstheme="minorHAnsi"/>
        </w:rPr>
        <w:t xml:space="preserve"> de 0.</w:t>
      </w:r>
      <w:r w:rsidR="00A11776" w:rsidRPr="00EF226C">
        <w:rPr>
          <w:rFonts w:eastAsiaTheme="minorEastAsia" w:cstheme="minorHAnsi"/>
        </w:rPr>
        <w:t>57 semaine</w:t>
      </w:r>
      <w:r w:rsidRPr="00EF226C">
        <w:rPr>
          <w:rFonts w:eastAsiaTheme="minorEastAsia" w:cstheme="minorHAnsi"/>
        </w:rPr>
        <w:t>).</w:t>
      </w:r>
      <w:r w:rsidR="00EF226C" w:rsidRPr="00EF226C">
        <w:rPr>
          <w:rFonts w:eastAsiaTheme="minorEastAsia" w:cstheme="minorHAnsi"/>
        </w:rPr>
        <w:t xml:space="preserve"> Donc, oui il est possible de </w:t>
      </w:r>
      <w:r w:rsidR="00EF226C" w:rsidRPr="00EF226C">
        <w:rPr>
          <w:rFonts w:cstheme="minorHAnsi"/>
        </w:rPr>
        <w:t>raccourcir le chemin critique.</w:t>
      </w:r>
    </w:p>
    <w:p w14:paraId="1F64DBA6" w14:textId="77777777" w:rsidR="0009759C" w:rsidRDefault="0009759C" w:rsidP="00264D80">
      <w:pPr>
        <w:jc w:val="both"/>
        <w:rPr>
          <w:rFonts w:cstheme="minorHAnsi"/>
        </w:rPr>
      </w:pPr>
    </w:p>
    <w:p w14:paraId="3844F8FC" w14:textId="77777777" w:rsidR="0009759C" w:rsidRDefault="0009759C" w:rsidP="00D64A63">
      <w:pPr>
        <w:sectPr w:rsidR="0009759C">
          <w:pgSz w:w="12240" w:h="15840"/>
          <w:pgMar w:top="1417" w:right="1417" w:bottom="1417" w:left="1417" w:header="720" w:footer="720" w:gutter="0"/>
          <w:cols w:space="720"/>
          <w:docGrid w:linePitch="360"/>
        </w:sectPr>
      </w:pPr>
    </w:p>
    <w:p w14:paraId="7CC17AF5" w14:textId="0DF94C44" w:rsidR="00264D80" w:rsidRDefault="0009759C" w:rsidP="00264D80">
      <w:pPr>
        <w:pStyle w:val="Titre2"/>
      </w:pPr>
      <w:bookmarkStart w:id="14" w:name="_Toc150779384"/>
      <w:r>
        <w:rPr>
          <w:noProof/>
          <w14:ligatures w14:val="standardContextual"/>
        </w:rPr>
        <w:lastRenderedPageBreak/>
        <w:drawing>
          <wp:anchor distT="0" distB="0" distL="114300" distR="114300" simplePos="0" relativeHeight="251663360" behindDoc="1" locked="0" layoutInCell="1" allowOverlap="1" wp14:anchorId="43A04219" wp14:editId="3C3792A3">
            <wp:simplePos x="0" y="0"/>
            <wp:positionH relativeFrom="margin">
              <wp:align>center</wp:align>
            </wp:positionH>
            <wp:positionV relativeFrom="paragraph">
              <wp:posOffset>305867</wp:posOffset>
            </wp:positionV>
            <wp:extent cx="9545320" cy="2058670"/>
            <wp:effectExtent l="0" t="0" r="0" b="0"/>
            <wp:wrapTight wrapText="bothSides">
              <wp:wrapPolygon edited="0">
                <wp:start x="0" y="0"/>
                <wp:lineTo x="0" y="21387"/>
                <wp:lineTo x="21554" y="21387"/>
                <wp:lineTo x="21554" y="0"/>
                <wp:lineTo x="0" y="0"/>
              </wp:wrapPolygon>
            </wp:wrapTight>
            <wp:docPr id="1673821459" name="Image 4" descr="Une image contenant texte, ligne, Tracé,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21459" name="Image 4" descr="Une image contenant texte, ligne, Tracé, capture d’écran&#10;&#10;Description générée automatiquement"/>
                    <pic:cNvPicPr/>
                  </pic:nvPicPr>
                  <pic:blipFill>
                    <a:blip r:embed="rId10">
                      <a:extLst>
                        <a:ext uri="{28A0092B-C50C-407E-A947-70E740481C1C}">
                          <a14:useLocalDpi xmlns:a14="http://schemas.microsoft.com/office/drawing/2010/main" val="0"/>
                        </a:ext>
                      </a:extLst>
                    </a:blip>
                    <a:stretch>
                      <a:fillRect/>
                    </a:stretch>
                  </pic:blipFill>
                  <pic:spPr>
                    <a:xfrm>
                      <a:off x="0" y="0"/>
                      <a:ext cx="9545320" cy="2058670"/>
                    </a:xfrm>
                    <a:prstGeom prst="rect">
                      <a:avLst/>
                    </a:prstGeom>
                  </pic:spPr>
                </pic:pic>
              </a:graphicData>
            </a:graphic>
            <wp14:sizeRelH relativeFrom="page">
              <wp14:pctWidth>0</wp14:pctWidth>
            </wp14:sizeRelH>
            <wp14:sizeRelV relativeFrom="page">
              <wp14:pctHeight>0</wp14:pctHeight>
            </wp14:sizeRelV>
          </wp:anchor>
        </w:drawing>
      </w:r>
      <w:r w:rsidR="00264D80">
        <w:t xml:space="preserve">2.4 – Présentation du </w:t>
      </w:r>
      <w:r w:rsidR="00EF226C">
        <w:t xml:space="preserve">nouveau </w:t>
      </w:r>
      <w:r w:rsidR="00264D80">
        <w:t>diagramme de Gantt</w:t>
      </w:r>
      <w:bookmarkEnd w:id="14"/>
    </w:p>
    <w:p w14:paraId="02C4D71D" w14:textId="6D8B2437" w:rsidR="00864002" w:rsidRDefault="00864002" w:rsidP="00264D80"/>
    <w:p w14:paraId="6131858C" w14:textId="77777777" w:rsidR="00864002" w:rsidRDefault="00864002" w:rsidP="003975CF">
      <w:pPr>
        <w:ind w:left="360"/>
      </w:pPr>
    </w:p>
    <w:p w14:paraId="16918EFA" w14:textId="77777777" w:rsidR="00864002" w:rsidRDefault="00864002" w:rsidP="003975CF">
      <w:pPr>
        <w:ind w:left="360"/>
      </w:pPr>
    </w:p>
    <w:p w14:paraId="10FC1AA5" w14:textId="77777777" w:rsidR="00864002" w:rsidRDefault="00864002" w:rsidP="003975CF">
      <w:pPr>
        <w:ind w:left="360"/>
      </w:pPr>
    </w:p>
    <w:p w14:paraId="6036E6DA" w14:textId="77777777" w:rsidR="00864002" w:rsidRDefault="00864002" w:rsidP="003975CF">
      <w:pPr>
        <w:ind w:left="360"/>
      </w:pPr>
    </w:p>
    <w:p w14:paraId="6D65A217" w14:textId="77777777" w:rsidR="00864002" w:rsidRDefault="00864002" w:rsidP="003975CF">
      <w:pPr>
        <w:ind w:left="360"/>
      </w:pPr>
    </w:p>
    <w:p w14:paraId="28128DE0" w14:textId="77777777" w:rsidR="00864002" w:rsidRDefault="00864002" w:rsidP="003975CF">
      <w:pPr>
        <w:ind w:left="360"/>
      </w:pPr>
    </w:p>
    <w:p w14:paraId="39A32D7B" w14:textId="77777777" w:rsidR="00864002" w:rsidRDefault="00864002" w:rsidP="003975CF">
      <w:pPr>
        <w:ind w:left="360"/>
      </w:pPr>
    </w:p>
    <w:p w14:paraId="676B5901" w14:textId="77777777" w:rsidR="00864002" w:rsidRPr="003975CF" w:rsidRDefault="00864002" w:rsidP="003975CF">
      <w:pPr>
        <w:ind w:left="360"/>
      </w:pPr>
    </w:p>
    <w:sectPr w:rsidR="00864002" w:rsidRPr="003975CF" w:rsidSect="0009759C">
      <w:pgSz w:w="15840" w:h="12240" w:orient="landscape"/>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C4E67D" w14:textId="77777777" w:rsidR="00517367" w:rsidRDefault="00517367">
      <w:pPr>
        <w:spacing w:after="0" w:line="240" w:lineRule="auto"/>
      </w:pPr>
      <w:r>
        <w:separator/>
      </w:r>
    </w:p>
  </w:endnote>
  <w:endnote w:type="continuationSeparator" w:id="0">
    <w:p w14:paraId="1D9653A8" w14:textId="77777777" w:rsidR="00517367" w:rsidRDefault="005173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9331464"/>
      <w:docPartObj>
        <w:docPartGallery w:val="Page Numbers (Bottom of Page)"/>
        <w:docPartUnique/>
      </w:docPartObj>
    </w:sdtPr>
    <w:sdtContent>
      <w:p w14:paraId="40DE9E38" w14:textId="77777777" w:rsidR="00423123" w:rsidRDefault="00000000">
        <w:pPr>
          <w:pStyle w:val="Pieddepage"/>
          <w:jc w:val="right"/>
        </w:pPr>
        <w:r>
          <w:fldChar w:fldCharType="begin"/>
        </w:r>
        <w:r>
          <w:instrText>PAGE   \* MERGEFORMAT</w:instrText>
        </w:r>
        <w:r>
          <w:fldChar w:fldCharType="separate"/>
        </w:r>
        <w:r>
          <w:rPr>
            <w:lang w:val="fr-FR"/>
          </w:rPr>
          <w:t>2</w:t>
        </w:r>
        <w:r>
          <w:fldChar w:fldCharType="end"/>
        </w:r>
      </w:p>
    </w:sdtContent>
  </w:sdt>
  <w:p w14:paraId="3768AA1A" w14:textId="77777777" w:rsidR="00423123" w:rsidRDefault="0042312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0505C0" w14:textId="77777777" w:rsidR="00517367" w:rsidRDefault="00517367">
      <w:pPr>
        <w:spacing w:after="0" w:line="240" w:lineRule="auto"/>
      </w:pPr>
      <w:r>
        <w:separator/>
      </w:r>
    </w:p>
  </w:footnote>
  <w:footnote w:type="continuationSeparator" w:id="0">
    <w:p w14:paraId="5D7F2796" w14:textId="77777777" w:rsidR="00517367" w:rsidRDefault="005173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763BB"/>
    <w:multiLevelType w:val="hybridMultilevel"/>
    <w:tmpl w:val="F2A2EAB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3A580FBA"/>
    <w:multiLevelType w:val="hybridMultilevel"/>
    <w:tmpl w:val="F528BC9E"/>
    <w:lvl w:ilvl="0" w:tplc="0C0C0001">
      <w:start w:val="1"/>
      <w:numFmt w:val="bullet"/>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2" w15:restartNumberingAfterBreak="0">
    <w:nsid w:val="7CC15867"/>
    <w:multiLevelType w:val="hybridMultilevel"/>
    <w:tmpl w:val="3A369B0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2032605064">
    <w:abstractNumId w:val="2"/>
  </w:num>
  <w:num w:numId="2" w16cid:durableId="1201626224">
    <w:abstractNumId w:val="0"/>
  </w:num>
  <w:num w:numId="3" w16cid:durableId="843126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AD7"/>
    <w:rsid w:val="0009759C"/>
    <w:rsid w:val="00147E90"/>
    <w:rsid w:val="0018498C"/>
    <w:rsid w:val="001A4957"/>
    <w:rsid w:val="001C6007"/>
    <w:rsid w:val="002223E3"/>
    <w:rsid w:val="00264D80"/>
    <w:rsid w:val="002A6D55"/>
    <w:rsid w:val="002B3E5E"/>
    <w:rsid w:val="003975CF"/>
    <w:rsid w:val="00423123"/>
    <w:rsid w:val="004238EC"/>
    <w:rsid w:val="005167D9"/>
    <w:rsid w:val="00517367"/>
    <w:rsid w:val="00631AD7"/>
    <w:rsid w:val="00644AFE"/>
    <w:rsid w:val="006F0F00"/>
    <w:rsid w:val="006F4A57"/>
    <w:rsid w:val="007375A7"/>
    <w:rsid w:val="007D024A"/>
    <w:rsid w:val="007D41F7"/>
    <w:rsid w:val="00864002"/>
    <w:rsid w:val="00865F05"/>
    <w:rsid w:val="008A3159"/>
    <w:rsid w:val="008B278B"/>
    <w:rsid w:val="009566D2"/>
    <w:rsid w:val="00970A5F"/>
    <w:rsid w:val="009F0918"/>
    <w:rsid w:val="00A11776"/>
    <w:rsid w:val="00B45F8E"/>
    <w:rsid w:val="00C260CF"/>
    <w:rsid w:val="00C36F94"/>
    <w:rsid w:val="00D64A63"/>
    <w:rsid w:val="00D857B6"/>
    <w:rsid w:val="00DA34D3"/>
    <w:rsid w:val="00DD5A85"/>
    <w:rsid w:val="00EB22C4"/>
    <w:rsid w:val="00EF226C"/>
    <w:rsid w:val="00FB0C93"/>
    <w:rsid w:val="00FE5489"/>
    <w:rsid w:val="00FF47F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5C16D"/>
  <w15:chartTrackingRefBased/>
  <w15:docId w15:val="{8F14E70E-4049-4163-86EA-147DC7D60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002"/>
    <w:pPr>
      <w:spacing w:line="256" w:lineRule="auto"/>
    </w:pPr>
    <w:rPr>
      <w:kern w:val="0"/>
      <w14:ligatures w14:val="none"/>
    </w:rPr>
  </w:style>
  <w:style w:type="paragraph" w:styleId="Titre1">
    <w:name w:val="heading 1"/>
    <w:basedOn w:val="Normal"/>
    <w:next w:val="Normal"/>
    <w:link w:val="Titre1Car"/>
    <w:uiPriority w:val="9"/>
    <w:qFormat/>
    <w:rsid w:val="00D857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D857B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857B6"/>
    <w:rPr>
      <w:rFonts w:asciiTheme="majorHAnsi" w:eastAsiaTheme="majorEastAsia" w:hAnsiTheme="majorHAnsi" w:cstheme="majorBidi"/>
      <w:color w:val="2F5496" w:themeColor="accent1" w:themeShade="BF"/>
      <w:kern w:val="0"/>
      <w:sz w:val="32"/>
      <w:szCs w:val="32"/>
      <w14:ligatures w14:val="none"/>
    </w:rPr>
  </w:style>
  <w:style w:type="character" w:customStyle="1" w:styleId="Titre2Car">
    <w:name w:val="Titre 2 Car"/>
    <w:basedOn w:val="Policepardfaut"/>
    <w:link w:val="Titre2"/>
    <w:uiPriority w:val="9"/>
    <w:rsid w:val="00D857B6"/>
    <w:rPr>
      <w:rFonts w:asciiTheme="majorHAnsi" w:eastAsiaTheme="majorEastAsia" w:hAnsiTheme="majorHAnsi" w:cstheme="majorBidi"/>
      <w:color w:val="2F5496" w:themeColor="accent1" w:themeShade="BF"/>
      <w:kern w:val="0"/>
      <w:sz w:val="26"/>
      <w:szCs w:val="26"/>
      <w14:ligatures w14:val="none"/>
    </w:rPr>
  </w:style>
  <w:style w:type="character" w:customStyle="1" w:styleId="SansinterligneCar">
    <w:name w:val="Sans interligne Car"/>
    <w:basedOn w:val="Policepardfaut"/>
    <w:link w:val="Sansinterligne"/>
    <w:uiPriority w:val="99"/>
    <w:locked/>
    <w:rsid w:val="00D857B6"/>
  </w:style>
  <w:style w:type="paragraph" w:styleId="Sansinterligne">
    <w:name w:val="No Spacing"/>
    <w:link w:val="SansinterligneCar"/>
    <w:uiPriority w:val="99"/>
    <w:qFormat/>
    <w:rsid w:val="00D857B6"/>
    <w:pPr>
      <w:spacing w:after="0" w:line="240" w:lineRule="auto"/>
    </w:pPr>
  </w:style>
  <w:style w:type="paragraph" w:styleId="En-ttedetabledesmatires">
    <w:name w:val="TOC Heading"/>
    <w:basedOn w:val="Titre1"/>
    <w:next w:val="Normal"/>
    <w:uiPriority w:val="39"/>
    <w:unhideWhenUsed/>
    <w:qFormat/>
    <w:rsid w:val="00D857B6"/>
    <w:pPr>
      <w:spacing w:line="259" w:lineRule="auto"/>
      <w:outlineLvl w:val="9"/>
    </w:pPr>
    <w:rPr>
      <w:lang w:val="en-US"/>
    </w:rPr>
  </w:style>
  <w:style w:type="paragraph" w:styleId="Pieddepage">
    <w:name w:val="footer"/>
    <w:basedOn w:val="Normal"/>
    <w:link w:val="PieddepageCar"/>
    <w:uiPriority w:val="99"/>
    <w:unhideWhenUsed/>
    <w:rsid w:val="00D857B6"/>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D857B6"/>
    <w:rPr>
      <w:kern w:val="0"/>
      <w14:ligatures w14:val="none"/>
    </w:rPr>
  </w:style>
  <w:style w:type="paragraph" w:styleId="TM1">
    <w:name w:val="toc 1"/>
    <w:basedOn w:val="Normal"/>
    <w:next w:val="Normal"/>
    <w:autoRedefine/>
    <w:uiPriority w:val="39"/>
    <w:unhideWhenUsed/>
    <w:rsid w:val="00D857B6"/>
    <w:pPr>
      <w:spacing w:after="100"/>
    </w:pPr>
  </w:style>
  <w:style w:type="character" w:styleId="Lienhypertexte">
    <w:name w:val="Hyperlink"/>
    <w:basedOn w:val="Policepardfaut"/>
    <w:uiPriority w:val="99"/>
    <w:unhideWhenUsed/>
    <w:rsid w:val="00D857B6"/>
    <w:rPr>
      <w:color w:val="0563C1" w:themeColor="hyperlink"/>
      <w:u w:val="single"/>
    </w:rPr>
  </w:style>
  <w:style w:type="paragraph" w:styleId="TM2">
    <w:name w:val="toc 2"/>
    <w:basedOn w:val="Normal"/>
    <w:next w:val="Normal"/>
    <w:autoRedefine/>
    <w:uiPriority w:val="39"/>
    <w:unhideWhenUsed/>
    <w:rsid w:val="00D857B6"/>
    <w:pPr>
      <w:spacing w:after="100"/>
      <w:ind w:left="220"/>
    </w:pPr>
  </w:style>
  <w:style w:type="paragraph" w:styleId="Paragraphedeliste">
    <w:name w:val="List Paragraph"/>
    <w:basedOn w:val="Normal"/>
    <w:uiPriority w:val="34"/>
    <w:qFormat/>
    <w:rsid w:val="00D857B6"/>
    <w:pPr>
      <w:ind w:left="720"/>
      <w:contextualSpacing/>
    </w:pPr>
  </w:style>
  <w:style w:type="character" w:customStyle="1" w:styleId="hgkelc">
    <w:name w:val="hgkelc"/>
    <w:basedOn w:val="Policepardfaut"/>
    <w:rsid w:val="00D857B6"/>
  </w:style>
  <w:style w:type="paragraph" w:styleId="TM3">
    <w:name w:val="toc 3"/>
    <w:basedOn w:val="Normal"/>
    <w:next w:val="Normal"/>
    <w:autoRedefine/>
    <w:uiPriority w:val="39"/>
    <w:unhideWhenUsed/>
    <w:rsid w:val="00D857B6"/>
    <w:pPr>
      <w:spacing w:after="100"/>
      <w:ind w:left="440"/>
    </w:pPr>
  </w:style>
  <w:style w:type="paragraph" w:styleId="En-tte">
    <w:name w:val="header"/>
    <w:basedOn w:val="Normal"/>
    <w:link w:val="En-tteCar"/>
    <w:uiPriority w:val="99"/>
    <w:unhideWhenUsed/>
    <w:rsid w:val="00864002"/>
    <w:pPr>
      <w:tabs>
        <w:tab w:val="center" w:pos="4703"/>
        <w:tab w:val="right" w:pos="9406"/>
      </w:tabs>
      <w:spacing w:after="0" w:line="240" w:lineRule="auto"/>
    </w:pPr>
  </w:style>
  <w:style w:type="character" w:customStyle="1" w:styleId="En-tteCar">
    <w:name w:val="En-tête Car"/>
    <w:basedOn w:val="Policepardfaut"/>
    <w:link w:val="En-tte"/>
    <w:uiPriority w:val="99"/>
    <w:rsid w:val="00864002"/>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7</Pages>
  <Words>1313</Words>
  <Characters>7224</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Boutin Frédérik</dc:creator>
  <cp:keywords/>
  <dc:description/>
  <cp:lastModifiedBy>Gabriel</cp:lastModifiedBy>
  <cp:revision>15</cp:revision>
  <dcterms:created xsi:type="dcterms:W3CDTF">2023-11-11T17:58:00Z</dcterms:created>
  <dcterms:modified xsi:type="dcterms:W3CDTF">2023-11-14T01:04:00Z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id="rVOhnEGd"/&gt;&lt;style id="http://www.zotero.org/styles/apa" locale="fr-CA"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