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D6A06" w14:textId="2828AD36" w:rsidR="0089195C" w:rsidRPr="00844E35" w:rsidRDefault="0089195C" w:rsidP="0089195C">
      <w:pPr>
        <w:pStyle w:val="Titre"/>
        <w:jc w:val="center"/>
      </w:pPr>
      <w:r w:rsidRPr="00844E35">
        <w:rPr>
          <w:noProof/>
          <w14:ligatures w14:val="none"/>
          <w14:cntxtAlts w14:val="0"/>
        </w:rPr>
        <w:drawing>
          <wp:inline distT="0" distB="0" distL="0" distR="0" wp14:anchorId="529DA463" wp14:editId="4C1A4DD4">
            <wp:extent cx="2486025" cy="1123950"/>
            <wp:effectExtent l="0" t="0" r="0" b="0"/>
            <wp:docPr id="1" name="Graphique 1"/>
            <wp:cNvGraphicFramePr/>
            <a:graphic xmlns:a="http://schemas.openxmlformats.org/drawingml/2006/main">
              <a:graphicData uri="http://schemas.openxmlformats.org/drawingml/2006/picture">
                <pic:pic xmlns:pic="http://schemas.openxmlformats.org/drawingml/2006/picture">
                  <pic:nvPicPr>
                    <pic:cNvPr id="1" name="Graphique 1"/>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487930" cy="1127125"/>
                    </a:xfrm>
                    <a:prstGeom prst="rect">
                      <a:avLst/>
                    </a:prstGeom>
                  </pic:spPr>
                </pic:pic>
              </a:graphicData>
            </a:graphic>
          </wp:inline>
        </w:drawing>
      </w:r>
    </w:p>
    <w:p w14:paraId="6EB5CFD2" w14:textId="77777777" w:rsidR="0089195C" w:rsidRPr="00844E35" w:rsidRDefault="0089195C" w:rsidP="0089195C"/>
    <w:p w14:paraId="67F92EAF" w14:textId="3317A649" w:rsidR="0089195C" w:rsidRPr="00844E35" w:rsidRDefault="0089195C" w:rsidP="0089195C">
      <w:pPr>
        <w:jc w:val="center"/>
        <w:rPr>
          <w:rFonts w:cstheme="minorHAnsi"/>
          <w:color w:val="000000" w:themeColor="text1"/>
          <w:sz w:val="28"/>
          <w:szCs w:val="28"/>
        </w:rPr>
      </w:pPr>
      <w:r w:rsidRPr="00844E35">
        <w:rPr>
          <w:rFonts w:cstheme="minorHAnsi"/>
          <w:color w:val="000000" w:themeColor="text1"/>
          <w:sz w:val="28"/>
          <w:szCs w:val="28"/>
        </w:rPr>
        <w:t>Travail 1 – Analyse d’une question éthique</w:t>
      </w:r>
    </w:p>
    <w:p w14:paraId="2BC9712D" w14:textId="77777777" w:rsidR="0089195C" w:rsidRPr="00844E35" w:rsidRDefault="0089195C" w:rsidP="0089195C">
      <w:pPr>
        <w:jc w:val="center"/>
        <w:rPr>
          <w:rFonts w:cstheme="minorHAnsi"/>
          <w:color w:val="000000" w:themeColor="text1"/>
          <w:sz w:val="28"/>
          <w:szCs w:val="28"/>
        </w:rPr>
      </w:pPr>
    </w:p>
    <w:p w14:paraId="3834C3D1" w14:textId="7D486703" w:rsidR="0089195C" w:rsidRPr="00844E35" w:rsidRDefault="0089195C" w:rsidP="0089195C">
      <w:pPr>
        <w:spacing w:after="0" w:line="240" w:lineRule="auto"/>
        <w:jc w:val="center"/>
        <w:rPr>
          <w:rFonts w:cstheme="minorHAnsi"/>
          <w:color w:val="000000" w:themeColor="text1"/>
          <w:sz w:val="28"/>
          <w:szCs w:val="28"/>
        </w:rPr>
      </w:pPr>
      <w:r w:rsidRPr="00844E35">
        <w:rPr>
          <w:rFonts w:cstheme="minorHAnsi"/>
          <w:color w:val="000000" w:themeColor="text1"/>
          <w:sz w:val="28"/>
          <w:szCs w:val="28"/>
        </w:rPr>
        <w:t>Par</w:t>
      </w:r>
      <w:r w:rsidRPr="00844E35">
        <w:rPr>
          <w:rFonts w:cstheme="minorHAnsi"/>
          <w:color w:val="000000" w:themeColor="text1"/>
          <w:sz w:val="28"/>
          <w:szCs w:val="28"/>
        </w:rPr>
        <w:br/>
        <w:t xml:space="preserve">Frédérik Boutin </w:t>
      </w:r>
      <w:r w:rsidRPr="00844E35">
        <w:rPr>
          <w:rFonts w:cstheme="minorHAnsi"/>
          <w:color w:val="000000" w:themeColor="text1"/>
          <w:sz w:val="28"/>
          <w:szCs w:val="28"/>
        </w:rPr>
        <w:br/>
        <w:t>&amp;</w:t>
      </w:r>
      <w:r w:rsidRPr="00844E35">
        <w:rPr>
          <w:rFonts w:cstheme="minorHAnsi"/>
          <w:color w:val="000000" w:themeColor="text1"/>
          <w:sz w:val="28"/>
          <w:szCs w:val="28"/>
        </w:rPr>
        <w:br/>
        <w:t>Gabriel Létourneau</w:t>
      </w:r>
    </w:p>
    <w:p w14:paraId="3D934B13" w14:textId="77777777" w:rsidR="0089195C" w:rsidRPr="00844E35" w:rsidRDefault="0089195C" w:rsidP="0089195C">
      <w:pPr>
        <w:spacing w:after="0" w:line="240" w:lineRule="auto"/>
        <w:jc w:val="center"/>
        <w:rPr>
          <w:rFonts w:cstheme="minorHAnsi"/>
          <w:color w:val="000000" w:themeColor="text1"/>
          <w:sz w:val="28"/>
          <w:szCs w:val="28"/>
        </w:rPr>
      </w:pPr>
    </w:p>
    <w:p w14:paraId="5B64A728" w14:textId="5B4907C9" w:rsidR="0089195C" w:rsidRPr="00844E35" w:rsidRDefault="0089195C" w:rsidP="0089195C">
      <w:pPr>
        <w:spacing w:after="0" w:line="240" w:lineRule="auto"/>
        <w:jc w:val="center"/>
        <w:rPr>
          <w:rFonts w:cstheme="minorHAnsi"/>
          <w:color w:val="000000" w:themeColor="text1"/>
          <w:sz w:val="28"/>
          <w:szCs w:val="28"/>
        </w:rPr>
      </w:pPr>
    </w:p>
    <w:p w14:paraId="360B5C02" w14:textId="77777777" w:rsidR="0089195C" w:rsidRPr="00844E35" w:rsidRDefault="0089195C" w:rsidP="0089195C">
      <w:pPr>
        <w:jc w:val="center"/>
        <w:rPr>
          <w:rFonts w:cstheme="minorHAnsi"/>
          <w:color w:val="000000" w:themeColor="text1"/>
          <w:sz w:val="28"/>
          <w:szCs w:val="28"/>
        </w:rPr>
      </w:pPr>
      <w:r w:rsidRPr="00844E35">
        <w:rPr>
          <w:rFonts w:cstheme="minorHAnsi"/>
          <w:color w:val="000000" w:themeColor="text1"/>
          <w:sz w:val="28"/>
          <w:szCs w:val="28"/>
        </w:rPr>
        <w:t xml:space="preserve">Travail présenté à M. Yacine </w:t>
      </w:r>
      <w:proofErr w:type="spellStart"/>
      <w:r w:rsidRPr="00844E35">
        <w:rPr>
          <w:rFonts w:cstheme="minorHAnsi"/>
          <w:color w:val="000000" w:themeColor="text1"/>
          <w:sz w:val="28"/>
          <w:szCs w:val="28"/>
        </w:rPr>
        <w:t>Benahmed</w:t>
      </w:r>
      <w:proofErr w:type="spellEnd"/>
    </w:p>
    <w:p w14:paraId="1384817E" w14:textId="77777777" w:rsidR="0089195C" w:rsidRPr="00844E35" w:rsidRDefault="0089195C" w:rsidP="0089195C">
      <w:pPr>
        <w:jc w:val="center"/>
        <w:rPr>
          <w:rFonts w:cstheme="minorHAnsi"/>
          <w:color w:val="000000" w:themeColor="text1"/>
          <w:sz w:val="28"/>
          <w:szCs w:val="28"/>
        </w:rPr>
      </w:pPr>
    </w:p>
    <w:p w14:paraId="6CD59962" w14:textId="77777777" w:rsidR="0089195C" w:rsidRPr="00844E35" w:rsidRDefault="0089195C" w:rsidP="0089195C">
      <w:pPr>
        <w:jc w:val="center"/>
        <w:rPr>
          <w:rFonts w:cstheme="minorHAnsi"/>
          <w:color w:val="000000" w:themeColor="text1"/>
          <w:sz w:val="28"/>
          <w:szCs w:val="28"/>
        </w:rPr>
      </w:pPr>
      <w:r w:rsidRPr="00844E35">
        <w:rPr>
          <w:rFonts w:cstheme="minorHAnsi"/>
          <w:color w:val="000000" w:themeColor="text1"/>
          <w:sz w:val="28"/>
          <w:szCs w:val="28"/>
        </w:rPr>
        <w:t>Dans le cadre du cours Enjeux professionnels et société</w:t>
      </w:r>
      <w:r w:rsidRPr="00844E35">
        <w:rPr>
          <w:rFonts w:cstheme="minorHAnsi"/>
          <w:b/>
          <w:bCs/>
          <w:color w:val="000000" w:themeColor="text1"/>
          <w:sz w:val="28"/>
          <w:szCs w:val="28"/>
        </w:rPr>
        <w:br/>
      </w:r>
      <w:r w:rsidRPr="00844E35">
        <w:rPr>
          <w:rFonts w:cstheme="minorHAnsi"/>
          <w:color w:val="000000" w:themeColor="text1"/>
          <w:sz w:val="28"/>
          <w:szCs w:val="28"/>
        </w:rPr>
        <w:t>INF30007</w:t>
      </w:r>
    </w:p>
    <w:p w14:paraId="4E3FCF5D" w14:textId="77777777" w:rsidR="0089195C" w:rsidRPr="00844E35" w:rsidRDefault="0089195C" w:rsidP="0089195C">
      <w:pPr>
        <w:jc w:val="center"/>
        <w:rPr>
          <w:rFonts w:cstheme="minorHAnsi"/>
          <w:color w:val="000000" w:themeColor="text1"/>
          <w:sz w:val="36"/>
          <w:szCs w:val="36"/>
        </w:rPr>
      </w:pPr>
    </w:p>
    <w:p w14:paraId="596A2A94" w14:textId="689A0F34" w:rsidR="0089195C" w:rsidRPr="00844E35" w:rsidRDefault="0089195C" w:rsidP="0089195C">
      <w:pPr>
        <w:jc w:val="center"/>
        <w:rPr>
          <w:rFonts w:cstheme="minorHAnsi"/>
          <w:color w:val="000000" w:themeColor="text1"/>
          <w:sz w:val="24"/>
          <w:szCs w:val="24"/>
        </w:rPr>
      </w:pPr>
      <w:r w:rsidRPr="00844E35">
        <w:rPr>
          <w:rFonts w:cstheme="minorHAnsi"/>
          <w:color w:val="000000" w:themeColor="text1"/>
          <w:sz w:val="36"/>
          <w:szCs w:val="36"/>
        </w:rPr>
        <w:br/>
      </w:r>
      <w:r w:rsidRPr="00844E35">
        <w:rPr>
          <w:rFonts w:cstheme="minorHAnsi"/>
          <w:color w:val="000000" w:themeColor="text1"/>
          <w:sz w:val="28"/>
          <w:szCs w:val="28"/>
        </w:rPr>
        <w:t>24 octobre 2023</w:t>
      </w:r>
    </w:p>
    <w:p w14:paraId="58F051D8" w14:textId="77777777" w:rsidR="0089195C" w:rsidRPr="00844E35" w:rsidRDefault="0089195C" w:rsidP="0089195C">
      <w:pPr>
        <w:spacing w:after="0"/>
        <w:rPr>
          <w:rFonts w:cstheme="minorHAnsi"/>
          <w:color w:val="000000" w:themeColor="text1"/>
          <w:sz w:val="24"/>
          <w:szCs w:val="24"/>
        </w:rPr>
        <w:sectPr w:rsidR="0089195C" w:rsidRPr="00844E35">
          <w:pgSz w:w="12240" w:h="15840"/>
          <w:pgMar w:top="2835" w:right="1440" w:bottom="2835" w:left="1440" w:header="709" w:footer="709" w:gutter="0"/>
          <w:cols w:space="720"/>
          <w:vAlign w:val="both"/>
        </w:sectPr>
      </w:pPr>
    </w:p>
    <w:sdt>
      <w:sdtPr>
        <w:rPr>
          <w:rFonts w:asciiTheme="minorHAnsi" w:eastAsiaTheme="minorHAnsi" w:hAnsiTheme="minorHAnsi" w:cstheme="minorBidi"/>
          <w:color w:val="auto"/>
          <w:kern w:val="16"/>
          <w:sz w:val="21"/>
          <w:szCs w:val="22"/>
          <w:lang w:eastAsia="en-US"/>
          <w14:ligatures w14:val="standardContextual"/>
          <w14:cntxtAlts/>
        </w:rPr>
        <w:id w:val="-894276899"/>
        <w:docPartObj>
          <w:docPartGallery w:val="Table of Contents"/>
          <w:docPartUnique/>
        </w:docPartObj>
      </w:sdtPr>
      <w:sdtEndPr>
        <w:rPr>
          <w:b/>
          <w:bCs/>
        </w:rPr>
      </w:sdtEndPr>
      <w:sdtContent>
        <w:p w14:paraId="4F542715" w14:textId="4675938C" w:rsidR="00F719BC" w:rsidRPr="00844E35" w:rsidRDefault="00F719BC">
          <w:pPr>
            <w:pStyle w:val="En-ttedetabledesmatires"/>
          </w:pPr>
          <w:r w:rsidRPr="00844E35">
            <w:t>Table des matières</w:t>
          </w:r>
        </w:p>
        <w:p w14:paraId="737D2909" w14:textId="4A141F82" w:rsidR="00527961" w:rsidRPr="00844E35" w:rsidRDefault="00F719BC">
          <w:pPr>
            <w:pStyle w:val="TM1"/>
            <w:tabs>
              <w:tab w:val="right" w:leader="dot" w:pos="9396"/>
            </w:tabs>
            <w:rPr>
              <w:rFonts w:eastAsiaTheme="minorEastAsia"/>
              <w:kern w:val="2"/>
              <w:sz w:val="22"/>
              <w:lang w:eastAsia="fr-CA"/>
              <w14:cntxtAlts w14:val="0"/>
            </w:rPr>
          </w:pPr>
          <w:r w:rsidRPr="00844E35">
            <w:fldChar w:fldCharType="begin"/>
          </w:r>
          <w:r w:rsidRPr="00844E35">
            <w:instrText xml:space="preserve"> TOC \o "1-3" \h \z \u </w:instrText>
          </w:r>
          <w:r w:rsidRPr="00844E35">
            <w:fldChar w:fldCharType="separate"/>
          </w:r>
          <w:hyperlink w:anchor="_Toc148872707" w:history="1">
            <w:r w:rsidR="00527961" w:rsidRPr="00844E35">
              <w:rPr>
                <w:rStyle w:val="Lienhypertexte"/>
              </w:rPr>
              <w:t>Objectifs</w:t>
            </w:r>
            <w:r w:rsidR="00527961" w:rsidRPr="00844E35">
              <w:rPr>
                <w:webHidden/>
              </w:rPr>
              <w:tab/>
            </w:r>
            <w:r w:rsidR="00527961" w:rsidRPr="00844E35">
              <w:rPr>
                <w:webHidden/>
              </w:rPr>
              <w:fldChar w:fldCharType="begin"/>
            </w:r>
            <w:r w:rsidR="00527961" w:rsidRPr="00844E35">
              <w:rPr>
                <w:webHidden/>
              </w:rPr>
              <w:instrText xml:space="preserve"> PAGEREF _Toc148872707 \h </w:instrText>
            </w:r>
            <w:r w:rsidR="00527961" w:rsidRPr="00844E35">
              <w:rPr>
                <w:webHidden/>
              </w:rPr>
            </w:r>
            <w:r w:rsidR="00527961" w:rsidRPr="00844E35">
              <w:rPr>
                <w:webHidden/>
              </w:rPr>
              <w:fldChar w:fldCharType="separate"/>
            </w:r>
            <w:r w:rsidR="00527961" w:rsidRPr="00844E35">
              <w:rPr>
                <w:webHidden/>
              </w:rPr>
              <w:t>3</w:t>
            </w:r>
            <w:r w:rsidR="00527961" w:rsidRPr="00844E35">
              <w:rPr>
                <w:webHidden/>
              </w:rPr>
              <w:fldChar w:fldCharType="end"/>
            </w:r>
          </w:hyperlink>
        </w:p>
        <w:p w14:paraId="239C3076" w14:textId="3A00CD20" w:rsidR="00527961" w:rsidRPr="00844E35" w:rsidRDefault="00000000">
          <w:pPr>
            <w:pStyle w:val="TM1"/>
            <w:tabs>
              <w:tab w:val="right" w:leader="dot" w:pos="9396"/>
            </w:tabs>
            <w:rPr>
              <w:rFonts w:eastAsiaTheme="minorEastAsia"/>
              <w:kern w:val="2"/>
              <w:sz w:val="22"/>
              <w:lang w:eastAsia="fr-CA"/>
              <w14:cntxtAlts w14:val="0"/>
            </w:rPr>
          </w:pPr>
          <w:hyperlink w:anchor="_Toc148872708" w:history="1">
            <w:r w:rsidR="00527961" w:rsidRPr="00844E35">
              <w:rPr>
                <w:rStyle w:val="Lienhypertexte"/>
              </w:rPr>
              <w:t>Introduction</w:t>
            </w:r>
            <w:r w:rsidR="00527961" w:rsidRPr="00844E35">
              <w:rPr>
                <w:webHidden/>
              </w:rPr>
              <w:tab/>
            </w:r>
            <w:r w:rsidR="00527961" w:rsidRPr="00844E35">
              <w:rPr>
                <w:webHidden/>
              </w:rPr>
              <w:fldChar w:fldCharType="begin"/>
            </w:r>
            <w:r w:rsidR="00527961" w:rsidRPr="00844E35">
              <w:rPr>
                <w:webHidden/>
              </w:rPr>
              <w:instrText xml:space="preserve"> PAGEREF _Toc148872708 \h </w:instrText>
            </w:r>
            <w:r w:rsidR="00527961" w:rsidRPr="00844E35">
              <w:rPr>
                <w:webHidden/>
              </w:rPr>
            </w:r>
            <w:r w:rsidR="00527961" w:rsidRPr="00844E35">
              <w:rPr>
                <w:webHidden/>
              </w:rPr>
              <w:fldChar w:fldCharType="separate"/>
            </w:r>
            <w:r w:rsidR="00527961" w:rsidRPr="00844E35">
              <w:rPr>
                <w:webHidden/>
              </w:rPr>
              <w:t>3</w:t>
            </w:r>
            <w:r w:rsidR="00527961" w:rsidRPr="00844E35">
              <w:rPr>
                <w:webHidden/>
              </w:rPr>
              <w:fldChar w:fldCharType="end"/>
            </w:r>
          </w:hyperlink>
        </w:p>
        <w:p w14:paraId="39FBF1D0" w14:textId="107D16DD" w:rsidR="00527961" w:rsidRPr="00844E35" w:rsidRDefault="00000000">
          <w:pPr>
            <w:pStyle w:val="TM1"/>
            <w:tabs>
              <w:tab w:val="right" w:leader="dot" w:pos="9396"/>
            </w:tabs>
            <w:rPr>
              <w:rFonts w:eastAsiaTheme="minorEastAsia"/>
              <w:kern w:val="2"/>
              <w:sz w:val="22"/>
              <w:lang w:eastAsia="fr-CA"/>
              <w14:cntxtAlts w14:val="0"/>
            </w:rPr>
          </w:pPr>
          <w:hyperlink w:anchor="_Toc148872709" w:history="1">
            <w:r w:rsidR="00527961" w:rsidRPr="00844E35">
              <w:rPr>
                <w:rStyle w:val="Lienhypertexte"/>
              </w:rPr>
              <w:t>Partie principale</w:t>
            </w:r>
            <w:r w:rsidR="00527961" w:rsidRPr="00844E35">
              <w:rPr>
                <w:webHidden/>
              </w:rPr>
              <w:tab/>
            </w:r>
            <w:r w:rsidR="00527961" w:rsidRPr="00844E35">
              <w:rPr>
                <w:webHidden/>
              </w:rPr>
              <w:fldChar w:fldCharType="begin"/>
            </w:r>
            <w:r w:rsidR="00527961" w:rsidRPr="00844E35">
              <w:rPr>
                <w:webHidden/>
              </w:rPr>
              <w:instrText xml:space="preserve"> PAGEREF _Toc148872709 \h </w:instrText>
            </w:r>
            <w:r w:rsidR="00527961" w:rsidRPr="00844E35">
              <w:rPr>
                <w:webHidden/>
              </w:rPr>
            </w:r>
            <w:r w:rsidR="00527961" w:rsidRPr="00844E35">
              <w:rPr>
                <w:webHidden/>
              </w:rPr>
              <w:fldChar w:fldCharType="separate"/>
            </w:r>
            <w:r w:rsidR="00527961" w:rsidRPr="00844E35">
              <w:rPr>
                <w:webHidden/>
              </w:rPr>
              <w:t>3</w:t>
            </w:r>
            <w:r w:rsidR="00527961" w:rsidRPr="00844E35">
              <w:rPr>
                <w:webHidden/>
              </w:rPr>
              <w:fldChar w:fldCharType="end"/>
            </w:r>
          </w:hyperlink>
        </w:p>
        <w:p w14:paraId="11789554" w14:textId="1D11B0C1" w:rsidR="00527961" w:rsidRPr="00844E35" w:rsidRDefault="00000000">
          <w:pPr>
            <w:pStyle w:val="TM2"/>
            <w:tabs>
              <w:tab w:val="right" w:leader="dot" w:pos="9396"/>
            </w:tabs>
            <w:rPr>
              <w:rFonts w:eastAsiaTheme="minorEastAsia"/>
              <w:kern w:val="2"/>
              <w:sz w:val="22"/>
              <w:lang w:eastAsia="fr-CA"/>
              <w14:cntxtAlts w14:val="0"/>
            </w:rPr>
          </w:pPr>
          <w:hyperlink w:anchor="_Toc148872710" w:history="1">
            <w:r w:rsidR="00527961" w:rsidRPr="00844E35">
              <w:rPr>
                <w:rStyle w:val="Lienhypertexte"/>
              </w:rPr>
              <w:t>Thèse</w:t>
            </w:r>
            <w:r w:rsidR="00527961" w:rsidRPr="00844E35">
              <w:rPr>
                <w:webHidden/>
              </w:rPr>
              <w:tab/>
            </w:r>
            <w:r w:rsidR="00527961" w:rsidRPr="00844E35">
              <w:rPr>
                <w:webHidden/>
              </w:rPr>
              <w:fldChar w:fldCharType="begin"/>
            </w:r>
            <w:r w:rsidR="00527961" w:rsidRPr="00844E35">
              <w:rPr>
                <w:webHidden/>
              </w:rPr>
              <w:instrText xml:space="preserve"> PAGEREF _Toc148872710 \h </w:instrText>
            </w:r>
            <w:r w:rsidR="00527961" w:rsidRPr="00844E35">
              <w:rPr>
                <w:webHidden/>
              </w:rPr>
            </w:r>
            <w:r w:rsidR="00527961" w:rsidRPr="00844E35">
              <w:rPr>
                <w:webHidden/>
              </w:rPr>
              <w:fldChar w:fldCharType="separate"/>
            </w:r>
            <w:r w:rsidR="00527961" w:rsidRPr="00844E35">
              <w:rPr>
                <w:webHidden/>
              </w:rPr>
              <w:t>3</w:t>
            </w:r>
            <w:r w:rsidR="00527961" w:rsidRPr="00844E35">
              <w:rPr>
                <w:webHidden/>
              </w:rPr>
              <w:fldChar w:fldCharType="end"/>
            </w:r>
          </w:hyperlink>
        </w:p>
        <w:p w14:paraId="5A05660B" w14:textId="0355F3FF" w:rsidR="00527961" w:rsidRPr="00844E35" w:rsidRDefault="00000000">
          <w:pPr>
            <w:pStyle w:val="TM2"/>
            <w:tabs>
              <w:tab w:val="right" w:leader="dot" w:pos="9396"/>
            </w:tabs>
            <w:rPr>
              <w:rFonts w:eastAsiaTheme="minorEastAsia"/>
              <w:kern w:val="2"/>
              <w:sz w:val="22"/>
              <w:lang w:eastAsia="fr-CA"/>
              <w14:cntxtAlts w14:val="0"/>
            </w:rPr>
          </w:pPr>
          <w:hyperlink w:anchor="_Toc148872711" w:history="1">
            <w:r w:rsidR="00527961" w:rsidRPr="00844E35">
              <w:rPr>
                <w:rStyle w:val="Lienhypertexte"/>
              </w:rPr>
              <w:t>Antithèse</w:t>
            </w:r>
            <w:r w:rsidR="00527961" w:rsidRPr="00844E35">
              <w:rPr>
                <w:webHidden/>
              </w:rPr>
              <w:tab/>
            </w:r>
            <w:r w:rsidR="00527961" w:rsidRPr="00844E35">
              <w:rPr>
                <w:webHidden/>
              </w:rPr>
              <w:fldChar w:fldCharType="begin"/>
            </w:r>
            <w:r w:rsidR="00527961" w:rsidRPr="00844E35">
              <w:rPr>
                <w:webHidden/>
              </w:rPr>
              <w:instrText xml:space="preserve"> PAGEREF _Toc148872711 \h </w:instrText>
            </w:r>
            <w:r w:rsidR="00527961" w:rsidRPr="00844E35">
              <w:rPr>
                <w:webHidden/>
              </w:rPr>
            </w:r>
            <w:r w:rsidR="00527961" w:rsidRPr="00844E35">
              <w:rPr>
                <w:webHidden/>
              </w:rPr>
              <w:fldChar w:fldCharType="separate"/>
            </w:r>
            <w:r w:rsidR="00527961" w:rsidRPr="00844E35">
              <w:rPr>
                <w:webHidden/>
              </w:rPr>
              <w:t>4</w:t>
            </w:r>
            <w:r w:rsidR="00527961" w:rsidRPr="00844E35">
              <w:rPr>
                <w:webHidden/>
              </w:rPr>
              <w:fldChar w:fldCharType="end"/>
            </w:r>
          </w:hyperlink>
        </w:p>
        <w:p w14:paraId="1C28AC7C" w14:textId="117C196A" w:rsidR="00527961" w:rsidRPr="00844E35" w:rsidRDefault="00000000">
          <w:pPr>
            <w:pStyle w:val="TM2"/>
            <w:tabs>
              <w:tab w:val="right" w:leader="dot" w:pos="9396"/>
            </w:tabs>
            <w:rPr>
              <w:rFonts w:eastAsiaTheme="minorEastAsia"/>
              <w:kern w:val="2"/>
              <w:sz w:val="22"/>
              <w:lang w:eastAsia="fr-CA"/>
              <w14:cntxtAlts w14:val="0"/>
            </w:rPr>
          </w:pPr>
          <w:hyperlink w:anchor="_Toc148872712" w:history="1">
            <w:r w:rsidR="00527961" w:rsidRPr="00844E35">
              <w:rPr>
                <w:rStyle w:val="Lienhypertexte"/>
              </w:rPr>
              <w:t>Synthèse</w:t>
            </w:r>
            <w:r w:rsidR="00527961" w:rsidRPr="00844E35">
              <w:rPr>
                <w:webHidden/>
              </w:rPr>
              <w:tab/>
            </w:r>
            <w:r w:rsidR="00527961" w:rsidRPr="00844E35">
              <w:rPr>
                <w:webHidden/>
              </w:rPr>
              <w:fldChar w:fldCharType="begin"/>
            </w:r>
            <w:r w:rsidR="00527961" w:rsidRPr="00844E35">
              <w:rPr>
                <w:webHidden/>
              </w:rPr>
              <w:instrText xml:space="preserve"> PAGEREF _Toc148872712 \h </w:instrText>
            </w:r>
            <w:r w:rsidR="00527961" w:rsidRPr="00844E35">
              <w:rPr>
                <w:webHidden/>
              </w:rPr>
            </w:r>
            <w:r w:rsidR="00527961" w:rsidRPr="00844E35">
              <w:rPr>
                <w:webHidden/>
              </w:rPr>
              <w:fldChar w:fldCharType="separate"/>
            </w:r>
            <w:r w:rsidR="00527961" w:rsidRPr="00844E35">
              <w:rPr>
                <w:webHidden/>
              </w:rPr>
              <w:t>4</w:t>
            </w:r>
            <w:r w:rsidR="00527961" w:rsidRPr="00844E35">
              <w:rPr>
                <w:webHidden/>
              </w:rPr>
              <w:fldChar w:fldCharType="end"/>
            </w:r>
          </w:hyperlink>
        </w:p>
        <w:p w14:paraId="5F6DC785" w14:textId="4F48724D" w:rsidR="00527961" w:rsidRPr="00844E35" w:rsidRDefault="00000000">
          <w:pPr>
            <w:pStyle w:val="TM1"/>
            <w:tabs>
              <w:tab w:val="right" w:leader="dot" w:pos="9396"/>
            </w:tabs>
            <w:rPr>
              <w:rFonts w:eastAsiaTheme="minorEastAsia"/>
              <w:kern w:val="2"/>
              <w:sz w:val="22"/>
              <w:lang w:eastAsia="fr-CA"/>
              <w14:cntxtAlts w14:val="0"/>
            </w:rPr>
          </w:pPr>
          <w:hyperlink w:anchor="_Toc148872713" w:history="1">
            <w:r w:rsidR="00527961" w:rsidRPr="00844E35">
              <w:rPr>
                <w:rStyle w:val="Lienhypertexte"/>
              </w:rPr>
              <w:t>Conclusion</w:t>
            </w:r>
            <w:r w:rsidR="00527961" w:rsidRPr="00844E35">
              <w:rPr>
                <w:webHidden/>
              </w:rPr>
              <w:tab/>
            </w:r>
            <w:r w:rsidR="00527961" w:rsidRPr="00844E35">
              <w:rPr>
                <w:webHidden/>
              </w:rPr>
              <w:fldChar w:fldCharType="begin"/>
            </w:r>
            <w:r w:rsidR="00527961" w:rsidRPr="00844E35">
              <w:rPr>
                <w:webHidden/>
              </w:rPr>
              <w:instrText xml:space="preserve"> PAGEREF _Toc148872713 \h </w:instrText>
            </w:r>
            <w:r w:rsidR="00527961" w:rsidRPr="00844E35">
              <w:rPr>
                <w:webHidden/>
              </w:rPr>
            </w:r>
            <w:r w:rsidR="00527961" w:rsidRPr="00844E35">
              <w:rPr>
                <w:webHidden/>
              </w:rPr>
              <w:fldChar w:fldCharType="separate"/>
            </w:r>
            <w:r w:rsidR="00527961" w:rsidRPr="00844E35">
              <w:rPr>
                <w:webHidden/>
              </w:rPr>
              <w:t>4</w:t>
            </w:r>
            <w:r w:rsidR="00527961" w:rsidRPr="00844E35">
              <w:rPr>
                <w:webHidden/>
              </w:rPr>
              <w:fldChar w:fldCharType="end"/>
            </w:r>
          </w:hyperlink>
        </w:p>
        <w:p w14:paraId="118C152F" w14:textId="3D68CFF4" w:rsidR="00527961" w:rsidRPr="00844E35" w:rsidRDefault="00000000">
          <w:pPr>
            <w:pStyle w:val="TM1"/>
            <w:tabs>
              <w:tab w:val="right" w:leader="dot" w:pos="9396"/>
            </w:tabs>
            <w:rPr>
              <w:rFonts w:eastAsiaTheme="minorEastAsia"/>
              <w:kern w:val="2"/>
              <w:sz w:val="22"/>
              <w:lang w:eastAsia="fr-CA"/>
              <w14:cntxtAlts w14:val="0"/>
            </w:rPr>
          </w:pPr>
          <w:hyperlink w:anchor="_Toc148872714" w:history="1">
            <w:r w:rsidR="00527961" w:rsidRPr="00844E35">
              <w:rPr>
                <w:rStyle w:val="Lienhypertexte"/>
              </w:rPr>
              <w:t>Bibliographie</w:t>
            </w:r>
            <w:r w:rsidR="00527961" w:rsidRPr="00844E35">
              <w:rPr>
                <w:webHidden/>
              </w:rPr>
              <w:tab/>
            </w:r>
            <w:r w:rsidR="00527961" w:rsidRPr="00844E35">
              <w:rPr>
                <w:webHidden/>
              </w:rPr>
              <w:fldChar w:fldCharType="begin"/>
            </w:r>
            <w:r w:rsidR="00527961" w:rsidRPr="00844E35">
              <w:rPr>
                <w:webHidden/>
              </w:rPr>
              <w:instrText xml:space="preserve"> PAGEREF _Toc148872714 \h </w:instrText>
            </w:r>
            <w:r w:rsidR="00527961" w:rsidRPr="00844E35">
              <w:rPr>
                <w:webHidden/>
              </w:rPr>
            </w:r>
            <w:r w:rsidR="00527961" w:rsidRPr="00844E35">
              <w:rPr>
                <w:webHidden/>
              </w:rPr>
              <w:fldChar w:fldCharType="separate"/>
            </w:r>
            <w:r w:rsidR="00527961" w:rsidRPr="00844E35">
              <w:rPr>
                <w:webHidden/>
              </w:rPr>
              <w:t>5</w:t>
            </w:r>
            <w:r w:rsidR="00527961" w:rsidRPr="00844E35">
              <w:rPr>
                <w:webHidden/>
              </w:rPr>
              <w:fldChar w:fldCharType="end"/>
            </w:r>
          </w:hyperlink>
        </w:p>
        <w:p w14:paraId="461553B6" w14:textId="5D846A38" w:rsidR="00527961" w:rsidRPr="00844E35" w:rsidRDefault="00000000">
          <w:pPr>
            <w:pStyle w:val="TM1"/>
            <w:tabs>
              <w:tab w:val="right" w:leader="dot" w:pos="9396"/>
            </w:tabs>
            <w:rPr>
              <w:rFonts w:eastAsiaTheme="minorEastAsia"/>
              <w:kern w:val="2"/>
              <w:sz w:val="22"/>
              <w:lang w:eastAsia="fr-CA"/>
              <w14:cntxtAlts w14:val="0"/>
            </w:rPr>
          </w:pPr>
          <w:hyperlink w:anchor="_Toc148872715" w:history="1">
            <w:r w:rsidR="00527961" w:rsidRPr="00844E35">
              <w:rPr>
                <w:rStyle w:val="Lienhypertexte"/>
              </w:rPr>
              <w:t>Annexe ?</w:t>
            </w:r>
            <w:r w:rsidR="00527961" w:rsidRPr="00844E35">
              <w:rPr>
                <w:webHidden/>
              </w:rPr>
              <w:tab/>
            </w:r>
            <w:r w:rsidR="00527961" w:rsidRPr="00844E35">
              <w:rPr>
                <w:webHidden/>
              </w:rPr>
              <w:fldChar w:fldCharType="begin"/>
            </w:r>
            <w:r w:rsidR="00527961" w:rsidRPr="00844E35">
              <w:rPr>
                <w:webHidden/>
              </w:rPr>
              <w:instrText xml:space="preserve"> PAGEREF _Toc148872715 \h </w:instrText>
            </w:r>
            <w:r w:rsidR="00527961" w:rsidRPr="00844E35">
              <w:rPr>
                <w:webHidden/>
              </w:rPr>
            </w:r>
            <w:r w:rsidR="00527961" w:rsidRPr="00844E35">
              <w:rPr>
                <w:webHidden/>
              </w:rPr>
              <w:fldChar w:fldCharType="separate"/>
            </w:r>
            <w:r w:rsidR="00527961" w:rsidRPr="00844E35">
              <w:rPr>
                <w:webHidden/>
              </w:rPr>
              <w:t>5</w:t>
            </w:r>
            <w:r w:rsidR="00527961" w:rsidRPr="00844E35">
              <w:rPr>
                <w:webHidden/>
              </w:rPr>
              <w:fldChar w:fldCharType="end"/>
            </w:r>
          </w:hyperlink>
        </w:p>
        <w:p w14:paraId="6F5B9E7E" w14:textId="3B394A54" w:rsidR="00F719BC" w:rsidRPr="00844E35" w:rsidRDefault="00F719BC">
          <w:pPr>
            <w:rPr>
              <w:b/>
              <w:bCs/>
            </w:rPr>
          </w:pPr>
          <w:r w:rsidRPr="00844E35">
            <w:rPr>
              <w:b/>
              <w:bCs/>
            </w:rPr>
            <w:fldChar w:fldCharType="end"/>
          </w:r>
        </w:p>
        <w:p w14:paraId="6A6C3435" w14:textId="1BFF100F" w:rsidR="00F719BC" w:rsidRPr="00844E35" w:rsidRDefault="00F719BC" w:rsidP="00F719BC">
          <w:pPr>
            <w:spacing w:line="259" w:lineRule="auto"/>
            <w:rPr>
              <w:b/>
              <w:bCs/>
            </w:rPr>
          </w:pPr>
          <w:r w:rsidRPr="00844E35">
            <w:rPr>
              <w:b/>
              <w:bCs/>
            </w:rPr>
            <w:br w:type="page"/>
          </w:r>
        </w:p>
      </w:sdtContent>
    </w:sdt>
    <w:p w14:paraId="5AEE3DA2" w14:textId="7C598B61" w:rsidR="0089195C" w:rsidRPr="00844E35" w:rsidRDefault="0089195C" w:rsidP="00F719BC">
      <w:pPr>
        <w:pStyle w:val="Titre1"/>
      </w:pPr>
      <w:bookmarkStart w:id="0" w:name="_Toc148872708"/>
      <w:r w:rsidRPr="00844E35">
        <w:lastRenderedPageBreak/>
        <w:t>Introduction</w:t>
      </w:r>
      <w:bookmarkEnd w:id="0"/>
    </w:p>
    <w:p w14:paraId="1C14E8BB" w14:textId="097B5252" w:rsidR="00D3100C" w:rsidRPr="00844E35" w:rsidRDefault="00B80BE3" w:rsidP="00D3100C">
      <w:pPr>
        <w:jc w:val="both"/>
      </w:pPr>
      <w:r w:rsidRPr="00844E35">
        <w:rPr>
          <w:rFonts w:ascii="Times New Roman" w:hAnsi="Times New Roman" w:cs="Times New Roman"/>
          <w:sz w:val="24"/>
          <w:szCs w:val="24"/>
        </w:rPr>
        <w:t xml:space="preserve">L’événement de la covid débutant à la fin de 2019 a déclenché toute sorte de changements dans notre société, le confinement chez soi, le travail à distance, les activités qui ont été concentrées à travers le numérique. Ce fut un point marquant pour plusieurs à la réalisation que tout le monde n’a pas le même niveau de compétence dans les technologies du numérique, qu’il y avait une grande hétérogénéité des compétences à travers la population. Cela nous a également rappeler que pour certains groupes, le manque de compétences pouvait représenter de graves problèmes comme pour plusieurs personnes âgées étant incapable de commander des produits ou des aliments en ligne. Et pour des personnes qui croyaient avoir un niveau de compétences adéquates, la réalité du nouvel environnement à distance avec </w:t>
      </w:r>
      <w:r w:rsidR="0081552D" w:rsidRPr="00844E35">
        <w:rPr>
          <w:rFonts w:ascii="Times New Roman" w:hAnsi="Times New Roman" w:cs="Times New Roman"/>
          <w:sz w:val="24"/>
          <w:szCs w:val="24"/>
        </w:rPr>
        <w:t xml:space="preserve">le changement et les nouvelles configurations est venu instaurer un certain doute. Tous ces cas d’exemple démontrant certains groupes souffrant d’inégalités d’usage ou d’accès dans l’utilisation des technologies est caractéristique du phénomène de la fracture numérique. Ce phénomène c’est accentuer </w:t>
      </w:r>
      <w:r w:rsidR="00232D11" w:rsidRPr="00844E35">
        <w:rPr>
          <w:rFonts w:ascii="Times New Roman" w:hAnsi="Times New Roman" w:cs="Times New Roman"/>
          <w:sz w:val="24"/>
          <w:szCs w:val="24"/>
        </w:rPr>
        <w:t>au cours des deux dernières décennies à mesure du développement d’Internet et de la monté en popularité des outils numériques.</w:t>
      </w:r>
      <w:r w:rsidR="0081552D" w:rsidRPr="00844E35">
        <w:rPr>
          <w:rFonts w:ascii="Times New Roman" w:hAnsi="Times New Roman" w:cs="Times New Roman"/>
          <w:sz w:val="24"/>
          <w:szCs w:val="24"/>
        </w:rPr>
        <w:t xml:space="preserve"> Maintenant que </w:t>
      </w:r>
      <w:r w:rsidR="00232D11" w:rsidRPr="00844E35">
        <w:rPr>
          <w:rFonts w:ascii="Times New Roman" w:hAnsi="Times New Roman" w:cs="Times New Roman"/>
          <w:sz w:val="24"/>
          <w:szCs w:val="24"/>
        </w:rPr>
        <w:t xml:space="preserve">la situation du covid est dernière nous </w:t>
      </w:r>
      <w:r w:rsidR="0081552D" w:rsidRPr="00844E35">
        <w:rPr>
          <w:rFonts w:ascii="Times New Roman" w:hAnsi="Times New Roman" w:cs="Times New Roman"/>
          <w:sz w:val="24"/>
          <w:szCs w:val="24"/>
        </w:rPr>
        <w:t xml:space="preserve">et </w:t>
      </w:r>
      <w:r w:rsidR="00232D11" w:rsidRPr="00844E35">
        <w:rPr>
          <w:rFonts w:ascii="Times New Roman" w:hAnsi="Times New Roman" w:cs="Times New Roman"/>
          <w:sz w:val="24"/>
          <w:szCs w:val="24"/>
        </w:rPr>
        <w:t>que nous sommes plus conscient du phénomène de la fracture numérique</w:t>
      </w:r>
      <w:r w:rsidR="0081552D" w:rsidRPr="00844E35">
        <w:rPr>
          <w:rFonts w:ascii="Times New Roman" w:hAnsi="Times New Roman" w:cs="Times New Roman"/>
          <w:sz w:val="24"/>
          <w:szCs w:val="24"/>
        </w:rPr>
        <w:t xml:space="preserve">, une question émerge : </w:t>
      </w:r>
      <w:r w:rsidR="00232D11" w:rsidRPr="00844E35">
        <w:rPr>
          <w:rFonts w:ascii="Times New Roman" w:hAnsi="Times New Roman" w:cs="Times New Roman"/>
          <w:sz w:val="24"/>
          <w:szCs w:val="24"/>
          <w:u w:val="single"/>
        </w:rPr>
        <w:t>Est-ce que nous devrions modifier nos approches de développement des technologies afin de tenir compte du phénomène de la fracture numérique ?</w:t>
      </w:r>
      <w:r w:rsidR="00232D11" w:rsidRPr="00844E35">
        <w:rPr>
          <w:rFonts w:ascii="Times New Roman" w:hAnsi="Times New Roman" w:cs="Times New Roman"/>
          <w:sz w:val="24"/>
          <w:szCs w:val="24"/>
        </w:rPr>
        <w:t xml:space="preserve"> </w:t>
      </w:r>
      <w:r w:rsidR="00232D11" w:rsidRPr="00844E35">
        <w:rPr>
          <w:rFonts w:ascii="Times New Roman" w:hAnsi="Times New Roman" w:cs="Times New Roman"/>
          <w:sz w:val="24"/>
          <w:szCs w:val="24"/>
          <w:highlight w:val="yellow"/>
        </w:rPr>
        <w:t>(Est-ce qu’on devrait délibérément ralentir le développement technologique rapide pour diminuer l’effet de fracture numérique ?)</w:t>
      </w:r>
      <w:r w:rsidR="00232D11" w:rsidRPr="00844E35">
        <w:rPr>
          <w:rFonts w:ascii="Times New Roman" w:hAnsi="Times New Roman" w:cs="Times New Roman"/>
          <w:sz w:val="24"/>
          <w:szCs w:val="24"/>
        </w:rPr>
        <w:t xml:space="preserve"> Dans </w:t>
      </w:r>
      <w:r w:rsidR="00AA41E9" w:rsidRPr="00844E35">
        <w:rPr>
          <w:rFonts w:ascii="Times New Roman" w:hAnsi="Times New Roman" w:cs="Times New Roman"/>
          <w:sz w:val="24"/>
          <w:szCs w:val="24"/>
        </w:rPr>
        <w:t>les paragraphes suivants</w:t>
      </w:r>
      <w:r w:rsidR="00232D11" w:rsidRPr="00844E35">
        <w:rPr>
          <w:rFonts w:ascii="Times New Roman" w:hAnsi="Times New Roman" w:cs="Times New Roman"/>
          <w:sz w:val="24"/>
          <w:szCs w:val="24"/>
        </w:rPr>
        <w:t xml:space="preserve">, nous </w:t>
      </w:r>
      <w:r w:rsidR="00AA41E9" w:rsidRPr="00844E35">
        <w:rPr>
          <w:rFonts w:ascii="Times New Roman" w:hAnsi="Times New Roman" w:cs="Times New Roman"/>
          <w:sz w:val="24"/>
          <w:szCs w:val="24"/>
        </w:rPr>
        <w:t>allons traiter</w:t>
      </w:r>
      <w:r w:rsidR="00232D11" w:rsidRPr="00844E35">
        <w:rPr>
          <w:rFonts w:ascii="Times New Roman" w:hAnsi="Times New Roman" w:cs="Times New Roman"/>
          <w:sz w:val="24"/>
          <w:szCs w:val="24"/>
        </w:rPr>
        <w:t xml:space="preserve"> cette question éthique </w:t>
      </w:r>
      <w:r w:rsidR="00AA41E9" w:rsidRPr="00844E35">
        <w:rPr>
          <w:rFonts w:ascii="Times New Roman" w:hAnsi="Times New Roman" w:cs="Times New Roman"/>
          <w:sz w:val="24"/>
          <w:szCs w:val="24"/>
        </w:rPr>
        <w:t>avec une approche déontologique.</w:t>
      </w:r>
    </w:p>
    <w:p w14:paraId="0FC1F85F" w14:textId="472EA324" w:rsidR="00F719BC" w:rsidRPr="00844E35" w:rsidRDefault="00F719BC" w:rsidP="00F719BC">
      <w:pPr>
        <w:pStyle w:val="Titre2"/>
      </w:pPr>
      <w:bookmarkStart w:id="1" w:name="_Toc148872710"/>
      <w:r w:rsidRPr="00844E35">
        <w:t>Thèse</w:t>
      </w:r>
      <w:bookmarkEnd w:id="1"/>
    </w:p>
    <w:p w14:paraId="09768C27" w14:textId="77777777" w:rsidR="009E669B" w:rsidRDefault="00D3100C" w:rsidP="006E66EA">
      <w:pPr>
        <w:jc w:val="both"/>
        <w:rPr>
          <w:rFonts w:ascii="Times New Roman" w:hAnsi="Times New Roman" w:cs="Times New Roman"/>
          <w:sz w:val="24"/>
          <w:szCs w:val="24"/>
        </w:rPr>
      </w:pPr>
      <w:r w:rsidRPr="00844E35">
        <w:rPr>
          <w:rFonts w:ascii="Times New Roman" w:hAnsi="Times New Roman" w:cs="Times New Roman"/>
          <w:sz w:val="24"/>
          <w:szCs w:val="24"/>
        </w:rPr>
        <w:t>Nous croyons qu’il est nécessaire d’effectuer des changements</w:t>
      </w:r>
      <w:r w:rsidR="00C128E5" w:rsidRPr="00844E35">
        <w:rPr>
          <w:rFonts w:ascii="Times New Roman" w:hAnsi="Times New Roman" w:cs="Times New Roman"/>
          <w:sz w:val="24"/>
          <w:szCs w:val="24"/>
        </w:rPr>
        <w:t xml:space="preserve"> importants</w:t>
      </w:r>
      <w:r w:rsidRPr="00844E35">
        <w:rPr>
          <w:rFonts w:ascii="Times New Roman" w:hAnsi="Times New Roman" w:cs="Times New Roman"/>
          <w:sz w:val="24"/>
          <w:szCs w:val="24"/>
        </w:rPr>
        <w:t xml:space="preserve"> dans le processus de développement des différentes technologies afin de considérer la fracture numérique.</w:t>
      </w:r>
      <w:r w:rsidR="00C128E5" w:rsidRPr="00844E35">
        <w:rPr>
          <w:rFonts w:ascii="Times New Roman" w:hAnsi="Times New Roman" w:cs="Times New Roman"/>
          <w:sz w:val="24"/>
          <w:szCs w:val="24"/>
        </w:rPr>
        <w:t xml:space="preserve"> </w:t>
      </w:r>
      <w:r w:rsidR="00C128E5" w:rsidRPr="00844E35">
        <w:rPr>
          <w:rFonts w:ascii="Times New Roman" w:hAnsi="Times New Roman" w:cs="Times New Roman"/>
          <w:sz w:val="24"/>
          <w:szCs w:val="24"/>
          <w:u w:val="single"/>
        </w:rPr>
        <w:t xml:space="preserve">En effet, l’efficacité </w:t>
      </w:r>
      <w:r w:rsidR="00534391" w:rsidRPr="00844E35">
        <w:rPr>
          <w:rFonts w:ascii="Times New Roman" w:hAnsi="Times New Roman" w:cs="Times New Roman"/>
          <w:sz w:val="24"/>
          <w:szCs w:val="24"/>
          <w:u w:val="single"/>
        </w:rPr>
        <w:t>apportée</w:t>
      </w:r>
      <w:r w:rsidR="00C128E5" w:rsidRPr="00844E35">
        <w:rPr>
          <w:rFonts w:ascii="Times New Roman" w:hAnsi="Times New Roman" w:cs="Times New Roman"/>
          <w:sz w:val="24"/>
          <w:szCs w:val="24"/>
          <w:u w:val="single"/>
        </w:rPr>
        <w:t xml:space="preserve"> par le</w:t>
      </w:r>
      <w:r w:rsidR="000D1462" w:rsidRPr="00844E35">
        <w:rPr>
          <w:rFonts w:ascii="Times New Roman" w:hAnsi="Times New Roman" w:cs="Times New Roman"/>
          <w:sz w:val="24"/>
          <w:szCs w:val="24"/>
          <w:u w:val="single"/>
        </w:rPr>
        <w:t xml:space="preserve"> développement</w:t>
      </w:r>
      <w:r w:rsidR="00C128E5" w:rsidRPr="00844E35">
        <w:rPr>
          <w:rFonts w:ascii="Times New Roman" w:hAnsi="Times New Roman" w:cs="Times New Roman"/>
          <w:sz w:val="24"/>
          <w:szCs w:val="24"/>
          <w:u w:val="single"/>
        </w:rPr>
        <w:t xml:space="preserve"> </w:t>
      </w:r>
      <w:r w:rsidR="000D1462" w:rsidRPr="00844E35">
        <w:rPr>
          <w:rFonts w:ascii="Times New Roman" w:hAnsi="Times New Roman" w:cs="Times New Roman"/>
          <w:sz w:val="24"/>
          <w:szCs w:val="24"/>
          <w:u w:val="single"/>
        </w:rPr>
        <w:t>d’</w:t>
      </w:r>
      <w:r w:rsidR="00C128E5" w:rsidRPr="00844E35">
        <w:rPr>
          <w:rFonts w:ascii="Times New Roman" w:hAnsi="Times New Roman" w:cs="Times New Roman"/>
          <w:sz w:val="24"/>
          <w:szCs w:val="24"/>
          <w:u w:val="single"/>
        </w:rPr>
        <w:t xml:space="preserve">outils numériques </w:t>
      </w:r>
      <w:r w:rsidR="00534391" w:rsidRPr="00844E35">
        <w:rPr>
          <w:rFonts w:ascii="Times New Roman" w:hAnsi="Times New Roman" w:cs="Times New Roman"/>
          <w:sz w:val="24"/>
          <w:szCs w:val="24"/>
          <w:u w:val="single"/>
        </w:rPr>
        <w:t>a</w:t>
      </w:r>
      <w:r w:rsidR="00C128E5" w:rsidRPr="00844E35">
        <w:rPr>
          <w:rFonts w:ascii="Times New Roman" w:hAnsi="Times New Roman" w:cs="Times New Roman"/>
          <w:sz w:val="24"/>
          <w:szCs w:val="24"/>
          <w:u w:val="single"/>
        </w:rPr>
        <w:t xml:space="preserve"> </w:t>
      </w:r>
      <w:r w:rsidR="00534391" w:rsidRPr="00844E35">
        <w:rPr>
          <w:rFonts w:ascii="Times New Roman" w:hAnsi="Times New Roman" w:cs="Times New Roman"/>
          <w:sz w:val="24"/>
          <w:szCs w:val="24"/>
          <w:u w:val="single"/>
        </w:rPr>
        <w:t>occasionné, dans bien des cas,</w:t>
      </w:r>
      <w:r w:rsidR="00C128E5" w:rsidRPr="00844E35">
        <w:rPr>
          <w:rFonts w:ascii="Times New Roman" w:hAnsi="Times New Roman" w:cs="Times New Roman"/>
          <w:sz w:val="24"/>
          <w:szCs w:val="24"/>
          <w:u w:val="single"/>
        </w:rPr>
        <w:t xml:space="preserve"> </w:t>
      </w:r>
      <w:r w:rsidR="00534391" w:rsidRPr="00844E35">
        <w:rPr>
          <w:rFonts w:ascii="Times New Roman" w:hAnsi="Times New Roman" w:cs="Times New Roman"/>
          <w:sz w:val="24"/>
          <w:szCs w:val="24"/>
          <w:u w:val="single"/>
        </w:rPr>
        <w:t xml:space="preserve">un remplacement </w:t>
      </w:r>
      <w:r w:rsidR="00DF45D6">
        <w:rPr>
          <w:rFonts w:ascii="Times New Roman" w:hAnsi="Times New Roman" w:cs="Times New Roman"/>
          <w:sz w:val="24"/>
          <w:szCs w:val="24"/>
          <w:u w:val="single"/>
        </w:rPr>
        <w:t xml:space="preserve">de </w:t>
      </w:r>
      <w:r w:rsidR="00534391" w:rsidRPr="00844E35">
        <w:rPr>
          <w:rFonts w:ascii="Times New Roman" w:hAnsi="Times New Roman" w:cs="Times New Roman"/>
          <w:sz w:val="24"/>
          <w:szCs w:val="24"/>
          <w:u w:val="single"/>
        </w:rPr>
        <w:t>processus traditionnels existants</w:t>
      </w:r>
      <w:r w:rsidR="00DF45D6">
        <w:rPr>
          <w:rFonts w:ascii="Times New Roman" w:hAnsi="Times New Roman" w:cs="Times New Roman"/>
          <w:sz w:val="24"/>
          <w:szCs w:val="24"/>
          <w:u w:val="single"/>
        </w:rPr>
        <w:t>, ce qui</w:t>
      </w:r>
      <w:r w:rsidR="00117358" w:rsidRPr="00844E35">
        <w:rPr>
          <w:rFonts w:ascii="Times New Roman" w:hAnsi="Times New Roman" w:cs="Times New Roman"/>
          <w:sz w:val="24"/>
          <w:szCs w:val="24"/>
          <w:u w:val="single"/>
        </w:rPr>
        <w:t xml:space="preserve"> </w:t>
      </w:r>
      <w:r w:rsidR="00534391" w:rsidRPr="00844E35">
        <w:rPr>
          <w:rFonts w:ascii="Times New Roman" w:hAnsi="Times New Roman" w:cs="Times New Roman"/>
          <w:sz w:val="24"/>
          <w:szCs w:val="24"/>
          <w:u w:val="single"/>
        </w:rPr>
        <w:t xml:space="preserve">favorise </w:t>
      </w:r>
      <w:r w:rsidR="00117358" w:rsidRPr="00844E35">
        <w:rPr>
          <w:rFonts w:ascii="Times New Roman" w:hAnsi="Times New Roman" w:cs="Times New Roman"/>
          <w:sz w:val="24"/>
          <w:szCs w:val="24"/>
          <w:u w:val="single"/>
        </w:rPr>
        <w:t xml:space="preserve">l’isolement </w:t>
      </w:r>
      <w:r w:rsidR="00DF45D6">
        <w:rPr>
          <w:rFonts w:ascii="Times New Roman" w:hAnsi="Times New Roman" w:cs="Times New Roman"/>
          <w:sz w:val="24"/>
          <w:szCs w:val="24"/>
          <w:u w:val="single"/>
        </w:rPr>
        <w:t>chez</w:t>
      </w:r>
      <w:r w:rsidR="00117358" w:rsidRPr="00844E35">
        <w:rPr>
          <w:rFonts w:ascii="Times New Roman" w:hAnsi="Times New Roman" w:cs="Times New Roman"/>
          <w:sz w:val="24"/>
          <w:szCs w:val="24"/>
          <w:u w:val="single"/>
        </w:rPr>
        <w:t xml:space="preserve"> certains groupes</w:t>
      </w:r>
      <w:r w:rsidR="00534391" w:rsidRPr="00844E35">
        <w:rPr>
          <w:rFonts w:ascii="Times New Roman" w:hAnsi="Times New Roman" w:cs="Times New Roman"/>
          <w:sz w:val="24"/>
          <w:szCs w:val="24"/>
          <w:u w:val="single"/>
        </w:rPr>
        <w:t xml:space="preserve"> de la population</w:t>
      </w:r>
      <w:r w:rsidR="00117358" w:rsidRPr="00844E35">
        <w:rPr>
          <w:rFonts w:ascii="Times New Roman" w:hAnsi="Times New Roman" w:cs="Times New Roman"/>
          <w:sz w:val="24"/>
          <w:szCs w:val="24"/>
          <w:u w:val="single"/>
        </w:rPr>
        <w:t>,</w:t>
      </w:r>
      <w:r w:rsidR="00534391" w:rsidRPr="00844E35">
        <w:rPr>
          <w:rFonts w:ascii="Times New Roman" w:hAnsi="Times New Roman" w:cs="Times New Roman"/>
          <w:sz w:val="24"/>
          <w:szCs w:val="24"/>
          <w:u w:val="single"/>
        </w:rPr>
        <w:t xml:space="preserve"> inadapté</w:t>
      </w:r>
      <w:r w:rsidR="00DF45D6">
        <w:rPr>
          <w:rFonts w:ascii="Times New Roman" w:hAnsi="Times New Roman" w:cs="Times New Roman"/>
          <w:sz w:val="24"/>
          <w:szCs w:val="24"/>
          <w:u w:val="single"/>
        </w:rPr>
        <w:t>s</w:t>
      </w:r>
      <w:r w:rsidR="00534391" w:rsidRPr="00844E35">
        <w:rPr>
          <w:rFonts w:ascii="Times New Roman" w:hAnsi="Times New Roman" w:cs="Times New Roman"/>
          <w:sz w:val="24"/>
          <w:szCs w:val="24"/>
          <w:u w:val="single"/>
        </w:rPr>
        <w:t xml:space="preserve"> à l’utilisation ou à l’accès du numérique</w:t>
      </w:r>
      <w:r w:rsidR="00117358" w:rsidRPr="00844E35">
        <w:rPr>
          <w:rFonts w:ascii="Times New Roman" w:hAnsi="Times New Roman" w:cs="Times New Roman"/>
          <w:sz w:val="24"/>
          <w:szCs w:val="24"/>
        </w:rPr>
        <w:t xml:space="preserve">. Il n’y a qu’à penser aux personnes âgées et le processus </w:t>
      </w:r>
      <w:r w:rsidR="00DD4889" w:rsidRPr="00844E35">
        <w:rPr>
          <w:rFonts w:ascii="Times New Roman" w:hAnsi="Times New Roman" w:cs="Times New Roman"/>
          <w:sz w:val="24"/>
          <w:szCs w:val="24"/>
        </w:rPr>
        <w:t>de gestion des opérations</w:t>
      </w:r>
      <w:r w:rsidR="00117358" w:rsidRPr="00844E35">
        <w:rPr>
          <w:rFonts w:ascii="Times New Roman" w:hAnsi="Times New Roman" w:cs="Times New Roman"/>
          <w:sz w:val="24"/>
          <w:szCs w:val="24"/>
        </w:rPr>
        <w:t xml:space="preserve"> financières et transactionnelles par exemple. </w:t>
      </w:r>
      <w:r w:rsidR="00DD4889" w:rsidRPr="00844E35">
        <w:rPr>
          <w:rFonts w:ascii="Times New Roman" w:hAnsi="Times New Roman" w:cs="Times New Roman"/>
          <w:sz w:val="24"/>
          <w:szCs w:val="24"/>
        </w:rPr>
        <w:t xml:space="preserve">Si nous allons du côté de la caisse Desjardins, la popularité des opérations en ligne de son service Accès D a pour conséquence la fermeture de plusieurs centres de services physiques. Seulement durant la période entre 2015 et 2021, le groupe financier a procédé à la fermeture de 332 </w:t>
      </w:r>
      <w:r w:rsidR="004F7EDC" w:rsidRPr="00844E35">
        <w:rPr>
          <w:rFonts w:ascii="Times New Roman" w:hAnsi="Times New Roman" w:cs="Times New Roman"/>
          <w:sz w:val="24"/>
          <w:szCs w:val="24"/>
        </w:rPr>
        <w:t>centres de services</w:t>
      </w:r>
      <w:r w:rsidR="00DD4889" w:rsidRPr="00844E35">
        <w:rPr>
          <w:rFonts w:ascii="Times New Roman" w:hAnsi="Times New Roman" w:cs="Times New Roman"/>
          <w:sz w:val="24"/>
          <w:szCs w:val="24"/>
        </w:rPr>
        <w:t xml:space="preserve"> sur </w:t>
      </w:r>
      <w:r w:rsidR="004F7EDC" w:rsidRPr="00844E35">
        <w:rPr>
          <w:rFonts w:ascii="Times New Roman" w:hAnsi="Times New Roman" w:cs="Times New Roman"/>
          <w:sz w:val="24"/>
          <w:szCs w:val="24"/>
        </w:rPr>
        <w:t>ses 1122, pour une perte de près de 30%</w:t>
      </w:r>
      <w:r w:rsidR="005F4153" w:rsidRPr="00844E35">
        <w:rPr>
          <w:rFonts w:ascii="Times New Roman" w:hAnsi="Times New Roman" w:cs="Times New Roman"/>
          <w:sz w:val="24"/>
          <w:szCs w:val="24"/>
        </w:rPr>
        <w:t xml:space="preserve"> </w:t>
      </w:r>
      <w:r w:rsidR="005F4153" w:rsidRPr="00844E35">
        <w:rPr>
          <w:b/>
          <w:bCs/>
        </w:rPr>
        <w:fldChar w:fldCharType="begin"/>
      </w:r>
      <w:r w:rsidR="005F4153" w:rsidRPr="00844E35">
        <w:rPr>
          <w:b/>
          <w:bCs/>
        </w:rPr>
        <w:instrText xml:space="preserve"> ADDIN ZOTERO_ITEM CSL_CITATION {"citationID":"Oud6Cau2","properties":{"formattedCitation":"(Gagnon, 2022)","plainCitation":"(Gagnon, 2022)","noteIndex":0},"citationItems":[{"id":19,"uris":["http://zotero.org/groups/5247369/items/4UA565D5"],"itemData":{"id":19,"type":"webpage","abstract":"Les fermetures de caisses chez Desjardins continuent de se multiplier.","container-title":"Le Journal de Québec","title":"Desjardins: disparition de près de 30% des centres de services depuis 2015","title-short":"Desjardins","URL":"https://www.journaldequebec.com/2022/02/01/desjardins-disparition-de-pres-de-30-des-centres-de-services-depuis-2015","author":[{"family":"Gagnon","given":"Jean-Michel Genois"}],"accessed":{"date-parts":[["2023",10,22]]},"issued":{"date-parts":[["2022",2,1]]}}}],"schema":"https://github.com/citation-style-language/schema/raw/master/csl-citation.json"} </w:instrText>
      </w:r>
      <w:r w:rsidR="005F4153" w:rsidRPr="00844E35">
        <w:rPr>
          <w:b/>
          <w:bCs/>
        </w:rPr>
        <w:fldChar w:fldCharType="separate"/>
      </w:r>
      <w:r w:rsidR="005F4153" w:rsidRPr="00844E35">
        <w:rPr>
          <w:rFonts w:ascii="Calibri" w:hAnsi="Calibri" w:cs="Calibri"/>
          <w:b/>
          <w:bCs/>
          <w:sz w:val="20"/>
        </w:rPr>
        <w:t>(Gagnon, 2022)</w:t>
      </w:r>
      <w:r w:rsidR="005F4153" w:rsidRPr="00844E35">
        <w:rPr>
          <w:b/>
          <w:bCs/>
        </w:rPr>
        <w:fldChar w:fldCharType="end"/>
      </w:r>
      <w:r w:rsidR="004F7EDC" w:rsidRPr="00844E35">
        <w:rPr>
          <w:rFonts w:ascii="Times New Roman" w:hAnsi="Times New Roman" w:cs="Times New Roman"/>
          <w:sz w:val="24"/>
          <w:szCs w:val="24"/>
        </w:rPr>
        <w:t xml:space="preserve">. </w:t>
      </w:r>
      <w:r w:rsidR="005F4153" w:rsidRPr="00844E35">
        <w:rPr>
          <w:rFonts w:ascii="Times New Roman" w:hAnsi="Times New Roman" w:cs="Times New Roman"/>
          <w:sz w:val="24"/>
          <w:szCs w:val="24"/>
        </w:rPr>
        <w:t>Toujours au niveau de l’institution financière, celle-ci va retirer</w:t>
      </w:r>
      <w:r w:rsidR="008B0A23" w:rsidRPr="00844E35">
        <w:rPr>
          <w:rFonts w:ascii="Times New Roman" w:hAnsi="Times New Roman" w:cs="Times New Roman"/>
          <w:sz w:val="24"/>
          <w:szCs w:val="24"/>
        </w:rPr>
        <w:t xml:space="preserve"> en novembre prochain</w:t>
      </w:r>
      <w:r w:rsidR="005F4153" w:rsidRPr="00844E35">
        <w:rPr>
          <w:rFonts w:ascii="Times New Roman" w:hAnsi="Times New Roman" w:cs="Times New Roman"/>
          <w:sz w:val="24"/>
          <w:szCs w:val="24"/>
        </w:rPr>
        <w:t xml:space="preserve"> la production et l’usage de ses livrets de caisse, </w:t>
      </w:r>
      <w:r w:rsidR="008B0A23" w:rsidRPr="00844E35">
        <w:rPr>
          <w:rFonts w:ascii="Times New Roman" w:hAnsi="Times New Roman" w:cs="Times New Roman"/>
          <w:sz w:val="24"/>
          <w:szCs w:val="24"/>
        </w:rPr>
        <w:t xml:space="preserve">utilisés comme document de recensement des transactions financières. La mesure va toucher 270 000 personnes au Québec qui sont majoritairement dans la tranche d’âge de 70 ans et plus et on estime que seulement 33% d’entre elles utilisent les services en ligne </w:t>
      </w:r>
      <w:r w:rsidR="008B0A23" w:rsidRPr="00844E35">
        <w:rPr>
          <w:rFonts w:ascii="Times New Roman" w:hAnsi="Times New Roman" w:cs="Times New Roman"/>
          <w:b/>
          <w:bCs/>
          <w:sz w:val="24"/>
          <w:szCs w:val="24"/>
        </w:rPr>
        <w:fldChar w:fldCharType="begin"/>
      </w:r>
      <w:r w:rsidR="008B0A23" w:rsidRPr="00844E35">
        <w:rPr>
          <w:rFonts w:ascii="Times New Roman" w:hAnsi="Times New Roman" w:cs="Times New Roman"/>
          <w:b/>
          <w:bCs/>
          <w:sz w:val="24"/>
          <w:szCs w:val="24"/>
        </w:rPr>
        <w:instrText xml:space="preserve"> ADDIN ZOTERO_ITEM CSL_CITATION {"citationID":"tiCjQpM7","properties":{"formattedCitation":"(McEvoy, 2023)","plainCitation":"(McEvoy, 2023)","noteIndex":0},"citationItems":[{"id":18,"uris":["http://zotero.org/groups/5247369/items/VPNK42J8"],"itemData":{"id":18,"type":"webpage","abstract":"Le carnet en utilisation depuis plus de 100 ans cessera d’exister en novembre.","container-title":"Le Journal de Montréal","title":"Le livret de caisse de Desjardins va disparaître","URL":"https://www.journaldemontreal.com/2023/05/31/le-livret-de-caisse-de-desjardins-va-disparaitre","author":[{"family":"McEvoy","given":"Julien"}],"accessed":{"date-parts":[["2023",10,22]]},"issued":{"date-parts":[["2023",5,31]]}}}],"schema":"https://github.com/citation-style-language/schema/raw/master/csl-citation.json"} </w:instrText>
      </w:r>
      <w:r w:rsidR="008B0A23" w:rsidRPr="00844E35">
        <w:rPr>
          <w:rFonts w:ascii="Times New Roman" w:hAnsi="Times New Roman" w:cs="Times New Roman"/>
          <w:b/>
          <w:bCs/>
          <w:sz w:val="24"/>
          <w:szCs w:val="24"/>
        </w:rPr>
        <w:fldChar w:fldCharType="separate"/>
      </w:r>
      <w:r w:rsidR="008B0A23" w:rsidRPr="00844E35">
        <w:rPr>
          <w:rFonts w:ascii="Times New Roman" w:hAnsi="Times New Roman" w:cs="Times New Roman"/>
          <w:b/>
          <w:bCs/>
          <w:sz w:val="24"/>
        </w:rPr>
        <w:t xml:space="preserve">(McEvoy, </w:t>
      </w:r>
      <w:r w:rsidR="008B0A23" w:rsidRPr="00844E35">
        <w:rPr>
          <w:rFonts w:ascii="Times New Roman" w:hAnsi="Times New Roman" w:cs="Times New Roman"/>
          <w:b/>
          <w:bCs/>
          <w:sz w:val="24"/>
        </w:rPr>
        <w:lastRenderedPageBreak/>
        <w:t>2023)</w:t>
      </w:r>
      <w:r w:rsidR="008B0A23" w:rsidRPr="00844E35">
        <w:rPr>
          <w:rFonts w:ascii="Times New Roman" w:hAnsi="Times New Roman" w:cs="Times New Roman"/>
          <w:b/>
          <w:bCs/>
          <w:sz w:val="24"/>
          <w:szCs w:val="24"/>
        </w:rPr>
        <w:fldChar w:fldCharType="end"/>
      </w:r>
      <w:r w:rsidR="008B0A23" w:rsidRPr="00844E35">
        <w:rPr>
          <w:rFonts w:ascii="Times New Roman" w:hAnsi="Times New Roman" w:cs="Times New Roman"/>
          <w:sz w:val="24"/>
          <w:szCs w:val="24"/>
        </w:rPr>
        <w:t>.</w:t>
      </w:r>
      <w:r w:rsidR="00A10671" w:rsidRPr="00844E35">
        <w:rPr>
          <w:rFonts w:ascii="Times New Roman" w:hAnsi="Times New Roman" w:cs="Times New Roman"/>
          <w:sz w:val="24"/>
          <w:szCs w:val="24"/>
        </w:rPr>
        <w:t xml:space="preserve"> Ceci ne constitue que deux exemples parmi plusieurs du domaine financier, mais le remplacement des moyens traditionnels par le numérique touchent tous les domaines, que ce soit </w:t>
      </w:r>
      <w:r w:rsidR="00D77FD5" w:rsidRPr="00844E35">
        <w:rPr>
          <w:rFonts w:ascii="Times New Roman" w:hAnsi="Times New Roman" w:cs="Times New Roman"/>
          <w:sz w:val="24"/>
          <w:szCs w:val="24"/>
        </w:rPr>
        <w:t xml:space="preserve">au niveau de la téléphonie avec la compagnie </w:t>
      </w:r>
      <w:proofErr w:type="spellStart"/>
      <w:r w:rsidR="00D77FD5" w:rsidRPr="00844E35">
        <w:rPr>
          <w:rFonts w:ascii="Times New Roman" w:hAnsi="Times New Roman" w:cs="Times New Roman"/>
          <w:sz w:val="24"/>
          <w:szCs w:val="24"/>
        </w:rPr>
        <w:t>Fizz</w:t>
      </w:r>
      <w:proofErr w:type="spellEnd"/>
      <w:r w:rsidR="00D77FD5" w:rsidRPr="00844E35">
        <w:rPr>
          <w:rFonts w:ascii="Times New Roman" w:hAnsi="Times New Roman" w:cs="Times New Roman"/>
          <w:sz w:val="24"/>
          <w:szCs w:val="24"/>
        </w:rPr>
        <w:t xml:space="preserve"> qui est 100% numérique ou lorsqu’on </w:t>
      </w:r>
      <w:r w:rsidR="00C26B13" w:rsidRPr="00844E35">
        <w:rPr>
          <w:rFonts w:ascii="Times New Roman" w:hAnsi="Times New Roman" w:cs="Times New Roman"/>
          <w:sz w:val="24"/>
          <w:szCs w:val="24"/>
        </w:rPr>
        <w:t xml:space="preserve">pense à la </w:t>
      </w:r>
      <w:proofErr w:type="spellStart"/>
      <w:r w:rsidR="00C26B13" w:rsidRPr="00844E35">
        <w:rPr>
          <w:rFonts w:ascii="Times New Roman" w:hAnsi="Times New Roman" w:cs="Times New Roman"/>
          <w:sz w:val="24"/>
          <w:szCs w:val="24"/>
        </w:rPr>
        <w:t>Saaq</w:t>
      </w:r>
      <w:proofErr w:type="spellEnd"/>
      <w:r w:rsidR="00C26B13" w:rsidRPr="00844E35">
        <w:rPr>
          <w:rFonts w:ascii="Times New Roman" w:hAnsi="Times New Roman" w:cs="Times New Roman"/>
          <w:sz w:val="24"/>
          <w:szCs w:val="24"/>
        </w:rPr>
        <w:t xml:space="preserve"> qui nécessite maintenant un compte en ligne pour certains services comme pour la prise d’examen de réévaluation des compétences. </w:t>
      </w:r>
      <w:r w:rsidR="009322BB" w:rsidRPr="00844E35">
        <w:rPr>
          <w:rFonts w:ascii="Times New Roman" w:hAnsi="Times New Roman" w:cs="Times New Roman"/>
          <w:sz w:val="24"/>
          <w:szCs w:val="24"/>
        </w:rPr>
        <w:t>Les résultats sociodémographiques d’une étude européenne sur le niveau en compétences informatiques montrent que seulement 25% des individus âgés entre 65 et 74 ans possèdent un niveau basique ou supérieur</w:t>
      </w:r>
      <w:r w:rsidR="00BA2784" w:rsidRPr="00844E35">
        <w:rPr>
          <w:rFonts w:ascii="Times New Roman" w:hAnsi="Times New Roman" w:cs="Times New Roman"/>
          <w:sz w:val="24"/>
          <w:szCs w:val="24"/>
        </w:rPr>
        <w:t xml:space="preserve"> en 2021</w:t>
      </w:r>
      <w:r w:rsidR="009A4670" w:rsidRPr="00844E35">
        <w:rPr>
          <w:rFonts w:ascii="Times New Roman" w:hAnsi="Times New Roman" w:cs="Times New Roman"/>
          <w:sz w:val="24"/>
          <w:szCs w:val="24"/>
        </w:rPr>
        <w:t xml:space="preserve"> </w:t>
      </w:r>
      <w:r w:rsidR="009A4670" w:rsidRPr="00844E35">
        <w:rPr>
          <w:rFonts w:ascii="Times New Roman" w:hAnsi="Times New Roman" w:cs="Times New Roman"/>
          <w:b/>
          <w:bCs/>
          <w:sz w:val="24"/>
          <w:szCs w:val="24"/>
        </w:rPr>
        <w:fldChar w:fldCharType="begin"/>
      </w:r>
      <w:r w:rsidR="009A4670" w:rsidRPr="00844E35">
        <w:rPr>
          <w:rFonts w:ascii="Times New Roman" w:hAnsi="Times New Roman" w:cs="Times New Roman"/>
          <w:b/>
          <w:bCs/>
          <w:sz w:val="24"/>
          <w:szCs w:val="24"/>
        </w:rPr>
        <w:instrText xml:space="preserve"> ADDIN ZOTERO_ITEM CSL_CITATION {"citationID":"TkLzPs0R","properties":{"formattedCitation":"(Renard, s.\\uc0\\u160{}d.)","plainCitation":"(Renard, s. d.)","noteIndex":0},"citationItems":[{"id":27,"uris":["http://zotero.org/groups/5247369/items/EK8DX7S7"],"itemData":{"id":27,"type":"article-journal","language":"fr","source":"Zotero","title":"ILLECTRONISME EN EUROPE Une fracture numérique et sociale","author":[{"family":"Renard","given":"Léa"}]}}],"schema":"https://github.com/citation-style-language/schema/raw/master/csl-citation.json"} </w:instrText>
      </w:r>
      <w:r w:rsidR="009A4670" w:rsidRPr="00844E35">
        <w:rPr>
          <w:rFonts w:ascii="Times New Roman" w:hAnsi="Times New Roman" w:cs="Times New Roman"/>
          <w:b/>
          <w:bCs/>
          <w:sz w:val="24"/>
          <w:szCs w:val="24"/>
        </w:rPr>
        <w:fldChar w:fldCharType="separate"/>
      </w:r>
      <w:r w:rsidR="009A4670" w:rsidRPr="00844E35">
        <w:rPr>
          <w:rFonts w:ascii="Times New Roman" w:hAnsi="Times New Roman" w:cs="Times New Roman"/>
          <w:b/>
          <w:bCs/>
          <w:kern w:val="0"/>
          <w:sz w:val="24"/>
          <w:szCs w:val="24"/>
        </w:rPr>
        <w:t>(Renard, s. d.)</w:t>
      </w:r>
      <w:r w:rsidR="009A4670" w:rsidRPr="00844E35">
        <w:rPr>
          <w:rFonts w:ascii="Times New Roman" w:hAnsi="Times New Roman" w:cs="Times New Roman"/>
          <w:b/>
          <w:bCs/>
          <w:sz w:val="24"/>
          <w:szCs w:val="24"/>
        </w:rPr>
        <w:fldChar w:fldCharType="end"/>
      </w:r>
      <w:r w:rsidR="009322BB" w:rsidRPr="00844E35">
        <w:rPr>
          <w:rFonts w:ascii="Times New Roman" w:hAnsi="Times New Roman" w:cs="Times New Roman"/>
          <w:sz w:val="24"/>
          <w:szCs w:val="24"/>
        </w:rPr>
        <w:t xml:space="preserve">. Il est donc évident, que les pratiques de développements actuelles impactent la valeur d’inclusion de certains groupes, comme ce qui a été démontré pour les personnes âgés. </w:t>
      </w:r>
      <w:r w:rsidR="00BA2784" w:rsidRPr="00844E35">
        <w:rPr>
          <w:rFonts w:ascii="Times New Roman" w:hAnsi="Times New Roman" w:cs="Times New Roman"/>
          <w:sz w:val="24"/>
          <w:szCs w:val="24"/>
        </w:rPr>
        <w:t xml:space="preserve">L’ « </w:t>
      </w:r>
      <w:r w:rsidR="00BA2784" w:rsidRPr="00844E35">
        <w:rPr>
          <w:rFonts w:ascii="Times New Roman" w:hAnsi="Times New Roman" w:cs="Times New Roman"/>
          <w:i/>
          <w:iCs/>
          <w:sz w:val="24"/>
          <w:szCs w:val="24"/>
        </w:rPr>
        <w:t xml:space="preserve">Association for </w:t>
      </w:r>
      <w:proofErr w:type="spellStart"/>
      <w:r w:rsidR="00BA2784" w:rsidRPr="00844E35">
        <w:rPr>
          <w:rFonts w:ascii="Times New Roman" w:hAnsi="Times New Roman" w:cs="Times New Roman"/>
          <w:i/>
          <w:iCs/>
          <w:sz w:val="24"/>
          <w:szCs w:val="24"/>
        </w:rPr>
        <w:t>Computing</w:t>
      </w:r>
      <w:proofErr w:type="spellEnd"/>
      <w:r w:rsidR="00BA2784" w:rsidRPr="00844E35">
        <w:rPr>
          <w:rFonts w:ascii="Times New Roman" w:hAnsi="Times New Roman" w:cs="Times New Roman"/>
          <w:i/>
          <w:iCs/>
          <w:sz w:val="24"/>
          <w:szCs w:val="24"/>
        </w:rPr>
        <w:t xml:space="preserve"> </w:t>
      </w:r>
      <w:proofErr w:type="spellStart"/>
      <w:r w:rsidR="00BA2784" w:rsidRPr="00844E35">
        <w:rPr>
          <w:rFonts w:ascii="Times New Roman" w:hAnsi="Times New Roman" w:cs="Times New Roman"/>
          <w:i/>
          <w:iCs/>
          <w:sz w:val="24"/>
          <w:szCs w:val="24"/>
        </w:rPr>
        <w:t>Machinery's</w:t>
      </w:r>
      <w:proofErr w:type="spellEnd"/>
      <w:r w:rsidR="00BA2784" w:rsidRPr="00844E35">
        <w:rPr>
          <w:rFonts w:ascii="Times New Roman" w:hAnsi="Times New Roman" w:cs="Times New Roman"/>
          <w:i/>
          <w:iCs/>
          <w:sz w:val="24"/>
          <w:szCs w:val="24"/>
        </w:rPr>
        <w:t xml:space="preserve"> </w:t>
      </w:r>
      <w:proofErr w:type="spellStart"/>
      <w:r w:rsidR="00BA2784" w:rsidRPr="00844E35">
        <w:rPr>
          <w:rFonts w:ascii="Times New Roman" w:hAnsi="Times New Roman" w:cs="Times New Roman"/>
          <w:i/>
          <w:iCs/>
          <w:sz w:val="24"/>
          <w:szCs w:val="24"/>
        </w:rPr>
        <w:t>Committee</w:t>
      </w:r>
      <w:proofErr w:type="spellEnd"/>
      <w:r w:rsidR="00BA2784" w:rsidRPr="00844E35">
        <w:rPr>
          <w:rFonts w:ascii="Times New Roman" w:hAnsi="Times New Roman" w:cs="Times New Roman"/>
          <w:i/>
          <w:iCs/>
          <w:sz w:val="24"/>
          <w:szCs w:val="24"/>
        </w:rPr>
        <w:t xml:space="preserve"> on Professional </w:t>
      </w:r>
      <w:proofErr w:type="spellStart"/>
      <w:r w:rsidR="00BA2784" w:rsidRPr="00844E35">
        <w:rPr>
          <w:rFonts w:ascii="Times New Roman" w:hAnsi="Times New Roman" w:cs="Times New Roman"/>
          <w:i/>
          <w:iCs/>
          <w:sz w:val="24"/>
          <w:szCs w:val="24"/>
        </w:rPr>
        <w:t>Ethics</w:t>
      </w:r>
      <w:proofErr w:type="spellEnd"/>
      <w:r w:rsidR="00BA2784" w:rsidRPr="00844E35">
        <w:rPr>
          <w:rFonts w:ascii="Times New Roman" w:hAnsi="Times New Roman" w:cs="Times New Roman"/>
          <w:sz w:val="24"/>
          <w:szCs w:val="24"/>
        </w:rPr>
        <w:t xml:space="preserve"> » indique</w:t>
      </w:r>
      <w:r w:rsidR="00B418C8" w:rsidRPr="00844E35">
        <w:rPr>
          <w:rFonts w:ascii="Times New Roman" w:hAnsi="Times New Roman" w:cs="Times New Roman"/>
          <w:sz w:val="24"/>
          <w:szCs w:val="24"/>
        </w:rPr>
        <w:t xml:space="preserve"> d’ailleurs</w:t>
      </w:r>
      <w:r w:rsidR="00BA2784" w:rsidRPr="00844E35">
        <w:rPr>
          <w:rFonts w:ascii="Times New Roman" w:hAnsi="Times New Roman" w:cs="Times New Roman"/>
          <w:sz w:val="24"/>
          <w:szCs w:val="24"/>
        </w:rPr>
        <w:t xml:space="preserve"> au point 1.4 de son code d’éthique que</w:t>
      </w:r>
      <w:r w:rsidR="00B418C8" w:rsidRPr="00844E35">
        <w:rPr>
          <w:rFonts w:ascii="Times New Roman" w:hAnsi="Times New Roman" w:cs="Times New Roman"/>
          <w:sz w:val="24"/>
          <w:szCs w:val="24"/>
        </w:rPr>
        <w:t xml:space="preserve"> « </w:t>
      </w:r>
      <w:r w:rsidR="00B418C8" w:rsidRPr="00844E35">
        <w:rPr>
          <w:rFonts w:ascii="Times New Roman" w:hAnsi="Times New Roman" w:cs="Times New Roman"/>
          <w:i/>
          <w:iCs/>
          <w:sz w:val="24"/>
          <w:szCs w:val="24"/>
        </w:rPr>
        <w:t>L’utilisation de l’information et de la technologie peut créer de nouvelles inégalités ou en accroître d’autres. Les technologies et les pratiques doivent être aussi inclusives et accessibles que possible, et les professionnels de l'informatique doivent prendre des mesures pour éviter de créer des systèmes ou des technologies qui privent les gens de leurs droits ou les oppriment. Le fait de ne pas concevoir de manière inclusive et accessible peut constituer une discrimination injuste.</w:t>
      </w:r>
      <w:r w:rsidR="00B418C8" w:rsidRPr="00844E35">
        <w:rPr>
          <w:rFonts w:ascii="Times New Roman" w:hAnsi="Times New Roman" w:cs="Times New Roman"/>
          <w:sz w:val="24"/>
          <w:szCs w:val="24"/>
        </w:rPr>
        <w:t xml:space="preserve"> »</w:t>
      </w:r>
      <w:r w:rsidR="006F0612" w:rsidRPr="00844E35">
        <w:rPr>
          <w:rFonts w:ascii="Times New Roman" w:hAnsi="Times New Roman" w:cs="Times New Roman"/>
          <w:sz w:val="24"/>
          <w:szCs w:val="24"/>
        </w:rPr>
        <w:t>.</w:t>
      </w:r>
      <w:r w:rsidR="00B418C8" w:rsidRPr="00844E35">
        <w:rPr>
          <w:rFonts w:ascii="Times New Roman" w:hAnsi="Times New Roman" w:cs="Times New Roman"/>
          <w:sz w:val="24"/>
          <w:szCs w:val="24"/>
        </w:rPr>
        <w:t xml:space="preserve"> </w:t>
      </w:r>
      <w:r w:rsidR="00B418C8" w:rsidRPr="00844E35">
        <w:rPr>
          <w:rFonts w:ascii="Times New Roman" w:hAnsi="Times New Roman" w:cs="Times New Roman"/>
          <w:b/>
          <w:bCs/>
          <w:sz w:val="24"/>
          <w:szCs w:val="24"/>
        </w:rPr>
        <w:fldChar w:fldCharType="begin"/>
      </w:r>
      <w:r w:rsidR="00B418C8" w:rsidRPr="00844E35">
        <w:rPr>
          <w:rFonts w:ascii="Times New Roman" w:hAnsi="Times New Roman" w:cs="Times New Roman"/>
          <w:b/>
          <w:bCs/>
          <w:sz w:val="24"/>
          <w:szCs w:val="24"/>
        </w:rPr>
        <w:instrText xml:space="preserve"> ADDIN ZOTERO_ITEM CSL_CITATION {"citationID":"UD7JutuT","properties":{"formattedCitation":"({\\i{}Case Studies - ACM Ethics}, 2018)","plainCitation":"(Case Studies - ACM Ethics, 2018)","noteIndex":0},"citationItems":[{"id":24,"uris":["http://zotero.org/groups/5247369/items/N5BQKC5R"],"itemData":{"id":24,"type":"post-weblog","abstract":"Case Studies The ACM Code of Ethics and Professional Practice (\"the Code\") is meant to be a useful code, a document that can inform practice and education. It is useful as the conscience of the profession, but also for individual decision-making. The following resources may be of use in learning to apply the Code to your","language":"en-US","title":"Case Studies - ACM Ethics","URL":"https://ethics.acm.org/integrity-project/case-studies/","accessed":{"date-parts":[["2023",10,22]]},"issued":{"date-parts":[["2018",7,11]]}}}],"schema":"https://github.com/citation-style-language/schema/raw/master/csl-citation.json"} </w:instrText>
      </w:r>
      <w:r w:rsidR="00B418C8" w:rsidRPr="00844E35">
        <w:rPr>
          <w:rFonts w:ascii="Times New Roman" w:hAnsi="Times New Roman" w:cs="Times New Roman"/>
          <w:b/>
          <w:bCs/>
          <w:sz w:val="24"/>
          <w:szCs w:val="24"/>
        </w:rPr>
        <w:fldChar w:fldCharType="separate"/>
      </w:r>
      <w:r w:rsidR="00B418C8" w:rsidRPr="00844E35">
        <w:rPr>
          <w:rFonts w:ascii="Times New Roman" w:hAnsi="Times New Roman" w:cs="Times New Roman"/>
          <w:b/>
          <w:bCs/>
          <w:kern w:val="0"/>
          <w:sz w:val="24"/>
          <w:szCs w:val="24"/>
        </w:rPr>
        <w:t>(</w:t>
      </w:r>
      <w:r w:rsidR="00B418C8" w:rsidRPr="00844E35">
        <w:rPr>
          <w:rFonts w:ascii="Times New Roman" w:hAnsi="Times New Roman" w:cs="Times New Roman"/>
          <w:b/>
          <w:bCs/>
          <w:i/>
          <w:iCs/>
          <w:kern w:val="0"/>
          <w:sz w:val="24"/>
          <w:szCs w:val="24"/>
        </w:rPr>
        <w:t>Case Studies - ACM Ethics</w:t>
      </w:r>
      <w:r w:rsidR="00B418C8" w:rsidRPr="00844E35">
        <w:rPr>
          <w:rFonts w:ascii="Times New Roman" w:hAnsi="Times New Roman" w:cs="Times New Roman"/>
          <w:b/>
          <w:bCs/>
          <w:kern w:val="0"/>
          <w:sz w:val="24"/>
          <w:szCs w:val="24"/>
        </w:rPr>
        <w:t>, 2018)</w:t>
      </w:r>
      <w:r w:rsidR="00B418C8" w:rsidRPr="00844E35">
        <w:rPr>
          <w:rFonts w:ascii="Times New Roman" w:hAnsi="Times New Roman" w:cs="Times New Roman"/>
          <w:b/>
          <w:bCs/>
          <w:sz w:val="24"/>
          <w:szCs w:val="24"/>
        </w:rPr>
        <w:fldChar w:fldCharType="end"/>
      </w:r>
      <w:r w:rsidR="00B418C8" w:rsidRPr="00844E35">
        <w:rPr>
          <w:rFonts w:ascii="Times New Roman" w:hAnsi="Times New Roman" w:cs="Times New Roman"/>
          <w:b/>
          <w:bCs/>
          <w:sz w:val="24"/>
          <w:szCs w:val="24"/>
        </w:rPr>
        <w:t xml:space="preserve"> </w:t>
      </w:r>
      <w:r w:rsidR="006F0612" w:rsidRPr="00844E35">
        <w:rPr>
          <w:rFonts w:ascii="Times New Roman" w:hAnsi="Times New Roman" w:cs="Times New Roman"/>
          <w:sz w:val="24"/>
          <w:szCs w:val="24"/>
        </w:rPr>
        <w:t>C’est ainsi qu’une action possible</w:t>
      </w:r>
      <w:r w:rsidR="002D739B" w:rsidRPr="00844E35">
        <w:rPr>
          <w:rFonts w:ascii="Times New Roman" w:hAnsi="Times New Roman" w:cs="Times New Roman"/>
          <w:sz w:val="24"/>
          <w:szCs w:val="24"/>
        </w:rPr>
        <w:t xml:space="preserve"> pour diminuer la fracture numérique</w:t>
      </w:r>
      <w:r w:rsidR="006F0612" w:rsidRPr="00844E35">
        <w:rPr>
          <w:rFonts w:ascii="Times New Roman" w:hAnsi="Times New Roman" w:cs="Times New Roman"/>
          <w:sz w:val="24"/>
          <w:szCs w:val="24"/>
        </w:rPr>
        <w:t xml:space="preserve"> serait l’obligation pour les compagnies et les organismes de devoir garantir au moins un </w:t>
      </w:r>
      <w:r w:rsidR="00FF423F" w:rsidRPr="00844E35">
        <w:rPr>
          <w:rFonts w:ascii="Times New Roman" w:hAnsi="Times New Roman" w:cs="Times New Roman"/>
          <w:sz w:val="24"/>
          <w:szCs w:val="24"/>
        </w:rPr>
        <w:t xml:space="preserve">moyen pour assurer son service de façon non-numérique, que ce soit </w:t>
      </w:r>
      <w:r w:rsidR="006F0612" w:rsidRPr="00844E35">
        <w:rPr>
          <w:rFonts w:ascii="Times New Roman" w:hAnsi="Times New Roman" w:cs="Times New Roman"/>
          <w:sz w:val="24"/>
          <w:szCs w:val="24"/>
        </w:rPr>
        <w:t xml:space="preserve">avec </w:t>
      </w:r>
      <w:r w:rsidR="002D739B" w:rsidRPr="00844E35">
        <w:rPr>
          <w:rFonts w:ascii="Times New Roman" w:hAnsi="Times New Roman" w:cs="Times New Roman"/>
          <w:sz w:val="24"/>
          <w:szCs w:val="24"/>
        </w:rPr>
        <w:t>un nombre d’</w:t>
      </w:r>
      <w:r w:rsidR="006F0612" w:rsidRPr="00844E35">
        <w:rPr>
          <w:rFonts w:ascii="Times New Roman" w:hAnsi="Times New Roman" w:cs="Times New Roman"/>
          <w:sz w:val="24"/>
          <w:szCs w:val="24"/>
        </w:rPr>
        <w:t>emplacement</w:t>
      </w:r>
      <w:r w:rsidR="002D739B" w:rsidRPr="00844E35">
        <w:rPr>
          <w:rFonts w:ascii="Times New Roman" w:hAnsi="Times New Roman" w:cs="Times New Roman"/>
          <w:sz w:val="24"/>
          <w:szCs w:val="24"/>
        </w:rPr>
        <w:t>s</w:t>
      </w:r>
      <w:r w:rsidR="006F0612" w:rsidRPr="00844E35">
        <w:rPr>
          <w:rFonts w:ascii="Times New Roman" w:hAnsi="Times New Roman" w:cs="Times New Roman"/>
          <w:sz w:val="24"/>
          <w:szCs w:val="24"/>
        </w:rPr>
        <w:t xml:space="preserve"> physique</w:t>
      </w:r>
      <w:r w:rsidR="002D739B" w:rsidRPr="00844E35">
        <w:rPr>
          <w:rFonts w:ascii="Times New Roman" w:hAnsi="Times New Roman" w:cs="Times New Roman"/>
          <w:sz w:val="24"/>
          <w:szCs w:val="24"/>
        </w:rPr>
        <w:t xml:space="preserve">s et de personnel adéquat, </w:t>
      </w:r>
      <w:r w:rsidR="00FF423F" w:rsidRPr="00844E35">
        <w:rPr>
          <w:rFonts w:ascii="Times New Roman" w:hAnsi="Times New Roman" w:cs="Times New Roman"/>
          <w:sz w:val="24"/>
          <w:szCs w:val="24"/>
        </w:rPr>
        <w:t>ou par un service de</w:t>
      </w:r>
      <w:r w:rsidR="002D739B" w:rsidRPr="00844E35">
        <w:rPr>
          <w:rFonts w:ascii="Times New Roman" w:hAnsi="Times New Roman" w:cs="Times New Roman"/>
          <w:sz w:val="24"/>
          <w:szCs w:val="24"/>
        </w:rPr>
        <w:t xml:space="preserve"> personnel</w:t>
      </w:r>
      <w:r w:rsidR="00FF423F" w:rsidRPr="00844E35">
        <w:rPr>
          <w:rFonts w:ascii="Times New Roman" w:hAnsi="Times New Roman" w:cs="Times New Roman"/>
          <w:sz w:val="24"/>
          <w:szCs w:val="24"/>
        </w:rPr>
        <w:t xml:space="preserve"> mobile</w:t>
      </w:r>
      <w:r w:rsidR="002D739B" w:rsidRPr="00844E35">
        <w:rPr>
          <w:rFonts w:ascii="Times New Roman" w:hAnsi="Times New Roman" w:cs="Times New Roman"/>
          <w:sz w:val="24"/>
          <w:szCs w:val="24"/>
        </w:rPr>
        <w:t xml:space="preserve"> qui </w:t>
      </w:r>
      <w:r w:rsidR="00FF423F" w:rsidRPr="00844E35">
        <w:rPr>
          <w:rFonts w:ascii="Times New Roman" w:hAnsi="Times New Roman" w:cs="Times New Roman"/>
          <w:sz w:val="24"/>
          <w:szCs w:val="24"/>
        </w:rPr>
        <w:t>se déplace pour agir</w:t>
      </w:r>
      <w:r w:rsidR="002D739B" w:rsidRPr="00844E35">
        <w:rPr>
          <w:rFonts w:ascii="Times New Roman" w:hAnsi="Times New Roman" w:cs="Times New Roman"/>
          <w:sz w:val="24"/>
          <w:szCs w:val="24"/>
        </w:rPr>
        <w:t xml:space="preserve"> comme l’intermédiaire de service</w:t>
      </w:r>
      <w:r w:rsidR="00FF423F" w:rsidRPr="00844E35">
        <w:rPr>
          <w:rFonts w:ascii="Times New Roman" w:hAnsi="Times New Roman" w:cs="Times New Roman"/>
          <w:sz w:val="24"/>
          <w:szCs w:val="24"/>
        </w:rPr>
        <w:t xml:space="preserve"> et assurer le transfert des informations du client dans son système numérique</w:t>
      </w:r>
      <w:r w:rsidR="002D739B" w:rsidRPr="00844E35">
        <w:rPr>
          <w:rFonts w:ascii="Times New Roman" w:hAnsi="Times New Roman" w:cs="Times New Roman"/>
          <w:sz w:val="24"/>
          <w:szCs w:val="24"/>
        </w:rPr>
        <w:t xml:space="preserve">. Ceci assurerait à court et </w:t>
      </w:r>
      <w:r w:rsidR="00973D8B" w:rsidRPr="00844E35">
        <w:rPr>
          <w:rFonts w:ascii="Times New Roman" w:hAnsi="Times New Roman" w:cs="Times New Roman"/>
          <w:sz w:val="24"/>
          <w:szCs w:val="24"/>
        </w:rPr>
        <w:t xml:space="preserve">à </w:t>
      </w:r>
      <w:r w:rsidR="002D739B" w:rsidRPr="00844E35">
        <w:rPr>
          <w:rFonts w:ascii="Times New Roman" w:hAnsi="Times New Roman" w:cs="Times New Roman"/>
          <w:sz w:val="24"/>
          <w:szCs w:val="24"/>
        </w:rPr>
        <w:t xml:space="preserve">long terme une forme de sécurité aux </w:t>
      </w:r>
      <w:r w:rsidR="00973D8B" w:rsidRPr="00844E35">
        <w:rPr>
          <w:rFonts w:ascii="Times New Roman" w:hAnsi="Times New Roman" w:cs="Times New Roman"/>
          <w:sz w:val="24"/>
          <w:szCs w:val="24"/>
        </w:rPr>
        <w:t>gens</w:t>
      </w:r>
      <w:r w:rsidR="002D739B" w:rsidRPr="00844E35">
        <w:rPr>
          <w:rFonts w:ascii="Times New Roman" w:hAnsi="Times New Roman" w:cs="Times New Roman"/>
          <w:sz w:val="24"/>
          <w:szCs w:val="24"/>
        </w:rPr>
        <w:t xml:space="preserve"> inadaptés </w:t>
      </w:r>
      <w:r w:rsidR="00973D8B" w:rsidRPr="00844E35">
        <w:rPr>
          <w:rFonts w:ascii="Times New Roman" w:hAnsi="Times New Roman" w:cs="Times New Roman"/>
          <w:sz w:val="24"/>
          <w:szCs w:val="24"/>
        </w:rPr>
        <w:t xml:space="preserve">à l’utilisation du numérique </w:t>
      </w:r>
      <w:r w:rsidR="002D739B" w:rsidRPr="00844E35">
        <w:rPr>
          <w:rFonts w:ascii="Times New Roman" w:hAnsi="Times New Roman" w:cs="Times New Roman"/>
          <w:sz w:val="24"/>
          <w:szCs w:val="24"/>
        </w:rPr>
        <w:t xml:space="preserve">et </w:t>
      </w:r>
      <w:r w:rsidR="00FF423F" w:rsidRPr="00844E35">
        <w:rPr>
          <w:rFonts w:ascii="Times New Roman" w:hAnsi="Times New Roman" w:cs="Times New Roman"/>
          <w:sz w:val="24"/>
          <w:szCs w:val="24"/>
        </w:rPr>
        <w:t xml:space="preserve">réduirait </w:t>
      </w:r>
      <w:r w:rsidR="00973D8B" w:rsidRPr="00844E35">
        <w:rPr>
          <w:rFonts w:ascii="Times New Roman" w:hAnsi="Times New Roman" w:cs="Times New Roman"/>
          <w:sz w:val="24"/>
          <w:szCs w:val="24"/>
        </w:rPr>
        <w:t>leur isolement social.</w:t>
      </w:r>
      <w:r w:rsidR="000D1462" w:rsidRPr="00844E35">
        <w:rPr>
          <w:rFonts w:ascii="Times New Roman" w:hAnsi="Times New Roman" w:cs="Times New Roman"/>
          <w:sz w:val="24"/>
          <w:szCs w:val="24"/>
        </w:rPr>
        <w:t xml:space="preserve"> </w:t>
      </w:r>
      <w:r w:rsidR="00534391" w:rsidRPr="00844E35">
        <w:rPr>
          <w:rFonts w:ascii="Times New Roman" w:hAnsi="Times New Roman" w:cs="Times New Roman"/>
          <w:sz w:val="24"/>
          <w:szCs w:val="24"/>
          <w:highlight w:val="yellow"/>
        </w:rPr>
        <w:t>[ Ajouter cas des pauvres ]</w:t>
      </w:r>
      <w:r w:rsidR="00166BD4" w:rsidRPr="00844E35">
        <w:rPr>
          <w:rFonts w:ascii="Times New Roman" w:hAnsi="Times New Roman" w:cs="Times New Roman"/>
          <w:sz w:val="24"/>
          <w:szCs w:val="24"/>
        </w:rPr>
        <w:t xml:space="preserve"> </w:t>
      </w:r>
    </w:p>
    <w:p w14:paraId="62E7D8B2" w14:textId="592F5FAE" w:rsidR="00F719BC" w:rsidRDefault="00166BD4" w:rsidP="006E66EA">
      <w:pPr>
        <w:jc w:val="both"/>
        <w:rPr>
          <w:rFonts w:ascii="Times New Roman" w:hAnsi="Times New Roman" w:cs="Times New Roman"/>
          <w:sz w:val="24"/>
          <w:szCs w:val="24"/>
        </w:rPr>
      </w:pPr>
      <w:r w:rsidRPr="00037902">
        <w:rPr>
          <w:rFonts w:ascii="Times New Roman" w:hAnsi="Times New Roman" w:cs="Times New Roman"/>
          <w:sz w:val="24"/>
          <w:szCs w:val="24"/>
          <w:u w:val="single"/>
        </w:rPr>
        <w:t>Une autre problématique</w:t>
      </w:r>
      <w:r w:rsidR="008A0A14" w:rsidRPr="00037902">
        <w:rPr>
          <w:rFonts w:ascii="Times New Roman" w:hAnsi="Times New Roman" w:cs="Times New Roman"/>
          <w:sz w:val="24"/>
          <w:szCs w:val="24"/>
          <w:u w:val="single"/>
        </w:rPr>
        <w:t xml:space="preserve"> favorisant le clivage </w:t>
      </w:r>
      <w:r w:rsidR="00A4501D">
        <w:rPr>
          <w:rFonts w:ascii="Times New Roman" w:hAnsi="Times New Roman" w:cs="Times New Roman"/>
          <w:sz w:val="24"/>
          <w:szCs w:val="24"/>
          <w:u w:val="single"/>
        </w:rPr>
        <w:t>au sein des</w:t>
      </w:r>
      <w:r w:rsidR="008A0A14" w:rsidRPr="00037902">
        <w:rPr>
          <w:rFonts w:ascii="Times New Roman" w:hAnsi="Times New Roman" w:cs="Times New Roman"/>
          <w:sz w:val="24"/>
          <w:szCs w:val="24"/>
          <w:u w:val="single"/>
        </w:rPr>
        <w:t xml:space="preserve"> groupes sociaux</w:t>
      </w:r>
      <w:r w:rsidRPr="00037902">
        <w:rPr>
          <w:rFonts w:ascii="Times New Roman" w:hAnsi="Times New Roman" w:cs="Times New Roman"/>
          <w:sz w:val="24"/>
          <w:szCs w:val="24"/>
          <w:u w:val="single"/>
        </w:rPr>
        <w:t xml:space="preserve"> </w:t>
      </w:r>
      <w:r w:rsidR="008A0A14" w:rsidRPr="00037902">
        <w:rPr>
          <w:rFonts w:ascii="Times New Roman" w:hAnsi="Times New Roman" w:cs="Times New Roman"/>
          <w:sz w:val="24"/>
          <w:szCs w:val="24"/>
          <w:u w:val="single"/>
        </w:rPr>
        <w:t xml:space="preserve">est la </w:t>
      </w:r>
      <w:proofErr w:type="spellStart"/>
      <w:r w:rsidR="008A0A14" w:rsidRPr="00037902">
        <w:rPr>
          <w:rFonts w:ascii="Times New Roman" w:hAnsi="Times New Roman" w:cs="Times New Roman"/>
          <w:sz w:val="24"/>
          <w:szCs w:val="24"/>
          <w:u w:val="single"/>
        </w:rPr>
        <w:t>suringénierie</w:t>
      </w:r>
      <w:proofErr w:type="spellEnd"/>
      <w:r w:rsidR="008A0A14" w:rsidRPr="00037902">
        <w:rPr>
          <w:rFonts w:ascii="Times New Roman" w:hAnsi="Times New Roman" w:cs="Times New Roman"/>
          <w:sz w:val="24"/>
          <w:szCs w:val="24"/>
          <w:u w:val="single"/>
        </w:rPr>
        <w:t xml:space="preserve"> des produits </w:t>
      </w:r>
      <w:r w:rsidR="00037902" w:rsidRPr="00037902">
        <w:rPr>
          <w:rFonts w:ascii="Times New Roman" w:hAnsi="Times New Roman" w:cs="Times New Roman"/>
          <w:sz w:val="24"/>
          <w:szCs w:val="24"/>
          <w:u w:val="single"/>
        </w:rPr>
        <w:t xml:space="preserve">technologiques </w:t>
      </w:r>
      <w:r w:rsidR="008A0A14" w:rsidRPr="00037902">
        <w:rPr>
          <w:rFonts w:ascii="Times New Roman" w:hAnsi="Times New Roman" w:cs="Times New Roman"/>
          <w:sz w:val="24"/>
          <w:szCs w:val="24"/>
          <w:u w:val="single"/>
        </w:rPr>
        <w:t xml:space="preserve">au profit d’un nombre </w:t>
      </w:r>
      <w:r w:rsidR="00037902" w:rsidRPr="00037902">
        <w:rPr>
          <w:rFonts w:ascii="Times New Roman" w:hAnsi="Times New Roman" w:cs="Times New Roman"/>
          <w:sz w:val="24"/>
          <w:szCs w:val="24"/>
          <w:u w:val="single"/>
        </w:rPr>
        <w:t>élevée de fonctionnalités</w:t>
      </w:r>
      <w:r w:rsidR="00A4501D">
        <w:rPr>
          <w:rFonts w:ascii="Times New Roman" w:hAnsi="Times New Roman" w:cs="Times New Roman"/>
          <w:sz w:val="24"/>
          <w:szCs w:val="24"/>
          <w:u w:val="single"/>
        </w:rPr>
        <w:t>.</w:t>
      </w:r>
      <w:r w:rsidR="00A4501D">
        <w:rPr>
          <w:rFonts w:ascii="Times New Roman" w:hAnsi="Times New Roman" w:cs="Times New Roman"/>
          <w:sz w:val="24"/>
          <w:szCs w:val="24"/>
        </w:rPr>
        <w:t xml:space="preserve"> La </w:t>
      </w:r>
      <w:proofErr w:type="spellStart"/>
      <w:r w:rsidR="00A4501D">
        <w:rPr>
          <w:rFonts w:ascii="Times New Roman" w:hAnsi="Times New Roman" w:cs="Times New Roman"/>
          <w:sz w:val="24"/>
          <w:szCs w:val="24"/>
        </w:rPr>
        <w:t>suringénierie</w:t>
      </w:r>
      <w:proofErr w:type="spellEnd"/>
      <w:r w:rsidR="00A4501D">
        <w:rPr>
          <w:rFonts w:ascii="Times New Roman" w:hAnsi="Times New Roman" w:cs="Times New Roman"/>
          <w:sz w:val="24"/>
          <w:szCs w:val="24"/>
        </w:rPr>
        <w:t xml:space="preserve"> est</w:t>
      </w:r>
      <w:r w:rsidR="00026971">
        <w:rPr>
          <w:rFonts w:ascii="Times New Roman" w:hAnsi="Times New Roman" w:cs="Times New Roman"/>
          <w:sz w:val="24"/>
          <w:szCs w:val="24"/>
        </w:rPr>
        <w:t xml:space="preserve"> le résultat d’un développement de produit qui en augmente la complexité, soit au niveau des techniques utilisées, soit en y ajoutant des fonctionnalités non nécessaires. </w:t>
      </w:r>
      <w:r w:rsidR="002E4E7D">
        <w:rPr>
          <w:rFonts w:ascii="Times New Roman" w:hAnsi="Times New Roman" w:cs="Times New Roman"/>
          <w:sz w:val="24"/>
          <w:szCs w:val="24"/>
        </w:rPr>
        <w:t xml:space="preserve">Le fait de favoriser un nombre élevé de fonctionnalités secondaires plus ou moins utile peut venir impacter négativement les fonctionnalités primaires d’un produit. </w:t>
      </w:r>
      <w:r w:rsidR="006415E2">
        <w:rPr>
          <w:rFonts w:ascii="Times New Roman" w:hAnsi="Times New Roman" w:cs="Times New Roman"/>
          <w:sz w:val="24"/>
          <w:szCs w:val="24"/>
        </w:rPr>
        <w:t>Un bon exemple se trouve au niveau du secteur agricole où la quantité d’équipement</w:t>
      </w:r>
      <w:r w:rsidR="00F1009E">
        <w:rPr>
          <w:rFonts w:ascii="Times New Roman" w:hAnsi="Times New Roman" w:cs="Times New Roman"/>
          <w:sz w:val="24"/>
          <w:szCs w:val="24"/>
        </w:rPr>
        <w:t>s</w:t>
      </w:r>
      <w:r w:rsidR="006415E2">
        <w:rPr>
          <w:rFonts w:ascii="Times New Roman" w:hAnsi="Times New Roman" w:cs="Times New Roman"/>
          <w:sz w:val="24"/>
          <w:szCs w:val="24"/>
        </w:rPr>
        <w:t xml:space="preserve"> technologique</w:t>
      </w:r>
      <w:r w:rsidR="00F1009E">
        <w:rPr>
          <w:rFonts w:ascii="Times New Roman" w:hAnsi="Times New Roman" w:cs="Times New Roman"/>
          <w:sz w:val="24"/>
          <w:szCs w:val="24"/>
        </w:rPr>
        <w:t xml:space="preserve">s c’est grandement intensifié </w:t>
      </w:r>
      <w:r w:rsidR="00FF14A2">
        <w:rPr>
          <w:rFonts w:ascii="Times New Roman" w:hAnsi="Times New Roman" w:cs="Times New Roman"/>
          <w:sz w:val="24"/>
          <w:szCs w:val="24"/>
        </w:rPr>
        <w:t xml:space="preserve">dans les machines agricoles </w:t>
      </w:r>
      <w:r w:rsidR="00F1009E">
        <w:rPr>
          <w:rFonts w:ascii="Times New Roman" w:hAnsi="Times New Roman" w:cs="Times New Roman"/>
          <w:sz w:val="24"/>
          <w:szCs w:val="24"/>
        </w:rPr>
        <w:t xml:space="preserve">au courant des dernières décennies. Cependant, </w:t>
      </w:r>
      <w:r w:rsidR="00FF14A2">
        <w:rPr>
          <w:rFonts w:ascii="Times New Roman" w:hAnsi="Times New Roman" w:cs="Times New Roman"/>
          <w:sz w:val="24"/>
          <w:szCs w:val="24"/>
        </w:rPr>
        <w:t xml:space="preserve">s’en est également survie une inflation des prix et une complexité </w:t>
      </w:r>
      <w:r w:rsidR="00D47EA8">
        <w:rPr>
          <w:rFonts w:ascii="Times New Roman" w:hAnsi="Times New Roman" w:cs="Times New Roman"/>
          <w:sz w:val="24"/>
          <w:szCs w:val="24"/>
        </w:rPr>
        <w:t xml:space="preserve">dans la réalisation de réparations des équipements, en particulier sur les équipements de tracteurs. </w:t>
      </w:r>
      <w:r w:rsidR="00951F8E">
        <w:rPr>
          <w:rFonts w:ascii="Times New Roman" w:hAnsi="Times New Roman" w:cs="Times New Roman"/>
          <w:sz w:val="24"/>
          <w:szCs w:val="24"/>
        </w:rPr>
        <w:t xml:space="preserve">Aux États-Unis, il y a en conséquence de cela </w:t>
      </w:r>
      <w:proofErr w:type="gramStart"/>
      <w:r w:rsidR="00951F8E">
        <w:rPr>
          <w:rFonts w:ascii="Times New Roman" w:hAnsi="Times New Roman" w:cs="Times New Roman"/>
          <w:sz w:val="24"/>
          <w:szCs w:val="24"/>
        </w:rPr>
        <w:t>un groupes</w:t>
      </w:r>
      <w:proofErr w:type="gramEnd"/>
      <w:r w:rsidR="00951F8E">
        <w:rPr>
          <w:rFonts w:ascii="Times New Roman" w:hAnsi="Times New Roman" w:cs="Times New Roman"/>
          <w:sz w:val="24"/>
          <w:szCs w:val="24"/>
        </w:rPr>
        <w:t xml:space="preserve"> d’agriculteurs </w:t>
      </w:r>
      <w:r w:rsidR="002E7F20">
        <w:rPr>
          <w:rFonts w:ascii="Times New Roman" w:hAnsi="Times New Roman" w:cs="Times New Roman"/>
          <w:sz w:val="24"/>
          <w:szCs w:val="24"/>
        </w:rPr>
        <w:t xml:space="preserve">du Nebraska qui ont demandé un projet de loi, </w:t>
      </w:r>
      <w:proofErr w:type="spellStart"/>
      <w:r w:rsidR="002E7F20">
        <w:rPr>
          <w:rFonts w:ascii="Times New Roman" w:hAnsi="Times New Roman" w:cs="Times New Roman"/>
          <w:sz w:val="24"/>
          <w:szCs w:val="24"/>
        </w:rPr>
        <w:t>Legislative</w:t>
      </w:r>
      <w:proofErr w:type="spellEnd"/>
      <w:r w:rsidR="002E7F20">
        <w:rPr>
          <w:rFonts w:ascii="Times New Roman" w:hAnsi="Times New Roman" w:cs="Times New Roman"/>
          <w:sz w:val="24"/>
          <w:szCs w:val="24"/>
        </w:rPr>
        <w:t xml:space="preserve"> Bill 67 - The </w:t>
      </w:r>
      <w:proofErr w:type="spellStart"/>
      <w:r w:rsidR="002E7F20">
        <w:rPr>
          <w:rFonts w:ascii="Times New Roman" w:hAnsi="Times New Roman" w:cs="Times New Roman"/>
          <w:sz w:val="24"/>
          <w:szCs w:val="24"/>
        </w:rPr>
        <w:t>Fair</w:t>
      </w:r>
      <w:proofErr w:type="spellEnd"/>
      <w:r w:rsidR="002E7F20">
        <w:rPr>
          <w:rFonts w:ascii="Times New Roman" w:hAnsi="Times New Roman" w:cs="Times New Roman"/>
          <w:sz w:val="24"/>
          <w:szCs w:val="24"/>
        </w:rPr>
        <w:t xml:space="preserve"> </w:t>
      </w:r>
      <w:proofErr w:type="spellStart"/>
      <w:r w:rsidR="002E7F20">
        <w:rPr>
          <w:rFonts w:ascii="Times New Roman" w:hAnsi="Times New Roman" w:cs="Times New Roman"/>
          <w:sz w:val="24"/>
          <w:szCs w:val="24"/>
        </w:rPr>
        <w:t>Repair</w:t>
      </w:r>
      <w:proofErr w:type="spellEnd"/>
      <w:r w:rsidR="002E7F20">
        <w:rPr>
          <w:rFonts w:ascii="Times New Roman" w:hAnsi="Times New Roman" w:cs="Times New Roman"/>
          <w:sz w:val="24"/>
          <w:szCs w:val="24"/>
        </w:rPr>
        <w:t xml:space="preserve"> </w:t>
      </w:r>
      <w:proofErr w:type="spellStart"/>
      <w:r w:rsidR="002E7F20">
        <w:rPr>
          <w:rFonts w:ascii="Times New Roman" w:hAnsi="Times New Roman" w:cs="Times New Roman"/>
          <w:sz w:val="24"/>
          <w:szCs w:val="24"/>
        </w:rPr>
        <w:t>Act</w:t>
      </w:r>
      <w:proofErr w:type="spellEnd"/>
      <w:r w:rsidR="002E7F20">
        <w:rPr>
          <w:rFonts w:ascii="Times New Roman" w:hAnsi="Times New Roman" w:cs="Times New Roman"/>
          <w:sz w:val="24"/>
          <w:szCs w:val="24"/>
        </w:rPr>
        <w:t xml:space="preserve"> pour obtenir l’accès au matériel de réparation des concessionnaires, par exemple pour accéder au logiciel du tracteur. Le problème dans ce cas, c’est que la complexification </w:t>
      </w:r>
      <w:r w:rsidR="00CF3F37">
        <w:rPr>
          <w:rFonts w:ascii="Times New Roman" w:hAnsi="Times New Roman" w:cs="Times New Roman"/>
          <w:sz w:val="24"/>
          <w:szCs w:val="24"/>
        </w:rPr>
        <w:t xml:space="preserve">technologique </w:t>
      </w:r>
      <w:r w:rsidR="002E7F20">
        <w:rPr>
          <w:rFonts w:ascii="Times New Roman" w:hAnsi="Times New Roman" w:cs="Times New Roman"/>
          <w:sz w:val="24"/>
          <w:szCs w:val="24"/>
        </w:rPr>
        <w:t xml:space="preserve">des équipements </w:t>
      </w:r>
      <w:r w:rsidR="002E7F20">
        <w:rPr>
          <w:rFonts w:ascii="Times New Roman" w:hAnsi="Times New Roman" w:cs="Times New Roman"/>
          <w:sz w:val="24"/>
          <w:szCs w:val="24"/>
        </w:rPr>
        <w:lastRenderedPageBreak/>
        <w:t xml:space="preserve">agricoles </w:t>
      </w:r>
      <w:r w:rsidR="00836D7F">
        <w:rPr>
          <w:rFonts w:ascii="Times New Roman" w:hAnsi="Times New Roman" w:cs="Times New Roman"/>
          <w:sz w:val="24"/>
          <w:szCs w:val="24"/>
        </w:rPr>
        <w:t xml:space="preserve">vient nuire à la maintenance de l’équipement, puisque lors d’un bris </w:t>
      </w:r>
      <w:r w:rsidR="008B368E">
        <w:rPr>
          <w:rFonts w:ascii="Times New Roman" w:hAnsi="Times New Roman" w:cs="Times New Roman"/>
          <w:sz w:val="24"/>
          <w:szCs w:val="24"/>
        </w:rPr>
        <w:t xml:space="preserve">le tracteur doit souvent être transporter au garage autorisé et attendre que l’équipe de techniciens effectuent </w:t>
      </w:r>
      <w:proofErr w:type="gramStart"/>
      <w:r w:rsidR="008B368E">
        <w:rPr>
          <w:rFonts w:ascii="Times New Roman" w:hAnsi="Times New Roman" w:cs="Times New Roman"/>
          <w:sz w:val="24"/>
          <w:szCs w:val="24"/>
        </w:rPr>
        <w:t>les réparation</w:t>
      </w:r>
      <w:proofErr w:type="gramEnd"/>
      <w:r w:rsidR="008B368E">
        <w:rPr>
          <w:rFonts w:ascii="Times New Roman" w:hAnsi="Times New Roman" w:cs="Times New Roman"/>
          <w:sz w:val="24"/>
          <w:szCs w:val="24"/>
        </w:rPr>
        <w:t xml:space="preserve">. Si on pense que certaines opérations de récoltes se réalise parfois sur une courte fenêtre de temps à cause des facteurs météo, on peut facilement </w:t>
      </w:r>
      <w:proofErr w:type="gramStart"/>
      <w:r w:rsidR="008B368E">
        <w:rPr>
          <w:rFonts w:ascii="Times New Roman" w:hAnsi="Times New Roman" w:cs="Times New Roman"/>
          <w:sz w:val="24"/>
          <w:szCs w:val="24"/>
        </w:rPr>
        <w:t>voir</w:t>
      </w:r>
      <w:proofErr w:type="gramEnd"/>
      <w:r w:rsidR="008B368E">
        <w:rPr>
          <w:rFonts w:ascii="Times New Roman" w:hAnsi="Times New Roman" w:cs="Times New Roman"/>
          <w:sz w:val="24"/>
          <w:szCs w:val="24"/>
        </w:rPr>
        <w:t xml:space="preserve"> comment il devient rapidement nuisible pour les agriculteurs de ne plus pouvoir réparer eux-mêmes leur équipement. Il existe le même phénomène au niveau des voitures, les nouveaux modèles comportant </w:t>
      </w:r>
      <w:proofErr w:type="gramStart"/>
      <w:r w:rsidR="008B368E">
        <w:rPr>
          <w:rFonts w:ascii="Times New Roman" w:hAnsi="Times New Roman" w:cs="Times New Roman"/>
          <w:sz w:val="24"/>
          <w:szCs w:val="24"/>
        </w:rPr>
        <w:t>plusieurs technologie</w:t>
      </w:r>
      <w:proofErr w:type="gramEnd"/>
      <w:r w:rsidR="008B368E">
        <w:rPr>
          <w:rFonts w:ascii="Times New Roman" w:hAnsi="Times New Roman" w:cs="Times New Roman"/>
          <w:sz w:val="24"/>
          <w:szCs w:val="24"/>
        </w:rPr>
        <w:t xml:space="preserve"> comme pour l’ajout de capteur d’angle mort au niveau des miroir latéraux. Il s’agit d’un ajout de fonctionnalité certes, cependant le prix pour le remplacement d’</w:t>
      </w:r>
      <w:r w:rsidR="002B69FA">
        <w:rPr>
          <w:rFonts w:ascii="Times New Roman" w:hAnsi="Times New Roman" w:cs="Times New Roman"/>
          <w:sz w:val="24"/>
          <w:szCs w:val="24"/>
        </w:rPr>
        <w:t xml:space="preserve">un miroir moderne à comparer à celui d’un ancien fait doubler le prix d’achat, alors que la fonction initiale n’était seulement que permettre la vue des angles mort </w:t>
      </w:r>
      <w:proofErr w:type="gramStart"/>
      <w:r w:rsidR="002B69FA">
        <w:rPr>
          <w:rFonts w:ascii="Times New Roman" w:hAnsi="Times New Roman" w:cs="Times New Roman"/>
          <w:sz w:val="24"/>
          <w:szCs w:val="24"/>
        </w:rPr>
        <w:t>lors des dépassement</w:t>
      </w:r>
      <w:proofErr w:type="gramEnd"/>
      <w:r w:rsidR="002B69FA">
        <w:rPr>
          <w:rFonts w:ascii="Times New Roman" w:hAnsi="Times New Roman" w:cs="Times New Roman"/>
          <w:sz w:val="24"/>
          <w:szCs w:val="24"/>
        </w:rPr>
        <w:t xml:space="preserve">. Et cette fonctionnalité secondaire finis par être la base sur tous les modèle avec la </w:t>
      </w:r>
      <w:proofErr w:type="spellStart"/>
      <w:r w:rsidR="002B69FA">
        <w:rPr>
          <w:rFonts w:ascii="Times New Roman" w:hAnsi="Times New Roman" w:cs="Times New Roman"/>
          <w:sz w:val="24"/>
          <w:szCs w:val="24"/>
        </w:rPr>
        <w:t>suringénierie</w:t>
      </w:r>
      <w:proofErr w:type="spellEnd"/>
      <w:r w:rsidR="002B69FA">
        <w:rPr>
          <w:rFonts w:ascii="Times New Roman" w:hAnsi="Times New Roman" w:cs="Times New Roman"/>
          <w:sz w:val="24"/>
          <w:szCs w:val="24"/>
        </w:rPr>
        <w:t xml:space="preserve">, ce qui </w:t>
      </w:r>
      <w:proofErr w:type="spellStart"/>
      <w:r w:rsidR="002B69FA">
        <w:rPr>
          <w:rFonts w:ascii="Times New Roman" w:hAnsi="Times New Roman" w:cs="Times New Roman"/>
          <w:sz w:val="24"/>
          <w:szCs w:val="24"/>
        </w:rPr>
        <w:t>finie</w:t>
      </w:r>
      <w:proofErr w:type="spellEnd"/>
      <w:r w:rsidR="002B69FA">
        <w:rPr>
          <w:rFonts w:ascii="Times New Roman" w:hAnsi="Times New Roman" w:cs="Times New Roman"/>
          <w:sz w:val="24"/>
          <w:szCs w:val="24"/>
        </w:rPr>
        <w:t xml:space="preserve"> par retirer l’option aux personnes ayant moins de </w:t>
      </w:r>
      <w:proofErr w:type="gramStart"/>
      <w:r w:rsidR="002B69FA">
        <w:rPr>
          <w:rFonts w:ascii="Times New Roman" w:hAnsi="Times New Roman" w:cs="Times New Roman"/>
          <w:sz w:val="24"/>
          <w:szCs w:val="24"/>
        </w:rPr>
        <w:t>moyens financier</w:t>
      </w:r>
      <w:proofErr w:type="gramEnd"/>
      <w:r w:rsidR="002B69FA">
        <w:rPr>
          <w:rFonts w:ascii="Times New Roman" w:hAnsi="Times New Roman" w:cs="Times New Roman"/>
          <w:sz w:val="24"/>
          <w:szCs w:val="24"/>
        </w:rPr>
        <w:t xml:space="preserve"> en augmentant considérablement le coût des produits. Cet aspect est relié à </w:t>
      </w:r>
      <w:r w:rsidR="00D63772">
        <w:rPr>
          <w:rFonts w:ascii="Times New Roman" w:hAnsi="Times New Roman" w:cs="Times New Roman"/>
          <w:sz w:val="24"/>
          <w:szCs w:val="24"/>
        </w:rPr>
        <w:t xml:space="preserve">la valeur de la transparence des produits technologiques. </w:t>
      </w:r>
      <w:r w:rsidR="001D02D4" w:rsidRPr="00844E35">
        <w:rPr>
          <w:rFonts w:ascii="Times New Roman" w:hAnsi="Times New Roman" w:cs="Times New Roman"/>
          <w:sz w:val="24"/>
          <w:szCs w:val="24"/>
        </w:rPr>
        <w:t xml:space="preserve">C’est ainsi qu’une action possible </w:t>
      </w:r>
      <w:r w:rsidR="001D02D4">
        <w:rPr>
          <w:rFonts w:ascii="Times New Roman" w:hAnsi="Times New Roman" w:cs="Times New Roman"/>
          <w:sz w:val="24"/>
          <w:szCs w:val="24"/>
        </w:rPr>
        <w:t xml:space="preserve">permettant de réduire la pression sur les gens ayant moins de moyen financier serait l’obligation pour les compagnies de développement à garantir un produit par catégorie répondant aux fonctions principales de son utilisation, sans l’ensemble de fonctionnalités secondaires, ou encore à fournir le matériel d’accès au système et les explications de base pour le réparer par </w:t>
      </w:r>
      <w:proofErr w:type="spellStart"/>
      <w:r w:rsidR="001D02D4">
        <w:rPr>
          <w:rFonts w:ascii="Times New Roman" w:hAnsi="Times New Roman" w:cs="Times New Roman"/>
          <w:sz w:val="24"/>
          <w:szCs w:val="24"/>
        </w:rPr>
        <w:t>sois-même</w:t>
      </w:r>
      <w:proofErr w:type="spellEnd"/>
      <w:r w:rsidR="001D02D4">
        <w:rPr>
          <w:rFonts w:ascii="Times New Roman" w:hAnsi="Times New Roman" w:cs="Times New Roman"/>
          <w:sz w:val="24"/>
          <w:szCs w:val="24"/>
        </w:rPr>
        <w:t xml:space="preserve">. La conséquence de </w:t>
      </w:r>
      <w:proofErr w:type="spellStart"/>
      <w:r w:rsidR="001D02D4">
        <w:rPr>
          <w:rFonts w:ascii="Times New Roman" w:hAnsi="Times New Roman" w:cs="Times New Roman"/>
          <w:sz w:val="24"/>
          <w:szCs w:val="24"/>
        </w:rPr>
        <w:t>se</w:t>
      </w:r>
      <w:proofErr w:type="spellEnd"/>
      <w:r w:rsidR="001D02D4">
        <w:rPr>
          <w:rFonts w:ascii="Times New Roman" w:hAnsi="Times New Roman" w:cs="Times New Roman"/>
          <w:sz w:val="24"/>
          <w:szCs w:val="24"/>
        </w:rPr>
        <w:t xml:space="preserve"> changement à long terme sera l’amélioration des moyens offert pour les consommateurs moins fortunés à conserver leur équipement </w:t>
      </w:r>
      <w:r w:rsidR="006E66EA">
        <w:rPr>
          <w:rFonts w:ascii="Times New Roman" w:hAnsi="Times New Roman" w:cs="Times New Roman"/>
          <w:sz w:val="24"/>
          <w:szCs w:val="24"/>
        </w:rPr>
        <w:t>plus longtemps en le réparant et donc ne vas pas restreindre la possession à un groupe fortuné restreint.</w:t>
      </w:r>
      <w:r w:rsidR="001D02D4">
        <w:rPr>
          <w:rFonts w:ascii="Times New Roman" w:hAnsi="Times New Roman" w:cs="Times New Roman"/>
          <w:sz w:val="24"/>
          <w:szCs w:val="24"/>
        </w:rPr>
        <w:t xml:space="preserve"> </w:t>
      </w:r>
    </w:p>
    <w:p w14:paraId="7E4449F4" w14:textId="77777777" w:rsidR="006E66EA" w:rsidRPr="006E66EA" w:rsidRDefault="006E66EA" w:rsidP="006E66EA">
      <w:pPr>
        <w:jc w:val="both"/>
        <w:rPr>
          <w:rFonts w:ascii="Times New Roman" w:hAnsi="Times New Roman" w:cs="Times New Roman"/>
          <w:sz w:val="24"/>
          <w:szCs w:val="24"/>
        </w:rPr>
      </w:pPr>
    </w:p>
    <w:p w14:paraId="153E86F1" w14:textId="0718C01D" w:rsidR="00F719BC" w:rsidRPr="00844E35" w:rsidRDefault="00F719BC" w:rsidP="00F719BC">
      <w:pPr>
        <w:pStyle w:val="Titre2"/>
      </w:pPr>
      <w:bookmarkStart w:id="2" w:name="_Toc148872711"/>
      <w:r w:rsidRPr="00844E35">
        <w:t>Antithèse</w:t>
      </w:r>
      <w:bookmarkEnd w:id="2"/>
    </w:p>
    <w:p w14:paraId="5B6F0DF2" w14:textId="544CFD58" w:rsidR="00F735E5" w:rsidRDefault="0017670B" w:rsidP="00C3247C">
      <w:pPr>
        <w:jc w:val="both"/>
        <w:rPr>
          <w:rFonts w:ascii="Times New Roman" w:hAnsi="Times New Roman" w:cs="Times New Roman"/>
          <w:sz w:val="24"/>
          <w:szCs w:val="24"/>
        </w:rPr>
      </w:pPr>
      <w:r w:rsidRPr="00987D59">
        <w:rPr>
          <w:rFonts w:ascii="Times New Roman" w:hAnsi="Times New Roman" w:cs="Times New Roman"/>
          <w:sz w:val="24"/>
          <w:szCs w:val="24"/>
          <w:u w:val="single"/>
        </w:rPr>
        <w:t>À l’inverse, n</w:t>
      </w:r>
      <w:r w:rsidR="006E66EA" w:rsidRPr="00987D59">
        <w:rPr>
          <w:rFonts w:ascii="Times New Roman" w:hAnsi="Times New Roman" w:cs="Times New Roman"/>
          <w:sz w:val="24"/>
          <w:szCs w:val="24"/>
          <w:u w:val="single"/>
        </w:rPr>
        <w:t xml:space="preserve">ous ne croyons </w:t>
      </w:r>
      <w:r w:rsidRPr="00987D59">
        <w:rPr>
          <w:rFonts w:ascii="Times New Roman" w:hAnsi="Times New Roman" w:cs="Times New Roman"/>
          <w:sz w:val="24"/>
          <w:szCs w:val="24"/>
          <w:u w:val="single"/>
        </w:rPr>
        <w:t xml:space="preserve">pas </w:t>
      </w:r>
      <w:r w:rsidR="006E66EA" w:rsidRPr="00987D59">
        <w:rPr>
          <w:rFonts w:ascii="Times New Roman" w:hAnsi="Times New Roman" w:cs="Times New Roman"/>
          <w:sz w:val="24"/>
          <w:szCs w:val="24"/>
          <w:u w:val="single"/>
        </w:rPr>
        <w:t xml:space="preserve">qu’il </w:t>
      </w:r>
      <w:r w:rsidRPr="00987D59">
        <w:rPr>
          <w:rFonts w:ascii="Times New Roman" w:hAnsi="Times New Roman" w:cs="Times New Roman"/>
          <w:sz w:val="24"/>
          <w:szCs w:val="24"/>
          <w:u w:val="single"/>
        </w:rPr>
        <w:t>soit</w:t>
      </w:r>
      <w:r w:rsidR="006E66EA" w:rsidRPr="00987D59">
        <w:rPr>
          <w:rFonts w:ascii="Times New Roman" w:hAnsi="Times New Roman" w:cs="Times New Roman"/>
          <w:sz w:val="24"/>
          <w:szCs w:val="24"/>
          <w:u w:val="single"/>
        </w:rPr>
        <w:t xml:space="preserve"> nécessaire d’effectuer des changements importants dans le processus de développement des différentes technologies afin de considérer la fracture numérique</w:t>
      </w:r>
      <w:r>
        <w:rPr>
          <w:rFonts w:ascii="Times New Roman" w:hAnsi="Times New Roman" w:cs="Times New Roman"/>
          <w:sz w:val="24"/>
          <w:szCs w:val="24"/>
        </w:rPr>
        <w:t xml:space="preserve">, </w:t>
      </w:r>
      <w:r w:rsidRPr="00E87292">
        <w:rPr>
          <w:rFonts w:ascii="Times New Roman" w:hAnsi="Times New Roman" w:cs="Times New Roman"/>
          <w:sz w:val="24"/>
          <w:szCs w:val="24"/>
          <w:u w:val="single"/>
        </w:rPr>
        <w:t>parce que cette dernière relève d’avantage d’un point de vue socio-économique que d’une philosophie de développement</w:t>
      </w:r>
      <w:r>
        <w:rPr>
          <w:rFonts w:ascii="Times New Roman" w:hAnsi="Times New Roman" w:cs="Times New Roman"/>
          <w:sz w:val="24"/>
          <w:szCs w:val="24"/>
        </w:rPr>
        <w:t xml:space="preserve">. En effet, </w:t>
      </w:r>
      <w:r w:rsidR="00855809">
        <w:rPr>
          <w:rFonts w:ascii="Times New Roman" w:hAnsi="Times New Roman" w:cs="Times New Roman"/>
          <w:sz w:val="24"/>
          <w:szCs w:val="24"/>
        </w:rPr>
        <w:t xml:space="preserve">si nous discutons des problèmes d’accès à la technologie, ceux-ci impactent les groupes de la population n’ayant pas </w:t>
      </w:r>
      <w:r w:rsidR="009E669B">
        <w:rPr>
          <w:rFonts w:ascii="Times New Roman" w:hAnsi="Times New Roman" w:cs="Times New Roman"/>
          <w:sz w:val="24"/>
          <w:szCs w:val="24"/>
        </w:rPr>
        <w:t>les moyens financiers</w:t>
      </w:r>
      <w:r w:rsidR="00855809">
        <w:rPr>
          <w:rFonts w:ascii="Times New Roman" w:hAnsi="Times New Roman" w:cs="Times New Roman"/>
          <w:sz w:val="24"/>
          <w:szCs w:val="24"/>
        </w:rPr>
        <w:t xml:space="preserve">. Dans l’étude </w:t>
      </w:r>
      <w:r w:rsidR="009E669B">
        <w:rPr>
          <w:rFonts w:ascii="Times New Roman" w:hAnsi="Times New Roman" w:cs="Times New Roman"/>
          <w:sz w:val="24"/>
          <w:szCs w:val="24"/>
        </w:rPr>
        <w:t xml:space="preserve">de l’Union Internationale des Télécommunications de 2022, bien que durant les dernières années plus de gens ont accès à l’Internet au niveau mondiale, il reste que ce sont encore les pays pauvres ou les forfait de données mobiles </w:t>
      </w:r>
      <w:proofErr w:type="spellStart"/>
      <w:r w:rsidR="009E669B">
        <w:rPr>
          <w:rFonts w:ascii="Times New Roman" w:hAnsi="Times New Roman" w:cs="Times New Roman"/>
          <w:sz w:val="24"/>
          <w:szCs w:val="24"/>
        </w:rPr>
        <w:t>repreésente</w:t>
      </w:r>
      <w:proofErr w:type="spellEnd"/>
      <w:r w:rsidR="009E669B">
        <w:rPr>
          <w:rFonts w:ascii="Times New Roman" w:hAnsi="Times New Roman" w:cs="Times New Roman"/>
          <w:sz w:val="24"/>
          <w:szCs w:val="24"/>
        </w:rPr>
        <w:t xml:space="preserve"> 9% du revenu des gens qu’il y a le moins d’accès de la population, </w:t>
      </w:r>
      <w:proofErr w:type="gramStart"/>
      <w:r w:rsidR="009E669B">
        <w:rPr>
          <w:rFonts w:ascii="Times New Roman" w:hAnsi="Times New Roman" w:cs="Times New Roman"/>
          <w:sz w:val="24"/>
          <w:szCs w:val="24"/>
        </w:rPr>
        <w:t>du</w:t>
      </w:r>
      <w:proofErr w:type="gramEnd"/>
      <w:r w:rsidR="009E669B">
        <w:rPr>
          <w:rFonts w:ascii="Times New Roman" w:hAnsi="Times New Roman" w:cs="Times New Roman"/>
          <w:sz w:val="24"/>
          <w:szCs w:val="24"/>
        </w:rPr>
        <w:t xml:space="preserve"> à leur capacité financière limité. Ainsi, c’est au niveau des valeurs de solidarité et d’équité que nous devrions concentrer nos efforts. Contribuer à</w:t>
      </w:r>
      <w:r w:rsidR="00E259B4">
        <w:rPr>
          <w:rFonts w:ascii="Times New Roman" w:hAnsi="Times New Roman" w:cs="Times New Roman"/>
          <w:sz w:val="24"/>
          <w:szCs w:val="24"/>
        </w:rPr>
        <w:t xml:space="preserve"> des mesures internationales favorisant l’</w:t>
      </w:r>
      <w:proofErr w:type="spellStart"/>
      <w:r w:rsidR="00E259B4">
        <w:rPr>
          <w:rFonts w:ascii="Times New Roman" w:hAnsi="Times New Roman" w:cs="Times New Roman"/>
          <w:sz w:val="24"/>
          <w:szCs w:val="24"/>
        </w:rPr>
        <w:t>accècibilité</w:t>
      </w:r>
      <w:proofErr w:type="spellEnd"/>
      <w:r w:rsidR="00E259B4">
        <w:rPr>
          <w:rFonts w:ascii="Times New Roman" w:hAnsi="Times New Roman" w:cs="Times New Roman"/>
          <w:sz w:val="24"/>
          <w:szCs w:val="24"/>
        </w:rPr>
        <w:t xml:space="preserve"> de </w:t>
      </w:r>
      <w:proofErr w:type="gramStart"/>
      <w:r w:rsidR="00E259B4">
        <w:rPr>
          <w:rFonts w:ascii="Times New Roman" w:hAnsi="Times New Roman" w:cs="Times New Roman"/>
          <w:sz w:val="24"/>
          <w:szCs w:val="24"/>
        </w:rPr>
        <w:t>ces régions moins fortuné</w:t>
      </w:r>
      <w:proofErr w:type="gramEnd"/>
      <w:r w:rsidR="00E259B4">
        <w:rPr>
          <w:rFonts w:ascii="Times New Roman" w:hAnsi="Times New Roman" w:cs="Times New Roman"/>
          <w:sz w:val="24"/>
          <w:szCs w:val="24"/>
        </w:rPr>
        <w:t xml:space="preserve"> serait l’action permettant d’obtenir </w:t>
      </w:r>
      <w:r w:rsidR="00987D59">
        <w:rPr>
          <w:rFonts w:ascii="Times New Roman" w:hAnsi="Times New Roman" w:cs="Times New Roman"/>
          <w:sz w:val="24"/>
          <w:szCs w:val="24"/>
        </w:rPr>
        <w:t xml:space="preserve">la diminution du </w:t>
      </w:r>
      <w:proofErr w:type="spellStart"/>
      <w:r w:rsidR="00987D59">
        <w:rPr>
          <w:rFonts w:ascii="Times New Roman" w:hAnsi="Times New Roman" w:cs="Times New Roman"/>
          <w:sz w:val="24"/>
          <w:szCs w:val="24"/>
        </w:rPr>
        <w:t>phénomème</w:t>
      </w:r>
      <w:proofErr w:type="spellEnd"/>
      <w:r w:rsidR="00987D59">
        <w:rPr>
          <w:rFonts w:ascii="Times New Roman" w:hAnsi="Times New Roman" w:cs="Times New Roman"/>
          <w:sz w:val="24"/>
          <w:szCs w:val="24"/>
        </w:rPr>
        <w:t xml:space="preserve"> de fracture numérique. Des actions concrète telles que la participation </w:t>
      </w:r>
      <w:proofErr w:type="spellStart"/>
      <w:r w:rsidR="00987D59">
        <w:rPr>
          <w:rFonts w:ascii="Times New Roman" w:hAnsi="Times New Roman" w:cs="Times New Roman"/>
          <w:sz w:val="24"/>
          <w:szCs w:val="24"/>
        </w:rPr>
        <w:t>internationnale</w:t>
      </w:r>
      <w:proofErr w:type="spellEnd"/>
      <w:r w:rsidR="00987D59">
        <w:rPr>
          <w:rFonts w:ascii="Times New Roman" w:hAnsi="Times New Roman" w:cs="Times New Roman"/>
          <w:sz w:val="24"/>
          <w:szCs w:val="24"/>
        </w:rPr>
        <w:t xml:space="preserve"> à </w:t>
      </w:r>
      <w:r w:rsidR="009E669B">
        <w:rPr>
          <w:rFonts w:ascii="Times New Roman" w:hAnsi="Times New Roman" w:cs="Times New Roman"/>
          <w:sz w:val="24"/>
          <w:szCs w:val="24"/>
        </w:rPr>
        <w:t>des programmes</w:t>
      </w:r>
      <w:r w:rsidR="00E259B4">
        <w:rPr>
          <w:rFonts w:ascii="Times New Roman" w:hAnsi="Times New Roman" w:cs="Times New Roman"/>
          <w:sz w:val="24"/>
          <w:szCs w:val="24"/>
        </w:rPr>
        <w:t xml:space="preserve"> pour l’installation d’infrastructure de réseaux </w:t>
      </w:r>
      <w:r w:rsidR="00E259B4">
        <w:rPr>
          <w:rFonts w:ascii="Times New Roman" w:hAnsi="Times New Roman" w:cs="Times New Roman"/>
          <w:sz w:val="24"/>
          <w:szCs w:val="24"/>
        </w:rPr>
        <w:lastRenderedPageBreak/>
        <w:t xml:space="preserve">Internet dans les zones ou </w:t>
      </w:r>
      <w:proofErr w:type="gramStart"/>
      <w:r w:rsidR="00987D59">
        <w:rPr>
          <w:rFonts w:ascii="Times New Roman" w:hAnsi="Times New Roman" w:cs="Times New Roman"/>
          <w:sz w:val="24"/>
          <w:szCs w:val="24"/>
        </w:rPr>
        <w:t xml:space="preserve">un </w:t>
      </w:r>
      <w:r w:rsidR="00E259B4">
        <w:rPr>
          <w:rFonts w:ascii="Times New Roman" w:hAnsi="Times New Roman" w:cs="Times New Roman"/>
          <w:sz w:val="24"/>
          <w:szCs w:val="24"/>
        </w:rPr>
        <w:t>cout initiale</w:t>
      </w:r>
      <w:proofErr w:type="gramEnd"/>
      <w:r w:rsidR="00E259B4">
        <w:rPr>
          <w:rFonts w:ascii="Times New Roman" w:hAnsi="Times New Roman" w:cs="Times New Roman"/>
          <w:sz w:val="24"/>
          <w:szCs w:val="24"/>
        </w:rPr>
        <w:t xml:space="preserve"> d’installation </w:t>
      </w:r>
      <w:r w:rsidR="00987D59">
        <w:rPr>
          <w:rFonts w:ascii="Times New Roman" w:hAnsi="Times New Roman" w:cs="Times New Roman"/>
          <w:sz w:val="24"/>
          <w:szCs w:val="24"/>
        </w:rPr>
        <w:t>ne peut habituellement pas être amortie à des prix raisonnable, l’installation d’infrastructures supplémentaires et leur mise en disposition de compagnies existantes peut favoriser une meilleure efficacité de réseau et ainsi diminuer les prix aux consommateurs, ce qui est élément crucial d’</w:t>
      </w:r>
      <w:proofErr w:type="spellStart"/>
      <w:r w:rsidR="00987D59">
        <w:rPr>
          <w:rFonts w:ascii="Times New Roman" w:hAnsi="Times New Roman" w:cs="Times New Roman"/>
          <w:sz w:val="24"/>
          <w:szCs w:val="24"/>
        </w:rPr>
        <w:t>accecibilité</w:t>
      </w:r>
      <w:proofErr w:type="spellEnd"/>
      <w:r w:rsidR="00987D59">
        <w:rPr>
          <w:rFonts w:ascii="Times New Roman" w:hAnsi="Times New Roman" w:cs="Times New Roman"/>
          <w:sz w:val="24"/>
          <w:szCs w:val="24"/>
        </w:rPr>
        <w:t>.</w:t>
      </w:r>
      <w:r w:rsidR="005C64D4">
        <w:rPr>
          <w:rFonts w:ascii="Times New Roman" w:hAnsi="Times New Roman" w:cs="Times New Roman"/>
          <w:sz w:val="24"/>
          <w:szCs w:val="24"/>
        </w:rPr>
        <w:t xml:space="preserve"> L’effet à court et moyen terme sera une augmentation de l’accès au numérique au sein des groupes plus pauvre de la population, et l’effet à long terme se répercutera par une diminution des </w:t>
      </w:r>
      <w:proofErr w:type="spellStart"/>
      <w:r w:rsidR="005C64D4">
        <w:rPr>
          <w:rFonts w:ascii="Times New Roman" w:hAnsi="Times New Roman" w:cs="Times New Roman"/>
          <w:sz w:val="24"/>
          <w:szCs w:val="24"/>
        </w:rPr>
        <w:t>équart</w:t>
      </w:r>
      <w:proofErr w:type="spellEnd"/>
      <w:r w:rsidR="005C64D4">
        <w:rPr>
          <w:rFonts w:ascii="Times New Roman" w:hAnsi="Times New Roman" w:cs="Times New Roman"/>
          <w:sz w:val="24"/>
          <w:szCs w:val="24"/>
        </w:rPr>
        <w:t xml:space="preserve"> d’inégalité de revenues, parce qu’une augmentation des moyens de transmission d’accès aux connaissances et au savoir permettra </w:t>
      </w:r>
      <w:r w:rsidR="00641589">
        <w:rPr>
          <w:rFonts w:ascii="Times New Roman" w:hAnsi="Times New Roman" w:cs="Times New Roman"/>
          <w:sz w:val="24"/>
          <w:szCs w:val="24"/>
        </w:rPr>
        <w:t xml:space="preserve">l’accès et la création à de meilleurs opportunités de travail. </w:t>
      </w:r>
      <w:r w:rsidR="00E87292">
        <w:rPr>
          <w:rFonts w:ascii="Times New Roman" w:hAnsi="Times New Roman" w:cs="Times New Roman"/>
          <w:sz w:val="24"/>
          <w:szCs w:val="24"/>
        </w:rPr>
        <w:t xml:space="preserve">Un second argument en défaveur vient du fait que changer la philosophie du développement technologique pour accommoder tous les groupes affectés par la fracture numérique </w:t>
      </w:r>
      <w:r w:rsidR="00504E51">
        <w:rPr>
          <w:rFonts w:ascii="Times New Roman" w:hAnsi="Times New Roman" w:cs="Times New Roman"/>
          <w:sz w:val="24"/>
          <w:szCs w:val="24"/>
        </w:rPr>
        <w:t>ralentirait le processus de développement technologique.</w:t>
      </w:r>
      <w:r w:rsidR="00561CD4">
        <w:rPr>
          <w:rFonts w:ascii="Times New Roman" w:hAnsi="Times New Roman" w:cs="Times New Roman"/>
          <w:sz w:val="24"/>
          <w:szCs w:val="24"/>
        </w:rPr>
        <w:t xml:space="preserve"> Il est possible de voir que le développement technologique au fil du temps a toujours constituer un indice d’amélioration de nos conditions. Or, devoir produire des produits s’ajustant à plusieurs groupes sociaux qui ont chacun des besoins différents va engendrer </w:t>
      </w:r>
      <w:proofErr w:type="gramStart"/>
      <w:r w:rsidR="00561CD4">
        <w:rPr>
          <w:rFonts w:ascii="Times New Roman" w:hAnsi="Times New Roman" w:cs="Times New Roman"/>
          <w:sz w:val="24"/>
          <w:szCs w:val="24"/>
        </w:rPr>
        <w:t>une multiplications</w:t>
      </w:r>
      <w:proofErr w:type="gramEnd"/>
      <w:r w:rsidR="00561CD4">
        <w:rPr>
          <w:rFonts w:ascii="Times New Roman" w:hAnsi="Times New Roman" w:cs="Times New Roman"/>
          <w:sz w:val="24"/>
          <w:szCs w:val="24"/>
        </w:rPr>
        <w:t xml:space="preserve"> des sous-catégories d’un même produit, multiplier les efforts et le temps de conception. Ainsi, en plus de complexifier un produit et ralentir le temps de développement, cela va détourner une partie non négligeable des efforts de développement dans l’ajustement du produit. Au final, le développement technologique ne sera pas plus équitable, puisque le ralentissement du développement ainsi que la multiplication des catégories du produit </w:t>
      </w:r>
      <w:proofErr w:type="gramStart"/>
      <w:r w:rsidR="00561CD4">
        <w:rPr>
          <w:rFonts w:ascii="Times New Roman" w:hAnsi="Times New Roman" w:cs="Times New Roman"/>
          <w:sz w:val="24"/>
          <w:szCs w:val="24"/>
        </w:rPr>
        <w:t>augmentera</w:t>
      </w:r>
      <w:proofErr w:type="gramEnd"/>
      <w:r w:rsidR="00561CD4">
        <w:rPr>
          <w:rFonts w:ascii="Times New Roman" w:hAnsi="Times New Roman" w:cs="Times New Roman"/>
          <w:sz w:val="24"/>
          <w:szCs w:val="24"/>
        </w:rPr>
        <w:t xml:space="preserve"> les prix de vent de ces dernières. Ainsi, la conséquence à long terme sera au final une accentuation </w:t>
      </w:r>
      <w:proofErr w:type="gramStart"/>
      <w:r w:rsidR="00561CD4">
        <w:rPr>
          <w:rFonts w:ascii="Times New Roman" w:hAnsi="Times New Roman" w:cs="Times New Roman"/>
          <w:sz w:val="24"/>
          <w:szCs w:val="24"/>
        </w:rPr>
        <w:t>de la fracture social</w:t>
      </w:r>
      <w:proofErr w:type="gramEnd"/>
      <w:r w:rsidR="00561CD4">
        <w:rPr>
          <w:rFonts w:ascii="Times New Roman" w:hAnsi="Times New Roman" w:cs="Times New Roman"/>
          <w:sz w:val="24"/>
          <w:szCs w:val="24"/>
        </w:rPr>
        <w:t xml:space="preserve"> au niveau de l’accès, puisque les produits technologiques vont coûter plus chère.</w:t>
      </w:r>
    </w:p>
    <w:p w14:paraId="1C2CD59F" w14:textId="77777777" w:rsidR="00E71C85" w:rsidRPr="00844E35" w:rsidRDefault="00E71C85" w:rsidP="00F719BC">
      <w:pPr>
        <w:rPr>
          <w:rFonts w:ascii="Times New Roman" w:hAnsi="Times New Roman" w:cs="Times New Roman"/>
          <w:sz w:val="24"/>
          <w:szCs w:val="24"/>
        </w:rPr>
      </w:pPr>
    </w:p>
    <w:p w14:paraId="0F1E8D4F" w14:textId="0712402E" w:rsidR="00F719BC" w:rsidRPr="00844E35" w:rsidRDefault="00F719BC" w:rsidP="00F719BC">
      <w:pPr>
        <w:pStyle w:val="Titre2"/>
      </w:pPr>
      <w:bookmarkStart w:id="3" w:name="_Toc148872712"/>
      <w:r w:rsidRPr="00844E35">
        <w:t>Synthèse</w:t>
      </w:r>
      <w:bookmarkEnd w:id="3"/>
    </w:p>
    <w:p w14:paraId="12B43401" w14:textId="305268DA" w:rsidR="00F719BC" w:rsidRPr="00844E35" w:rsidRDefault="009414AC" w:rsidP="00C3247C">
      <w:pPr>
        <w:jc w:val="both"/>
        <w:rPr>
          <w:rFonts w:ascii="Times New Roman" w:hAnsi="Times New Roman" w:cs="Times New Roman"/>
          <w:sz w:val="24"/>
          <w:szCs w:val="24"/>
        </w:rPr>
      </w:pPr>
      <w:r>
        <w:rPr>
          <w:rFonts w:ascii="Times New Roman" w:hAnsi="Times New Roman" w:cs="Times New Roman"/>
          <w:sz w:val="24"/>
          <w:szCs w:val="24"/>
        </w:rPr>
        <w:t xml:space="preserve">À la lumière de l’argumentation </w:t>
      </w:r>
      <w:proofErr w:type="gramStart"/>
      <w:r>
        <w:rPr>
          <w:rFonts w:ascii="Times New Roman" w:hAnsi="Times New Roman" w:cs="Times New Roman"/>
          <w:sz w:val="24"/>
          <w:szCs w:val="24"/>
        </w:rPr>
        <w:t>des deux précédent paragraphes</w:t>
      </w:r>
      <w:proofErr w:type="gramEnd"/>
      <w:r>
        <w:rPr>
          <w:rFonts w:ascii="Times New Roman" w:hAnsi="Times New Roman" w:cs="Times New Roman"/>
          <w:sz w:val="24"/>
          <w:szCs w:val="24"/>
        </w:rPr>
        <w:t xml:space="preserve">, nous estimons </w:t>
      </w:r>
      <w:r>
        <w:rPr>
          <w:rFonts w:ascii="Times New Roman" w:hAnsi="Times New Roman" w:cs="Times New Roman"/>
          <w:sz w:val="24"/>
          <w:szCs w:val="24"/>
          <w:u w:val="single"/>
        </w:rPr>
        <w:t>qu’il est nécessaire de</w:t>
      </w:r>
      <w:r w:rsidRPr="00844E35">
        <w:rPr>
          <w:rFonts w:ascii="Times New Roman" w:hAnsi="Times New Roman" w:cs="Times New Roman"/>
          <w:sz w:val="24"/>
          <w:szCs w:val="24"/>
          <w:u w:val="single"/>
        </w:rPr>
        <w:t xml:space="preserve"> modifier nos approches de développement des technologies afin de tenir compte du phénomène de la fracture numérique</w:t>
      </w:r>
      <w:r>
        <w:rPr>
          <w:rFonts w:ascii="Times New Roman" w:hAnsi="Times New Roman" w:cs="Times New Roman"/>
          <w:sz w:val="24"/>
          <w:szCs w:val="24"/>
          <w:u w:val="single"/>
        </w:rPr>
        <w:t>, mais en utilisant des moyens qui permettent d’</w:t>
      </w:r>
      <w:proofErr w:type="spellStart"/>
      <w:r>
        <w:rPr>
          <w:rFonts w:ascii="Times New Roman" w:hAnsi="Times New Roman" w:cs="Times New Roman"/>
          <w:sz w:val="24"/>
          <w:szCs w:val="24"/>
          <w:u w:val="single"/>
        </w:rPr>
        <w:t>accomoder</w:t>
      </w:r>
      <w:proofErr w:type="spellEnd"/>
      <w:r>
        <w:rPr>
          <w:rFonts w:ascii="Times New Roman" w:hAnsi="Times New Roman" w:cs="Times New Roman"/>
          <w:sz w:val="24"/>
          <w:szCs w:val="24"/>
          <w:u w:val="single"/>
        </w:rPr>
        <w:t xml:space="preserve"> plutôt qu’une de dénaturer le processus. </w:t>
      </w:r>
      <w:r>
        <w:rPr>
          <w:rFonts w:ascii="Times New Roman" w:hAnsi="Times New Roman" w:cs="Times New Roman"/>
          <w:sz w:val="24"/>
          <w:szCs w:val="24"/>
        </w:rPr>
        <w:t xml:space="preserve">En résumé, nous avons constaté que la philosophie du développement technologique </w:t>
      </w:r>
      <w:r w:rsidR="00C727F1">
        <w:rPr>
          <w:rFonts w:ascii="Times New Roman" w:hAnsi="Times New Roman" w:cs="Times New Roman"/>
          <w:sz w:val="24"/>
          <w:szCs w:val="24"/>
        </w:rPr>
        <w:t>tend à mener</w:t>
      </w:r>
      <w:r>
        <w:rPr>
          <w:rFonts w:ascii="Times New Roman" w:hAnsi="Times New Roman" w:cs="Times New Roman"/>
          <w:sz w:val="24"/>
          <w:szCs w:val="24"/>
        </w:rPr>
        <w:t xml:space="preserve"> </w:t>
      </w:r>
      <w:r w:rsidR="00C727F1">
        <w:rPr>
          <w:rFonts w:ascii="Times New Roman" w:hAnsi="Times New Roman" w:cs="Times New Roman"/>
          <w:sz w:val="24"/>
          <w:szCs w:val="24"/>
        </w:rPr>
        <w:t>vers</w:t>
      </w:r>
      <w:r>
        <w:rPr>
          <w:rFonts w:ascii="Times New Roman" w:hAnsi="Times New Roman" w:cs="Times New Roman"/>
          <w:sz w:val="24"/>
          <w:szCs w:val="24"/>
        </w:rPr>
        <w:t xml:space="preserve"> une </w:t>
      </w:r>
      <w:proofErr w:type="spellStart"/>
      <w:r>
        <w:rPr>
          <w:rFonts w:ascii="Times New Roman" w:hAnsi="Times New Roman" w:cs="Times New Roman"/>
          <w:sz w:val="24"/>
          <w:szCs w:val="24"/>
        </w:rPr>
        <w:t>suringénierie</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des </w:t>
      </w:r>
      <w:r w:rsidR="00C727F1">
        <w:rPr>
          <w:rFonts w:ascii="Times New Roman" w:hAnsi="Times New Roman" w:cs="Times New Roman"/>
          <w:sz w:val="24"/>
          <w:szCs w:val="24"/>
        </w:rPr>
        <w:t>produits numérique</w:t>
      </w:r>
      <w:proofErr w:type="gramEnd"/>
      <w:r w:rsidR="00C727F1">
        <w:rPr>
          <w:rFonts w:ascii="Times New Roman" w:hAnsi="Times New Roman" w:cs="Times New Roman"/>
          <w:sz w:val="24"/>
          <w:szCs w:val="24"/>
        </w:rPr>
        <w:t xml:space="preserve"> qui exagère les fonctionnalités secondaires et la complexité des produits, causant une augmentation inutile du coût et ainsi une difficulté à l’accès de ceux-ci. Nous avons également </w:t>
      </w:r>
      <w:proofErr w:type="gramStart"/>
      <w:r w:rsidR="00C727F1">
        <w:rPr>
          <w:rFonts w:ascii="Times New Roman" w:hAnsi="Times New Roman" w:cs="Times New Roman"/>
          <w:sz w:val="24"/>
          <w:szCs w:val="24"/>
        </w:rPr>
        <w:t>démontrer</w:t>
      </w:r>
      <w:proofErr w:type="gramEnd"/>
      <w:r w:rsidR="00C727F1">
        <w:rPr>
          <w:rFonts w:ascii="Times New Roman" w:hAnsi="Times New Roman" w:cs="Times New Roman"/>
          <w:sz w:val="24"/>
          <w:szCs w:val="24"/>
        </w:rPr>
        <w:t xml:space="preserve"> qu</w:t>
      </w:r>
      <w:r w:rsidR="002801A8">
        <w:rPr>
          <w:rFonts w:ascii="Times New Roman" w:hAnsi="Times New Roman" w:cs="Times New Roman"/>
          <w:sz w:val="24"/>
          <w:szCs w:val="24"/>
        </w:rPr>
        <w:t xml:space="preserve">e la philosophie du développement technologique actuelle occasionne au fil du temps le remplacement des activités traditionnels et non numériques, ce qui </w:t>
      </w:r>
      <w:proofErr w:type="spellStart"/>
      <w:r w:rsidR="002801A8">
        <w:rPr>
          <w:rFonts w:ascii="Times New Roman" w:hAnsi="Times New Roman" w:cs="Times New Roman"/>
          <w:sz w:val="24"/>
          <w:szCs w:val="24"/>
        </w:rPr>
        <w:t>accentu</w:t>
      </w:r>
      <w:proofErr w:type="spellEnd"/>
      <w:r w:rsidR="002801A8">
        <w:rPr>
          <w:rFonts w:ascii="Times New Roman" w:hAnsi="Times New Roman" w:cs="Times New Roman"/>
          <w:sz w:val="24"/>
          <w:szCs w:val="24"/>
        </w:rPr>
        <w:t xml:space="preserve"> la fracture numérique tant dans l’accès pour </w:t>
      </w:r>
      <w:r w:rsidR="004476E6">
        <w:rPr>
          <w:rFonts w:ascii="Times New Roman" w:hAnsi="Times New Roman" w:cs="Times New Roman"/>
          <w:sz w:val="24"/>
          <w:szCs w:val="24"/>
        </w:rPr>
        <w:t>les gens qui non pas les moyens d’</w:t>
      </w:r>
      <w:proofErr w:type="spellStart"/>
      <w:r w:rsidR="004476E6">
        <w:rPr>
          <w:rFonts w:ascii="Times New Roman" w:hAnsi="Times New Roman" w:cs="Times New Roman"/>
          <w:sz w:val="24"/>
          <w:szCs w:val="24"/>
        </w:rPr>
        <w:t>aquérir</w:t>
      </w:r>
      <w:proofErr w:type="spellEnd"/>
      <w:r w:rsidR="004476E6">
        <w:rPr>
          <w:rFonts w:ascii="Times New Roman" w:hAnsi="Times New Roman" w:cs="Times New Roman"/>
          <w:sz w:val="24"/>
          <w:szCs w:val="24"/>
        </w:rPr>
        <w:t xml:space="preserve"> les outils technologiques (ex. : ordinateur) que dans l’utilisation pour les gens qui sont inadaptés aux technologies. D’un autre côté en revanche, nous avons vu que le problème majeur de la fracture numérique est au niveau des inégalité d’accès au numérique qui est accoisé en grande partie aux conditions sociaux-économiques des pays pauvres, </w:t>
      </w:r>
      <w:r w:rsidR="004476E6">
        <w:rPr>
          <w:rFonts w:ascii="Times New Roman" w:hAnsi="Times New Roman" w:cs="Times New Roman"/>
          <w:sz w:val="24"/>
          <w:szCs w:val="24"/>
        </w:rPr>
        <w:lastRenderedPageBreak/>
        <w:t xml:space="preserve">où le coût d’accès à la technologie est trop </w:t>
      </w:r>
      <w:proofErr w:type="gramStart"/>
      <w:r w:rsidR="004476E6">
        <w:rPr>
          <w:rFonts w:ascii="Times New Roman" w:hAnsi="Times New Roman" w:cs="Times New Roman"/>
          <w:sz w:val="24"/>
          <w:szCs w:val="24"/>
        </w:rPr>
        <w:t>élevée</w:t>
      </w:r>
      <w:proofErr w:type="gramEnd"/>
      <w:r w:rsidR="004476E6">
        <w:rPr>
          <w:rFonts w:ascii="Times New Roman" w:hAnsi="Times New Roman" w:cs="Times New Roman"/>
          <w:sz w:val="24"/>
          <w:szCs w:val="24"/>
        </w:rPr>
        <w:t xml:space="preserve"> par rapport au revenu moyen. De plus, nous avons discuter du fait qu’un changement de philosophie du développement au profil de plus de catégories de produits inclusives va résulter d’un ralentissement du développement ainsi que d’une augmentation du prix moyens des produits, ce qui ne règlera pas la fracture dans l’accès des produits du numérique. Ainsi, </w:t>
      </w:r>
      <w:r w:rsidR="00697EF1">
        <w:rPr>
          <w:rFonts w:ascii="Times New Roman" w:hAnsi="Times New Roman" w:cs="Times New Roman"/>
          <w:sz w:val="24"/>
          <w:szCs w:val="24"/>
        </w:rPr>
        <w:t xml:space="preserve">nous </w:t>
      </w:r>
      <w:r w:rsidR="008233C5">
        <w:rPr>
          <w:rFonts w:ascii="Times New Roman" w:hAnsi="Times New Roman" w:cs="Times New Roman"/>
          <w:sz w:val="24"/>
          <w:szCs w:val="24"/>
        </w:rPr>
        <w:t xml:space="preserve">convenons qu’un moyen d’ajustement responsable de la philosophie de développement technologique serait d’utiliser une pratique d’interface simplifiée afin de facilité son intégration et au sein des groupes ayant des difficultés d’usage comme pour </w:t>
      </w:r>
      <w:proofErr w:type="gramStart"/>
      <w:r w:rsidR="008233C5">
        <w:rPr>
          <w:rFonts w:ascii="Times New Roman" w:hAnsi="Times New Roman" w:cs="Times New Roman"/>
          <w:sz w:val="24"/>
          <w:szCs w:val="24"/>
        </w:rPr>
        <w:t>les personnes âgés</w:t>
      </w:r>
      <w:proofErr w:type="gramEnd"/>
      <w:r w:rsidR="008233C5">
        <w:rPr>
          <w:rFonts w:ascii="Times New Roman" w:hAnsi="Times New Roman" w:cs="Times New Roman"/>
          <w:sz w:val="24"/>
          <w:szCs w:val="24"/>
        </w:rPr>
        <w:t>. Si on prend un exemple pour l’installation d’un système d’alarme, alors qu’il peut être utile pour une jeune famille d’</w:t>
      </w:r>
      <w:proofErr w:type="spellStart"/>
      <w:r w:rsidR="008233C5">
        <w:rPr>
          <w:rFonts w:ascii="Times New Roman" w:hAnsi="Times New Roman" w:cs="Times New Roman"/>
          <w:sz w:val="24"/>
          <w:szCs w:val="24"/>
        </w:rPr>
        <w:t>optenir</w:t>
      </w:r>
      <w:proofErr w:type="spellEnd"/>
      <w:r w:rsidR="008233C5">
        <w:rPr>
          <w:rFonts w:ascii="Times New Roman" w:hAnsi="Times New Roman" w:cs="Times New Roman"/>
          <w:sz w:val="24"/>
          <w:szCs w:val="24"/>
        </w:rPr>
        <w:t xml:space="preserve"> une interface au système paramétrable de bout en bout, pour des personnes avec peu de connaissances technologiques, une interface par défaut avec des menu simplifiés et restreint </w:t>
      </w:r>
      <w:proofErr w:type="gramStart"/>
      <w:r w:rsidR="008233C5">
        <w:rPr>
          <w:rFonts w:ascii="Times New Roman" w:hAnsi="Times New Roman" w:cs="Times New Roman"/>
          <w:sz w:val="24"/>
          <w:szCs w:val="24"/>
        </w:rPr>
        <w:t>au fonctionnalités primaires</w:t>
      </w:r>
      <w:proofErr w:type="gramEnd"/>
      <w:r w:rsidR="008233C5">
        <w:rPr>
          <w:rFonts w:ascii="Times New Roman" w:hAnsi="Times New Roman" w:cs="Times New Roman"/>
          <w:sz w:val="24"/>
          <w:szCs w:val="24"/>
        </w:rPr>
        <w:t xml:space="preserve"> du système permettra une meilleure utilisation pour ceux-ci. De plus, l’ajout d’une interface par défaut ne nécessitera des efforts déraisonnables en temps et en ressources, ce qui ne devrait pas faire augmenter pour autant le coût des produits. De cette façon, pour favoriser des valeurs </w:t>
      </w:r>
      <w:r w:rsidR="00242D15">
        <w:rPr>
          <w:rFonts w:ascii="Times New Roman" w:hAnsi="Times New Roman" w:cs="Times New Roman"/>
          <w:sz w:val="24"/>
          <w:szCs w:val="24"/>
        </w:rPr>
        <w:t xml:space="preserve">de solidarité et d’équité qui sont d’importance capital dans ces temps de changements du numérique, l’utilisation d’interfaçage par défaut serait un bon moyen. Pour ce qui est des problèmes d’accès à la technologie, nous croyons que la solution serait d’avantage au niveau de mesures sociaux-économiques comme des programmes d’installation d’infrastructures réseau dans les pays à faible revenus afin de cibler vraiment la source du problème. Ainsi, pour ce cas, nous </w:t>
      </w:r>
      <w:proofErr w:type="spellStart"/>
      <w:r w:rsidR="00242D15">
        <w:rPr>
          <w:rFonts w:ascii="Times New Roman" w:hAnsi="Times New Roman" w:cs="Times New Roman"/>
          <w:sz w:val="24"/>
          <w:szCs w:val="24"/>
        </w:rPr>
        <w:t>jugons</w:t>
      </w:r>
      <w:proofErr w:type="spellEnd"/>
      <w:r w:rsidR="00242D15">
        <w:rPr>
          <w:rFonts w:ascii="Times New Roman" w:hAnsi="Times New Roman" w:cs="Times New Roman"/>
          <w:sz w:val="24"/>
          <w:szCs w:val="24"/>
        </w:rPr>
        <w:t xml:space="preserve"> que le problème ne se trouve pas dans la philosophie de développement actuelle.</w:t>
      </w:r>
    </w:p>
    <w:p w14:paraId="42FF1A6B" w14:textId="77777777" w:rsidR="00F735E5" w:rsidRPr="00844E35" w:rsidRDefault="00F735E5" w:rsidP="00F719BC">
      <w:pPr>
        <w:rPr>
          <w:rFonts w:ascii="Times New Roman" w:hAnsi="Times New Roman" w:cs="Times New Roman"/>
          <w:sz w:val="24"/>
          <w:szCs w:val="24"/>
        </w:rPr>
      </w:pPr>
    </w:p>
    <w:p w14:paraId="20311CCB" w14:textId="09C6412B" w:rsidR="00F719BC" w:rsidRPr="00844E35" w:rsidRDefault="00F719BC" w:rsidP="00F719BC">
      <w:pPr>
        <w:pStyle w:val="Titre1"/>
      </w:pPr>
      <w:bookmarkStart w:id="4" w:name="_Toc148872713"/>
      <w:r w:rsidRPr="00844E35">
        <w:t>Conclusion</w:t>
      </w:r>
      <w:bookmarkEnd w:id="4"/>
    </w:p>
    <w:p w14:paraId="38790EA5" w14:textId="631E3905" w:rsidR="00CF7730" w:rsidRPr="00844E35" w:rsidRDefault="007318F2" w:rsidP="00C3247C">
      <w:pPr>
        <w:jc w:val="both"/>
        <w:rPr>
          <w:rFonts w:ascii="Times New Roman" w:hAnsi="Times New Roman" w:cs="Times New Roman"/>
          <w:sz w:val="24"/>
          <w:szCs w:val="24"/>
        </w:rPr>
      </w:pPr>
      <w:r>
        <w:rPr>
          <w:rFonts w:ascii="Times New Roman" w:hAnsi="Times New Roman" w:cs="Times New Roman"/>
          <w:sz w:val="24"/>
          <w:szCs w:val="24"/>
        </w:rPr>
        <w:t xml:space="preserve">En conclusion, il est non seulement possible, mais nécessaire selon nous d’effectuer un changement dans la philosophie du développement technologique pour diminuer la fracture numérique au sein de la société. Cependant, nous </w:t>
      </w:r>
      <w:r w:rsidR="00DF2759">
        <w:rPr>
          <w:rFonts w:ascii="Times New Roman" w:hAnsi="Times New Roman" w:cs="Times New Roman"/>
          <w:sz w:val="24"/>
          <w:szCs w:val="24"/>
        </w:rPr>
        <w:t>nous accordons que ce changement passera par des moyens d’</w:t>
      </w:r>
      <w:proofErr w:type="spellStart"/>
      <w:r w:rsidR="00DF2759">
        <w:rPr>
          <w:rFonts w:ascii="Times New Roman" w:hAnsi="Times New Roman" w:cs="Times New Roman"/>
          <w:sz w:val="24"/>
          <w:szCs w:val="24"/>
        </w:rPr>
        <w:t>accomodements</w:t>
      </w:r>
      <w:proofErr w:type="spellEnd"/>
      <w:r w:rsidR="00DF2759">
        <w:rPr>
          <w:rFonts w:ascii="Times New Roman" w:hAnsi="Times New Roman" w:cs="Times New Roman"/>
          <w:sz w:val="24"/>
          <w:szCs w:val="24"/>
        </w:rPr>
        <w:t xml:space="preserve"> simples, tel que </w:t>
      </w:r>
      <w:proofErr w:type="gramStart"/>
      <w:r w:rsidR="00DF2759">
        <w:rPr>
          <w:rFonts w:ascii="Times New Roman" w:hAnsi="Times New Roman" w:cs="Times New Roman"/>
          <w:sz w:val="24"/>
          <w:szCs w:val="24"/>
        </w:rPr>
        <w:t>des interfaces simplifiés</w:t>
      </w:r>
      <w:proofErr w:type="gramEnd"/>
      <w:r w:rsidR="00DF2759">
        <w:rPr>
          <w:rFonts w:ascii="Times New Roman" w:hAnsi="Times New Roman" w:cs="Times New Roman"/>
          <w:sz w:val="24"/>
          <w:szCs w:val="24"/>
        </w:rPr>
        <w:t xml:space="preserve">, qui auront un effet sur le caractère d’utilisation de la technologie, sans pour autant nuire sur l’accès à cette dernière en augmentant son coût d’achat. De plus, nous </w:t>
      </w:r>
      <w:proofErr w:type="spellStart"/>
      <w:r w:rsidR="00AB1F09">
        <w:rPr>
          <w:rFonts w:ascii="Times New Roman" w:hAnsi="Times New Roman" w:cs="Times New Roman"/>
          <w:sz w:val="24"/>
          <w:szCs w:val="24"/>
        </w:rPr>
        <w:t>jugons</w:t>
      </w:r>
      <w:proofErr w:type="spellEnd"/>
      <w:r w:rsidR="00AB1F09">
        <w:rPr>
          <w:rFonts w:ascii="Times New Roman" w:hAnsi="Times New Roman" w:cs="Times New Roman"/>
          <w:sz w:val="24"/>
          <w:szCs w:val="24"/>
        </w:rPr>
        <w:t xml:space="preserve"> que les mesures pour diminuer la fracture numérique au niveau de l’accès aux technologies se trouve au niveau de pratiques sociaux-économiques par l’installation d’infrastructures financés par de l’aide internationale par exemple. </w:t>
      </w:r>
      <w:r w:rsidR="008014F4">
        <w:rPr>
          <w:rFonts w:ascii="Times New Roman" w:hAnsi="Times New Roman" w:cs="Times New Roman"/>
          <w:sz w:val="24"/>
          <w:szCs w:val="24"/>
        </w:rPr>
        <w:t xml:space="preserve">Bien qu’il </w:t>
      </w:r>
      <w:proofErr w:type="gramStart"/>
      <w:r w:rsidR="008014F4">
        <w:rPr>
          <w:rFonts w:ascii="Times New Roman" w:hAnsi="Times New Roman" w:cs="Times New Roman"/>
          <w:sz w:val="24"/>
          <w:szCs w:val="24"/>
        </w:rPr>
        <w:t>est</w:t>
      </w:r>
      <w:proofErr w:type="gramEnd"/>
      <w:r w:rsidR="008014F4">
        <w:rPr>
          <w:rFonts w:ascii="Times New Roman" w:hAnsi="Times New Roman" w:cs="Times New Roman"/>
          <w:sz w:val="24"/>
          <w:szCs w:val="24"/>
        </w:rPr>
        <w:t xml:space="preserve"> clair que des compétences en technologies soient nécessaires de nos jours, il est intéressent en revanche de ce demander quel est le niveau d’importance au sein de notre vie qu’on doit y apporter ? En effet, il existe des exemples où notre consommation </w:t>
      </w:r>
      <w:r w:rsidR="00CC059B">
        <w:rPr>
          <w:rFonts w:ascii="Times New Roman" w:hAnsi="Times New Roman" w:cs="Times New Roman"/>
          <w:sz w:val="24"/>
          <w:szCs w:val="24"/>
        </w:rPr>
        <w:t xml:space="preserve">du numérique cause </w:t>
      </w:r>
      <w:proofErr w:type="gramStart"/>
      <w:r w:rsidR="00CC059B">
        <w:rPr>
          <w:rFonts w:ascii="Times New Roman" w:hAnsi="Times New Roman" w:cs="Times New Roman"/>
          <w:sz w:val="24"/>
          <w:szCs w:val="24"/>
        </w:rPr>
        <w:t>des problèmes néfaste</w:t>
      </w:r>
      <w:proofErr w:type="gramEnd"/>
      <w:r w:rsidR="00CC059B">
        <w:rPr>
          <w:rFonts w:ascii="Times New Roman" w:hAnsi="Times New Roman" w:cs="Times New Roman"/>
          <w:sz w:val="24"/>
          <w:szCs w:val="24"/>
        </w:rPr>
        <w:t xml:space="preserve">, comme par exemple la dépendance aux jeux vidéos ou au jeux d’argent en ligne, il serait </w:t>
      </w:r>
      <w:proofErr w:type="spellStart"/>
      <w:r w:rsidR="00CC059B">
        <w:rPr>
          <w:rFonts w:ascii="Times New Roman" w:hAnsi="Times New Roman" w:cs="Times New Roman"/>
          <w:sz w:val="24"/>
          <w:szCs w:val="24"/>
        </w:rPr>
        <w:t>intérescent</w:t>
      </w:r>
      <w:proofErr w:type="spellEnd"/>
      <w:r w:rsidR="00CC059B">
        <w:rPr>
          <w:rFonts w:ascii="Times New Roman" w:hAnsi="Times New Roman" w:cs="Times New Roman"/>
          <w:sz w:val="24"/>
          <w:szCs w:val="24"/>
        </w:rPr>
        <w:t xml:space="preserve"> </w:t>
      </w:r>
      <w:r w:rsidR="00CC059B">
        <w:rPr>
          <w:rFonts w:ascii="Times New Roman" w:hAnsi="Times New Roman" w:cs="Times New Roman"/>
          <w:sz w:val="24"/>
          <w:szCs w:val="24"/>
        </w:rPr>
        <w:lastRenderedPageBreak/>
        <w:t>de ce demander s’il y a un niveau d’utilisation des technologies numériques qui soit optimal pour le bien être et l’équilibre générale ?</w:t>
      </w:r>
    </w:p>
    <w:p w14:paraId="7536DB91" w14:textId="77777777" w:rsidR="00F735E5" w:rsidRPr="00844E35" w:rsidRDefault="00F735E5" w:rsidP="00CF7730">
      <w:pPr>
        <w:rPr>
          <w:rFonts w:ascii="Times New Roman" w:hAnsi="Times New Roman" w:cs="Times New Roman"/>
          <w:sz w:val="24"/>
          <w:szCs w:val="24"/>
        </w:rPr>
      </w:pPr>
    </w:p>
    <w:p w14:paraId="49896F21" w14:textId="08B7F29B" w:rsidR="00F735E5" w:rsidRPr="00844E35" w:rsidRDefault="00F735E5">
      <w:pPr>
        <w:spacing w:line="259" w:lineRule="auto"/>
        <w:rPr>
          <w:rFonts w:ascii="Times New Roman" w:hAnsi="Times New Roman" w:cs="Times New Roman"/>
          <w:sz w:val="24"/>
          <w:szCs w:val="24"/>
        </w:rPr>
      </w:pPr>
      <w:r w:rsidRPr="00844E35">
        <w:rPr>
          <w:rFonts w:ascii="Times New Roman" w:hAnsi="Times New Roman" w:cs="Times New Roman"/>
          <w:sz w:val="24"/>
          <w:szCs w:val="24"/>
        </w:rPr>
        <w:br w:type="page"/>
      </w:r>
    </w:p>
    <w:p w14:paraId="3653EF8B" w14:textId="1269FCF1" w:rsidR="00CF7730" w:rsidRPr="00844E35" w:rsidRDefault="00F735E5" w:rsidP="00F735E5">
      <w:pPr>
        <w:pStyle w:val="Titre1"/>
      </w:pPr>
      <w:bookmarkStart w:id="5" w:name="_Toc148872714"/>
      <w:r w:rsidRPr="00844E35">
        <w:lastRenderedPageBreak/>
        <w:t>Bibliographie</w:t>
      </w:r>
      <w:bookmarkEnd w:id="5"/>
    </w:p>
    <w:p w14:paraId="344B952C" w14:textId="6AB509DE" w:rsidR="0094236A" w:rsidRPr="00844E35" w:rsidRDefault="0094236A" w:rsidP="006803C2">
      <w:pPr>
        <w:rPr>
          <w:rFonts w:ascii="Times New Roman" w:hAnsi="Times New Roman" w:cs="Times New Roman"/>
          <w:sz w:val="24"/>
          <w:szCs w:val="24"/>
        </w:rPr>
      </w:pPr>
    </w:p>
    <w:p w14:paraId="202B7B7F" w14:textId="77777777" w:rsidR="00F735E5" w:rsidRPr="00844E35" w:rsidRDefault="00F735E5" w:rsidP="006803C2">
      <w:pPr>
        <w:rPr>
          <w:rFonts w:ascii="Times New Roman" w:hAnsi="Times New Roman" w:cs="Times New Roman"/>
          <w:sz w:val="24"/>
          <w:szCs w:val="24"/>
        </w:rPr>
      </w:pPr>
    </w:p>
    <w:p w14:paraId="2F593024" w14:textId="72D494D3" w:rsidR="00F719BC" w:rsidRPr="00844E35" w:rsidRDefault="00F735E5" w:rsidP="00F735E5">
      <w:pPr>
        <w:pStyle w:val="Titre1"/>
      </w:pPr>
      <w:bookmarkStart w:id="6" w:name="_Toc148872715"/>
      <w:r w:rsidRPr="00844E35">
        <w:t>Annexe ?</w:t>
      </w:r>
      <w:bookmarkEnd w:id="6"/>
    </w:p>
    <w:p w14:paraId="519F10F6" w14:textId="77777777" w:rsidR="00F719BC" w:rsidRDefault="00F719BC"/>
    <w:sectPr w:rsidR="00F719BC">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0E52E" w14:textId="77777777" w:rsidR="00534062" w:rsidRPr="00844E35" w:rsidRDefault="00534062" w:rsidP="0089195C">
      <w:pPr>
        <w:spacing w:after="0" w:line="240" w:lineRule="auto"/>
      </w:pPr>
      <w:r w:rsidRPr="00844E35">
        <w:separator/>
      </w:r>
    </w:p>
  </w:endnote>
  <w:endnote w:type="continuationSeparator" w:id="0">
    <w:p w14:paraId="7321F481" w14:textId="77777777" w:rsidR="00534062" w:rsidRPr="00844E35" w:rsidRDefault="00534062" w:rsidP="0089195C">
      <w:pPr>
        <w:spacing w:after="0" w:line="240" w:lineRule="auto"/>
      </w:pPr>
      <w:r w:rsidRPr="00844E3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B2FF6" w14:textId="77777777" w:rsidR="00534062" w:rsidRPr="00844E35" w:rsidRDefault="00534062" w:rsidP="0089195C">
      <w:pPr>
        <w:spacing w:after="0" w:line="240" w:lineRule="auto"/>
      </w:pPr>
      <w:r w:rsidRPr="00844E35">
        <w:separator/>
      </w:r>
    </w:p>
  </w:footnote>
  <w:footnote w:type="continuationSeparator" w:id="0">
    <w:p w14:paraId="20BEDA44" w14:textId="77777777" w:rsidR="00534062" w:rsidRPr="00844E35" w:rsidRDefault="00534062" w:rsidP="0089195C">
      <w:pPr>
        <w:spacing w:after="0" w:line="240" w:lineRule="auto"/>
      </w:pPr>
      <w:r w:rsidRPr="00844E3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E101B1"/>
    <w:multiLevelType w:val="hybridMultilevel"/>
    <w:tmpl w:val="174AE9F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47695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964"/>
    <w:rsid w:val="00026971"/>
    <w:rsid w:val="00037902"/>
    <w:rsid w:val="0005473A"/>
    <w:rsid w:val="000D1462"/>
    <w:rsid w:val="001020FD"/>
    <w:rsid w:val="00117358"/>
    <w:rsid w:val="00125AF3"/>
    <w:rsid w:val="00166BD4"/>
    <w:rsid w:val="0017670B"/>
    <w:rsid w:val="001B0848"/>
    <w:rsid w:val="001D02D4"/>
    <w:rsid w:val="001E0C30"/>
    <w:rsid w:val="00232D11"/>
    <w:rsid w:val="00242D15"/>
    <w:rsid w:val="002801A8"/>
    <w:rsid w:val="002B69FA"/>
    <w:rsid w:val="002D739B"/>
    <w:rsid w:val="002E4E7D"/>
    <w:rsid w:val="002E7F20"/>
    <w:rsid w:val="002F2964"/>
    <w:rsid w:val="00316A3B"/>
    <w:rsid w:val="003C6EC7"/>
    <w:rsid w:val="00441C90"/>
    <w:rsid w:val="004476E6"/>
    <w:rsid w:val="004F7EDC"/>
    <w:rsid w:val="00504E51"/>
    <w:rsid w:val="00527961"/>
    <w:rsid w:val="00533B5C"/>
    <w:rsid w:val="00534062"/>
    <w:rsid w:val="00534391"/>
    <w:rsid w:val="00561CD4"/>
    <w:rsid w:val="00584DC2"/>
    <w:rsid w:val="005C64D4"/>
    <w:rsid w:val="005F4153"/>
    <w:rsid w:val="00611644"/>
    <w:rsid w:val="00641589"/>
    <w:rsid w:val="006415E2"/>
    <w:rsid w:val="006803C2"/>
    <w:rsid w:val="00681ACC"/>
    <w:rsid w:val="00697EF1"/>
    <w:rsid w:val="006E66EA"/>
    <w:rsid w:val="006F0612"/>
    <w:rsid w:val="006F156A"/>
    <w:rsid w:val="00722EA2"/>
    <w:rsid w:val="007318F2"/>
    <w:rsid w:val="00766DCB"/>
    <w:rsid w:val="00793EB6"/>
    <w:rsid w:val="007C4843"/>
    <w:rsid w:val="007F318C"/>
    <w:rsid w:val="007F3337"/>
    <w:rsid w:val="007F7B2B"/>
    <w:rsid w:val="008014F4"/>
    <w:rsid w:val="008027AC"/>
    <w:rsid w:val="0081552D"/>
    <w:rsid w:val="008233C5"/>
    <w:rsid w:val="00836D7F"/>
    <w:rsid w:val="00844E35"/>
    <w:rsid w:val="0085367B"/>
    <w:rsid w:val="00855809"/>
    <w:rsid w:val="0089195C"/>
    <w:rsid w:val="008A0A14"/>
    <w:rsid w:val="008B0A23"/>
    <w:rsid w:val="008B368E"/>
    <w:rsid w:val="008F7E35"/>
    <w:rsid w:val="009003F8"/>
    <w:rsid w:val="009322BB"/>
    <w:rsid w:val="009414AC"/>
    <w:rsid w:val="0094236A"/>
    <w:rsid w:val="00951F8E"/>
    <w:rsid w:val="00973D8B"/>
    <w:rsid w:val="009752F7"/>
    <w:rsid w:val="00987D59"/>
    <w:rsid w:val="009A4670"/>
    <w:rsid w:val="009E669B"/>
    <w:rsid w:val="009F1C79"/>
    <w:rsid w:val="00A10671"/>
    <w:rsid w:val="00A4501D"/>
    <w:rsid w:val="00A77032"/>
    <w:rsid w:val="00A77351"/>
    <w:rsid w:val="00A96E5D"/>
    <w:rsid w:val="00AA41E9"/>
    <w:rsid w:val="00AB1F09"/>
    <w:rsid w:val="00B418C8"/>
    <w:rsid w:val="00B80BE3"/>
    <w:rsid w:val="00B8541C"/>
    <w:rsid w:val="00BA2784"/>
    <w:rsid w:val="00C128E5"/>
    <w:rsid w:val="00C26B13"/>
    <w:rsid w:val="00C3247C"/>
    <w:rsid w:val="00C727F1"/>
    <w:rsid w:val="00CC059B"/>
    <w:rsid w:val="00CF3F37"/>
    <w:rsid w:val="00CF7730"/>
    <w:rsid w:val="00D30BA0"/>
    <w:rsid w:val="00D3100C"/>
    <w:rsid w:val="00D47EA8"/>
    <w:rsid w:val="00D63772"/>
    <w:rsid w:val="00D77FD5"/>
    <w:rsid w:val="00DA2AB4"/>
    <w:rsid w:val="00DC65EB"/>
    <w:rsid w:val="00DD4889"/>
    <w:rsid w:val="00DF2759"/>
    <w:rsid w:val="00DF45D6"/>
    <w:rsid w:val="00E16246"/>
    <w:rsid w:val="00E259B4"/>
    <w:rsid w:val="00E3312E"/>
    <w:rsid w:val="00E71C85"/>
    <w:rsid w:val="00E87292"/>
    <w:rsid w:val="00ED4DB0"/>
    <w:rsid w:val="00F1009E"/>
    <w:rsid w:val="00F278C0"/>
    <w:rsid w:val="00F35EFC"/>
    <w:rsid w:val="00F60661"/>
    <w:rsid w:val="00F719BC"/>
    <w:rsid w:val="00F735E5"/>
    <w:rsid w:val="00FF14A2"/>
    <w:rsid w:val="00FF423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3D1A"/>
  <w15:chartTrackingRefBased/>
  <w15:docId w15:val="{12ABC2C8-BF74-4D9D-99B7-6EB7A0FB6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95C"/>
    <w:pPr>
      <w:spacing w:line="312" w:lineRule="auto"/>
    </w:pPr>
    <w:rPr>
      <w:kern w:val="16"/>
      <w:sz w:val="21"/>
      <w14:cntxtAlts/>
    </w:rPr>
  </w:style>
  <w:style w:type="paragraph" w:styleId="Titre1">
    <w:name w:val="heading 1"/>
    <w:basedOn w:val="Normal"/>
    <w:next w:val="Normal"/>
    <w:link w:val="Titre1Car"/>
    <w:uiPriority w:val="9"/>
    <w:qFormat/>
    <w:rsid w:val="00F719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719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8919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195C"/>
    <w:rPr>
      <w:rFonts w:asciiTheme="majorHAnsi" w:eastAsiaTheme="majorEastAsia" w:hAnsiTheme="majorHAnsi" w:cstheme="majorBidi"/>
      <w:spacing w:val="-10"/>
      <w:kern w:val="28"/>
      <w:sz w:val="56"/>
      <w:szCs w:val="56"/>
      <w14:cntxtAlts/>
    </w:rPr>
  </w:style>
  <w:style w:type="paragraph" w:styleId="En-tte">
    <w:name w:val="header"/>
    <w:basedOn w:val="Normal"/>
    <w:link w:val="En-tteCar"/>
    <w:uiPriority w:val="99"/>
    <w:unhideWhenUsed/>
    <w:rsid w:val="0089195C"/>
    <w:pPr>
      <w:tabs>
        <w:tab w:val="center" w:pos="4703"/>
        <w:tab w:val="right" w:pos="9406"/>
      </w:tabs>
      <w:spacing w:after="0" w:line="240" w:lineRule="auto"/>
    </w:pPr>
  </w:style>
  <w:style w:type="character" w:customStyle="1" w:styleId="En-tteCar">
    <w:name w:val="En-tête Car"/>
    <w:basedOn w:val="Policepardfaut"/>
    <w:link w:val="En-tte"/>
    <w:uiPriority w:val="99"/>
    <w:rsid w:val="0089195C"/>
    <w:rPr>
      <w:kern w:val="16"/>
      <w:sz w:val="21"/>
      <w14:cntxtAlts/>
    </w:rPr>
  </w:style>
  <w:style w:type="paragraph" w:styleId="Pieddepage">
    <w:name w:val="footer"/>
    <w:basedOn w:val="Normal"/>
    <w:link w:val="PieddepageCar"/>
    <w:uiPriority w:val="99"/>
    <w:unhideWhenUsed/>
    <w:rsid w:val="0089195C"/>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89195C"/>
    <w:rPr>
      <w:kern w:val="16"/>
      <w:sz w:val="21"/>
      <w14:cntxtAlts/>
    </w:rPr>
  </w:style>
  <w:style w:type="character" w:customStyle="1" w:styleId="Titre1Car">
    <w:name w:val="Titre 1 Car"/>
    <w:basedOn w:val="Policepardfaut"/>
    <w:link w:val="Titre1"/>
    <w:uiPriority w:val="9"/>
    <w:rsid w:val="00F719BC"/>
    <w:rPr>
      <w:rFonts w:asciiTheme="majorHAnsi" w:eastAsiaTheme="majorEastAsia" w:hAnsiTheme="majorHAnsi" w:cstheme="majorBidi"/>
      <w:color w:val="2F5496" w:themeColor="accent1" w:themeShade="BF"/>
      <w:kern w:val="16"/>
      <w:sz w:val="32"/>
      <w:szCs w:val="32"/>
      <w14:cntxtAlts/>
    </w:rPr>
  </w:style>
  <w:style w:type="character" w:customStyle="1" w:styleId="Titre2Car">
    <w:name w:val="Titre 2 Car"/>
    <w:basedOn w:val="Policepardfaut"/>
    <w:link w:val="Titre2"/>
    <w:uiPriority w:val="9"/>
    <w:rsid w:val="00F719BC"/>
    <w:rPr>
      <w:rFonts w:asciiTheme="majorHAnsi" w:eastAsiaTheme="majorEastAsia" w:hAnsiTheme="majorHAnsi" w:cstheme="majorBidi"/>
      <w:color w:val="2F5496" w:themeColor="accent1" w:themeShade="BF"/>
      <w:kern w:val="16"/>
      <w:sz w:val="26"/>
      <w:szCs w:val="26"/>
      <w14:cntxtAlts/>
    </w:rPr>
  </w:style>
  <w:style w:type="paragraph" w:styleId="En-ttedetabledesmatires">
    <w:name w:val="TOC Heading"/>
    <w:basedOn w:val="Titre1"/>
    <w:next w:val="Normal"/>
    <w:uiPriority w:val="39"/>
    <w:unhideWhenUsed/>
    <w:qFormat/>
    <w:rsid w:val="00F719BC"/>
    <w:pPr>
      <w:spacing w:line="259" w:lineRule="auto"/>
      <w:outlineLvl w:val="9"/>
    </w:pPr>
    <w:rPr>
      <w:kern w:val="0"/>
      <w:lang w:eastAsia="fr-CA"/>
      <w14:ligatures w14:val="none"/>
      <w14:cntxtAlts w14:val="0"/>
    </w:rPr>
  </w:style>
  <w:style w:type="paragraph" w:styleId="TM1">
    <w:name w:val="toc 1"/>
    <w:basedOn w:val="Normal"/>
    <w:next w:val="Normal"/>
    <w:autoRedefine/>
    <w:uiPriority w:val="39"/>
    <w:unhideWhenUsed/>
    <w:rsid w:val="00F719BC"/>
    <w:pPr>
      <w:spacing w:after="100"/>
    </w:pPr>
  </w:style>
  <w:style w:type="paragraph" w:styleId="TM2">
    <w:name w:val="toc 2"/>
    <w:basedOn w:val="Normal"/>
    <w:next w:val="Normal"/>
    <w:autoRedefine/>
    <w:uiPriority w:val="39"/>
    <w:unhideWhenUsed/>
    <w:rsid w:val="00F719BC"/>
    <w:pPr>
      <w:spacing w:after="100"/>
      <w:ind w:left="210"/>
    </w:pPr>
  </w:style>
  <w:style w:type="character" w:styleId="Lienhypertexte">
    <w:name w:val="Hyperlink"/>
    <w:basedOn w:val="Policepardfaut"/>
    <w:uiPriority w:val="99"/>
    <w:unhideWhenUsed/>
    <w:rsid w:val="00F719BC"/>
    <w:rPr>
      <w:color w:val="0563C1" w:themeColor="hyperlink"/>
      <w:u w:val="single"/>
    </w:rPr>
  </w:style>
  <w:style w:type="character" w:styleId="Mentionnonrsolue">
    <w:name w:val="Unresolved Mention"/>
    <w:basedOn w:val="Policepardfaut"/>
    <w:uiPriority w:val="99"/>
    <w:semiHidden/>
    <w:unhideWhenUsed/>
    <w:rsid w:val="0005473A"/>
    <w:rPr>
      <w:color w:val="605E5C"/>
      <w:shd w:val="clear" w:color="auto" w:fill="E1DFDD"/>
    </w:rPr>
  </w:style>
  <w:style w:type="paragraph" w:styleId="Notedebasdepage">
    <w:name w:val="footnote text"/>
    <w:basedOn w:val="Normal"/>
    <w:link w:val="NotedebasdepageCar"/>
    <w:uiPriority w:val="99"/>
    <w:semiHidden/>
    <w:unhideWhenUsed/>
    <w:rsid w:val="00B8541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8541C"/>
    <w:rPr>
      <w:kern w:val="16"/>
      <w:sz w:val="20"/>
      <w:szCs w:val="20"/>
      <w14:cntxtAlts/>
    </w:rPr>
  </w:style>
  <w:style w:type="character" w:styleId="Appelnotedebasdep">
    <w:name w:val="footnote reference"/>
    <w:basedOn w:val="Policepardfaut"/>
    <w:uiPriority w:val="99"/>
    <w:semiHidden/>
    <w:unhideWhenUsed/>
    <w:rsid w:val="00B8541C"/>
    <w:rPr>
      <w:vertAlign w:val="superscript"/>
    </w:rPr>
  </w:style>
  <w:style w:type="paragraph" w:styleId="Bibliographie">
    <w:name w:val="Bibliography"/>
    <w:basedOn w:val="Normal"/>
    <w:next w:val="Normal"/>
    <w:uiPriority w:val="37"/>
    <w:unhideWhenUsed/>
    <w:rsid w:val="00B8541C"/>
    <w:pPr>
      <w:spacing w:after="0" w:line="240" w:lineRule="auto"/>
      <w:ind w:left="720" w:hanging="720"/>
    </w:pPr>
  </w:style>
  <w:style w:type="paragraph" w:styleId="Paragraphedeliste">
    <w:name w:val="List Paragraph"/>
    <w:basedOn w:val="Normal"/>
    <w:uiPriority w:val="34"/>
    <w:qFormat/>
    <w:rsid w:val="00F606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09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65E50-4F17-4B9B-8A80-1C4352F88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9</Pages>
  <Words>3107</Words>
  <Characters>17094</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Boutin Frédérik</dc:creator>
  <cp:keywords/>
  <dc:description/>
  <cp:lastModifiedBy>Boutin Frédérik</cp:lastModifiedBy>
  <cp:revision>41</cp:revision>
  <dcterms:created xsi:type="dcterms:W3CDTF">2023-10-22T14:49:00Z</dcterms:created>
  <dcterms:modified xsi:type="dcterms:W3CDTF">2023-10-24T15:32:00Z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id="PMOtZRcv"/&gt;&lt;style id="http://www.zotero.org/styles/apa" locale="fr-CA"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