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E9A13" w14:textId="77777777" w:rsidR="007F2A61" w:rsidRDefault="00302A68" w:rsidP="007F2A61">
      <w:pPr>
        <w:spacing w:after="120" w:line="240" w:lineRule="auto"/>
        <w:jc w:val="center"/>
        <w:rPr>
          <w:rFonts w:asciiTheme="minorHAnsi" w:hAnsiTheme="minorHAnsi" w:cstheme="minorHAnsi"/>
          <w:b/>
          <w:sz w:val="28"/>
          <w:szCs w:val="28"/>
          <w:u w:val="single"/>
          <w:lang w:val="fr-FR"/>
        </w:rPr>
      </w:pPr>
      <w:r w:rsidRPr="000B3D66">
        <w:rPr>
          <w:rFonts w:asciiTheme="minorHAnsi" w:hAnsiTheme="minorHAnsi" w:cstheme="minorHAnsi"/>
          <w:b/>
          <w:sz w:val="28"/>
          <w:szCs w:val="28"/>
          <w:u w:val="single"/>
          <w:lang w:val="fr-FR"/>
        </w:rPr>
        <w:t xml:space="preserve">FICHE DE RECUEIL DES </w:t>
      </w:r>
      <w:r w:rsidR="004D4902">
        <w:rPr>
          <w:rFonts w:asciiTheme="minorHAnsi" w:hAnsiTheme="minorHAnsi" w:cstheme="minorHAnsi"/>
          <w:b/>
          <w:sz w:val="28"/>
          <w:szCs w:val="28"/>
          <w:u w:val="single"/>
          <w:lang w:val="fr-FR"/>
        </w:rPr>
        <w:t>SIGNALEMENTS</w:t>
      </w:r>
      <w:r w:rsidR="004D4902" w:rsidRPr="000B3D66">
        <w:rPr>
          <w:rFonts w:asciiTheme="minorHAnsi" w:hAnsiTheme="minorHAnsi" w:cstheme="minorHAnsi"/>
          <w:b/>
          <w:sz w:val="28"/>
          <w:szCs w:val="28"/>
          <w:u w:val="single"/>
          <w:lang w:val="fr-FR"/>
        </w:rPr>
        <w:t xml:space="preserve"> </w:t>
      </w:r>
      <w:r w:rsidRPr="000B3D66">
        <w:rPr>
          <w:rFonts w:asciiTheme="minorHAnsi" w:hAnsiTheme="minorHAnsi" w:cstheme="minorHAnsi"/>
          <w:b/>
          <w:sz w:val="28"/>
          <w:szCs w:val="28"/>
          <w:u w:val="single"/>
          <w:lang w:val="fr-FR"/>
        </w:rPr>
        <w:t>MARQUANTS</w:t>
      </w:r>
      <w:r w:rsidR="004D4902">
        <w:rPr>
          <w:rFonts w:asciiTheme="minorHAnsi" w:hAnsiTheme="minorHAnsi" w:cstheme="minorHAnsi"/>
          <w:b/>
          <w:sz w:val="28"/>
          <w:szCs w:val="28"/>
          <w:u w:val="single"/>
          <w:lang w:val="fr-FR"/>
        </w:rPr>
        <w:t xml:space="preserve"> EN ADDICTOVIGILANCE (SIMAD)</w:t>
      </w:r>
    </w:p>
    <w:p w14:paraId="2169B8F9" w14:textId="77777777" w:rsidR="007F5B04" w:rsidRPr="004219CC" w:rsidRDefault="00947922" w:rsidP="00947922">
      <w:pPr>
        <w:spacing w:after="120" w:line="240" w:lineRule="auto"/>
        <w:ind w:left="360"/>
        <w:jc w:val="center"/>
        <w:rPr>
          <w:rFonts w:asciiTheme="minorHAnsi" w:hAnsiTheme="minorHAnsi" w:cstheme="minorHAnsi"/>
          <w:i/>
          <w:color w:val="FF0000"/>
          <w:szCs w:val="20"/>
          <w:lang w:val="fr-FR"/>
        </w:rPr>
      </w:pPr>
      <w:r w:rsidRPr="004219CC">
        <w:rPr>
          <w:rFonts w:asciiTheme="minorHAnsi" w:hAnsiTheme="minorHAnsi" w:cstheme="minorHAnsi"/>
          <w:i/>
          <w:color w:val="FF0000"/>
          <w:szCs w:val="20"/>
          <w:lang w:val="fr-FR"/>
        </w:rPr>
        <w:t xml:space="preserve">* A renseigner obligatoirement 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11332"/>
      </w:tblGrid>
      <w:tr w:rsidR="00032CBD" w:rsidRPr="00961177" w14:paraId="1F4EE3F3" w14:textId="77777777" w:rsidTr="00595E9A">
        <w:tc>
          <w:tcPr>
            <w:tcW w:w="3256" w:type="dxa"/>
            <w:vAlign w:val="center"/>
          </w:tcPr>
          <w:p w14:paraId="6FE9FBDA" w14:textId="6A86CE8A" w:rsidR="00032CBD" w:rsidRDefault="002A2DC0" w:rsidP="007F1FDF">
            <w:pPr>
              <w:spacing w:after="60"/>
              <w:rPr>
                <w:rFonts w:asciiTheme="minorHAnsi" w:hAnsiTheme="minorHAnsi" w:cstheme="minorHAnsi"/>
                <w:b/>
                <w:color w:val="70AD47" w:themeColor="accent6"/>
                <w:sz w:val="32"/>
                <w:lang w:val="fr-FR"/>
              </w:rPr>
            </w:pPr>
            <w:r w:rsidRPr="002A2DC0">
              <w:rPr>
                <w:rFonts w:asciiTheme="minorHAnsi" w:hAnsiTheme="minorHAnsi" w:cstheme="minorHAnsi"/>
                <w:b/>
                <w:color w:val="FF0000"/>
                <w:sz w:val="32"/>
                <w:lang w:val="fr-FR"/>
              </w:rPr>
              <w:t>*</w:t>
            </w:r>
            <w:r>
              <w:rPr>
                <w:rFonts w:asciiTheme="minorHAnsi" w:hAnsiTheme="minorHAnsi" w:cstheme="minorHAnsi"/>
                <w:b/>
                <w:color w:val="70AD47" w:themeColor="accent6"/>
                <w:sz w:val="32"/>
                <w:lang w:val="fr-FR"/>
              </w:rPr>
              <w:t xml:space="preserve"> </w:t>
            </w:r>
            <w:r w:rsidR="00032CBD" w:rsidRPr="008E5C98">
              <w:rPr>
                <w:rFonts w:asciiTheme="minorHAnsi" w:hAnsiTheme="minorHAnsi" w:cstheme="minorHAnsi"/>
                <w:b/>
                <w:color w:val="70AD47" w:themeColor="accent6"/>
                <w:sz w:val="32"/>
                <w:lang w:val="fr-FR"/>
              </w:rPr>
              <w:t>Numéro BNPV :</w:t>
            </w:r>
          </w:p>
        </w:tc>
        <w:tc>
          <w:tcPr>
            <w:tcW w:w="11332" w:type="dxa"/>
            <w:vAlign w:val="center"/>
          </w:tcPr>
          <w:sdt>
            <w:sdtPr>
              <w:rPr>
                <w:rFonts w:asciiTheme="minorHAnsi" w:hAnsiTheme="minorHAnsi" w:cstheme="minorHAnsi"/>
                <w:b/>
                <w:color w:val="70AD47" w:themeColor="accent6"/>
                <w:sz w:val="32"/>
                <w:lang w:val="fr-FR"/>
              </w:rPr>
              <w:tag w:val="Num_Cas"/>
              <w:id w:val="1786377689"/>
              <w:placeholder>
                <w:docPart w:val="DefaultPlaceholder_1081868574"/>
              </w:placeholder>
            </w:sdtPr>
            <w:sdtEndPr/>
            <w:sdtContent>
              <w:p w14:paraId="7E6FBA66" w14:textId="1523A85C" w:rsidR="00032CBD" w:rsidRPr="00032BD5" w:rsidRDefault="003B5BED" w:rsidP="00032BD5">
                <w:pPr>
                  <w:tabs>
                    <w:tab w:val="left" w:leader="dot" w:pos="1168"/>
                  </w:tabs>
                  <w:spacing w:before="60" w:after="60"/>
                  <w:rPr>
                    <w:rFonts w:asciiTheme="minorHAnsi" w:hAnsiTheme="minorHAnsi" w:cstheme="minorHAnsi"/>
                    <w:b/>
                    <w:color w:val="70AD47" w:themeColor="accent6"/>
                    <w:sz w:val="32"/>
                    <w:lang w:val="en-GB"/>
                  </w:rPr>
                </w:pPr>
                <w:r w:rsidRPr="003B5BED">
                  <w:rPr>
                    <w:rFonts w:asciiTheme="minorHAnsi" w:hAnsiTheme="minorHAnsi" w:cstheme="minorHAnsi"/>
                    <w:b/>
                    <w:color w:val="70AD47" w:themeColor="accent6"/>
                    <w:sz w:val="32"/>
                    <w:lang w:val="fr-FR"/>
                  </w:rPr>
                  <w:t>AVPA2025000</w:t>
                </w:r>
                <w:r w:rsidR="00C93D3B">
                  <w:rPr>
                    <w:rFonts w:asciiTheme="minorHAnsi" w:hAnsiTheme="minorHAnsi" w:cstheme="minorHAnsi"/>
                    <w:b/>
                    <w:color w:val="70AD47" w:themeColor="accent6"/>
                    <w:sz w:val="32"/>
                    <w:lang w:val="fr-FR"/>
                  </w:rPr>
                  <w:t>0</w:t>
                </w:r>
                <w:r w:rsidR="004B7E16">
                  <w:rPr>
                    <w:rFonts w:asciiTheme="minorHAnsi" w:hAnsiTheme="minorHAnsi" w:cstheme="minorHAnsi"/>
                    <w:b/>
                    <w:color w:val="70AD47" w:themeColor="accent6"/>
                    <w:sz w:val="32"/>
                    <w:lang w:val="fr-FR"/>
                  </w:rPr>
                  <w:t>32</w:t>
                </w:r>
              </w:p>
            </w:sdtContent>
          </w:sdt>
        </w:tc>
      </w:tr>
      <w:tr w:rsidR="00092AA8" w:rsidRPr="002A2DC0" w14:paraId="4A43D54D" w14:textId="77777777" w:rsidTr="00595E9A">
        <w:tc>
          <w:tcPr>
            <w:tcW w:w="3256" w:type="dxa"/>
            <w:vAlign w:val="center"/>
          </w:tcPr>
          <w:p w14:paraId="308BB5B9" w14:textId="77777777" w:rsidR="00092AA8" w:rsidRPr="00AB0AEF" w:rsidRDefault="00092AA8" w:rsidP="007F1FDF">
            <w:pPr>
              <w:spacing w:after="60"/>
              <w:rPr>
                <w:rFonts w:asciiTheme="minorHAnsi" w:hAnsiTheme="minorHAnsi" w:cstheme="minorHAnsi"/>
                <w:lang w:val="fr-FR"/>
              </w:rPr>
            </w:pPr>
            <w:r w:rsidRPr="00AB0AEF">
              <w:rPr>
                <w:rFonts w:asciiTheme="minorHAnsi" w:hAnsiTheme="minorHAnsi" w:cstheme="minorHAnsi"/>
                <w:lang w:val="fr-FR"/>
              </w:rPr>
              <w:t>Date de l’évènement :</w:t>
            </w:r>
          </w:p>
        </w:tc>
        <w:sdt>
          <w:sdtPr>
            <w:tag w:val="Date_EI"/>
            <w:id w:val="-2120205328"/>
            <w:placeholder>
              <w:docPart w:val="DefaultPlaceholder_1081868576"/>
            </w:placeholder>
            <w:date w:fullDate="2025-10-20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1332" w:type="dxa"/>
                <w:vAlign w:val="center"/>
              </w:tcPr>
              <w:p w14:paraId="7AC748E1" w14:textId="4C9FE5FF" w:rsidR="00092AA8" w:rsidRPr="00AB0AEF" w:rsidRDefault="003B2C85" w:rsidP="002A2DC0">
                <w:pPr>
                  <w:pStyle w:val="ARemplir"/>
                  <w:tabs>
                    <w:tab w:val="left" w:pos="1636"/>
                    <w:tab w:val="left" w:leader="dot" w:pos="11799"/>
                  </w:tabs>
                </w:pPr>
                <w:r>
                  <w:t>20/10/2025</w:t>
                </w:r>
              </w:p>
            </w:tc>
          </w:sdtContent>
        </w:sdt>
      </w:tr>
      <w:tr w:rsidR="00595E9A" w:rsidRPr="002A2DC0" w14:paraId="4A09D068" w14:textId="77777777" w:rsidTr="00AB4E27">
        <w:tc>
          <w:tcPr>
            <w:tcW w:w="3256" w:type="dxa"/>
            <w:vAlign w:val="center"/>
          </w:tcPr>
          <w:p w14:paraId="275AC4AA" w14:textId="77777777" w:rsidR="00595E9A" w:rsidRPr="00AB0AEF" w:rsidRDefault="00595E9A" w:rsidP="00595E9A">
            <w:pPr>
              <w:spacing w:after="60"/>
              <w:rPr>
                <w:rFonts w:asciiTheme="minorHAnsi" w:hAnsiTheme="minorHAnsi" w:cstheme="minorHAnsi"/>
                <w:lang w:val="fr-FR"/>
              </w:rPr>
            </w:pPr>
            <w:r w:rsidRPr="00AB0AEF">
              <w:rPr>
                <w:rFonts w:asciiTheme="minorHAnsi" w:hAnsiTheme="minorHAnsi" w:cstheme="minorHAnsi"/>
                <w:lang w:val="fr-FR"/>
              </w:rPr>
              <w:t xml:space="preserve">Date de </w:t>
            </w:r>
            <w:r>
              <w:rPr>
                <w:rFonts w:asciiTheme="minorHAnsi" w:hAnsiTheme="minorHAnsi" w:cstheme="minorHAnsi"/>
                <w:lang w:val="fr-FR"/>
              </w:rPr>
              <w:t>la notification</w:t>
            </w:r>
            <w:r w:rsidRPr="00AB0AEF">
              <w:rPr>
                <w:rFonts w:asciiTheme="minorHAnsi" w:hAnsiTheme="minorHAnsi" w:cstheme="minorHAnsi"/>
                <w:lang w:val="fr-FR"/>
              </w:rPr>
              <w:t> :</w:t>
            </w:r>
          </w:p>
        </w:tc>
        <w:sdt>
          <w:sdtPr>
            <w:tag w:val="Date_Not"/>
            <w:id w:val="426246374"/>
            <w:placeholder>
              <w:docPart w:val="E82762CF00F34D59972DFB6E6BAAFECE"/>
            </w:placeholder>
            <w:date w:fullDate="2026-01-27T00:00:00Z"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1332" w:type="dxa"/>
                <w:vAlign w:val="center"/>
              </w:tcPr>
              <w:p w14:paraId="6037717E" w14:textId="31729925" w:rsidR="00595E9A" w:rsidRPr="00AB0AEF" w:rsidRDefault="004B7E16" w:rsidP="00AF52B6">
                <w:pPr>
                  <w:pStyle w:val="ARemplir"/>
                  <w:tabs>
                    <w:tab w:val="left" w:pos="1636"/>
                    <w:tab w:val="left" w:leader="dot" w:pos="11799"/>
                  </w:tabs>
                </w:pPr>
                <w:r>
                  <w:t>27</w:t>
                </w:r>
                <w:r w:rsidR="00C93D3B">
                  <w:t>/01/2026</w:t>
                </w:r>
              </w:p>
            </w:tc>
          </w:sdtContent>
        </w:sdt>
      </w:tr>
      <w:tr w:rsidR="00032CBD" w:rsidRPr="00270EC4" w14:paraId="798063D3" w14:textId="77777777" w:rsidTr="003E68FC">
        <w:trPr>
          <w:trHeight w:val="4438"/>
        </w:trPr>
        <w:tc>
          <w:tcPr>
            <w:tcW w:w="3256" w:type="dxa"/>
            <w:vAlign w:val="center"/>
          </w:tcPr>
          <w:p w14:paraId="758CF341" w14:textId="7711DD58" w:rsidR="00032CBD" w:rsidRPr="00032CBD" w:rsidRDefault="002A2DC0" w:rsidP="002A2DC0">
            <w:pPr>
              <w:spacing w:after="60"/>
              <w:rPr>
                <w:rFonts w:asciiTheme="minorHAnsi" w:hAnsiTheme="minorHAnsi" w:cstheme="minorHAnsi"/>
                <w:i/>
                <w:lang w:val="fr-FR"/>
              </w:rPr>
            </w:pPr>
            <w:r w:rsidRPr="002A2DC0">
              <w:rPr>
                <w:rFonts w:asciiTheme="minorHAnsi" w:hAnsiTheme="minorHAnsi" w:cstheme="minorHAnsi"/>
                <w:b/>
                <w:i/>
                <w:color w:val="FF0000"/>
                <w:sz w:val="22"/>
                <w:lang w:val="fr-FR"/>
              </w:rPr>
              <w:t xml:space="preserve">* </w:t>
            </w:r>
            <w:r w:rsidR="00F64993" w:rsidRPr="003543D5">
              <w:rPr>
                <w:rFonts w:asciiTheme="minorHAnsi" w:hAnsiTheme="minorHAnsi" w:cstheme="minorHAnsi"/>
                <w:b/>
                <w:i/>
                <w:sz w:val="22"/>
                <w:lang w:val="fr-FR"/>
              </w:rPr>
              <w:t>Nom de la</w:t>
            </w:r>
            <w:r w:rsidR="00FE1A8F" w:rsidRPr="003543D5">
              <w:rPr>
                <w:rFonts w:asciiTheme="minorHAnsi" w:hAnsiTheme="minorHAnsi" w:cstheme="minorHAnsi"/>
                <w:b/>
                <w:i/>
                <w:sz w:val="22"/>
                <w:lang w:val="fr-FR"/>
              </w:rPr>
              <w:t xml:space="preserve"> </w:t>
            </w:r>
            <w:r w:rsidR="009B6A23" w:rsidRPr="003543D5">
              <w:rPr>
                <w:rFonts w:asciiTheme="minorHAnsi" w:hAnsiTheme="minorHAnsi" w:cstheme="minorHAnsi"/>
                <w:b/>
                <w:i/>
                <w:sz w:val="22"/>
                <w:lang w:val="fr-FR"/>
              </w:rPr>
              <w:t>(des)</w:t>
            </w:r>
            <w:r w:rsidR="00F64993" w:rsidRPr="003543D5">
              <w:rPr>
                <w:rFonts w:asciiTheme="minorHAnsi" w:hAnsiTheme="minorHAnsi" w:cstheme="minorHAnsi"/>
                <w:b/>
                <w:i/>
                <w:sz w:val="22"/>
                <w:lang w:val="fr-FR"/>
              </w:rPr>
              <w:t xml:space="preserve"> substance</w:t>
            </w:r>
            <w:r w:rsidR="009B6A23" w:rsidRPr="003543D5">
              <w:rPr>
                <w:rFonts w:asciiTheme="minorHAnsi" w:hAnsiTheme="minorHAnsi" w:cstheme="minorHAnsi"/>
                <w:b/>
                <w:i/>
                <w:sz w:val="22"/>
                <w:lang w:val="fr-FR"/>
              </w:rPr>
              <w:t>(s)</w:t>
            </w:r>
            <w:r w:rsidR="00FE1A8F" w:rsidRPr="003543D5">
              <w:rPr>
                <w:rFonts w:asciiTheme="minorHAnsi" w:hAnsiTheme="minorHAnsi" w:cstheme="minorHAnsi"/>
                <w:i/>
                <w:lang w:val="fr-FR"/>
              </w:rPr>
              <w:t> :</w:t>
            </w:r>
          </w:p>
        </w:tc>
        <w:tc>
          <w:tcPr>
            <w:tcW w:w="11332" w:type="dxa"/>
            <w:vAlign w:val="center"/>
          </w:tcPr>
          <w:p w14:paraId="7E1648EF" w14:textId="5BA7A1A6" w:rsidR="002A2DC0" w:rsidRPr="00847F5D" w:rsidRDefault="00FD5660" w:rsidP="002A2DC0">
            <w:pPr>
              <w:pStyle w:val="ARemplir"/>
              <w:tabs>
                <w:tab w:val="clear" w:pos="5670"/>
                <w:tab w:val="left" w:leader="dot" w:pos="11799"/>
              </w:tabs>
              <w:rPr>
                <w:i/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tag w:val="Med_PV"/>
                <w:id w:val="13245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2DC0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2A2DC0" w:rsidRPr="003543D5">
              <w:rPr>
                <w:sz w:val="24"/>
                <w:szCs w:val="24"/>
              </w:rPr>
              <w:t xml:space="preserve"> </w:t>
            </w:r>
            <w:r w:rsidR="002A2DC0" w:rsidRPr="003E68FC">
              <w:rPr>
                <w:b/>
                <w:sz w:val="24"/>
                <w:szCs w:val="24"/>
              </w:rPr>
              <w:t>Médicament (s)</w:t>
            </w:r>
            <w:r w:rsidR="002A2DC0" w:rsidRPr="003543D5">
              <w:rPr>
                <w:sz w:val="24"/>
                <w:szCs w:val="24"/>
              </w:rPr>
              <w:t xml:space="preserve"> : </w:t>
            </w:r>
            <w:r w:rsidR="002A2DC0" w:rsidRPr="003543D5">
              <w:rPr>
                <w:i/>
                <w:sz w:val="24"/>
                <w:szCs w:val="24"/>
              </w:rPr>
              <w:t>(préciser DCI + nom de spécialité)</w:t>
            </w:r>
          </w:p>
          <w:p w14:paraId="37F8EBB1" w14:textId="71054573" w:rsidR="002A2DC0" w:rsidRPr="002A2DC0" w:rsidRDefault="002A2DC0" w:rsidP="002A2DC0">
            <w:pPr>
              <w:pStyle w:val="ARemplir"/>
              <w:tabs>
                <w:tab w:val="left" w:leader="dot" w:pos="11799"/>
              </w:tabs>
            </w:pPr>
            <w:r>
              <w:rPr>
                <w:i/>
              </w:rPr>
              <w:t xml:space="preserve">DCI : </w:t>
            </w:r>
            <w:sdt>
              <w:sdtPr>
                <w:tag w:val="DCI"/>
                <w:id w:val="-1938738625"/>
                <w:placeholder>
                  <w:docPart w:val="9FF5356591EE4601BFA4E425B6EF0324"/>
                </w:placeholder>
              </w:sdtPr>
              <w:sdtEndPr/>
              <w:sdtContent>
                <w:r w:rsidR="007C2CC6">
                  <w:tab/>
                </w:r>
              </w:sdtContent>
            </w:sdt>
          </w:p>
          <w:p w14:paraId="4ED717B0" w14:textId="0AAE516B" w:rsidR="002A2DC0" w:rsidRPr="003543D5" w:rsidRDefault="002A2DC0" w:rsidP="004B70F0">
            <w:pPr>
              <w:pStyle w:val="ARemplir"/>
            </w:pPr>
            <w:r>
              <w:t xml:space="preserve">Spécialité : </w:t>
            </w:r>
            <w:sdt>
              <w:sdtPr>
                <w:tag w:val="Specialite"/>
                <w:id w:val="-1907674229"/>
                <w:placeholder>
                  <w:docPart w:val="3348EA2C493A4B4CAD7961FD371629B3"/>
                </w:placeholder>
              </w:sdtPr>
              <w:sdtEndPr/>
              <w:sdtContent>
                <w:r w:rsidR="007C2CC6">
                  <w:tab/>
                </w:r>
              </w:sdtContent>
            </w:sdt>
          </w:p>
          <w:p w14:paraId="67A630D9" w14:textId="40D1B6EF" w:rsidR="002A2DC0" w:rsidRPr="00847F5D" w:rsidRDefault="00FD5660" w:rsidP="002A2DC0">
            <w:pPr>
              <w:pStyle w:val="ARemplir"/>
              <w:tabs>
                <w:tab w:val="clear" w:pos="5670"/>
                <w:tab w:val="left" w:leader="dot" w:pos="11799"/>
              </w:tabs>
              <w:rPr>
                <w:i/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tag w:val="Med_AV"/>
                <w:id w:val="-913080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B6E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2A2DC0" w:rsidRPr="003543D5">
              <w:rPr>
                <w:sz w:val="24"/>
                <w:szCs w:val="24"/>
              </w:rPr>
              <w:t xml:space="preserve"> </w:t>
            </w:r>
            <w:r w:rsidR="002A2DC0" w:rsidRPr="003E68FC">
              <w:rPr>
                <w:b/>
                <w:sz w:val="24"/>
                <w:szCs w:val="24"/>
              </w:rPr>
              <w:t>Substance(s) non médicamenteuse(s)</w:t>
            </w:r>
            <w:r w:rsidR="002A2DC0">
              <w:rPr>
                <w:sz w:val="24"/>
                <w:szCs w:val="24"/>
              </w:rPr>
              <w:t xml:space="preserve"> </w:t>
            </w:r>
            <w:r w:rsidR="002A2DC0" w:rsidRPr="003543D5">
              <w:rPr>
                <w:sz w:val="24"/>
                <w:szCs w:val="24"/>
              </w:rPr>
              <w:t>: (</w:t>
            </w:r>
            <w:r w:rsidR="002A2DC0" w:rsidRPr="003543D5">
              <w:rPr>
                <w:u w:val="single"/>
              </w:rPr>
              <w:t>Nom scientifique et nom d’usage)</w:t>
            </w:r>
          </w:p>
          <w:p w14:paraId="4D770B90" w14:textId="1C6AF9F3" w:rsidR="002A2DC0" w:rsidRPr="002A2DC0" w:rsidRDefault="002A2DC0" w:rsidP="002A2DC0">
            <w:pPr>
              <w:pStyle w:val="ARemplir"/>
              <w:tabs>
                <w:tab w:val="left" w:leader="dot" w:pos="11799"/>
              </w:tabs>
            </w:pPr>
            <w:r>
              <w:rPr>
                <w:i/>
              </w:rPr>
              <w:t xml:space="preserve">Nom scientifique : </w:t>
            </w:r>
            <w:sdt>
              <w:sdtPr>
                <w:tag w:val="Nom_Scient"/>
                <w:id w:val="923998777"/>
                <w:placeholder>
                  <w:docPart w:val="88D132A2B93040EAB5FE396452BE826E"/>
                </w:placeholder>
              </w:sdtPr>
              <w:sdtEndPr/>
              <w:sdtContent>
                <w:r w:rsidR="000D07AD">
                  <w:t>N-</w:t>
                </w:r>
                <w:proofErr w:type="spellStart"/>
                <w:r w:rsidR="000D07AD">
                  <w:t>EthylPentedrone</w:t>
                </w:r>
                <w:proofErr w:type="spellEnd"/>
              </w:sdtContent>
            </w:sdt>
          </w:p>
          <w:p w14:paraId="6B0360DC" w14:textId="768074FC" w:rsidR="002A2DC0" w:rsidRPr="003543D5" w:rsidRDefault="002A2DC0" w:rsidP="004B70F0">
            <w:pPr>
              <w:pStyle w:val="ARemplir"/>
            </w:pPr>
            <w:r>
              <w:t xml:space="preserve">nom d’usage : </w:t>
            </w:r>
            <w:sdt>
              <w:sdtPr>
                <w:tag w:val="Nom_Usage"/>
                <w:id w:val="1441733192"/>
                <w:placeholder>
                  <w:docPart w:val="41A5BD78C5D44A77862843D4BE45BFDE"/>
                </w:placeholder>
              </w:sdtPr>
              <w:sdtEndPr/>
              <w:sdtContent>
                <w:r w:rsidR="004B7E16">
                  <w:t>N</w:t>
                </w:r>
                <w:r w:rsidR="000D07AD">
                  <w:t xml:space="preserve">EP </w:t>
                </w:r>
              </w:sdtContent>
            </w:sdt>
          </w:p>
          <w:p w14:paraId="1CA649F3" w14:textId="77777777" w:rsidR="002A2DC0" w:rsidRDefault="002A2DC0" w:rsidP="002A2DC0">
            <w:pPr>
              <w:pStyle w:val="ARemplir"/>
              <w:tabs>
                <w:tab w:val="clear" w:pos="5670"/>
                <w:tab w:val="left" w:leader="dot" w:pos="11799"/>
              </w:tabs>
              <w:rPr>
                <w:u w:val="single"/>
              </w:rPr>
            </w:pPr>
            <w:r w:rsidRPr="003543D5">
              <w:rPr>
                <w:u w:val="single"/>
              </w:rPr>
              <w:t>Pour substance non médicamenteuse</w:t>
            </w:r>
            <w:r>
              <w:rPr>
                <w:u w:val="single"/>
              </w:rPr>
              <w:t>,</w:t>
            </w:r>
            <w:r w:rsidRPr="003543D5">
              <w:rPr>
                <w:u w:val="single"/>
              </w:rPr>
              <w:t xml:space="preserve"> précisez le </w:t>
            </w:r>
            <w:r>
              <w:rPr>
                <w:u w:val="single"/>
              </w:rPr>
              <w:t>t</w:t>
            </w:r>
            <w:r w:rsidRPr="003543D5">
              <w:rPr>
                <w:u w:val="single"/>
              </w:rPr>
              <w:t>ype de Substance : (cocher une ou plusieurs)</w:t>
            </w:r>
          </w:p>
          <w:p w14:paraId="326F9F75" w14:textId="77777777" w:rsidR="002A2DC0" w:rsidRPr="004F3457" w:rsidRDefault="002A2DC0" w:rsidP="002A2DC0">
            <w:pPr>
              <w:pStyle w:val="ARemplir"/>
              <w:tabs>
                <w:tab w:val="clear" w:pos="5670"/>
                <w:tab w:val="left" w:leader="dot" w:pos="11799"/>
              </w:tabs>
            </w:pPr>
            <w:r w:rsidRPr="004F3457">
              <w:t xml:space="preserve">Toutes les données ci-dessous ne sont pas à importer </w:t>
            </w:r>
          </w:p>
          <w:p w14:paraId="7F451D79" w14:textId="6E962355" w:rsidR="002A2DC0" w:rsidRDefault="00FD5660" w:rsidP="002A2DC0">
            <w:pPr>
              <w:pStyle w:val="ARemplir"/>
              <w:tabs>
                <w:tab w:val="clear" w:pos="5670"/>
                <w:tab w:val="left" w:leader="dot" w:pos="11799"/>
              </w:tabs>
            </w:pPr>
            <w:sdt>
              <w:sdtPr>
                <w:tag w:val="Amphet"/>
                <w:id w:val="148520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0F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70F0">
              <w:t xml:space="preserve"> </w:t>
            </w:r>
            <w:r w:rsidR="002A2DC0">
              <w:t>Amphétamines</w:t>
            </w:r>
            <w:r w:rsidR="002A2DC0" w:rsidRPr="003543D5">
              <w:t>-Ec</w:t>
            </w:r>
            <w:r w:rsidR="004B70F0">
              <w:t>s</w:t>
            </w:r>
            <w:r w:rsidR="002A2DC0" w:rsidRPr="003543D5">
              <w:t>tasy/MDMA </w:t>
            </w:r>
            <w:r w:rsidR="002A2DC0" w:rsidRPr="003543D5">
              <w:rPr>
                <w:i/>
              </w:rPr>
              <w:t xml:space="preserve"> </w:t>
            </w:r>
            <w:sdt>
              <w:sdtPr>
                <w:tag w:val="Canabi"/>
                <w:id w:val="2040694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E1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70F0">
              <w:t xml:space="preserve"> </w:t>
            </w:r>
            <w:r w:rsidR="002A2DC0" w:rsidRPr="003543D5">
              <w:t>Cannabis/Cannabinoïdes</w:t>
            </w:r>
            <w:r w:rsidR="002A2DC0">
              <w:t xml:space="preserve">  </w:t>
            </w:r>
            <w:sdt>
              <w:sdtPr>
                <w:tag w:val="Cathino"/>
                <w:id w:val="6165695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E1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B70F0">
              <w:t xml:space="preserve"> </w:t>
            </w:r>
            <w:r w:rsidR="002A2DC0" w:rsidRPr="003543D5">
              <w:t>Cathinones</w:t>
            </w:r>
            <w:r w:rsidR="002A2DC0">
              <w:t xml:space="preserve"> </w:t>
            </w:r>
            <w:sdt>
              <w:sdtPr>
                <w:tag w:val="Coca"/>
                <w:id w:val="1506633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0F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A2DC0">
              <w:t xml:space="preserve"> </w:t>
            </w:r>
            <w:r w:rsidR="002A2DC0" w:rsidRPr="003543D5">
              <w:t>Cocaïne/Crack</w:t>
            </w:r>
            <w:r w:rsidR="002A2DC0">
              <w:t xml:space="preserve"> </w:t>
            </w:r>
            <w:sdt>
              <w:sdtPr>
                <w:tag w:val="Benzo"/>
                <w:id w:val="-1330827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0F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70F0">
              <w:t xml:space="preserve"> </w:t>
            </w:r>
            <w:r w:rsidR="002A2DC0" w:rsidRPr="00847F5D">
              <w:rPr>
                <w:i/>
              </w:rPr>
              <w:t>Designer</w:t>
            </w:r>
            <w:r w:rsidR="002A2DC0" w:rsidRPr="003543D5">
              <w:t xml:space="preserve"> benzodiazépines</w:t>
            </w:r>
            <w:r w:rsidR="002A2DC0">
              <w:rPr>
                <w:i/>
              </w:rPr>
              <w:t xml:space="preserve"> </w:t>
            </w:r>
            <w:r w:rsidR="002A2DC0" w:rsidRPr="003543D5">
              <w:t xml:space="preserve"> </w:t>
            </w:r>
          </w:p>
          <w:p w14:paraId="1988A039" w14:textId="1B806A71" w:rsidR="002A2DC0" w:rsidRPr="009E7286" w:rsidRDefault="00FD5660" w:rsidP="002A2DC0">
            <w:pPr>
              <w:pStyle w:val="ARemplir"/>
              <w:tabs>
                <w:tab w:val="clear" w:pos="5670"/>
                <w:tab w:val="left" w:leader="dot" w:pos="11799"/>
              </w:tabs>
            </w:pPr>
            <w:sdt>
              <w:sdtPr>
                <w:tag w:val="LSD"/>
                <w:id w:val="-1073817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0F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A2DC0" w:rsidRPr="003543D5">
              <w:t xml:space="preserve"> LSD </w:t>
            </w:r>
            <w:r w:rsidR="002A2DC0">
              <w:t>et dérivés</w:t>
            </w:r>
            <w:r w:rsidR="002A2DC0" w:rsidRPr="003543D5">
              <w:t xml:space="preserve"> </w:t>
            </w:r>
            <w:r w:rsidR="002A2DC0">
              <w:t xml:space="preserve"> </w:t>
            </w:r>
            <w:sdt>
              <w:sdtPr>
                <w:tag w:val="Opio"/>
                <w:id w:val="-112137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0F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70F0">
              <w:t xml:space="preserve"> </w:t>
            </w:r>
            <w:r w:rsidR="002A2DC0" w:rsidRPr="003543D5">
              <w:t>Opioïdes</w:t>
            </w:r>
            <w:r w:rsidR="002A2DC0">
              <w:t xml:space="preserve"> </w:t>
            </w:r>
            <w:sdt>
              <w:sdtPr>
                <w:tag w:val="Phenidate"/>
                <w:id w:val="1637762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0F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70F0">
              <w:t xml:space="preserve"> </w:t>
            </w:r>
            <w:r w:rsidR="002A2DC0">
              <w:t>Phénidates</w:t>
            </w:r>
            <w:r w:rsidR="002A2DC0" w:rsidRPr="003543D5">
              <w:rPr>
                <w:i/>
              </w:rPr>
              <w:t xml:space="preserve"> </w:t>
            </w:r>
            <w:sdt>
              <w:sdtPr>
                <w:tag w:val="Plante_Champi"/>
                <w:id w:val="78880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0F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B70F0">
              <w:t xml:space="preserve"> </w:t>
            </w:r>
            <w:r w:rsidR="002A2DC0" w:rsidRPr="003543D5">
              <w:t>Plantes</w:t>
            </w:r>
            <w:r w:rsidR="004B70F0">
              <w:t>/</w:t>
            </w:r>
            <w:r w:rsidR="002A2DC0" w:rsidRPr="003543D5">
              <w:t xml:space="preserve">Champignons </w:t>
            </w:r>
            <w:sdt>
              <w:sdtPr>
                <w:tag w:val="Subst_Vol"/>
                <w:id w:val="2120876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64F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A2DC0" w:rsidRPr="003543D5">
              <w:t xml:space="preserve"> Substances volatiles</w:t>
            </w:r>
            <w:r w:rsidR="002A2DC0" w:rsidRPr="003543D5">
              <w:rPr>
                <w:i/>
              </w:rPr>
              <w:t xml:space="preserve">  </w:t>
            </w:r>
          </w:p>
          <w:p w14:paraId="29776886" w14:textId="50C05279" w:rsidR="002A2DC0" w:rsidRPr="003543D5" w:rsidRDefault="00FD5660" w:rsidP="004B70F0">
            <w:pPr>
              <w:pStyle w:val="ARemplir"/>
              <w:rPr>
                <w:i/>
              </w:rPr>
            </w:pPr>
            <w:sdt>
              <w:sdtPr>
                <w:tag w:val="Autres_Subst"/>
                <w:id w:val="-660082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0F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C2CC6">
              <w:t xml:space="preserve"> </w:t>
            </w:r>
            <w:r w:rsidR="002A2DC0" w:rsidRPr="003543D5">
              <w:t xml:space="preserve">Autre type de substance (préciser) : </w:t>
            </w:r>
            <w:sdt>
              <w:sdtPr>
                <w:tag w:val="Autres_Subst_Txt"/>
                <w:id w:val="1955131712"/>
                <w:placeholder>
                  <w:docPart w:val="8253973CB22441EDBE73B73BB50FB3D3"/>
                </w:placeholder>
              </w:sdtPr>
              <w:sdtEndPr/>
              <w:sdtContent>
                <w:r w:rsidR="007C2CC6">
                  <w:tab/>
                </w:r>
              </w:sdtContent>
            </w:sdt>
            <w:r w:rsidR="002A2DC0" w:rsidRPr="003543D5">
              <w:rPr>
                <w:i/>
              </w:rPr>
              <w:t xml:space="preserve">  </w:t>
            </w:r>
          </w:p>
          <w:p w14:paraId="271C47B1" w14:textId="194CA463" w:rsidR="002A2DC0" w:rsidRPr="00E55970" w:rsidRDefault="00FD5660" w:rsidP="002A2DC0">
            <w:pPr>
              <w:pStyle w:val="ARemplir"/>
              <w:tabs>
                <w:tab w:val="clear" w:pos="5670"/>
                <w:tab w:val="left" w:leader="dot" w:pos="11799"/>
              </w:tabs>
              <w:rPr>
                <w:i/>
              </w:rPr>
            </w:pPr>
            <w:sdt>
              <w:sdtPr>
                <w:tag w:val="Nouvelle_Subst"/>
                <w:id w:val="-828444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C2CC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C2CC6" w:rsidRPr="003543D5">
              <w:rPr>
                <w:i/>
              </w:rPr>
              <w:t xml:space="preserve"> </w:t>
            </w:r>
            <w:r w:rsidR="002A2DC0" w:rsidRPr="003543D5">
              <w:rPr>
                <w:i/>
              </w:rPr>
              <w:t xml:space="preserve">S’agit-il d’une </w:t>
            </w:r>
            <w:r w:rsidR="002A2DC0">
              <w:rPr>
                <w:i/>
              </w:rPr>
              <w:t>n</w:t>
            </w:r>
            <w:r w:rsidR="002A2DC0" w:rsidRPr="003543D5">
              <w:rPr>
                <w:i/>
              </w:rPr>
              <w:t xml:space="preserve">ouvelle substance ou </w:t>
            </w:r>
            <w:r w:rsidR="002A2DC0">
              <w:rPr>
                <w:i/>
              </w:rPr>
              <w:t xml:space="preserve">nouvelle </w:t>
            </w:r>
            <w:r w:rsidR="002A2DC0" w:rsidRPr="003543D5">
              <w:rPr>
                <w:i/>
              </w:rPr>
              <w:t>association de substance</w:t>
            </w:r>
            <w:r w:rsidR="002A2DC0">
              <w:rPr>
                <w:i/>
              </w:rPr>
              <w:t>s</w:t>
            </w:r>
            <w:r w:rsidR="002A2DC0" w:rsidRPr="003543D5">
              <w:rPr>
                <w:i/>
              </w:rPr>
              <w:t xml:space="preserve"> sur </w:t>
            </w:r>
            <w:r w:rsidR="002A2DC0">
              <w:rPr>
                <w:i/>
              </w:rPr>
              <w:t xml:space="preserve">le </w:t>
            </w:r>
            <w:r w:rsidR="002A2DC0" w:rsidRPr="003543D5">
              <w:rPr>
                <w:i/>
              </w:rPr>
              <w:t xml:space="preserve">territoire national ?  </w:t>
            </w:r>
          </w:p>
          <w:p w14:paraId="3B5CFDC6" w14:textId="47E3329D" w:rsidR="00032CBD" w:rsidRPr="00E679B3" w:rsidRDefault="00270EC4" w:rsidP="005E687B">
            <w:pPr>
              <w:pStyle w:val="ARemplir"/>
            </w:pPr>
            <w:r>
              <w:t>Si oui, j</w:t>
            </w:r>
            <w:r w:rsidR="002A2DC0">
              <w:t>ustifier ?</w:t>
            </w:r>
            <w:r>
              <w:t xml:space="preserve"> </w:t>
            </w:r>
            <w:sdt>
              <w:sdtPr>
                <w:tag w:val="Nouvelle_Subst_Txt"/>
                <w:id w:val="130684400"/>
                <w:placeholder>
                  <w:docPart w:val="77CCA1C23179484ABA86F05393013E14"/>
                </w:placeholder>
                <w:showingPlcHdr/>
              </w:sdtPr>
              <w:sdtEndPr/>
              <w:sdtContent>
                <w:r w:rsidR="00BB2AC7" w:rsidRPr="00A271B0">
                  <w:rPr>
                    <w:rStyle w:val="Textedelespacerserv"/>
                  </w:rPr>
                  <w:t>Cliquez ici pour entrer du texte.</w:t>
                </w:r>
              </w:sdtContent>
            </w:sdt>
          </w:p>
        </w:tc>
      </w:tr>
      <w:tr w:rsidR="00032CBD" w:rsidRPr="002A2DC0" w14:paraId="33128FD8" w14:textId="77777777" w:rsidTr="003E68FC">
        <w:trPr>
          <w:trHeight w:val="450"/>
        </w:trPr>
        <w:tc>
          <w:tcPr>
            <w:tcW w:w="3256" w:type="dxa"/>
            <w:vAlign w:val="center"/>
          </w:tcPr>
          <w:p w14:paraId="4D82A01F" w14:textId="11407161" w:rsidR="00032CBD" w:rsidRPr="00032CBD" w:rsidRDefault="00270EC4" w:rsidP="00270EC4">
            <w:pPr>
              <w:spacing w:after="60"/>
              <w:rPr>
                <w:rFonts w:asciiTheme="minorHAnsi" w:hAnsiTheme="minorHAnsi" w:cstheme="minorHAnsi"/>
                <w:lang w:val="fr-FR"/>
              </w:rPr>
            </w:pPr>
            <w:r w:rsidRPr="00270EC4">
              <w:rPr>
                <w:rFonts w:asciiTheme="minorHAnsi" w:hAnsiTheme="minorHAnsi" w:cstheme="minorHAnsi"/>
                <w:color w:val="FF0000"/>
                <w:lang w:val="fr-FR"/>
              </w:rPr>
              <w:t>*</w:t>
            </w:r>
            <w:r>
              <w:rPr>
                <w:rFonts w:asciiTheme="minorHAnsi" w:hAnsiTheme="minorHAnsi" w:cstheme="minorHAnsi"/>
                <w:lang w:val="fr-FR"/>
              </w:rPr>
              <w:t xml:space="preserve"> </w:t>
            </w:r>
            <w:r w:rsidR="00032CBD">
              <w:rPr>
                <w:rFonts w:asciiTheme="minorHAnsi" w:hAnsiTheme="minorHAnsi" w:cstheme="minorHAnsi"/>
                <w:lang w:val="fr-FR"/>
              </w:rPr>
              <w:t xml:space="preserve">Effet(s) </w:t>
            </w:r>
            <w:r w:rsidR="001D10BA">
              <w:rPr>
                <w:rFonts w:asciiTheme="minorHAnsi" w:hAnsiTheme="minorHAnsi" w:cstheme="minorHAnsi"/>
                <w:lang w:val="fr-FR"/>
              </w:rPr>
              <w:t>observé</w:t>
            </w:r>
            <w:r w:rsidR="003207CA">
              <w:rPr>
                <w:rFonts w:asciiTheme="minorHAnsi" w:hAnsiTheme="minorHAnsi" w:cstheme="minorHAnsi"/>
                <w:lang w:val="fr-FR"/>
              </w:rPr>
              <w:t>(</w:t>
            </w:r>
            <w:r w:rsidR="00032CBD">
              <w:rPr>
                <w:rFonts w:asciiTheme="minorHAnsi" w:hAnsiTheme="minorHAnsi" w:cstheme="minorHAnsi"/>
                <w:lang w:val="fr-FR"/>
              </w:rPr>
              <w:t>s</w:t>
            </w:r>
            <w:r w:rsidR="003207CA">
              <w:rPr>
                <w:rFonts w:asciiTheme="minorHAnsi" w:hAnsiTheme="minorHAnsi" w:cstheme="minorHAnsi"/>
                <w:lang w:val="fr-FR"/>
              </w:rPr>
              <w:t>)</w:t>
            </w:r>
            <w:r w:rsidR="00032CBD">
              <w:rPr>
                <w:rFonts w:asciiTheme="minorHAnsi" w:hAnsiTheme="minorHAnsi" w:cstheme="minorHAnsi"/>
                <w:lang w:val="fr-FR"/>
              </w:rPr>
              <w:t> </w:t>
            </w:r>
          </w:p>
        </w:tc>
        <w:tc>
          <w:tcPr>
            <w:tcW w:w="11332" w:type="dxa"/>
            <w:vAlign w:val="center"/>
          </w:tcPr>
          <w:sdt>
            <w:sdtPr>
              <w:tag w:val="EIs"/>
              <w:id w:val="574247522"/>
              <w:placeholder>
                <w:docPart w:val="DefaultPlaceholder_1081868574"/>
              </w:placeholder>
            </w:sdtPr>
            <w:sdtEndPr/>
            <w:sdtContent>
              <w:p w14:paraId="27459284" w14:textId="070EDB67" w:rsidR="00032CBD" w:rsidRPr="00032CBD" w:rsidRDefault="00B119C0" w:rsidP="005E687B">
                <w:pPr>
                  <w:pStyle w:val="ARemplir"/>
                  <w:tabs>
                    <w:tab w:val="clear" w:pos="5670"/>
                    <w:tab w:val="left" w:leader="dot" w:pos="14204"/>
                  </w:tabs>
                </w:pPr>
                <w:r>
                  <w:t>Agitation psychomotrice, anxiété, sen</w:t>
                </w:r>
                <w:r w:rsidR="003B2C85">
                  <w:t>timent</w:t>
                </w:r>
                <w:r>
                  <w:t xml:space="preserve"> de persécution, mal-être intense, tremblements, sueurs profuses, mydriase bilatérale, tachycardie sinusale, insuffisance rénale aigue, </w:t>
                </w:r>
                <w:r w:rsidR="00E458E8">
                  <w:t>rhabdomyolyse aigue</w:t>
                </w:r>
                <w:r>
                  <w:t xml:space="preserve"> </w:t>
                </w:r>
              </w:p>
            </w:sdtContent>
          </w:sdt>
        </w:tc>
      </w:tr>
      <w:tr w:rsidR="00032CBD" w:rsidRPr="00595E9A" w14:paraId="2F2F050B" w14:textId="77777777" w:rsidTr="00595E9A">
        <w:tc>
          <w:tcPr>
            <w:tcW w:w="14588" w:type="dxa"/>
            <w:gridSpan w:val="2"/>
            <w:vAlign w:val="center"/>
          </w:tcPr>
          <w:p w14:paraId="6A252CA7" w14:textId="5A166D78" w:rsidR="00032CBD" w:rsidRPr="007C0973" w:rsidRDefault="00DE0336" w:rsidP="003543D5">
            <w:pPr>
              <w:tabs>
                <w:tab w:val="left" w:pos="3828"/>
                <w:tab w:val="left" w:pos="6237"/>
              </w:tabs>
              <w:spacing w:before="120" w:after="120"/>
              <w:rPr>
                <w:rFonts w:asciiTheme="minorHAnsi" w:hAnsiTheme="minorHAnsi" w:cstheme="minorHAnsi"/>
                <w:szCs w:val="20"/>
                <w:lang w:val="fr-FR"/>
              </w:rPr>
            </w:pPr>
            <w:r w:rsidRPr="009066C5">
              <w:rPr>
                <w:rFonts w:asciiTheme="minorHAnsi" w:hAnsiTheme="minorHAnsi" w:cstheme="minorHAnsi"/>
                <w:b/>
                <w:color w:val="FF0000"/>
                <w:szCs w:val="20"/>
                <w:lang w:val="fr-FR"/>
              </w:rPr>
              <w:t>*</w:t>
            </w:r>
            <w:r w:rsidR="00BC7AB6">
              <w:rPr>
                <w:rFonts w:asciiTheme="minorHAnsi" w:hAnsiTheme="minorHAnsi" w:cstheme="minorHAnsi"/>
                <w:b/>
                <w:color w:val="FF0000"/>
                <w:szCs w:val="20"/>
                <w:lang w:val="fr-FR"/>
              </w:rPr>
              <w:t xml:space="preserve"> </w:t>
            </w:r>
            <w:r w:rsidR="00846676" w:rsidRPr="0071163C">
              <w:rPr>
                <w:rFonts w:asciiTheme="minorHAnsi" w:hAnsiTheme="minorHAnsi" w:cstheme="minorHAnsi"/>
                <w:b/>
                <w:sz w:val="22"/>
                <w:lang w:val="fr-FR"/>
              </w:rPr>
              <w:t>Lettre du logigramme</w:t>
            </w:r>
            <w:r w:rsidR="004B70F0">
              <w:rPr>
                <w:rFonts w:asciiTheme="minorHAnsi" w:hAnsiTheme="minorHAnsi" w:cstheme="minorHAnsi"/>
                <w:b/>
                <w:sz w:val="22"/>
                <w:lang w:val="fr-FR"/>
              </w:rPr>
              <w:t xml:space="preserve"> :</w:t>
            </w:r>
            <w:r w:rsidR="00846676" w:rsidRPr="00A6274C">
              <w:rPr>
                <w:rFonts w:asciiTheme="minorHAnsi" w:hAnsiTheme="minorHAnsi" w:cstheme="minorHAnsi"/>
                <w:szCs w:val="20"/>
                <w:lang w:val="fr-FR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b/>
                  <w:szCs w:val="20"/>
                  <w:shd w:val="clear" w:color="auto" w:fill="D0CECE" w:themeFill="background2" w:themeFillShade="E6"/>
                  <w:lang w:val="fr-FR"/>
                </w:rPr>
                <w:tag w:val="Lettre_Logi"/>
                <w:id w:val="-387954337"/>
                <w:placeholder>
                  <w:docPart w:val="4534B1FE3E174F25A520F2D1FC7982F6"/>
                </w:placeholder>
                <w:dropDownList>
                  <w:listItem w:displayText="Sélectionner" w:value=""/>
                  <w:listItem w:displayText="A" w:value="A"/>
                  <w:listItem w:displayText="B" w:value="B"/>
                  <w:listItem w:displayText="C" w:value="C"/>
                  <w:listItem w:displayText="D" w:value="D"/>
                  <w:listItem w:displayText="E" w:value="E"/>
                  <w:listItem w:displayText="F" w:value="F"/>
                </w:dropDownList>
              </w:sdtPr>
              <w:sdtEndPr/>
              <w:sdtContent>
                <w:r w:rsidR="00DE3052">
                  <w:rPr>
                    <w:rFonts w:asciiTheme="minorHAnsi" w:hAnsiTheme="minorHAnsi" w:cstheme="minorHAnsi"/>
                    <w:b/>
                    <w:szCs w:val="20"/>
                    <w:shd w:val="clear" w:color="auto" w:fill="D0CECE" w:themeFill="background2" w:themeFillShade="E6"/>
                    <w:lang w:val="fr-FR"/>
                  </w:rPr>
                  <w:t>F</w:t>
                </w:r>
              </w:sdtContent>
            </w:sdt>
          </w:p>
        </w:tc>
      </w:tr>
    </w:tbl>
    <w:p w14:paraId="2DC897D6" w14:textId="77777777" w:rsidR="004E0751" w:rsidRPr="00C4447D" w:rsidRDefault="004E0751" w:rsidP="00171C11">
      <w:pPr>
        <w:spacing w:after="60" w:line="240" w:lineRule="auto"/>
        <w:rPr>
          <w:rFonts w:asciiTheme="minorHAnsi" w:hAnsiTheme="minorHAnsi" w:cstheme="minorHAnsi"/>
          <w:sz w:val="14"/>
          <w:szCs w:val="14"/>
          <w:lang w:val="fr-FR"/>
        </w:rPr>
      </w:pP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8"/>
      </w:tblGrid>
      <w:tr w:rsidR="001D10BA" w:rsidRPr="002A2DC0" w14:paraId="1F824D5A" w14:textId="77777777" w:rsidTr="00EF73C5">
        <w:tc>
          <w:tcPr>
            <w:tcW w:w="14588" w:type="dxa"/>
            <w:vAlign w:val="center"/>
          </w:tcPr>
          <w:p w14:paraId="0814C2D0" w14:textId="14559732" w:rsidR="001D10BA" w:rsidRPr="003E68FC" w:rsidRDefault="009B6A23" w:rsidP="00F37AF3">
            <w:pPr>
              <w:pStyle w:val="ARemplir"/>
              <w:tabs>
                <w:tab w:val="clear" w:pos="5670"/>
                <w:tab w:val="left" w:leader="dot" w:pos="14204"/>
              </w:tabs>
              <w:rPr>
                <w:b/>
                <w:sz w:val="22"/>
              </w:rPr>
            </w:pPr>
            <w:r w:rsidRPr="003E68FC">
              <w:rPr>
                <w:b/>
                <w:color w:val="FF0000"/>
                <w:sz w:val="22"/>
              </w:rPr>
              <w:t>*</w:t>
            </w:r>
            <w:r w:rsidR="00BC7AB6">
              <w:rPr>
                <w:b/>
                <w:color w:val="FF0000"/>
                <w:sz w:val="22"/>
              </w:rPr>
              <w:t xml:space="preserve"> </w:t>
            </w:r>
            <w:r w:rsidR="004D448A" w:rsidRPr="003E68FC">
              <w:rPr>
                <w:b/>
                <w:sz w:val="22"/>
              </w:rPr>
              <w:t xml:space="preserve">Problématique / Raisons de la qualification en signalement marquant </w:t>
            </w:r>
            <w:r w:rsidR="001D10BA" w:rsidRPr="003E68FC">
              <w:rPr>
                <w:b/>
                <w:sz w:val="22"/>
              </w:rPr>
              <w:t>:</w:t>
            </w:r>
          </w:p>
        </w:tc>
      </w:tr>
      <w:tr w:rsidR="00A02C1F" w:rsidRPr="002A2DC0" w14:paraId="3C7650C8" w14:textId="77777777" w:rsidTr="00EF73C5">
        <w:tc>
          <w:tcPr>
            <w:tcW w:w="14588" w:type="dxa"/>
            <w:vAlign w:val="center"/>
          </w:tcPr>
          <w:p w14:paraId="64DE3A7A" w14:textId="58DB360A" w:rsidR="00A02C1F" w:rsidRPr="003E68FC" w:rsidRDefault="00FD5660" w:rsidP="006D2412">
            <w:pPr>
              <w:spacing w:before="60" w:after="60" w:line="300" w:lineRule="auto"/>
              <w:rPr>
                <w:rFonts w:asciiTheme="minorHAnsi" w:hAnsiTheme="minorHAnsi" w:cstheme="minorHAnsi"/>
                <w:szCs w:val="20"/>
                <w:lang w:val="fr-FR"/>
              </w:rPr>
            </w:pPr>
            <w:sdt>
              <w:sdtPr>
                <w:rPr>
                  <w:rFonts w:asciiTheme="minorHAnsi" w:hAnsiTheme="minorHAnsi" w:cstheme="minorHAnsi"/>
                  <w:szCs w:val="20"/>
                  <w:lang w:val="fr-FR"/>
                </w:rPr>
                <w:tag w:val="Tb_Clini_Nv"/>
                <w:id w:val="7907168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825CB">
                  <w:rPr>
                    <w:rFonts w:ascii="MS Gothic" w:eastAsia="MS Gothic" w:hAnsi="MS Gothic" w:cstheme="minorHAnsi" w:hint="eastAsia"/>
                    <w:szCs w:val="20"/>
                    <w:lang w:val="fr-FR"/>
                  </w:rPr>
                  <w:t>☒</w:t>
                </w:r>
              </w:sdtContent>
            </w:sdt>
            <w:r w:rsidR="00A02C1F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Tableau clinique </w:t>
            </w:r>
            <w:r w:rsidR="00F64993" w:rsidRPr="003E68FC">
              <w:rPr>
                <w:rFonts w:asciiTheme="minorHAnsi" w:hAnsiTheme="minorHAnsi" w:cstheme="minorHAnsi"/>
                <w:szCs w:val="20"/>
                <w:lang w:val="fr-FR"/>
              </w:rPr>
              <w:t>nouveau/</w:t>
            </w:r>
            <w:r w:rsidR="00E276CA" w:rsidRPr="003E68FC">
              <w:rPr>
                <w:rFonts w:asciiTheme="minorHAnsi" w:hAnsiTheme="minorHAnsi" w:cstheme="minorHAnsi"/>
                <w:szCs w:val="20"/>
                <w:lang w:val="fr-FR"/>
              </w:rPr>
              <w:t>« </w:t>
            </w:r>
            <w:r w:rsidR="00254161" w:rsidRPr="003E68FC">
              <w:rPr>
                <w:rFonts w:asciiTheme="minorHAnsi" w:hAnsiTheme="minorHAnsi" w:cstheme="minorHAnsi"/>
                <w:szCs w:val="20"/>
                <w:lang w:val="fr-FR"/>
              </w:rPr>
              <w:t>inattendu</w:t>
            </w:r>
            <w:r w:rsidR="00E276CA" w:rsidRPr="003E68FC">
              <w:rPr>
                <w:rFonts w:asciiTheme="minorHAnsi" w:hAnsiTheme="minorHAnsi" w:cstheme="minorHAnsi"/>
                <w:szCs w:val="20"/>
                <w:lang w:val="fr-FR"/>
              </w:rPr>
              <w:t> »</w:t>
            </w:r>
            <w:r w:rsidR="00254161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</w:t>
            </w:r>
            <w:r w:rsidR="00A02C1F" w:rsidRPr="003E68FC">
              <w:rPr>
                <w:rFonts w:asciiTheme="minorHAnsi" w:hAnsiTheme="minorHAnsi" w:cstheme="minorHAnsi"/>
                <w:szCs w:val="20"/>
                <w:lang w:val="fr-FR"/>
              </w:rPr>
              <w:t>et</w:t>
            </w:r>
            <w:r w:rsidR="00307F89" w:rsidRPr="003E68FC">
              <w:rPr>
                <w:rFonts w:asciiTheme="minorHAnsi" w:hAnsiTheme="minorHAnsi" w:cstheme="minorHAnsi"/>
                <w:szCs w:val="20"/>
                <w:lang w:val="fr-FR"/>
              </w:rPr>
              <w:t>/</w:t>
            </w:r>
            <w:r w:rsidR="00A02C1F" w:rsidRPr="003E68FC">
              <w:rPr>
                <w:rFonts w:asciiTheme="minorHAnsi" w:hAnsiTheme="minorHAnsi" w:cstheme="minorHAnsi"/>
                <w:szCs w:val="20"/>
                <w:lang w:val="fr-FR"/>
              </w:rPr>
              <w:t>ou sévère</w:t>
            </w:r>
            <w:r w:rsidR="00E276CA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/grave </w:t>
            </w:r>
            <w:r w:rsidR="00A02C1F" w:rsidRPr="003E68FC">
              <w:rPr>
                <w:rFonts w:asciiTheme="minorHAnsi" w:hAnsiTheme="minorHAnsi" w:cstheme="minorHAnsi"/>
                <w:szCs w:val="20"/>
                <w:lang w:val="fr-FR"/>
              </w:rPr>
              <w:t>(</w:t>
            </w:r>
            <w:r w:rsidR="00F72F3C" w:rsidRPr="003E68FC">
              <w:rPr>
                <w:rFonts w:asciiTheme="minorHAnsi" w:hAnsiTheme="minorHAnsi" w:cstheme="minorHAnsi"/>
                <w:szCs w:val="20"/>
                <w:lang w:val="fr-FR"/>
              </w:rPr>
              <w:t>en précisant les sources</w:t>
            </w:r>
            <w:r w:rsidR="00EF73C5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</w:t>
            </w:r>
            <w:r w:rsidR="001D10BA" w:rsidRPr="003E68FC">
              <w:rPr>
                <w:rFonts w:asciiTheme="minorHAnsi" w:hAnsiTheme="minorHAnsi" w:cstheme="minorHAnsi"/>
                <w:szCs w:val="20"/>
                <w:lang w:val="fr-FR"/>
              </w:rPr>
              <w:t>utilisées</w:t>
            </w:r>
            <w:r w:rsidR="00EF73C5" w:rsidRPr="003E68FC">
              <w:rPr>
                <w:rFonts w:asciiTheme="minorHAnsi" w:hAnsiTheme="minorHAnsi" w:cstheme="minorHAnsi"/>
                <w:szCs w:val="20"/>
                <w:lang w:val="fr-FR"/>
              </w:rPr>
              <w:t> : enquête, littérature, RCP, etc</w:t>
            </w:r>
            <w:r w:rsidR="00EF556D" w:rsidRPr="003E68FC">
              <w:rPr>
                <w:rFonts w:asciiTheme="minorHAnsi" w:hAnsiTheme="minorHAnsi" w:cstheme="minorHAnsi"/>
                <w:szCs w:val="20"/>
                <w:lang w:val="fr-FR"/>
              </w:rPr>
              <w:t>.</w:t>
            </w:r>
            <w:r w:rsidR="00A02C1F" w:rsidRPr="003E68FC">
              <w:rPr>
                <w:rFonts w:asciiTheme="minorHAnsi" w:hAnsiTheme="minorHAnsi" w:cstheme="minorHAnsi"/>
                <w:szCs w:val="20"/>
                <w:lang w:val="fr-FR"/>
              </w:rPr>
              <w:t>)</w:t>
            </w:r>
          </w:p>
        </w:tc>
      </w:tr>
      <w:tr w:rsidR="00A02C1F" w:rsidRPr="004B70F0" w14:paraId="57CEC84C" w14:textId="77777777" w:rsidTr="00EF73C5">
        <w:tc>
          <w:tcPr>
            <w:tcW w:w="14588" w:type="dxa"/>
            <w:vAlign w:val="center"/>
          </w:tcPr>
          <w:sdt>
            <w:sdtPr>
              <w:rPr>
                <w:szCs w:val="20"/>
              </w:rPr>
              <w:tag w:val="Tb_Clin_Nv_Txt"/>
              <w:id w:val="1720934687"/>
              <w:placeholder>
                <w:docPart w:val="3E7BBFD25F684A4D8055A0D4F1469523"/>
              </w:placeholder>
            </w:sdtPr>
            <w:sdtEndPr/>
            <w:sdtContent>
              <w:p w14:paraId="3EDEC88C" w14:textId="4D3A7DE4" w:rsidR="003B2C85" w:rsidRDefault="00FC6B2B" w:rsidP="00C93D3B">
                <w:pPr>
                  <w:pStyle w:val="ARemplir"/>
                  <w:tabs>
                    <w:tab w:val="clear" w:pos="5670"/>
                    <w:tab w:val="left" w:leader="dot" w:pos="14204"/>
                  </w:tabs>
                </w:pPr>
                <w:r>
                  <w:rPr>
                    <w:szCs w:val="20"/>
                  </w:rPr>
                  <w:t>S</w:t>
                </w:r>
                <w:r w:rsidR="007825CB">
                  <w:t xml:space="preserve">ituation </w:t>
                </w:r>
                <w:r w:rsidR="004464F5">
                  <w:t xml:space="preserve">marquante : </w:t>
                </w:r>
                <w:r w:rsidR="00C93D3B">
                  <w:t xml:space="preserve"> Patient âgé de </w:t>
                </w:r>
                <w:r w:rsidR="00E458E8">
                  <w:t>4</w:t>
                </w:r>
                <w:r w:rsidR="00C93D3B">
                  <w:t xml:space="preserve">3 ans, </w:t>
                </w:r>
                <w:r w:rsidR="003B2C85">
                  <w:t>hospitalisé du 20/10 au 28/10/2025 suite à une intoxication aigue à la N-</w:t>
                </w:r>
                <w:proofErr w:type="spellStart"/>
                <w:r w:rsidR="003B2C85">
                  <w:t>éthylpentedonre</w:t>
                </w:r>
                <w:proofErr w:type="spellEnd"/>
                <w:r w:rsidR="003B2C85">
                  <w:t xml:space="preserve"> (NEP), dans un contexte de </w:t>
                </w:r>
                <w:proofErr w:type="spellStart"/>
                <w:r w:rsidR="003B2C85">
                  <w:t>chemsex</w:t>
                </w:r>
                <w:proofErr w:type="spellEnd"/>
                <w:r w:rsidR="003B2C85">
                  <w:t xml:space="preserve">. Il rapporte cette pratique comme occasionnelle ( environ 3 fois par an) et consomme dans ce contexte de la 3-MMC par voie nasale, </w:t>
                </w:r>
                <w:proofErr w:type="spellStart"/>
                <w:r w:rsidR="003B2C85">
                  <w:t>susbtance</w:t>
                </w:r>
                <w:proofErr w:type="spellEnd"/>
                <w:r w:rsidR="003B2C85">
                  <w:t xml:space="preserve"> qu’il pensait </w:t>
                </w:r>
                <w:r w:rsidR="00A456EE">
                  <w:t>s</w:t>
                </w:r>
                <w:r w:rsidR="003B2C85">
                  <w:t>’être procuré</w:t>
                </w:r>
                <w:r w:rsidR="00A456EE">
                  <w:t>e.</w:t>
                </w:r>
                <w:r w:rsidR="003B2C85">
                  <w:t xml:space="preserve"> </w:t>
                </w:r>
              </w:p>
              <w:p w14:paraId="2C645166" w14:textId="76F918D4" w:rsidR="003B2C85" w:rsidRDefault="003B2C85" w:rsidP="00C93D3B">
                <w:pPr>
                  <w:pStyle w:val="ARemplir"/>
                  <w:tabs>
                    <w:tab w:val="clear" w:pos="5670"/>
                    <w:tab w:val="left" w:leader="dot" w:pos="14204"/>
                  </w:tabs>
                </w:pPr>
                <w:r>
                  <w:t>Le 18/10/2025 : 1</w:t>
                </w:r>
                <w:r w:rsidRPr="003B2C85">
                  <w:rPr>
                    <w:vertAlign w:val="superscript"/>
                  </w:rPr>
                  <w:t>ère</w:t>
                </w:r>
                <w:r>
                  <w:t xml:space="preserve"> consommation de 3-MMC suivie d’une sensation rapide d’angoisse avec sentiment de persécution puis insomnie (prise de 10mg de diazépam)</w:t>
                </w:r>
              </w:p>
              <w:p w14:paraId="0E8ACD89" w14:textId="5561B0BA" w:rsidR="003B2C85" w:rsidRDefault="003B2C85" w:rsidP="00C93D3B">
                <w:pPr>
                  <w:pStyle w:val="ARemplir"/>
                  <w:tabs>
                    <w:tab w:val="clear" w:pos="5670"/>
                    <w:tab w:val="left" w:leader="dot" w:pos="14204"/>
                  </w:tabs>
                </w:pPr>
                <w:r>
                  <w:lastRenderedPageBreak/>
                  <w:t xml:space="preserve">Du 19/10 au 20/10 : plusieurs prises de 3-MMC par voie nasale pendant 2h suivies d’une sensation de mal-être intense avec angoisses, sueurs profuses et difficultés à se mouvoir. </w:t>
                </w:r>
              </w:p>
              <w:p w14:paraId="7C98617F" w14:textId="6BFD2515" w:rsidR="00A456EE" w:rsidRDefault="003B2C85" w:rsidP="00C93D3B">
                <w:pPr>
                  <w:pStyle w:val="ARemplir"/>
                  <w:tabs>
                    <w:tab w:val="clear" w:pos="5670"/>
                    <w:tab w:val="left" w:leader="dot" w:pos="14204"/>
                  </w:tabs>
                </w:pPr>
                <w:r>
                  <w:t>Le patient est hospital</w:t>
                </w:r>
                <w:r w:rsidR="00A456EE">
                  <w:t>isé, il présente un état d’agitation psychomotrice avec angoisse, tremblements,</w:t>
                </w:r>
                <w:r w:rsidR="00041CB3">
                  <w:t xml:space="preserve"> </w:t>
                </w:r>
                <w:r w:rsidR="00A456EE">
                  <w:t xml:space="preserve">sueurs profuses et sentiment de persécution. Cliniquement, il présente une élévation de la PA (160/90mmHg), une tachycardie sinusale, une </w:t>
                </w:r>
                <w:proofErr w:type="spellStart"/>
                <w:r w:rsidR="00A456EE">
                  <w:t>hypertermie</w:t>
                </w:r>
                <w:proofErr w:type="spellEnd"/>
                <w:r w:rsidR="00A456EE">
                  <w:t xml:space="preserve"> (39°), une mydriase bilatérale et sur le plan biologique une acidose métabolique, une insuffisance </w:t>
                </w:r>
                <w:proofErr w:type="spellStart"/>
                <w:r w:rsidR="00A456EE">
                  <w:t>réanle</w:t>
                </w:r>
                <w:proofErr w:type="spellEnd"/>
                <w:r w:rsidR="00A456EE">
                  <w:t xml:space="preserve"> aigue et une </w:t>
                </w:r>
                <w:proofErr w:type="spellStart"/>
                <w:r w:rsidR="00A456EE">
                  <w:t>rhabdomyolise</w:t>
                </w:r>
                <w:proofErr w:type="spellEnd"/>
                <w:r w:rsidR="00A456EE">
                  <w:t xml:space="preserve"> </w:t>
                </w:r>
                <w:proofErr w:type="spellStart"/>
                <w:r w:rsidR="00A456EE">
                  <w:t>aigue</w:t>
                </w:r>
                <w:proofErr w:type="spellEnd"/>
                <w:r w:rsidR="00A456EE">
                  <w:t xml:space="preserve"> sévère (CPK&gt;22000 U/I). L’évolution est favorable après sédation </w:t>
                </w:r>
                <w:r w:rsidR="00041CB3">
                  <w:t>(</w:t>
                </w:r>
                <w:r w:rsidR="00A456EE">
                  <w:t>midazolam et diazépam</w:t>
                </w:r>
                <w:r w:rsidR="00041CB3">
                  <w:t>)</w:t>
                </w:r>
                <w:r w:rsidR="00A456EE">
                  <w:t xml:space="preserve"> et hyperhydratation.</w:t>
                </w:r>
              </w:p>
              <w:p w14:paraId="2205E92B" w14:textId="2482C6F6" w:rsidR="00A02C1F" w:rsidRPr="00BB2AC7" w:rsidRDefault="00A456EE" w:rsidP="00C93D3B">
                <w:pPr>
                  <w:pStyle w:val="ARemplir"/>
                  <w:tabs>
                    <w:tab w:val="clear" w:pos="5670"/>
                    <w:tab w:val="left" w:leader="dot" w:pos="14204"/>
                  </w:tabs>
                </w:pPr>
                <w:r>
                  <w:t xml:space="preserve">Les analyses </w:t>
                </w:r>
                <w:proofErr w:type="spellStart"/>
                <w:r>
                  <w:t>toxicolologiques</w:t>
                </w:r>
                <w:proofErr w:type="spellEnd"/>
                <w:r>
                  <w:t xml:space="preserve"> réalisées à postériori ont mis en évidence une exposition à la N-</w:t>
                </w:r>
                <w:proofErr w:type="spellStart"/>
                <w:r>
                  <w:t>éthylpentedrone</w:t>
                </w:r>
                <w:proofErr w:type="spellEnd"/>
                <w:r w:rsidR="000D07AD">
                  <w:t xml:space="preserve"> et pas à la 3-MMC comme l’usager le pensait. Il s’agirait d’une prise à l’insu</w:t>
                </w:r>
              </w:p>
            </w:sdtContent>
          </w:sdt>
        </w:tc>
      </w:tr>
      <w:tr w:rsidR="00A02C1F" w:rsidRPr="002A2DC0" w14:paraId="6172C220" w14:textId="77777777" w:rsidTr="00EF73C5">
        <w:tc>
          <w:tcPr>
            <w:tcW w:w="14588" w:type="dxa"/>
            <w:vAlign w:val="center"/>
          </w:tcPr>
          <w:p w14:paraId="32E6F5DC" w14:textId="19069C68" w:rsidR="00A02C1F" w:rsidRPr="003E68FC" w:rsidRDefault="00FD5660" w:rsidP="00684D33">
            <w:pPr>
              <w:pStyle w:val="ARemplir"/>
              <w:tabs>
                <w:tab w:val="clear" w:pos="5670"/>
                <w:tab w:val="left" w:leader="dot" w:pos="1420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tag w:val="Contexte_Partic"/>
                <w:id w:val="758949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B99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A02C1F" w:rsidRPr="003E68FC">
              <w:rPr>
                <w:szCs w:val="20"/>
              </w:rPr>
              <w:t xml:space="preserve"> Contexte particulier</w:t>
            </w:r>
            <w:r w:rsidR="00F64993" w:rsidRPr="003E68FC">
              <w:rPr>
                <w:szCs w:val="20"/>
              </w:rPr>
              <w:t xml:space="preserve"> ou nouveau</w:t>
            </w:r>
            <w:r w:rsidR="00A02C1F" w:rsidRPr="003E68FC">
              <w:rPr>
                <w:szCs w:val="20"/>
              </w:rPr>
              <w:t xml:space="preserve"> de prise de la substance</w:t>
            </w:r>
            <w:r w:rsidR="00CD5626" w:rsidRPr="003E68FC">
              <w:rPr>
                <w:szCs w:val="20"/>
              </w:rPr>
              <w:t>, doses</w:t>
            </w:r>
            <w:r w:rsidR="00A02C1F" w:rsidRPr="003E68FC">
              <w:rPr>
                <w:szCs w:val="20"/>
              </w:rPr>
              <w:t xml:space="preserve"> </w:t>
            </w:r>
            <w:r w:rsidR="00CD5626" w:rsidRPr="003E68FC">
              <w:rPr>
                <w:szCs w:val="20"/>
              </w:rPr>
              <w:t xml:space="preserve">et voie d’administration </w:t>
            </w:r>
            <w:r w:rsidR="00A02C1F" w:rsidRPr="003E68FC">
              <w:rPr>
                <w:szCs w:val="20"/>
              </w:rPr>
              <w:t>(</w:t>
            </w:r>
            <w:r w:rsidR="00684D33" w:rsidRPr="003E68FC">
              <w:rPr>
                <w:szCs w:val="20"/>
              </w:rPr>
              <w:t xml:space="preserve">à </w:t>
            </w:r>
            <w:r w:rsidR="00A02C1F" w:rsidRPr="003E68FC">
              <w:rPr>
                <w:szCs w:val="20"/>
              </w:rPr>
              <w:t>explicite</w:t>
            </w:r>
            <w:r w:rsidR="00684D33" w:rsidRPr="003E68FC">
              <w:rPr>
                <w:szCs w:val="20"/>
              </w:rPr>
              <w:t>r</w:t>
            </w:r>
            <w:r w:rsidR="00A02C1F" w:rsidRPr="003E68FC">
              <w:rPr>
                <w:szCs w:val="20"/>
              </w:rPr>
              <w:t>)</w:t>
            </w:r>
          </w:p>
        </w:tc>
      </w:tr>
      <w:tr w:rsidR="00A02C1F" w:rsidRPr="003E68FC" w14:paraId="0C032B41" w14:textId="77777777" w:rsidTr="00EF73C5">
        <w:tc>
          <w:tcPr>
            <w:tcW w:w="14588" w:type="dxa"/>
            <w:vAlign w:val="center"/>
          </w:tcPr>
          <w:sdt>
            <w:sdtPr>
              <w:rPr>
                <w:szCs w:val="20"/>
              </w:rPr>
              <w:tag w:val="Contexte_Partic_Txt"/>
              <w:id w:val="-1452077243"/>
              <w:placeholder>
                <w:docPart w:val="3E7BBFD25F684A4D8055A0D4F1469523"/>
              </w:placeholder>
              <w:showingPlcHdr/>
            </w:sdtPr>
            <w:sdtEndPr/>
            <w:sdtContent>
              <w:p w14:paraId="0A8E313A" w14:textId="133C2EE4" w:rsidR="00A02C1F" w:rsidRPr="003E68FC" w:rsidRDefault="00061B99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szCs w:val="20"/>
                  </w:rPr>
                </w:pPr>
                <w:r w:rsidRPr="00A271B0">
                  <w:rPr>
                    <w:rStyle w:val="Textedelespacerserv"/>
                  </w:rPr>
                  <w:t>Cliquez ici pour entrer du texte.</w:t>
                </w:r>
              </w:p>
            </w:sdtContent>
          </w:sdt>
        </w:tc>
      </w:tr>
      <w:tr w:rsidR="009B5C22" w:rsidRPr="002A2DC0" w14:paraId="244410FB" w14:textId="77777777" w:rsidTr="00EF73C5">
        <w:tc>
          <w:tcPr>
            <w:tcW w:w="14588" w:type="dxa"/>
            <w:vAlign w:val="center"/>
          </w:tcPr>
          <w:p w14:paraId="709F2464" w14:textId="39232B32" w:rsidR="009B5C22" w:rsidRPr="003E68FC" w:rsidRDefault="00FD5660" w:rsidP="005E67E9">
            <w:pPr>
              <w:pStyle w:val="ARemplir"/>
              <w:tabs>
                <w:tab w:val="clear" w:pos="5670"/>
                <w:tab w:val="left" w:leader="dot" w:pos="1420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tag w:val="Cluster"/>
                <w:id w:val="-2131230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547E">
                  <w:rPr>
                    <w:rFonts w:ascii="MS Gothic" w:eastAsia="MS Gothic" w:hAnsi="MS Gothic" w:hint="eastAsia"/>
                    <w:szCs w:val="20"/>
                  </w:rPr>
                  <w:t>☒</w:t>
                </w:r>
              </w:sdtContent>
            </w:sdt>
            <w:r w:rsidR="009B5C22" w:rsidRPr="003E68FC">
              <w:rPr>
                <w:szCs w:val="20"/>
              </w:rPr>
              <w:t xml:space="preserve"> Cluster/Amplification du signal</w:t>
            </w:r>
            <w:r w:rsidR="0071596D" w:rsidRPr="003E68FC">
              <w:rPr>
                <w:szCs w:val="20"/>
              </w:rPr>
              <w:t xml:space="preserve"> </w:t>
            </w:r>
            <w:r w:rsidR="00AD00AD" w:rsidRPr="003E68FC">
              <w:rPr>
                <w:szCs w:val="20"/>
              </w:rPr>
              <w:t>(</w:t>
            </w:r>
            <w:r w:rsidR="00AD00AD" w:rsidRPr="003E68FC">
              <w:rPr>
                <w:b/>
                <w:color w:val="FF0000"/>
                <w:szCs w:val="20"/>
              </w:rPr>
              <w:t>*</w:t>
            </w:r>
            <w:r w:rsidR="00AD00AD" w:rsidRPr="003E68FC">
              <w:rPr>
                <w:szCs w:val="20"/>
              </w:rPr>
              <w:t xml:space="preserve">à </w:t>
            </w:r>
            <w:r w:rsidR="00894A36" w:rsidRPr="003E68FC">
              <w:rPr>
                <w:szCs w:val="20"/>
              </w:rPr>
              <w:t>renseigner obligatoirement si B ou F</w:t>
            </w:r>
            <w:r w:rsidR="00AD00AD" w:rsidRPr="003E68FC">
              <w:rPr>
                <w:szCs w:val="20"/>
              </w:rPr>
              <w:t>)</w:t>
            </w:r>
          </w:p>
        </w:tc>
      </w:tr>
      <w:tr w:rsidR="009B5C22" w:rsidRPr="003E68FC" w14:paraId="229B4ADF" w14:textId="77777777" w:rsidTr="00EF73C5">
        <w:tc>
          <w:tcPr>
            <w:tcW w:w="14588" w:type="dxa"/>
            <w:vAlign w:val="center"/>
          </w:tcPr>
          <w:p w14:paraId="624C4260" w14:textId="5FB89F53" w:rsidR="009B5C22" w:rsidRPr="003E68FC" w:rsidRDefault="00FD5660" w:rsidP="00847F5D">
            <w:pPr>
              <w:pStyle w:val="ARemplir"/>
              <w:tabs>
                <w:tab w:val="clear" w:pos="5670"/>
                <w:tab w:val="left" w:leader="dot" w:pos="1420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tag w:val="Cluster_Txt"/>
                <w:id w:val="-708415826"/>
                <w:placeholder>
                  <w:docPart w:val="AD2D8652A39A42DCAEF45AA7B8577577"/>
                </w:placeholder>
              </w:sdtPr>
              <w:sdtEndPr/>
              <w:sdtContent>
                <w:proofErr w:type="spellStart"/>
                <w:r w:rsidR="00DE3052">
                  <w:rPr>
                    <w:szCs w:val="20"/>
                  </w:rPr>
                  <w:t>Amplication</w:t>
                </w:r>
                <w:proofErr w:type="spellEnd"/>
                <w:r w:rsidR="00DE3052">
                  <w:rPr>
                    <w:szCs w:val="20"/>
                  </w:rPr>
                  <w:t xml:space="preserve"> du signal : la NEP est de plus en plus retrouvée à la place d’autres substances, </w:t>
                </w:r>
                <w:r w:rsidR="000D07AD">
                  <w:rPr>
                    <w:szCs w:val="20"/>
                  </w:rPr>
                  <w:t xml:space="preserve">notamment </w:t>
                </w:r>
                <w:r w:rsidR="00DE3052">
                  <w:rPr>
                    <w:szCs w:val="20"/>
                  </w:rPr>
                  <w:t>depuis l’inter</w:t>
                </w:r>
                <w:r w:rsidR="00B52A45">
                  <w:rPr>
                    <w:szCs w:val="20"/>
                  </w:rPr>
                  <w:t>d</w:t>
                </w:r>
                <w:r w:rsidR="00DE3052">
                  <w:rPr>
                    <w:szCs w:val="20"/>
                  </w:rPr>
                  <w:t xml:space="preserve">iction de la 3-MMC puis de toutes les </w:t>
                </w:r>
                <w:proofErr w:type="spellStart"/>
                <w:r w:rsidR="00DE3052">
                  <w:rPr>
                    <w:szCs w:val="20"/>
                  </w:rPr>
                  <w:t>cathinones</w:t>
                </w:r>
                <w:proofErr w:type="spellEnd"/>
                <w:r w:rsidR="00DE3052">
                  <w:rPr>
                    <w:szCs w:val="20"/>
                  </w:rPr>
                  <w:t xml:space="preserve"> au Pays-Bas</w:t>
                </w:r>
                <w:r w:rsidR="00041CB3">
                  <w:rPr>
                    <w:szCs w:val="20"/>
                  </w:rPr>
                  <w:t xml:space="preserve"> (01/07/2025)</w:t>
                </w:r>
                <w:r w:rsidR="00DE3052">
                  <w:rPr>
                    <w:szCs w:val="20"/>
                  </w:rPr>
                  <w:t xml:space="preserve">. </w:t>
                </w:r>
              </w:sdtContent>
            </w:sdt>
          </w:p>
        </w:tc>
      </w:tr>
      <w:tr w:rsidR="009B5C22" w:rsidRPr="002A2DC0" w14:paraId="5E9DE225" w14:textId="77777777" w:rsidTr="00EF73C5">
        <w:tc>
          <w:tcPr>
            <w:tcW w:w="14588" w:type="dxa"/>
            <w:vAlign w:val="center"/>
          </w:tcPr>
          <w:p w14:paraId="3A94195D" w14:textId="7A80B22F" w:rsidR="009B5C22" w:rsidRPr="003E68FC" w:rsidRDefault="00FD5660" w:rsidP="009C3750">
            <w:pPr>
              <w:pStyle w:val="ARemplir"/>
              <w:tabs>
                <w:tab w:val="clear" w:pos="5670"/>
                <w:tab w:val="left" w:leader="dot" w:pos="1420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tag w:val="Pop_Risque"/>
                <w:id w:val="65850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B99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9B5C22" w:rsidRPr="003E68FC">
              <w:rPr>
                <w:szCs w:val="20"/>
              </w:rPr>
              <w:t xml:space="preserve"> Population à risque : mineur</w:t>
            </w:r>
            <w:r w:rsidR="00543899" w:rsidRPr="003E68FC">
              <w:rPr>
                <w:szCs w:val="20"/>
              </w:rPr>
              <w:t xml:space="preserve"> usager</w:t>
            </w:r>
            <w:r w:rsidR="009B5C22" w:rsidRPr="003E68FC">
              <w:rPr>
                <w:szCs w:val="20"/>
              </w:rPr>
              <w:t xml:space="preserve">, femme enceinte ou allaitante, exposition pédiatrique, autre (à </w:t>
            </w:r>
            <w:r w:rsidR="009C3750" w:rsidRPr="003E68FC">
              <w:rPr>
                <w:szCs w:val="20"/>
              </w:rPr>
              <w:t>préciser et à distinguer des expositions accidentelles)</w:t>
            </w:r>
          </w:p>
        </w:tc>
      </w:tr>
      <w:tr w:rsidR="009B5C22" w:rsidRPr="003E68FC" w14:paraId="2571E95D" w14:textId="77777777" w:rsidTr="00847F5D">
        <w:tc>
          <w:tcPr>
            <w:tcW w:w="14588" w:type="dxa"/>
            <w:tcBorders>
              <w:bottom w:val="single" w:sz="4" w:space="0" w:color="auto"/>
            </w:tcBorders>
            <w:vAlign w:val="center"/>
          </w:tcPr>
          <w:sdt>
            <w:sdtPr>
              <w:rPr>
                <w:szCs w:val="20"/>
              </w:rPr>
              <w:tag w:val="Pop_Risque_Txt"/>
              <w:id w:val="-1439449900"/>
              <w:placeholder>
                <w:docPart w:val="5A4FEC52163245FAAC8B49FC09DB50C7"/>
              </w:placeholder>
              <w:showingPlcHdr/>
            </w:sdtPr>
            <w:sdtEndPr/>
            <w:sdtContent>
              <w:p w14:paraId="69F98BB7" w14:textId="0EC2CA31" w:rsidR="009B5C22" w:rsidRPr="003E68FC" w:rsidRDefault="005452D9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szCs w:val="20"/>
                  </w:rPr>
                </w:pPr>
                <w:r w:rsidRPr="00A271B0">
                  <w:rPr>
                    <w:rStyle w:val="Textedelespacerserv"/>
                  </w:rPr>
                  <w:t>Cliquez ici pour entrer du texte.</w:t>
                </w:r>
              </w:p>
            </w:sdtContent>
          </w:sdt>
        </w:tc>
      </w:tr>
      <w:tr w:rsidR="004D448A" w:rsidRPr="002A2DC0" w14:paraId="349D0B22" w14:textId="77777777" w:rsidTr="00847F5D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4588" w:type="dxa"/>
            <w:tcBorders>
              <w:bottom w:val="nil"/>
            </w:tcBorders>
            <w:vAlign w:val="center"/>
          </w:tcPr>
          <w:p w14:paraId="08A171F2" w14:textId="02C0EE5A" w:rsidR="004D448A" w:rsidRPr="003E68FC" w:rsidRDefault="004D448A" w:rsidP="004001D1">
            <w:pPr>
              <w:pStyle w:val="ARemplir"/>
              <w:tabs>
                <w:tab w:val="clear" w:pos="5670"/>
                <w:tab w:val="left" w:leader="dot" w:pos="14204"/>
              </w:tabs>
              <w:rPr>
                <w:szCs w:val="20"/>
              </w:rPr>
            </w:pPr>
            <w:r w:rsidRPr="003E68FC">
              <w:rPr>
                <w:b/>
                <w:sz w:val="22"/>
              </w:rPr>
              <w:t>Autres informations</w:t>
            </w:r>
            <w:r w:rsidR="00DE0336" w:rsidRPr="003E68FC">
              <w:rPr>
                <w:b/>
                <w:sz w:val="22"/>
              </w:rPr>
              <w:t xml:space="preserve"> complémentaires</w:t>
            </w:r>
            <w:r w:rsidR="00DE0336" w:rsidRPr="003E68FC">
              <w:rPr>
                <w:b/>
                <w:szCs w:val="20"/>
              </w:rPr>
              <w:t> </w:t>
            </w:r>
            <w:r w:rsidR="00E276CA" w:rsidRPr="003E68FC">
              <w:rPr>
                <w:szCs w:val="20"/>
              </w:rPr>
              <w:t>(</w:t>
            </w:r>
            <w:r w:rsidR="00E276CA" w:rsidRPr="003E68FC">
              <w:rPr>
                <w:b/>
                <w:color w:val="FF0000"/>
                <w:szCs w:val="20"/>
              </w:rPr>
              <w:t>*</w:t>
            </w:r>
            <w:r w:rsidR="00E276CA" w:rsidRPr="003E68FC">
              <w:rPr>
                <w:szCs w:val="20"/>
              </w:rPr>
              <w:t xml:space="preserve">à renseigner </w:t>
            </w:r>
            <w:r w:rsidR="00EB2489" w:rsidRPr="003E68FC">
              <w:rPr>
                <w:szCs w:val="20"/>
              </w:rPr>
              <w:t xml:space="preserve">obligatoirement </w:t>
            </w:r>
            <w:r w:rsidR="00E276CA" w:rsidRPr="003E68FC">
              <w:rPr>
                <w:szCs w:val="20"/>
              </w:rPr>
              <w:t>si C</w:t>
            </w:r>
            <w:r w:rsidR="004001D1" w:rsidRPr="003E68FC">
              <w:rPr>
                <w:szCs w:val="20"/>
              </w:rPr>
              <w:t xml:space="preserve"> ou F</w:t>
            </w:r>
            <w:r w:rsidR="00E276CA" w:rsidRPr="003E68FC">
              <w:rPr>
                <w:szCs w:val="20"/>
              </w:rPr>
              <w:t>)</w:t>
            </w:r>
            <w:r w:rsidR="00E276CA" w:rsidRPr="003E68FC">
              <w:rPr>
                <w:b/>
                <w:szCs w:val="20"/>
              </w:rPr>
              <w:t xml:space="preserve"> </w:t>
            </w:r>
            <w:r w:rsidR="00DE0336" w:rsidRPr="003E68FC">
              <w:rPr>
                <w:b/>
                <w:szCs w:val="20"/>
              </w:rPr>
              <w:t>:</w:t>
            </w:r>
          </w:p>
        </w:tc>
      </w:tr>
      <w:tr w:rsidR="004D448A" w:rsidRPr="003E68FC" w14:paraId="10B80D8D" w14:textId="77777777" w:rsidTr="00847F5D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4588" w:type="dxa"/>
            <w:tcBorders>
              <w:top w:val="nil"/>
            </w:tcBorders>
            <w:vAlign w:val="center"/>
          </w:tcPr>
          <w:sdt>
            <w:sdtPr>
              <w:rPr>
                <w:szCs w:val="20"/>
              </w:rPr>
              <w:tag w:val="Autres_Info_Compl"/>
              <w:id w:val="1879585264"/>
              <w:placeholder>
                <w:docPart w:val="CE98A819F37040168ADA1AD29C0A79C9"/>
              </w:placeholder>
            </w:sdtPr>
            <w:sdtEndPr/>
            <w:sdtContent>
              <w:p w14:paraId="07C0F65D" w14:textId="0950364B" w:rsidR="004D448A" w:rsidRPr="003E68FC" w:rsidRDefault="00A456EE" w:rsidP="000F2D83">
                <w:pPr>
                  <w:pStyle w:val="Default"/>
                  <w:rPr>
                    <w:szCs w:val="20"/>
                  </w:rPr>
                </w:pPr>
                <w:r>
                  <w:rPr>
                    <w:szCs w:val="20"/>
                  </w:rPr>
                  <w:t xml:space="preserve">Le patient pensait consommer de la 3-MMC dans un contexte de </w:t>
                </w:r>
                <w:proofErr w:type="spellStart"/>
                <w:r>
                  <w:rPr>
                    <w:szCs w:val="20"/>
                  </w:rPr>
                  <w:t>chemsex</w:t>
                </w:r>
                <w:proofErr w:type="spellEnd"/>
                <w:r>
                  <w:rPr>
                    <w:szCs w:val="20"/>
                  </w:rPr>
                  <w:t xml:space="preserve">, il s’agissait en réalité de la NEP. Prise d’un </w:t>
                </w:r>
                <w:r w:rsidR="000D07AD">
                  <w:rPr>
                    <w:szCs w:val="20"/>
                  </w:rPr>
                  <w:t>produit</w:t>
                </w:r>
                <w:r>
                  <w:rPr>
                    <w:szCs w:val="20"/>
                  </w:rPr>
                  <w:t xml:space="preserve"> à l’insu de la personne.</w:t>
                </w:r>
                <w:r w:rsidR="003608D1">
                  <w:rPr>
                    <w:szCs w:val="20"/>
                  </w:rPr>
                  <w:t xml:space="preserve"> </w:t>
                </w:r>
              </w:p>
            </w:sdtContent>
          </w:sdt>
        </w:tc>
      </w:tr>
    </w:tbl>
    <w:p w14:paraId="7940C54A" w14:textId="77777777" w:rsidR="004D448A" w:rsidRPr="00C4447D" w:rsidRDefault="004D448A" w:rsidP="00847F5D">
      <w:pPr>
        <w:spacing w:after="60" w:line="240" w:lineRule="auto"/>
        <w:rPr>
          <w:rFonts w:asciiTheme="minorHAnsi" w:hAnsiTheme="minorHAnsi" w:cstheme="minorHAnsi"/>
          <w:sz w:val="14"/>
          <w:szCs w:val="14"/>
          <w:lang w:val="fr-FR"/>
        </w:rPr>
      </w:pP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8"/>
      </w:tblGrid>
      <w:tr w:rsidR="00712632" w:rsidRPr="002A2DC0" w14:paraId="61F49AB7" w14:textId="77777777" w:rsidTr="008557B1">
        <w:tc>
          <w:tcPr>
            <w:tcW w:w="14588" w:type="dxa"/>
            <w:vAlign w:val="center"/>
          </w:tcPr>
          <w:p w14:paraId="72D202E6" w14:textId="16423EE2" w:rsidR="00E668F1" w:rsidRPr="003E68FC" w:rsidRDefault="00712632">
            <w:pPr>
              <w:spacing w:before="60" w:after="60" w:line="300" w:lineRule="auto"/>
              <w:rPr>
                <w:rFonts w:asciiTheme="minorHAnsi" w:hAnsiTheme="minorHAnsi" w:cstheme="minorHAnsi"/>
                <w:sz w:val="22"/>
                <w:lang w:val="fr-FR"/>
              </w:rPr>
            </w:pPr>
            <w:r w:rsidRPr="003E68FC">
              <w:rPr>
                <w:rFonts w:asciiTheme="minorHAnsi" w:hAnsiTheme="minorHAnsi" w:cstheme="minorHAnsi"/>
                <w:b/>
                <w:sz w:val="22"/>
                <w:lang w:val="fr-FR"/>
              </w:rPr>
              <w:t xml:space="preserve">Données documentant le niveau de risque </w:t>
            </w:r>
            <w:r w:rsidRPr="003E68FC">
              <w:rPr>
                <w:rFonts w:asciiTheme="minorHAnsi" w:hAnsiTheme="minorHAnsi" w:cstheme="minorHAnsi"/>
                <w:sz w:val="22"/>
                <w:lang w:val="fr-FR"/>
              </w:rPr>
              <w:t xml:space="preserve">: </w:t>
            </w:r>
          </w:p>
          <w:p w14:paraId="2B6522CB" w14:textId="56C29E89" w:rsidR="00E36174" w:rsidRPr="003E68FC" w:rsidRDefault="00FD5660" w:rsidP="003E68FC">
            <w:pPr>
              <w:pStyle w:val="ARemplir"/>
              <w:tabs>
                <w:tab w:val="left" w:leader="dot" w:pos="1420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tag w:val="Confirm_Analyt"/>
                <w:id w:val="16939526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1B99">
                  <w:rPr>
                    <w:rFonts w:ascii="MS Gothic" w:eastAsia="MS Gothic" w:hAnsi="MS Gothic" w:hint="eastAsia"/>
                    <w:szCs w:val="20"/>
                  </w:rPr>
                  <w:t>☒</w:t>
                </w:r>
              </w:sdtContent>
            </w:sdt>
            <w:r w:rsidR="00E36174" w:rsidRPr="003E68FC">
              <w:rPr>
                <w:szCs w:val="20"/>
              </w:rPr>
              <w:t xml:space="preserve"> Confirmation analytique : résultats et </w:t>
            </w:r>
            <w:r w:rsidR="003E68FC" w:rsidRPr="003E68FC">
              <w:rPr>
                <w:szCs w:val="20"/>
              </w:rPr>
              <w:t>méthode à décrire le cas échéant</w:t>
            </w:r>
          </w:p>
        </w:tc>
      </w:tr>
      <w:tr w:rsidR="003E68FC" w:rsidRPr="003E68FC" w14:paraId="6B6251B8" w14:textId="77777777" w:rsidTr="000F174C">
        <w:tc>
          <w:tcPr>
            <w:tcW w:w="14588" w:type="dxa"/>
            <w:vAlign w:val="center"/>
          </w:tcPr>
          <w:sdt>
            <w:sdtPr>
              <w:rPr>
                <w:szCs w:val="20"/>
              </w:rPr>
              <w:tag w:val="Confirm_Analyt_Txt"/>
              <w:id w:val="2096279814"/>
              <w:placeholder>
                <w:docPart w:val="8D113A8860ED4DFAA3C794216508E504"/>
              </w:placeholder>
            </w:sdtPr>
            <w:sdtEndPr/>
            <w:sdtContent>
              <w:p w14:paraId="724D86AC" w14:textId="77777777" w:rsidR="00507225" w:rsidRDefault="00A456EE" w:rsidP="000F174C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Analyse toxicologique urinaire</w:t>
                </w:r>
                <w:r w:rsidR="00507225">
                  <w:rPr>
                    <w:szCs w:val="20"/>
                  </w:rPr>
                  <w:t xml:space="preserve"> positif aux amphétamines et benzodiazépines</w:t>
                </w:r>
              </w:p>
              <w:p w14:paraId="37577E81" w14:textId="77777777" w:rsidR="00507225" w:rsidRDefault="00507225" w:rsidP="000F174C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szCs w:val="20"/>
                  </w:rPr>
                </w:pPr>
                <w:proofErr w:type="spellStart"/>
                <w:r>
                  <w:rPr>
                    <w:szCs w:val="20"/>
                  </w:rPr>
                  <w:t>Sreening</w:t>
                </w:r>
                <w:proofErr w:type="spellEnd"/>
                <w:r>
                  <w:rPr>
                    <w:szCs w:val="20"/>
                  </w:rPr>
                  <w:t xml:space="preserve"> toxicologique sanguin (CL détection DAD/SM) : </w:t>
                </w:r>
                <w:proofErr w:type="spellStart"/>
                <w:r>
                  <w:rPr>
                    <w:szCs w:val="20"/>
                  </w:rPr>
                  <w:t>lamotrigine</w:t>
                </w:r>
                <w:proofErr w:type="spellEnd"/>
                <w:r>
                  <w:rPr>
                    <w:szCs w:val="20"/>
                  </w:rPr>
                  <w:t xml:space="preserve">, nordazépam et diazépam </w:t>
                </w:r>
              </w:p>
              <w:p w14:paraId="52142F2A" w14:textId="07345733" w:rsidR="003E68FC" w:rsidRPr="003E68FC" w:rsidRDefault="00507225" w:rsidP="000F174C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szCs w:val="20"/>
                  </w:rPr>
                </w:pPr>
                <w:proofErr w:type="spellStart"/>
                <w:r>
                  <w:rPr>
                    <w:szCs w:val="20"/>
                  </w:rPr>
                  <w:t>Anlayse</w:t>
                </w:r>
                <w:proofErr w:type="spellEnd"/>
                <w:r>
                  <w:rPr>
                    <w:szCs w:val="20"/>
                  </w:rPr>
                  <w:t xml:space="preserve"> toxicologique réalisée à postériori (non précisée) : mono-exposition à la N-</w:t>
                </w:r>
                <w:proofErr w:type="spellStart"/>
                <w:r>
                  <w:rPr>
                    <w:szCs w:val="20"/>
                  </w:rPr>
                  <w:t>éthylpentedrone</w:t>
                </w:r>
                <w:proofErr w:type="spellEnd"/>
              </w:p>
            </w:sdtContent>
          </w:sdt>
        </w:tc>
      </w:tr>
      <w:tr w:rsidR="00712632" w:rsidRPr="002A2DC0" w14:paraId="5E02DDF4" w14:textId="77777777" w:rsidTr="008557B1">
        <w:tc>
          <w:tcPr>
            <w:tcW w:w="14588" w:type="dxa"/>
            <w:vAlign w:val="center"/>
          </w:tcPr>
          <w:p w14:paraId="7FE03791" w14:textId="55DFD559" w:rsidR="007A4B88" w:rsidRPr="003E68FC" w:rsidRDefault="00FD5660" w:rsidP="00711F77">
            <w:pPr>
              <w:spacing w:before="60" w:after="60" w:line="300" w:lineRule="auto"/>
              <w:rPr>
                <w:rFonts w:asciiTheme="minorHAnsi" w:hAnsiTheme="minorHAnsi" w:cstheme="minorHAnsi"/>
                <w:szCs w:val="20"/>
                <w:lang w:val="fr-FR"/>
              </w:rPr>
            </w:pPr>
            <w:sdt>
              <w:sdtPr>
                <w:rPr>
                  <w:rFonts w:asciiTheme="minorHAnsi" w:hAnsiTheme="minorHAnsi" w:cstheme="minorHAnsi"/>
                  <w:szCs w:val="20"/>
                  <w:lang w:val="fr-FR"/>
                </w:rPr>
                <w:tag w:val="Volume_Risque_Expo"/>
                <w:id w:val="-1649275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6879">
                  <w:rPr>
                    <w:rFonts w:ascii="MS Gothic" w:eastAsia="MS Gothic" w:hAnsi="MS Gothic" w:cstheme="minorHAnsi" w:hint="eastAsia"/>
                    <w:szCs w:val="20"/>
                    <w:lang w:val="fr-FR"/>
                  </w:rPr>
                  <w:t>☐</w:t>
                </w:r>
              </w:sdtContent>
            </w:sdt>
            <w:r w:rsidR="007A4B88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Volume</w:t>
            </w:r>
            <w:r w:rsidR="001A262D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/Risque </w:t>
            </w:r>
            <w:r w:rsidR="007A4B88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d’exposition potentiellement important </w:t>
            </w:r>
            <w:r w:rsidR="001A262D" w:rsidRPr="003E68FC">
              <w:rPr>
                <w:rFonts w:asciiTheme="minorHAnsi" w:hAnsiTheme="minorHAnsi" w:cstheme="minorHAnsi"/>
                <w:szCs w:val="20"/>
                <w:lang w:val="fr-FR"/>
              </w:rPr>
              <w:t>dans la population générale (niveau de consommation, banalisation, etc.)</w:t>
            </w:r>
          </w:p>
          <w:sdt>
            <w:sdtP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ag w:val="Volume_Risque_Expo_Txt"/>
              <w:id w:val="-558395972"/>
              <w:placeholder>
                <w:docPart w:val="F4D5FB764F794D74A3A42DFDEADB1549"/>
              </w:placeholder>
            </w:sdtPr>
            <w:sdtEndPr/>
            <w:sdtContent>
              <w:p w14:paraId="65CEB6E6" w14:textId="63D64604" w:rsidR="00376879" w:rsidRDefault="00376879" w:rsidP="00376879">
                <w:pPr>
                  <w:pStyle w:val="Default"/>
                  <w:rPr>
                    <w:rFonts w:asciiTheme="minorHAnsi" w:hAnsiTheme="minorHAnsi" w:cstheme="minorHAnsi"/>
                  </w:rPr>
                </w:pPr>
              </w:p>
              <w:p w14:paraId="6B6AE0EC" w14:textId="07089466" w:rsidR="00847F5D" w:rsidRPr="005E687B" w:rsidRDefault="00FD5660" w:rsidP="00E67713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="Arial" w:hAnsi="Arial" w:cstheme="minorBidi"/>
                    <w:szCs w:val="20"/>
                  </w:rPr>
                </w:pPr>
              </w:p>
            </w:sdtContent>
          </w:sdt>
          <w:p w14:paraId="2429432D" w14:textId="4C4075D9" w:rsidR="00712632" w:rsidRPr="003E68FC" w:rsidRDefault="00FD5660" w:rsidP="00E4458C">
            <w:pPr>
              <w:spacing w:before="60" w:after="60" w:line="300" w:lineRule="auto"/>
              <w:rPr>
                <w:rFonts w:asciiTheme="minorHAnsi" w:hAnsiTheme="minorHAnsi" w:cstheme="minorHAnsi"/>
                <w:szCs w:val="20"/>
                <w:lang w:val="fr-FR"/>
              </w:rPr>
            </w:pPr>
            <w:sdt>
              <w:sdtPr>
                <w:rPr>
                  <w:rFonts w:asciiTheme="minorHAnsi" w:hAnsiTheme="minorHAnsi" w:cstheme="minorHAnsi"/>
                  <w:szCs w:val="20"/>
                  <w:lang w:val="fr-FR"/>
                </w:rPr>
                <w:tag w:val="Autres_Cas_BNPV"/>
                <w:id w:val="-111574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3D3B">
                  <w:rPr>
                    <w:rFonts w:ascii="MS Gothic" w:eastAsia="MS Gothic" w:hAnsi="MS Gothic" w:cstheme="minorHAnsi" w:hint="eastAsia"/>
                    <w:szCs w:val="20"/>
                    <w:lang w:val="fr-FR"/>
                  </w:rPr>
                  <w:t>☒</w:t>
                </w:r>
              </w:sdtContent>
            </w:sdt>
            <w:r w:rsidR="00E4458C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</w:t>
            </w:r>
            <w:r w:rsidR="00712632" w:rsidRPr="003E68FC">
              <w:rPr>
                <w:rFonts w:asciiTheme="minorHAnsi" w:hAnsiTheme="minorHAnsi" w:cstheme="minorHAnsi"/>
                <w:szCs w:val="20"/>
                <w:lang w:val="fr-FR"/>
              </w:rPr>
              <w:t>Autres cas dans la BNPV</w:t>
            </w:r>
            <w:r w:rsidR="005E67E9" w:rsidRPr="003E68FC">
              <w:rPr>
                <w:rFonts w:asciiTheme="minorHAnsi" w:hAnsiTheme="minorHAnsi" w:cstheme="minorHAnsi"/>
                <w:szCs w:val="20"/>
                <w:lang w:val="fr-FR"/>
              </w:rPr>
              <w:t> </w:t>
            </w:r>
            <w:r w:rsidR="00BC7AB6">
              <w:rPr>
                <w:rFonts w:asciiTheme="minorHAnsi" w:hAnsiTheme="minorHAnsi" w:cstheme="minorHAnsi"/>
                <w:szCs w:val="20"/>
                <w:lang w:val="fr-FR"/>
              </w:rPr>
              <w:t xml:space="preserve"> -</w:t>
            </w:r>
            <w:r w:rsidR="003E68FC">
              <w:rPr>
                <w:rFonts w:asciiTheme="minorHAnsi" w:hAnsiTheme="minorHAnsi" w:cstheme="minorHAnsi"/>
                <w:szCs w:val="20"/>
                <w:lang w:val="fr-FR"/>
              </w:rPr>
              <w:t xml:space="preserve">-- </w:t>
            </w:r>
            <w:r w:rsidR="00AD00AD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Si oui, </w:t>
            </w:r>
            <w:r w:rsidR="00712632" w:rsidRPr="003E68FC">
              <w:rPr>
                <w:rFonts w:asciiTheme="minorHAnsi" w:hAnsiTheme="minorHAnsi" w:cstheme="minorHAnsi"/>
                <w:szCs w:val="20"/>
                <w:lang w:val="fr-FR"/>
              </w:rPr>
              <w:t>précise</w:t>
            </w:r>
            <w:r w:rsidR="00283071" w:rsidRPr="003E68FC">
              <w:rPr>
                <w:rFonts w:asciiTheme="minorHAnsi" w:hAnsiTheme="minorHAnsi" w:cstheme="minorHAnsi"/>
                <w:szCs w:val="20"/>
                <w:lang w:val="fr-FR"/>
              </w:rPr>
              <w:t>r</w:t>
            </w:r>
            <w:r w:rsidR="00712632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</w:t>
            </w:r>
            <w:r w:rsidR="00353673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obligatoirement </w:t>
            </w:r>
            <w:r w:rsidR="00712632" w:rsidRPr="003E68FC">
              <w:rPr>
                <w:rFonts w:asciiTheme="minorHAnsi" w:hAnsiTheme="minorHAnsi" w:cstheme="minorHAnsi"/>
                <w:szCs w:val="20"/>
                <w:lang w:val="fr-FR"/>
              </w:rPr>
              <w:t>le</w:t>
            </w:r>
            <w:r w:rsidR="003F0553" w:rsidRPr="003E68FC">
              <w:rPr>
                <w:rFonts w:asciiTheme="minorHAnsi" w:hAnsiTheme="minorHAnsi" w:cstheme="minorHAnsi"/>
                <w:szCs w:val="20"/>
                <w:lang w:val="fr-FR"/>
              </w:rPr>
              <w:t>s critères</w:t>
            </w:r>
            <w:r w:rsidR="00712632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de</w:t>
            </w:r>
            <w:r w:rsidR="003F0553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la</w:t>
            </w:r>
            <w:r w:rsidR="00712632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requête</w:t>
            </w:r>
            <w:r w:rsidR="003F0553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(mots clés, date) et</w:t>
            </w:r>
            <w:r w:rsidR="00712632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le nombre</w:t>
            </w:r>
            <w:r w:rsidR="003F0553" w:rsidRPr="003E68FC">
              <w:rPr>
                <w:rFonts w:asciiTheme="minorHAnsi" w:hAnsiTheme="minorHAnsi" w:cstheme="minorHAnsi"/>
                <w:szCs w:val="20"/>
                <w:lang w:val="fr-FR"/>
              </w:rPr>
              <w:t xml:space="preserve"> de cas</w:t>
            </w:r>
            <w:r w:rsidR="005E67E9" w:rsidRPr="003E68FC">
              <w:rPr>
                <w:rFonts w:asciiTheme="minorHAnsi" w:hAnsiTheme="minorHAnsi" w:cstheme="minorHAnsi"/>
                <w:szCs w:val="20"/>
                <w:lang w:val="fr-FR"/>
              </w:rPr>
              <w:t> </w:t>
            </w:r>
          </w:p>
        </w:tc>
      </w:tr>
      <w:tr w:rsidR="00712632" w:rsidRPr="003E68FC" w14:paraId="2245A6B6" w14:textId="77777777" w:rsidTr="008557B1">
        <w:tc>
          <w:tcPr>
            <w:tcW w:w="14588" w:type="dxa"/>
            <w:vAlign w:val="center"/>
          </w:tcPr>
          <w:sdt>
            <w:sdtPr>
              <w:rPr>
                <w:szCs w:val="20"/>
              </w:rPr>
              <w:tag w:val="Autres_Cas_BNPV_Txt"/>
              <w:id w:val="-1514302419"/>
              <w:placeholder>
                <w:docPart w:val="DefaultPlaceholder_1081868574"/>
              </w:placeholder>
            </w:sdtPr>
            <w:sdtEndPr/>
            <w:sdtContent>
              <w:p w14:paraId="5CA94C62" w14:textId="3D7506FD" w:rsidR="005D547E" w:rsidRDefault="00BD4896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44 cas</w:t>
                </w:r>
                <w:r w:rsidR="005D547E">
                  <w:rPr>
                    <w:szCs w:val="20"/>
                  </w:rPr>
                  <w:t xml:space="preserve">  dans la BNPV </w:t>
                </w:r>
                <w:r>
                  <w:rPr>
                    <w:szCs w:val="20"/>
                  </w:rPr>
                  <w:t xml:space="preserve">avec de la NEP dont 6 cas rapportant une intoxication </w:t>
                </w:r>
                <w:r w:rsidR="000D07AD">
                  <w:rPr>
                    <w:szCs w:val="20"/>
                  </w:rPr>
                  <w:t>par prise à l’insu</w:t>
                </w:r>
                <w:r w:rsidR="005D547E">
                  <w:rPr>
                    <w:szCs w:val="20"/>
                  </w:rPr>
                  <w:t xml:space="preserve"> : </w:t>
                </w:r>
              </w:p>
              <w:p w14:paraId="3CB9F82B" w14:textId="713A8928" w:rsidR="00CC3DE7" w:rsidRDefault="00C93D3B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>AV</w:t>
                </w:r>
                <w:r w:rsidR="00507225">
                  <w:rPr>
                    <w:szCs w:val="20"/>
                  </w:rPr>
                  <w:t>PA</w:t>
                </w:r>
                <w:r>
                  <w:rPr>
                    <w:szCs w:val="20"/>
                  </w:rPr>
                  <w:t>2025000</w:t>
                </w:r>
                <w:r w:rsidR="00507225">
                  <w:rPr>
                    <w:szCs w:val="20"/>
                  </w:rPr>
                  <w:t>905</w:t>
                </w:r>
                <w:r w:rsidR="005452D9">
                  <w:rPr>
                    <w:szCs w:val="20"/>
                  </w:rPr>
                  <w:t> :</w:t>
                </w:r>
                <w:r w:rsidR="00507225">
                  <w:rPr>
                    <w:szCs w:val="20"/>
                  </w:rPr>
                  <w:t xml:space="preserve"> into</w:t>
                </w:r>
                <w:r w:rsidR="000D07AD">
                  <w:rPr>
                    <w:szCs w:val="20"/>
                  </w:rPr>
                  <w:t>xic</w:t>
                </w:r>
                <w:r w:rsidR="00507225">
                  <w:rPr>
                    <w:szCs w:val="20"/>
                  </w:rPr>
                  <w:t>ation accidentelle à la NEP, le patient pensait consommer de la 3-MMC</w:t>
                </w:r>
              </w:p>
              <w:p w14:paraId="759BFE75" w14:textId="6DACBC17" w:rsidR="00DE3052" w:rsidRDefault="00CC3DE7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szCs w:val="20"/>
                  </w:rPr>
                </w:pPr>
                <w:r>
                  <w:rPr>
                    <w:rFonts w:ascii="Lato" w:hAnsi="Lato"/>
                    <w:sz w:val="19"/>
                    <w:szCs w:val="19"/>
                  </w:rPr>
                  <w:lastRenderedPageBreak/>
                  <w:t> </w:t>
                </w:r>
                <w:r>
                  <w:rPr>
                    <w:rFonts w:ascii="Lato" w:hAnsi="Lato"/>
                    <w:b/>
                    <w:bCs/>
                    <w:sz w:val="19"/>
                    <w:szCs w:val="19"/>
                  </w:rPr>
                  <w:t xml:space="preserve">AVCN2025000897 : </w:t>
                </w:r>
                <w:r w:rsidR="00DE3052">
                  <w:rPr>
                    <w:rFonts w:ascii="Lato" w:hAnsi="Lato"/>
                    <w:b/>
                    <w:bCs/>
                    <w:sz w:val="19"/>
                    <w:szCs w:val="19"/>
                  </w:rPr>
                  <w:t>Intoxication accidentelle à la NEP, le patient pensait consommer de la 2-MMC</w:t>
                </w:r>
                <w:r w:rsidR="00507225">
                  <w:rPr>
                    <w:szCs w:val="20"/>
                  </w:rPr>
                  <w:t>.</w:t>
                </w:r>
              </w:p>
              <w:p w14:paraId="30CC0E19" w14:textId="0AB01D37" w:rsidR="00DE3052" w:rsidRDefault="00DE3052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="Lato" w:hAnsi="Lato"/>
                    <w:b/>
                    <w:bCs/>
                    <w:sz w:val="19"/>
                    <w:szCs w:val="19"/>
                    <w:shd w:val="clear" w:color="auto" w:fill="FFFFFF"/>
                  </w:rPr>
                </w:pPr>
                <w:r>
                  <w:rPr>
                    <w:rFonts w:ascii="Lato" w:hAnsi="Lato"/>
                    <w:b/>
                    <w:bCs/>
                    <w:sz w:val="19"/>
                    <w:szCs w:val="19"/>
                    <w:shd w:val="clear" w:color="auto" w:fill="FFFFFF"/>
                  </w:rPr>
                  <w:t>AVNT2025000843 : intoxication accidentelle à la NEP, le patient pensait consommer de la 4-méthylpentedrone</w:t>
                </w:r>
              </w:p>
              <w:p w14:paraId="215D7570" w14:textId="2EB5C496" w:rsidR="00DE3052" w:rsidRDefault="00DE3052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="Lato" w:hAnsi="Lato"/>
                    <w:b/>
                    <w:bCs/>
                    <w:sz w:val="19"/>
                    <w:szCs w:val="19"/>
                    <w:shd w:val="clear" w:color="auto" w:fill="FFFFFF"/>
                  </w:rPr>
                </w:pPr>
                <w:r>
                  <w:rPr>
                    <w:rFonts w:ascii="Lato" w:hAnsi="Lato"/>
                    <w:b/>
                    <w:bCs/>
                    <w:sz w:val="19"/>
                    <w:szCs w:val="19"/>
                    <w:shd w:val="clear" w:color="auto" w:fill="FFFFFF"/>
                  </w:rPr>
                  <w:t>AVNT2025000686 : intoxication accidentelle à la NEP, le patient pensait consommer de l’amphétamine</w:t>
                </w:r>
              </w:p>
              <w:p w14:paraId="14218F0D" w14:textId="6A307038" w:rsidR="00DE3052" w:rsidRDefault="00DE3052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="Lato" w:hAnsi="Lato"/>
                    <w:b/>
                    <w:bCs/>
                    <w:sz w:val="19"/>
                    <w:szCs w:val="19"/>
                    <w:shd w:val="clear" w:color="auto" w:fill="FFFFFF"/>
                  </w:rPr>
                </w:pPr>
                <w:r>
                  <w:rPr>
                    <w:rFonts w:ascii="Lato" w:hAnsi="Lato"/>
                    <w:b/>
                    <w:bCs/>
                    <w:sz w:val="19"/>
                    <w:szCs w:val="19"/>
                    <w:shd w:val="clear" w:color="auto" w:fill="FFFFFF"/>
                  </w:rPr>
                  <w:t xml:space="preserve">AVLY2025000432 : </w:t>
                </w:r>
                <w:proofErr w:type="spellStart"/>
                <w:r>
                  <w:rPr>
                    <w:rFonts w:ascii="Lato" w:hAnsi="Lato"/>
                    <w:b/>
                    <w:bCs/>
                    <w:sz w:val="19"/>
                    <w:szCs w:val="19"/>
                    <w:shd w:val="clear" w:color="auto" w:fill="FFFFFF"/>
                  </w:rPr>
                  <w:t>intoixcation</w:t>
                </w:r>
                <w:proofErr w:type="spellEnd"/>
                <w:r>
                  <w:rPr>
                    <w:rFonts w:ascii="Lato" w:hAnsi="Lato"/>
                    <w:b/>
                    <w:bCs/>
                    <w:sz w:val="19"/>
                    <w:szCs w:val="19"/>
                    <w:shd w:val="clear" w:color="auto" w:fill="FFFFFF"/>
                  </w:rPr>
                  <w:t xml:space="preserve"> accidentelle à la NEP, le patient pensait consommer de la 3-MMC</w:t>
                </w:r>
              </w:p>
              <w:p w14:paraId="5F4DFF7D" w14:textId="3869C2DA" w:rsidR="00DE3052" w:rsidRDefault="002F66EF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="Lato" w:hAnsi="Lato"/>
                    <w:b/>
                    <w:bCs/>
                    <w:sz w:val="19"/>
                    <w:szCs w:val="19"/>
                    <w:shd w:val="clear" w:color="auto" w:fill="FFFFFF"/>
                  </w:rPr>
                </w:pPr>
                <w:r>
                  <w:rPr>
                    <w:rFonts w:ascii="Lato" w:hAnsi="Lato"/>
                    <w:b/>
                    <w:bCs/>
                    <w:sz w:val="19"/>
                    <w:szCs w:val="19"/>
                  </w:rPr>
                  <w:t>AVCN2023000564</w:t>
                </w:r>
                <w:r w:rsidR="00DE3052">
                  <w:rPr>
                    <w:rFonts w:ascii="Lato" w:hAnsi="Lato"/>
                    <w:b/>
                    <w:bCs/>
                    <w:sz w:val="19"/>
                    <w:szCs w:val="19"/>
                    <w:shd w:val="clear" w:color="auto" w:fill="FFFFFF"/>
                  </w:rPr>
                  <w:t> : intoxication accidentelle à la NEP, le patient pensait consommer de la 3-MMC</w:t>
                </w:r>
              </w:p>
              <w:p w14:paraId="2F09B3DB" w14:textId="7C0CDB3C" w:rsidR="00712632" w:rsidRPr="003E68FC" w:rsidRDefault="000D07AD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szCs w:val="20"/>
                  </w:rPr>
                </w:pPr>
                <w:r>
                  <w:rPr>
                    <w:szCs w:val="20"/>
                  </w:rPr>
                  <w:t xml:space="preserve">L’ensemble de ces cas illustre la variabilité qualitative de plus en plus importante des </w:t>
                </w:r>
                <w:proofErr w:type="spellStart"/>
                <w:r>
                  <w:rPr>
                    <w:szCs w:val="20"/>
                  </w:rPr>
                  <w:t>cathinones</w:t>
                </w:r>
                <w:proofErr w:type="spellEnd"/>
                <w:r>
                  <w:rPr>
                    <w:szCs w:val="20"/>
                  </w:rPr>
                  <w:t xml:space="preserve"> avec le risque potentiel d’une </w:t>
                </w:r>
                <w:proofErr w:type="spellStart"/>
                <w:r>
                  <w:rPr>
                    <w:szCs w:val="20"/>
                  </w:rPr>
                  <w:t>ouveture</w:t>
                </w:r>
                <w:proofErr w:type="spellEnd"/>
                <w:r>
                  <w:rPr>
                    <w:szCs w:val="20"/>
                  </w:rPr>
                  <w:t xml:space="preserve"> sur d’autres NPS (hors </w:t>
                </w:r>
                <w:proofErr w:type="spellStart"/>
                <w:r>
                  <w:rPr>
                    <w:szCs w:val="20"/>
                  </w:rPr>
                  <w:t>cathinones</w:t>
                </w:r>
                <w:proofErr w:type="spellEnd"/>
                <w:r>
                  <w:rPr>
                    <w:szCs w:val="20"/>
                  </w:rPr>
                  <w:t>) suite à la nouvelle interdiction de juillet 2025 en Hollande</w:t>
                </w:r>
                <w:r w:rsidR="008557B1" w:rsidRPr="003E68FC">
                  <w:rPr>
                    <w:szCs w:val="20"/>
                  </w:rPr>
                  <w:tab/>
                </w:r>
              </w:p>
            </w:sdtContent>
          </w:sdt>
        </w:tc>
      </w:tr>
      <w:tr w:rsidR="008557B1" w:rsidRPr="002A2DC0" w14:paraId="18746605" w14:textId="77777777" w:rsidTr="008557B1">
        <w:tc>
          <w:tcPr>
            <w:tcW w:w="14588" w:type="dxa"/>
            <w:vAlign w:val="center"/>
          </w:tcPr>
          <w:p w14:paraId="651958E6" w14:textId="60F03FBF" w:rsidR="008557B1" w:rsidRPr="003E68FC" w:rsidRDefault="00FD5660" w:rsidP="00E36174">
            <w:pPr>
              <w:pStyle w:val="ARemplir"/>
              <w:tabs>
                <w:tab w:val="clear" w:pos="5670"/>
                <w:tab w:val="left" w:leader="dot" w:pos="1420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tag w:val="Rech_Rapp_Annu"/>
                <w:id w:val="-1848859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0F0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8557B1" w:rsidRPr="003E68FC">
              <w:rPr>
                <w:szCs w:val="20"/>
              </w:rPr>
              <w:t xml:space="preserve"> </w:t>
            </w:r>
            <w:r w:rsidR="00D8491B" w:rsidRPr="003E68FC">
              <w:rPr>
                <w:szCs w:val="20"/>
              </w:rPr>
              <w:t xml:space="preserve">Recherche </w:t>
            </w:r>
            <w:r w:rsidR="008557B1" w:rsidRPr="003E68FC">
              <w:rPr>
                <w:szCs w:val="20"/>
              </w:rPr>
              <w:t xml:space="preserve">dans </w:t>
            </w:r>
            <w:r w:rsidR="00E36174" w:rsidRPr="003E68FC">
              <w:rPr>
                <w:szCs w:val="20"/>
              </w:rPr>
              <w:t>les rapports annuels d</w:t>
            </w:r>
            <w:r w:rsidR="00F31613" w:rsidRPr="003E68FC">
              <w:rPr>
                <w:szCs w:val="20"/>
              </w:rPr>
              <w:t>es outils</w:t>
            </w:r>
            <w:r w:rsidR="00E36174" w:rsidRPr="003E68FC">
              <w:rPr>
                <w:szCs w:val="20"/>
              </w:rPr>
              <w:t xml:space="preserve"> : </w:t>
            </w:r>
            <w:r w:rsidR="00684D33" w:rsidRPr="003E68FC">
              <w:rPr>
                <w:szCs w:val="20"/>
              </w:rPr>
              <w:t xml:space="preserve">ASOS, </w:t>
            </w:r>
            <w:r w:rsidR="00764F99" w:rsidRPr="003E68FC">
              <w:rPr>
                <w:szCs w:val="20"/>
              </w:rPr>
              <w:t>DRAMES, DTA, OPPIDUM, OSIAP, S</w:t>
            </w:r>
            <w:r w:rsidR="00C15EC3" w:rsidRPr="003E68FC">
              <w:rPr>
                <w:szCs w:val="20"/>
              </w:rPr>
              <w:t>OUMISSION CHIMIQUE</w:t>
            </w:r>
            <w:r w:rsidR="00684D33" w:rsidRPr="003E68FC">
              <w:rPr>
                <w:szCs w:val="20"/>
              </w:rPr>
              <w:t xml:space="preserve"> (précise</w:t>
            </w:r>
            <w:r w:rsidR="00283071" w:rsidRPr="003E68FC">
              <w:rPr>
                <w:szCs w:val="20"/>
              </w:rPr>
              <w:t>r</w:t>
            </w:r>
            <w:r w:rsidR="00764F99" w:rsidRPr="003E68FC">
              <w:rPr>
                <w:szCs w:val="20"/>
              </w:rPr>
              <w:t xml:space="preserve"> </w:t>
            </w:r>
            <w:r w:rsidR="008557B1" w:rsidRPr="003E68FC">
              <w:rPr>
                <w:szCs w:val="20"/>
              </w:rPr>
              <w:t>le nombre</w:t>
            </w:r>
            <w:r w:rsidR="004219CC" w:rsidRPr="003E68FC">
              <w:rPr>
                <w:szCs w:val="20"/>
              </w:rPr>
              <w:t>, l’année</w:t>
            </w:r>
            <w:r w:rsidR="008557B1" w:rsidRPr="003E68FC">
              <w:rPr>
                <w:szCs w:val="20"/>
              </w:rPr>
              <w:t xml:space="preserve"> et décrivez brièvement</w:t>
            </w:r>
            <w:r w:rsidR="00684D33" w:rsidRPr="003E68FC">
              <w:rPr>
                <w:szCs w:val="20"/>
              </w:rPr>
              <w:t>)</w:t>
            </w:r>
          </w:p>
        </w:tc>
      </w:tr>
      <w:tr w:rsidR="008557B1" w:rsidRPr="003E68FC" w14:paraId="2BBEC069" w14:textId="77777777" w:rsidTr="008557B1">
        <w:tc>
          <w:tcPr>
            <w:tcW w:w="14588" w:type="dxa"/>
            <w:vAlign w:val="center"/>
          </w:tcPr>
          <w:sdt>
            <w:sdtPr>
              <w:rPr>
                <w:szCs w:val="20"/>
              </w:rPr>
              <w:tag w:val="Rech_Rapp_Annu_Txt"/>
              <w:id w:val="1101380857"/>
              <w:placeholder>
                <w:docPart w:val="DefaultPlaceholder_1081868574"/>
              </w:placeholder>
            </w:sdtPr>
            <w:sdtEndPr/>
            <w:sdtContent>
              <w:p w14:paraId="447A87F6" w14:textId="6F4D106E" w:rsidR="008557B1" w:rsidRPr="003E68FC" w:rsidRDefault="008557B1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szCs w:val="20"/>
                  </w:rPr>
                </w:pPr>
                <w:r w:rsidRPr="003E68FC">
                  <w:rPr>
                    <w:szCs w:val="20"/>
                  </w:rPr>
                  <w:tab/>
                </w:r>
              </w:p>
            </w:sdtContent>
          </w:sdt>
        </w:tc>
      </w:tr>
      <w:tr w:rsidR="008557B1" w:rsidRPr="002A2DC0" w14:paraId="1BED3C1D" w14:textId="77777777" w:rsidTr="008557B1">
        <w:tc>
          <w:tcPr>
            <w:tcW w:w="14588" w:type="dxa"/>
            <w:vAlign w:val="center"/>
          </w:tcPr>
          <w:p w14:paraId="4FE84007" w14:textId="3F3CDCD3" w:rsidR="008557B1" w:rsidRPr="003E68FC" w:rsidRDefault="00FD5660" w:rsidP="00073408">
            <w:pPr>
              <w:pStyle w:val="ARemplir"/>
              <w:tabs>
                <w:tab w:val="clear" w:pos="5670"/>
                <w:tab w:val="left" w:leader="dot" w:pos="1420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tag w:val="Contexte_Sensible"/>
                <w:id w:val="1427299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1AE8">
                  <w:rPr>
                    <w:rFonts w:ascii="MS Gothic" w:eastAsia="MS Gothic" w:hAnsi="MS Gothic" w:hint="eastAsia"/>
                    <w:szCs w:val="20"/>
                  </w:rPr>
                  <w:t>☒</w:t>
                </w:r>
              </w:sdtContent>
            </w:sdt>
            <w:r w:rsidR="008557B1" w:rsidRPr="003E68FC">
              <w:rPr>
                <w:szCs w:val="20"/>
              </w:rPr>
              <w:t xml:space="preserve"> Contexte </w:t>
            </w:r>
            <w:r w:rsidR="007A4B88" w:rsidRPr="003E68FC">
              <w:rPr>
                <w:szCs w:val="20"/>
              </w:rPr>
              <w:t xml:space="preserve">sensible : </w:t>
            </w:r>
            <w:r w:rsidR="008557B1" w:rsidRPr="003E68FC">
              <w:rPr>
                <w:szCs w:val="20"/>
              </w:rPr>
              <w:t>médiatique</w:t>
            </w:r>
            <w:r w:rsidR="007A4B88" w:rsidRPr="003E68FC">
              <w:rPr>
                <w:szCs w:val="20"/>
              </w:rPr>
              <w:t xml:space="preserve">, </w:t>
            </w:r>
            <w:r w:rsidR="00F64993" w:rsidRPr="003E68FC">
              <w:rPr>
                <w:szCs w:val="20"/>
              </w:rPr>
              <w:t>suites judiciaires données ou envisagées</w:t>
            </w:r>
            <w:r w:rsidR="008557B1" w:rsidRPr="003E68FC">
              <w:rPr>
                <w:szCs w:val="20"/>
              </w:rPr>
              <w:t xml:space="preserve"> (</w:t>
            </w:r>
            <w:r w:rsidR="00F64993" w:rsidRPr="003E68FC">
              <w:rPr>
                <w:szCs w:val="20"/>
              </w:rPr>
              <w:t xml:space="preserve">à </w:t>
            </w:r>
            <w:r w:rsidR="008557B1" w:rsidRPr="003E68FC">
              <w:rPr>
                <w:szCs w:val="20"/>
              </w:rPr>
              <w:t>précise</w:t>
            </w:r>
            <w:r w:rsidR="00F64993" w:rsidRPr="003E68FC">
              <w:rPr>
                <w:szCs w:val="20"/>
              </w:rPr>
              <w:t>r</w:t>
            </w:r>
            <w:r w:rsidR="008557B1" w:rsidRPr="003E68FC">
              <w:rPr>
                <w:szCs w:val="20"/>
              </w:rPr>
              <w:t xml:space="preserve"> le cas échéant)</w:t>
            </w:r>
          </w:p>
        </w:tc>
      </w:tr>
      <w:tr w:rsidR="008557B1" w:rsidRPr="003E68FC" w14:paraId="513FFE1C" w14:textId="77777777" w:rsidTr="008557B1">
        <w:tc>
          <w:tcPr>
            <w:tcW w:w="14588" w:type="dxa"/>
            <w:vAlign w:val="center"/>
          </w:tcPr>
          <w:sdt>
            <w:sdtPr>
              <w:rPr>
                <w:szCs w:val="20"/>
              </w:rPr>
              <w:tag w:val="Contexte_Sensible_Txt"/>
              <w:id w:val="-1974743491"/>
              <w:placeholder>
                <w:docPart w:val="DefaultPlaceholder_1081868574"/>
              </w:placeholder>
            </w:sdtPr>
            <w:sdtEndPr/>
            <w:sdtContent>
              <w:p w14:paraId="7727E9C4" w14:textId="70DA6E14" w:rsidR="008557B1" w:rsidRPr="003E68FC" w:rsidRDefault="000D07AD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="MS Gothic" w:eastAsia="MS Gothic" w:hAnsi="MS Gothic"/>
                    <w:szCs w:val="20"/>
                  </w:rPr>
                </w:pPr>
                <w:r>
                  <w:rPr>
                    <w:szCs w:val="20"/>
                  </w:rPr>
                  <w:t xml:space="preserve">Les </w:t>
                </w:r>
                <w:proofErr w:type="spellStart"/>
                <w:r>
                  <w:rPr>
                    <w:szCs w:val="20"/>
                  </w:rPr>
                  <w:t>instoxications</w:t>
                </w:r>
                <w:proofErr w:type="spellEnd"/>
                <w:r>
                  <w:rPr>
                    <w:szCs w:val="20"/>
                  </w:rPr>
                  <w:t xml:space="preserve"> et les décès </w:t>
                </w:r>
                <w:proofErr w:type="spellStart"/>
                <w:r>
                  <w:rPr>
                    <w:szCs w:val="20"/>
                  </w:rPr>
                  <w:t>chemsex</w:t>
                </w:r>
                <w:proofErr w:type="spellEnd"/>
                <w:r>
                  <w:rPr>
                    <w:szCs w:val="20"/>
                  </w:rPr>
                  <w:t xml:space="preserve"> sont de plus en plus médiatisés</w:t>
                </w:r>
                <w:r w:rsidR="00F55E7F">
                  <w:rPr>
                    <w:szCs w:val="20"/>
                  </w:rPr>
                  <w:t xml:space="preserve"> et l’information de cette prise à l’insu peut poser question à la population générale sur ce qui circule </w:t>
                </w:r>
                <w:proofErr w:type="spellStart"/>
                <w:r w:rsidR="00F55E7F">
                  <w:rPr>
                    <w:szCs w:val="20"/>
                  </w:rPr>
                  <w:t>réeellement</w:t>
                </w:r>
                <w:proofErr w:type="spellEnd"/>
                <w:r w:rsidR="00571AE8">
                  <w:rPr>
                    <w:szCs w:val="20"/>
                  </w:rPr>
                  <w:t>,</w:t>
                </w:r>
                <w:r w:rsidR="00F55E7F">
                  <w:rPr>
                    <w:szCs w:val="20"/>
                  </w:rPr>
                  <w:t xml:space="preserve"> sur les mises en garde et</w:t>
                </w:r>
                <w:r w:rsidR="00571AE8">
                  <w:rPr>
                    <w:szCs w:val="20"/>
                  </w:rPr>
                  <w:t xml:space="preserve"> sur</w:t>
                </w:r>
                <w:r w:rsidR="00F55E7F">
                  <w:rPr>
                    <w:szCs w:val="20"/>
                  </w:rPr>
                  <w:t xml:space="preserve"> la sécurité</w:t>
                </w:r>
                <w:r w:rsidR="00571AE8">
                  <w:rPr>
                    <w:szCs w:val="20"/>
                  </w:rPr>
                  <w:t xml:space="preserve"> mise en place notamment auprès des plus jeunes</w:t>
                </w:r>
                <w:r w:rsidR="00F55E7F">
                  <w:rPr>
                    <w:szCs w:val="20"/>
                  </w:rPr>
                  <w:t xml:space="preserve"> </w:t>
                </w:r>
                <w:r w:rsidR="008557B1" w:rsidRPr="003E68FC">
                  <w:rPr>
                    <w:szCs w:val="20"/>
                  </w:rPr>
                  <w:tab/>
                </w:r>
              </w:p>
            </w:sdtContent>
          </w:sdt>
        </w:tc>
      </w:tr>
      <w:tr w:rsidR="008557B1" w:rsidRPr="002A2DC0" w14:paraId="06D8EB97" w14:textId="77777777" w:rsidTr="008557B1">
        <w:tc>
          <w:tcPr>
            <w:tcW w:w="14588" w:type="dxa"/>
            <w:vAlign w:val="center"/>
          </w:tcPr>
          <w:p w14:paraId="1F046665" w14:textId="47887ACC" w:rsidR="008557B1" w:rsidRPr="003E68FC" w:rsidRDefault="00FD5660" w:rsidP="00C15EC3">
            <w:pPr>
              <w:pStyle w:val="ARemplir"/>
              <w:tabs>
                <w:tab w:val="clear" w:pos="5670"/>
                <w:tab w:val="left" w:leader="dot" w:pos="14204"/>
              </w:tabs>
              <w:rPr>
                <w:szCs w:val="20"/>
              </w:rPr>
            </w:pPr>
            <w:sdt>
              <w:sdtPr>
                <w:rPr>
                  <w:szCs w:val="20"/>
                </w:rPr>
                <w:tag w:val="Persist_Apres_Mesures"/>
                <w:id w:val="626511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7225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8557B1" w:rsidRPr="003E68FC">
              <w:rPr>
                <w:szCs w:val="20"/>
              </w:rPr>
              <w:t xml:space="preserve"> Persistance de la problématique malgré les mesures prises</w:t>
            </w:r>
            <w:r w:rsidR="00947922" w:rsidRPr="003E68FC">
              <w:rPr>
                <w:szCs w:val="20"/>
              </w:rPr>
              <w:t xml:space="preserve"> (rappele</w:t>
            </w:r>
            <w:r w:rsidR="00F64993" w:rsidRPr="003E68FC">
              <w:rPr>
                <w:szCs w:val="20"/>
              </w:rPr>
              <w:t>r</w:t>
            </w:r>
            <w:r w:rsidR="00947922" w:rsidRPr="003E68FC">
              <w:rPr>
                <w:szCs w:val="20"/>
              </w:rPr>
              <w:t xml:space="preserve"> la mesure et explicite</w:t>
            </w:r>
            <w:r w:rsidR="00F64993" w:rsidRPr="003E68FC">
              <w:rPr>
                <w:szCs w:val="20"/>
              </w:rPr>
              <w:t>r</w:t>
            </w:r>
            <w:r w:rsidR="00947922" w:rsidRPr="003E68FC">
              <w:rPr>
                <w:szCs w:val="20"/>
              </w:rPr>
              <w:t>)</w:t>
            </w:r>
          </w:p>
        </w:tc>
      </w:tr>
      <w:tr w:rsidR="008557B1" w:rsidRPr="003E68FC" w14:paraId="0EE364D1" w14:textId="77777777" w:rsidTr="008557B1">
        <w:tc>
          <w:tcPr>
            <w:tcW w:w="14588" w:type="dxa"/>
            <w:vAlign w:val="center"/>
          </w:tcPr>
          <w:sdt>
            <w:sdtPr>
              <w:rPr>
                <w:szCs w:val="20"/>
              </w:rPr>
              <w:tag w:val="Persist_Apres_Mesures_Txt"/>
              <w:id w:val="-346095359"/>
              <w:placeholder>
                <w:docPart w:val="DefaultPlaceholder_1081868574"/>
              </w:placeholder>
              <w:showingPlcHdr/>
            </w:sdtPr>
            <w:sdtEndPr/>
            <w:sdtContent>
              <w:p w14:paraId="4AD2AA7D" w14:textId="730D000F" w:rsidR="008557B1" w:rsidRPr="003E68FC" w:rsidRDefault="00507225" w:rsidP="00507225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="MS Gothic" w:eastAsia="MS Gothic" w:hAnsi="MS Gothic"/>
                    <w:szCs w:val="20"/>
                  </w:rPr>
                </w:pPr>
                <w:r w:rsidRPr="00A271B0">
                  <w:rPr>
                    <w:rStyle w:val="Textedelespacerserv"/>
                  </w:rPr>
                  <w:t>Cliquez ici pour entrer du texte.</w:t>
                </w:r>
              </w:p>
            </w:sdtContent>
          </w:sdt>
        </w:tc>
      </w:tr>
    </w:tbl>
    <w:p w14:paraId="449F4C84" w14:textId="77777777" w:rsidR="008557B1" w:rsidRPr="00C4447D" w:rsidRDefault="008557B1" w:rsidP="00847F5D">
      <w:pPr>
        <w:spacing w:after="60" w:line="240" w:lineRule="auto"/>
        <w:rPr>
          <w:rFonts w:asciiTheme="minorHAnsi" w:hAnsiTheme="minorHAnsi" w:cstheme="minorHAnsi"/>
          <w:sz w:val="14"/>
          <w:szCs w:val="14"/>
          <w:lang w:val="fr-FR"/>
        </w:rPr>
      </w:pP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8"/>
      </w:tblGrid>
      <w:tr w:rsidR="002219CC" w:rsidRPr="00E4458C" w14:paraId="607268CB" w14:textId="77777777" w:rsidTr="00955F65">
        <w:tc>
          <w:tcPr>
            <w:tcW w:w="14588" w:type="dxa"/>
            <w:vAlign w:val="center"/>
          </w:tcPr>
          <w:p w14:paraId="082268A5" w14:textId="7E1F2F50" w:rsidR="00847F5D" w:rsidRPr="003E68FC" w:rsidRDefault="00FD5660" w:rsidP="00847F5D">
            <w:pPr>
              <w:pStyle w:val="ARemplir"/>
              <w:tabs>
                <w:tab w:val="left" w:leader="dot" w:pos="14204"/>
              </w:tabs>
              <w:rPr>
                <w:rFonts w:asciiTheme="majorHAnsi" w:hAnsiTheme="majorHAnsi"/>
                <w:szCs w:val="20"/>
              </w:rPr>
            </w:pPr>
            <w:sdt>
              <w:sdtPr>
                <w:rPr>
                  <w:rFonts w:asciiTheme="majorHAnsi" w:hAnsiTheme="majorHAnsi"/>
                  <w:szCs w:val="20"/>
                </w:rPr>
                <w:tag w:val="Subst_Asso_Interet"/>
                <w:id w:val="1349064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4B2D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71163C" w:rsidRPr="003E68FC">
              <w:rPr>
                <w:rFonts w:asciiTheme="majorHAnsi" w:hAnsiTheme="majorHAnsi"/>
                <w:b/>
                <w:szCs w:val="20"/>
              </w:rPr>
              <w:t xml:space="preserve"> </w:t>
            </w:r>
            <w:r w:rsidR="002219CC" w:rsidRPr="003E68FC">
              <w:rPr>
                <w:b/>
                <w:sz w:val="22"/>
              </w:rPr>
              <w:t>Substance(s) associée(s) d’intérêt</w:t>
            </w:r>
          </w:p>
          <w:sdt>
            <w:sdtPr>
              <w:rPr>
                <w:rFonts w:asciiTheme="majorHAnsi" w:hAnsiTheme="majorHAnsi"/>
                <w:szCs w:val="20"/>
              </w:rPr>
              <w:tag w:val="Subst_Asso_Interet_Txt"/>
              <w:id w:val="-1545440653"/>
              <w:placeholder>
                <w:docPart w:val="DefaultPlaceholder_1081868574"/>
              </w:placeholder>
              <w:showingPlcHdr/>
            </w:sdtPr>
            <w:sdtEndPr/>
            <w:sdtContent>
              <w:p w14:paraId="3625BA8C" w14:textId="469CF458" w:rsidR="002219CC" w:rsidRPr="003E68FC" w:rsidRDefault="002F4B2D" w:rsidP="00847F5D">
                <w:pPr>
                  <w:pStyle w:val="ARemplir"/>
                  <w:tabs>
                    <w:tab w:val="left" w:leader="dot" w:pos="14204"/>
                  </w:tabs>
                  <w:rPr>
                    <w:rFonts w:asciiTheme="majorHAnsi" w:hAnsiTheme="majorHAnsi"/>
                    <w:szCs w:val="20"/>
                  </w:rPr>
                </w:pPr>
                <w:r w:rsidRPr="00A271B0">
                  <w:rPr>
                    <w:rStyle w:val="Textedelespacerserv"/>
                  </w:rPr>
                  <w:t>Cliquez ici pour entrer du texte.</w:t>
                </w:r>
              </w:p>
            </w:sdtContent>
          </w:sdt>
        </w:tc>
      </w:tr>
      <w:tr w:rsidR="008557B1" w:rsidRPr="002A2DC0" w14:paraId="7B7CA48C" w14:textId="77777777" w:rsidTr="00955F65">
        <w:tc>
          <w:tcPr>
            <w:tcW w:w="14588" w:type="dxa"/>
            <w:vAlign w:val="center"/>
          </w:tcPr>
          <w:p w14:paraId="2E472C56" w14:textId="6BB48560" w:rsidR="008557B1" w:rsidRPr="003E68FC" w:rsidRDefault="00FD5660" w:rsidP="00CB722D">
            <w:pPr>
              <w:pStyle w:val="ARemplir"/>
              <w:tabs>
                <w:tab w:val="clear" w:pos="5670"/>
                <w:tab w:val="left" w:leader="dot" w:pos="14204"/>
              </w:tabs>
              <w:rPr>
                <w:rFonts w:asciiTheme="majorHAnsi" w:hAnsiTheme="majorHAnsi"/>
                <w:szCs w:val="20"/>
              </w:rPr>
            </w:pPr>
            <w:sdt>
              <w:sdtPr>
                <w:rPr>
                  <w:rFonts w:asciiTheme="majorHAnsi" w:hAnsiTheme="majorHAnsi"/>
                  <w:szCs w:val="20"/>
                </w:rPr>
                <w:tag w:val="Autre"/>
                <w:id w:val="740523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F5D" w:rsidRPr="003E68FC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AB0AEF" w:rsidRPr="003E68FC">
              <w:rPr>
                <w:rFonts w:asciiTheme="majorHAnsi" w:hAnsiTheme="majorHAnsi"/>
                <w:b/>
                <w:szCs w:val="20"/>
              </w:rPr>
              <w:t xml:space="preserve"> </w:t>
            </w:r>
            <w:r w:rsidR="00AB0AEF" w:rsidRPr="003E68FC">
              <w:rPr>
                <w:b/>
                <w:sz w:val="22"/>
              </w:rPr>
              <w:t>Autres données</w:t>
            </w:r>
            <w:r w:rsidR="00CB722D" w:rsidRPr="003E68FC">
              <w:rPr>
                <w:rFonts w:asciiTheme="majorHAnsi" w:hAnsiTheme="majorHAnsi"/>
                <w:b/>
                <w:szCs w:val="20"/>
              </w:rPr>
              <w:t xml:space="preserve"> </w:t>
            </w:r>
            <w:r w:rsidR="00AB0AEF" w:rsidRPr="003E68FC">
              <w:rPr>
                <w:szCs w:val="20"/>
              </w:rPr>
              <w:t>(</w:t>
            </w:r>
            <w:r w:rsidR="00684D33" w:rsidRPr="003E68FC">
              <w:rPr>
                <w:szCs w:val="20"/>
              </w:rPr>
              <w:t xml:space="preserve">à </w:t>
            </w:r>
            <w:r w:rsidR="00F64993" w:rsidRPr="003E68FC">
              <w:rPr>
                <w:szCs w:val="20"/>
              </w:rPr>
              <w:t>présenter en citant les sources </w:t>
            </w:r>
            <w:r w:rsidR="00F31613" w:rsidRPr="003E68FC">
              <w:rPr>
                <w:szCs w:val="20"/>
              </w:rPr>
              <w:t>;</w:t>
            </w:r>
            <w:r w:rsidR="005B278F" w:rsidRPr="003E68FC">
              <w:rPr>
                <w:szCs w:val="20"/>
              </w:rPr>
              <w:t xml:space="preserve"> </w:t>
            </w:r>
            <w:r w:rsidR="00F31613" w:rsidRPr="003E68FC">
              <w:rPr>
                <w:szCs w:val="20"/>
              </w:rPr>
              <w:t>exemple : CAPTV</w:t>
            </w:r>
            <w:r w:rsidR="00D841A1" w:rsidRPr="003E68FC">
              <w:rPr>
                <w:szCs w:val="20"/>
              </w:rPr>
              <w:t>,</w:t>
            </w:r>
            <w:r w:rsidR="00EA0B77" w:rsidRPr="003E68FC">
              <w:rPr>
                <w:szCs w:val="20"/>
              </w:rPr>
              <w:t xml:space="preserve"> OFDT,</w:t>
            </w:r>
            <w:r w:rsidR="00D841A1" w:rsidRPr="003E68FC">
              <w:rPr>
                <w:szCs w:val="20"/>
              </w:rPr>
              <w:t xml:space="preserve"> Vigily</w:t>
            </w:r>
            <w:r w:rsidR="00855085" w:rsidRPr="003E68FC">
              <w:rPr>
                <w:szCs w:val="20"/>
              </w:rPr>
              <w:t>ze</w:t>
            </w:r>
            <w:r w:rsidR="00F64993" w:rsidRPr="003E68FC">
              <w:rPr>
                <w:szCs w:val="20"/>
              </w:rPr>
              <w:t>, étude</w:t>
            </w:r>
            <w:r w:rsidR="00CB722D" w:rsidRPr="003E68FC">
              <w:rPr>
                <w:szCs w:val="20"/>
              </w:rPr>
              <w:t>, etc.</w:t>
            </w:r>
            <w:r w:rsidR="00AB0AEF" w:rsidRPr="003E68FC">
              <w:rPr>
                <w:szCs w:val="20"/>
              </w:rPr>
              <w:t>) :</w:t>
            </w:r>
          </w:p>
        </w:tc>
      </w:tr>
      <w:tr w:rsidR="008557B1" w:rsidRPr="003E68FC" w14:paraId="57B40952" w14:textId="77777777" w:rsidTr="00955F65">
        <w:tc>
          <w:tcPr>
            <w:tcW w:w="14588" w:type="dxa"/>
            <w:vAlign w:val="center"/>
          </w:tcPr>
          <w:sdt>
            <w:sdtPr>
              <w:rPr>
                <w:rFonts w:asciiTheme="majorHAnsi" w:hAnsiTheme="majorHAnsi"/>
                <w:szCs w:val="20"/>
              </w:rPr>
              <w:tag w:val="Autre_Txt"/>
              <w:id w:val="-1731446942"/>
              <w:placeholder>
                <w:docPart w:val="DefaultPlaceholder_1081868574"/>
              </w:placeholder>
            </w:sdtPr>
            <w:sdtEndPr/>
            <w:sdtContent>
              <w:p w14:paraId="77C18FBC" w14:textId="7018489C" w:rsidR="008557B1" w:rsidRPr="003E68FC" w:rsidRDefault="008557B1" w:rsidP="00847F5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Theme="majorHAnsi" w:hAnsiTheme="majorHAnsi"/>
                    <w:szCs w:val="20"/>
                  </w:rPr>
                </w:pPr>
                <w:r w:rsidRPr="003E68FC">
                  <w:rPr>
                    <w:rFonts w:asciiTheme="majorHAnsi" w:hAnsiTheme="majorHAnsi"/>
                    <w:szCs w:val="20"/>
                  </w:rPr>
                  <w:tab/>
                </w:r>
              </w:p>
            </w:sdtContent>
          </w:sdt>
        </w:tc>
      </w:tr>
    </w:tbl>
    <w:p w14:paraId="30D66987" w14:textId="77777777" w:rsidR="004E0751" w:rsidRPr="00C4447D" w:rsidRDefault="004E0751" w:rsidP="00847F5D">
      <w:pPr>
        <w:spacing w:after="60" w:line="240" w:lineRule="auto"/>
        <w:rPr>
          <w:rFonts w:asciiTheme="minorHAnsi" w:hAnsiTheme="minorHAnsi" w:cstheme="minorHAnsi"/>
          <w:sz w:val="14"/>
          <w:szCs w:val="14"/>
          <w:lang w:val="fr-FR"/>
        </w:rPr>
      </w:pP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8"/>
      </w:tblGrid>
      <w:tr w:rsidR="00E36174" w:rsidRPr="002A2DC0" w14:paraId="3D88E142" w14:textId="77777777" w:rsidTr="0003188B">
        <w:tc>
          <w:tcPr>
            <w:tcW w:w="14588" w:type="dxa"/>
            <w:vAlign w:val="center"/>
          </w:tcPr>
          <w:p w14:paraId="1EA8671F" w14:textId="7615B24B" w:rsidR="00E36174" w:rsidRPr="003E68FC" w:rsidRDefault="00FD5660" w:rsidP="004001D1">
            <w:pPr>
              <w:pStyle w:val="ARemplir"/>
              <w:tabs>
                <w:tab w:val="clear" w:pos="5670"/>
                <w:tab w:val="left" w:leader="dot" w:pos="14204"/>
              </w:tabs>
              <w:rPr>
                <w:rFonts w:asciiTheme="majorHAnsi" w:hAnsiTheme="majorHAnsi"/>
                <w:sz w:val="22"/>
              </w:rPr>
            </w:pPr>
            <w:sdt>
              <w:sdtPr>
                <w:rPr>
                  <w:rFonts w:asciiTheme="majorHAnsi" w:hAnsiTheme="majorHAnsi"/>
                  <w:sz w:val="22"/>
                </w:rPr>
                <w:tag w:val="Cmt_Avis"/>
                <w:id w:val="-1733691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43FD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 w:rsidR="00E36174" w:rsidRPr="003E68FC">
              <w:rPr>
                <w:rFonts w:asciiTheme="majorHAnsi" w:hAnsiTheme="majorHAnsi"/>
                <w:b/>
                <w:sz w:val="22"/>
              </w:rPr>
              <w:t xml:space="preserve"> </w:t>
            </w:r>
            <w:r w:rsidR="004219CC" w:rsidRPr="003E68FC">
              <w:rPr>
                <w:b/>
                <w:sz w:val="22"/>
              </w:rPr>
              <w:t>Commentaires/Avis du CEIP-A</w:t>
            </w:r>
            <w:r w:rsidR="003E68FC" w:rsidRPr="003E68FC">
              <w:rPr>
                <w:b/>
                <w:sz w:val="22"/>
              </w:rPr>
              <w:t xml:space="preserve"> : </w:t>
            </w:r>
          </w:p>
        </w:tc>
      </w:tr>
      <w:tr w:rsidR="00E36174" w:rsidRPr="003E68FC" w14:paraId="121ABE31" w14:textId="77777777" w:rsidTr="0003188B">
        <w:tc>
          <w:tcPr>
            <w:tcW w:w="14588" w:type="dxa"/>
            <w:vAlign w:val="center"/>
          </w:tcPr>
          <w:sdt>
            <w:sdtPr>
              <w:rPr>
                <w:rFonts w:asciiTheme="majorHAnsi" w:hAnsiTheme="majorHAnsi"/>
                <w:sz w:val="22"/>
              </w:rPr>
              <w:tag w:val="Cmt_Avis_Txt"/>
              <w:id w:val="-969275065"/>
              <w:placeholder>
                <w:docPart w:val="F8F00A11301C4C04BB369D2AC7FF9794"/>
              </w:placeholder>
            </w:sdtPr>
            <w:sdtEndPr/>
            <w:sdtContent>
              <w:p w14:paraId="3F742AE5" w14:textId="33D0D7F9" w:rsidR="00ED5B3D" w:rsidRDefault="003B4CC9" w:rsidP="003B4CC9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  <w:r>
                  <w:rPr>
                    <w:rFonts w:asciiTheme="majorHAnsi" w:hAnsiTheme="majorHAnsi"/>
                    <w:sz w:val="22"/>
                  </w:rPr>
                  <w:t xml:space="preserve">La 3-MMC est frelatée avec d’autres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cathinones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 depuis son interdiction au Pays-Bas le 28/10/2021 (2-MMC, 3-CMC</w:t>
                </w:r>
                <w:r w:rsidR="00ED5B3D">
                  <w:rPr>
                    <w:rFonts w:asciiTheme="majorHAnsi" w:hAnsiTheme="majorHAnsi"/>
                    <w:sz w:val="22"/>
                  </w:rPr>
                  <w:t xml:space="preserve">, </w:t>
                </w:r>
                <w:r>
                  <w:rPr>
                    <w:rFonts w:asciiTheme="majorHAnsi" w:hAnsiTheme="majorHAnsi"/>
                    <w:sz w:val="22"/>
                  </w:rPr>
                  <w:t>NEP</w:t>
                </w:r>
                <w:r w:rsidR="00ED5B3D">
                  <w:rPr>
                    <w:rFonts w:asciiTheme="majorHAnsi" w:hAnsiTheme="majorHAnsi"/>
                    <w:sz w:val="22"/>
                  </w:rPr>
                  <w:t xml:space="preserve"> …</w:t>
                </w:r>
                <w:r>
                  <w:rPr>
                    <w:rFonts w:asciiTheme="majorHAnsi" w:hAnsiTheme="majorHAnsi"/>
                    <w:sz w:val="22"/>
                  </w:rPr>
                  <w:t>).</w:t>
                </w:r>
                <w:r w:rsidR="00ED5B3D">
                  <w:rPr>
                    <w:rFonts w:asciiTheme="majorHAnsi" w:hAnsiTheme="majorHAnsi"/>
                    <w:sz w:val="22"/>
                  </w:rPr>
                  <w:t xml:space="preserve"> </w:t>
                </w:r>
              </w:p>
              <w:p w14:paraId="4E741A20" w14:textId="1E20FF8E" w:rsidR="00571AE8" w:rsidRDefault="003B4CC9" w:rsidP="003B4CC9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  <w:r>
                  <w:rPr>
                    <w:rFonts w:asciiTheme="majorHAnsi" w:hAnsiTheme="majorHAnsi"/>
                    <w:sz w:val="22"/>
                  </w:rPr>
                  <w:t xml:space="preserve"> </w:t>
                </w:r>
                <w:r w:rsidR="00D62A15">
                  <w:rPr>
                    <w:rFonts w:asciiTheme="majorHAnsi" w:hAnsiTheme="majorHAnsi"/>
                    <w:sz w:val="22"/>
                  </w:rPr>
                  <w:t>La NEP est de</w:t>
                </w:r>
                <w:r w:rsidR="00720086">
                  <w:rPr>
                    <w:rFonts w:asciiTheme="majorHAnsi" w:hAnsiTheme="majorHAnsi"/>
                    <w:sz w:val="22"/>
                  </w:rPr>
                  <w:t xml:space="preserve"> </w:t>
                </w:r>
                <w:r w:rsidR="00D62A15">
                  <w:rPr>
                    <w:rFonts w:asciiTheme="majorHAnsi" w:hAnsiTheme="majorHAnsi"/>
                    <w:sz w:val="22"/>
                  </w:rPr>
                  <w:t>plus en plus disponible comme en témoigne l’augmentation des cas de saisies et d’impor</w:t>
                </w:r>
                <w:r w:rsidR="00416455">
                  <w:rPr>
                    <w:rFonts w:asciiTheme="majorHAnsi" w:hAnsiTheme="majorHAnsi"/>
                    <w:sz w:val="22"/>
                  </w:rPr>
                  <w:t>t</w:t>
                </w:r>
                <w:r w:rsidR="00D62A15">
                  <w:rPr>
                    <w:rFonts w:asciiTheme="majorHAnsi" w:hAnsiTheme="majorHAnsi"/>
                    <w:sz w:val="22"/>
                  </w:rPr>
                  <w:t>ation</w:t>
                </w:r>
                <w:r w:rsidR="00394ABB">
                  <w:rPr>
                    <w:rFonts w:asciiTheme="majorHAnsi" w:hAnsiTheme="majorHAnsi"/>
                    <w:sz w:val="22"/>
                  </w:rPr>
                  <w:t>s</w:t>
                </w:r>
                <w:r w:rsidR="00D62A15">
                  <w:rPr>
                    <w:rFonts w:asciiTheme="majorHAnsi" w:hAnsiTheme="majorHAnsi"/>
                    <w:sz w:val="22"/>
                  </w:rPr>
                  <w:t xml:space="preserve"> mentionné</w:t>
                </w:r>
                <w:r w:rsidR="00416455">
                  <w:rPr>
                    <w:rFonts w:asciiTheme="majorHAnsi" w:hAnsiTheme="majorHAnsi"/>
                    <w:sz w:val="22"/>
                  </w:rPr>
                  <w:t>e</w:t>
                </w:r>
                <w:r w:rsidR="00D62A15">
                  <w:rPr>
                    <w:rFonts w:asciiTheme="majorHAnsi" w:hAnsiTheme="majorHAnsi"/>
                    <w:sz w:val="22"/>
                  </w:rPr>
                  <w:t xml:space="preserve"> dans le rap</w:t>
                </w:r>
                <w:r w:rsidR="00416455">
                  <w:rPr>
                    <w:rFonts w:asciiTheme="majorHAnsi" w:hAnsiTheme="majorHAnsi"/>
                    <w:sz w:val="22"/>
                  </w:rPr>
                  <w:t>p</w:t>
                </w:r>
                <w:r w:rsidR="00D62A15">
                  <w:rPr>
                    <w:rFonts w:asciiTheme="majorHAnsi" w:hAnsiTheme="majorHAnsi"/>
                    <w:sz w:val="22"/>
                  </w:rPr>
                  <w:t xml:space="preserve">ort de l’EUDA (figure </w:t>
                </w:r>
                <w:r w:rsidR="00394ABB">
                  <w:rPr>
                    <w:rFonts w:asciiTheme="majorHAnsi" w:hAnsiTheme="majorHAnsi"/>
                    <w:sz w:val="22"/>
                  </w:rPr>
                  <w:t xml:space="preserve">3) </w:t>
                </w:r>
                <w:r w:rsidR="00D62A15">
                  <w:rPr>
                    <w:rFonts w:asciiTheme="majorHAnsi" w:hAnsiTheme="majorHAnsi"/>
                    <w:sz w:val="22"/>
                  </w:rPr>
                  <w:t>(</w:t>
                </w:r>
                <w:hyperlink r:id="rId8" w:history="1">
                  <w:r w:rsidR="00720086" w:rsidRPr="00BA2CBF">
                    <w:rPr>
                      <w:rStyle w:val="Lienhypertexte"/>
                      <w:rFonts w:asciiTheme="majorHAnsi" w:hAnsiTheme="majorHAnsi"/>
                      <w:sz w:val="22"/>
                    </w:rPr>
                    <w:t>file:///C:/Users/4132503/Downloads/initial-report-nep-1.pdf</w:t>
                  </w:r>
                </w:hyperlink>
                <w:r w:rsidR="00D62A15">
                  <w:rPr>
                    <w:rFonts w:asciiTheme="majorHAnsi" w:hAnsiTheme="majorHAnsi"/>
                    <w:sz w:val="22"/>
                  </w:rPr>
                  <w:t>).</w:t>
                </w:r>
                <w:r w:rsidR="00720086">
                  <w:rPr>
                    <w:rFonts w:asciiTheme="majorHAnsi" w:hAnsiTheme="majorHAnsi"/>
                    <w:sz w:val="22"/>
                  </w:rPr>
                  <w:t xml:space="preserve"> L</w:t>
                </w:r>
                <w:r w:rsidR="00394ABB">
                  <w:rPr>
                    <w:rFonts w:asciiTheme="majorHAnsi" w:hAnsiTheme="majorHAnsi"/>
                    <w:sz w:val="22"/>
                  </w:rPr>
                  <w:t>a</w:t>
                </w:r>
                <w:r w:rsidR="00720086">
                  <w:rPr>
                    <w:rFonts w:asciiTheme="majorHAnsi" w:hAnsiTheme="majorHAnsi"/>
                    <w:sz w:val="22"/>
                  </w:rPr>
                  <w:t xml:space="preserve"> disponibilité</w:t>
                </w:r>
                <w:r w:rsidR="00394ABB">
                  <w:rPr>
                    <w:rFonts w:asciiTheme="majorHAnsi" w:hAnsiTheme="majorHAnsi"/>
                    <w:sz w:val="22"/>
                  </w:rPr>
                  <w:t xml:space="preserve"> croissante</w:t>
                </w:r>
                <w:r w:rsidR="00720086">
                  <w:rPr>
                    <w:rFonts w:asciiTheme="majorHAnsi" w:hAnsiTheme="majorHAnsi"/>
                    <w:sz w:val="22"/>
                  </w:rPr>
                  <w:t xml:space="preserve"> de la NEP participe à une augmentation des complications</w:t>
                </w:r>
                <w:r w:rsidR="00FD5660">
                  <w:rPr>
                    <w:rFonts w:asciiTheme="majorHAnsi" w:hAnsiTheme="majorHAnsi"/>
                    <w:sz w:val="22"/>
                  </w:rPr>
                  <w:t> ;</w:t>
                </w:r>
              </w:p>
              <w:p w14:paraId="4B160C78" w14:textId="30D9A04A" w:rsidR="00FD5660" w:rsidRDefault="00D62A15" w:rsidP="003B4CC9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  <w:r>
                  <w:rPr>
                    <w:rFonts w:asciiTheme="majorHAnsi" w:hAnsiTheme="majorHAnsi"/>
                    <w:sz w:val="22"/>
                  </w:rPr>
                  <w:lastRenderedPageBreak/>
                  <w:t xml:space="preserve"> </w:t>
                </w:r>
                <w:r w:rsidRPr="00D62A15">
                  <w:rPr>
                    <w:rFonts w:asciiTheme="majorHAnsi" w:hAnsiTheme="majorHAnsi"/>
                    <w:noProof/>
                    <w:sz w:val="22"/>
                  </w:rPr>
                  <w:drawing>
                    <wp:inline distT="0" distB="0" distL="0" distR="0" wp14:anchorId="00E5A581" wp14:editId="1358DF22">
                      <wp:extent cx="2170663" cy="1409700"/>
                      <wp:effectExtent l="0" t="0" r="1270" b="0"/>
                      <wp:docPr id="1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95115" cy="14255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219D2BB" w14:textId="3A36B8E9" w:rsidR="00507225" w:rsidRDefault="00507225" w:rsidP="00507225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</w:p>
              <w:p w14:paraId="0EB5667C" w14:textId="6070E860" w:rsidR="00D812E0" w:rsidRDefault="00720086" w:rsidP="00061B99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  <w:r>
                  <w:rPr>
                    <w:rFonts w:asciiTheme="majorHAnsi" w:hAnsiTheme="majorHAnsi"/>
                    <w:sz w:val="22"/>
                  </w:rPr>
                  <w:t>Dans le rapport de l’EUDA sur la NEP, il est mentionné que les effets de la NEP se rapproche</w:t>
                </w:r>
                <w:r w:rsidR="00394ABB">
                  <w:rPr>
                    <w:rFonts w:asciiTheme="majorHAnsi" w:hAnsiTheme="majorHAnsi"/>
                    <w:sz w:val="22"/>
                  </w:rPr>
                  <w:t>nt</w:t>
                </w:r>
                <w:r>
                  <w:rPr>
                    <w:rFonts w:asciiTheme="majorHAnsi" w:hAnsiTheme="majorHAnsi"/>
                    <w:sz w:val="22"/>
                  </w:rPr>
                  <w:t xml:space="preserve"> de</w:t>
                </w:r>
                <w:r w:rsidR="00394ABB">
                  <w:rPr>
                    <w:rFonts w:asciiTheme="majorHAnsi" w:hAnsiTheme="majorHAnsi"/>
                    <w:sz w:val="22"/>
                  </w:rPr>
                  <w:t xml:space="preserve"> ceux</w:t>
                </w:r>
                <w:r>
                  <w:rPr>
                    <w:rFonts w:asciiTheme="majorHAnsi" w:hAnsiTheme="majorHAnsi"/>
                    <w:sz w:val="22"/>
                  </w:rPr>
                  <w:t xml:space="preserve"> de la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pentedrone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, de l’alpha-PVP et de la MDPV. </w:t>
                </w:r>
                <w:r w:rsidR="00D812E0">
                  <w:rPr>
                    <w:rFonts w:asciiTheme="majorHAnsi" w:hAnsiTheme="majorHAnsi"/>
                    <w:sz w:val="22"/>
                  </w:rPr>
                  <w:t xml:space="preserve"> </w:t>
                </w:r>
              </w:p>
              <w:p w14:paraId="19A8D9E3" w14:textId="27E6FC6B" w:rsidR="00416455" w:rsidRDefault="00416455" w:rsidP="00394ABB">
                <w:pPr>
                  <w:pStyle w:val="ARemplir"/>
                  <w:tabs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  <w:r>
                  <w:rPr>
                    <w:rFonts w:asciiTheme="majorHAnsi" w:hAnsiTheme="majorHAnsi"/>
                    <w:sz w:val="22"/>
                  </w:rPr>
                  <w:t>La MDPV et l’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apha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-PVP sont des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cathinones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pyrovalérones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>, elles augmentent le niveau extracellu</w:t>
                </w:r>
                <w:r w:rsidR="00394ABB">
                  <w:rPr>
                    <w:rFonts w:asciiTheme="majorHAnsi" w:hAnsiTheme="majorHAnsi"/>
                    <w:sz w:val="22"/>
                  </w:rPr>
                  <w:t xml:space="preserve">laire de dopamine et de noradrénaline dans le cerveau. </w:t>
                </w:r>
                <w:proofErr w:type="gramStart"/>
                <w:r w:rsidR="00394ABB">
                  <w:rPr>
                    <w:rFonts w:asciiTheme="majorHAnsi" w:hAnsiTheme="majorHAnsi"/>
                    <w:sz w:val="22"/>
                  </w:rPr>
                  <w:t>Elle sont</w:t>
                </w:r>
                <w:proofErr w:type="gramEnd"/>
                <w:r w:rsidR="00394ABB">
                  <w:rPr>
                    <w:rFonts w:asciiTheme="majorHAnsi" w:hAnsiTheme="majorHAnsi"/>
                    <w:sz w:val="22"/>
                  </w:rPr>
                  <w:t xml:space="preserve"> dépourvues d’effets </w:t>
                </w:r>
                <w:proofErr w:type="spellStart"/>
                <w:r w:rsidR="00394ABB">
                  <w:rPr>
                    <w:rFonts w:asciiTheme="majorHAnsi" w:hAnsiTheme="majorHAnsi"/>
                    <w:sz w:val="22"/>
                  </w:rPr>
                  <w:t>empathogènes</w:t>
                </w:r>
                <w:proofErr w:type="spellEnd"/>
                <w:r w:rsidR="00394ABB">
                  <w:rPr>
                    <w:rFonts w:asciiTheme="majorHAnsi" w:hAnsiTheme="majorHAnsi"/>
                    <w:sz w:val="22"/>
                  </w:rPr>
                  <w:t xml:space="preserve"> et entactogènes. Des complications somatiques, psychiatriques et </w:t>
                </w:r>
                <w:proofErr w:type="spellStart"/>
                <w:r w:rsidR="00394ABB">
                  <w:rPr>
                    <w:rFonts w:asciiTheme="majorHAnsi" w:hAnsiTheme="majorHAnsi"/>
                    <w:sz w:val="22"/>
                  </w:rPr>
                  <w:t>adictives</w:t>
                </w:r>
                <w:proofErr w:type="spellEnd"/>
                <w:r w:rsidR="00394ABB">
                  <w:rPr>
                    <w:rFonts w:asciiTheme="majorHAnsi" w:hAnsiTheme="majorHAnsi"/>
                    <w:sz w:val="22"/>
                  </w:rPr>
                  <w:t xml:space="preserve"> sont rapportées en lien avec </w:t>
                </w:r>
                <w:proofErr w:type="spellStart"/>
                <w:r w:rsidR="00394ABB">
                  <w:rPr>
                    <w:rFonts w:asciiTheme="majorHAnsi" w:hAnsiTheme="majorHAnsi"/>
                    <w:sz w:val="22"/>
                  </w:rPr>
                  <w:t>lleur</w:t>
                </w:r>
                <w:proofErr w:type="spellEnd"/>
                <w:r w:rsidR="00394ABB">
                  <w:rPr>
                    <w:rFonts w:asciiTheme="majorHAnsi" w:hAnsiTheme="majorHAnsi"/>
                    <w:sz w:val="22"/>
                  </w:rPr>
                  <w:t xml:space="preserve"> consommation. </w:t>
                </w:r>
                <w:r w:rsidR="00ED5B3D">
                  <w:rPr>
                    <w:rFonts w:asciiTheme="majorHAnsi" w:hAnsiTheme="majorHAnsi"/>
                    <w:sz w:val="22"/>
                  </w:rPr>
                  <w:t>(</w:t>
                </w:r>
                <w:r w:rsidR="00394ABB" w:rsidRPr="00394ABB">
                  <w:rPr>
                    <w:rFonts w:asciiTheme="majorHAnsi" w:hAnsiTheme="majorHAnsi"/>
                    <w:sz w:val="22"/>
                  </w:rPr>
                  <w:t xml:space="preserve">MDPV and a-PVP use in </w:t>
                </w:r>
                <w:proofErr w:type="spellStart"/>
                <w:r w:rsidR="00394ABB" w:rsidRPr="00394ABB">
                  <w:rPr>
                    <w:rFonts w:asciiTheme="majorHAnsi" w:hAnsiTheme="majorHAnsi"/>
                    <w:sz w:val="22"/>
                  </w:rPr>
                  <w:t>humans</w:t>
                </w:r>
                <w:proofErr w:type="spellEnd"/>
                <w:r w:rsidR="00394ABB" w:rsidRPr="00394ABB">
                  <w:rPr>
                    <w:rFonts w:asciiTheme="majorHAnsi" w:hAnsiTheme="majorHAnsi"/>
                    <w:sz w:val="22"/>
                  </w:rPr>
                  <w:t xml:space="preserve">: The </w:t>
                </w:r>
                <w:proofErr w:type="spellStart"/>
                <w:r w:rsidR="00394ABB" w:rsidRPr="00394ABB">
                  <w:rPr>
                    <w:rFonts w:asciiTheme="majorHAnsi" w:hAnsiTheme="majorHAnsi"/>
                    <w:sz w:val="22"/>
                  </w:rPr>
                  <w:t>twisted</w:t>
                </w:r>
                <w:proofErr w:type="spellEnd"/>
                <w:r w:rsidR="00394ABB" w:rsidRPr="00394ABB">
                  <w:rPr>
                    <w:rFonts w:asciiTheme="majorHAnsi" w:hAnsiTheme="majorHAnsi"/>
                    <w:sz w:val="22"/>
                  </w:rPr>
                  <w:t xml:space="preserve"> </w:t>
                </w:r>
                <w:proofErr w:type="spellStart"/>
                <w:r w:rsidR="00394ABB" w:rsidRPr="00394ABB">
                  <w:rPr>
                    <w:rFonts w:asciiTheme="majorHAnsi" w:hAnsiTheme="majorHAnsi"/>
                    <w:sz w:val="22"/>
                  </w:rPr>
                  <w:t>sisters</w:t>
                </w:r>
                <w:proofErr w:type="spellEnd"/>
                <w:r w:rsidR="00394ABB">
                  <w:rPr>
                    <w:rFonts w:asciiTheme="majorHAnsi" w:hAnsiTheme="majorHAnsi"/>
                    <w:sz w:val="22"/>
                  </w:rPr>
                  <w:t xml:space="preserve"> (L</w:t>
                </w:r>
                <w:r w:rsidR="00394ABB" w:rsidRPr="00394ABB">
                  <w:rPr>
                    <w:rFonts w:asciiTheme="majorHAnsi" w:hAnsiTheme="majorHAnsi"/>
                    <w:sz w:val="22"/>
                  </w:rPr>
                  <w:t xml:space="preserve">aurent </w:t>
                </w:r>
                <w:proofErr w:type="spellStart"/>
                <w:r w:rsidR="00394ABB" w:rsidRPr="00394ABB">
                  <w:rPr>
                    <w:rFonts w:asciiTheme="majorHAnsi" w:hAnsiTheme="majorHAnsi"/>
                    <w:sz w:val="22"/>
                  </w:rPr>
                  <w:t>Karila</w:t>
                </w:r>
                <w:proofErr w:type="spellEnd"/>
                <w:r w:rsidR="00394ABB">
                  <w:rPr>
                    <w:rFonts w:asciiTheme="majorHAnsi" w:hAnsiTheme="majorHAnsi"/>
                    <w:sz w:val="22"/>
                  </w:rPr>
                  <w:t xml:space="preserve"> et al</w:t>
                </w:r>
                <w:r w:rsidR="001414B9">
                  <w:rPr>
                    <w:rFonts w:asciiTheme="majorHAnsi" w:hAnsiTheme="majorHAnsi"/>
                    <w:sz w:val="22"/>
                  </w:rPr>
                  <w:t>. 202</w:t>
                </w:r>
                <w:r w:rsidR="00394ABB">
                  <w:rPr>
                    <w:rFonts w:asciiTheme="majorHAnsi" w:hAnsiTheme="majorHAnsi"/>
                    <w:sz w:val="22"/>
                  </w:rPr>
                  <w:t>)</w:t>
                </w:r>
                <w:r w:rsidR="00ED5B3D">
                  <w:rPr>
                    <w:rFonts w:asciiTheme="majorHAnsi" w:hAnsiTheme="majorHAnsi"/>
                    <w:sz w:val="22"/>
                  </w:rPr>
                  <w:t>)</w:t>
                </w:r>
              </w:p>
              <w:p w14:paraId="3D290E1F" w14:textId="75839F75" w:rsidR="00FD5660" w:rsidRDefault="00FD5660" w:rsidP="00394ABB">
                <w:pPr>
                  <w:pStyle w:val="ARemplir"/>
                  <w:tabs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  <w:r>
                  <w:rPr>
                    <w:rFonts w:asciiTheme="majorHAnsi" w:hAnsiTheme="majorHAnsi"/>
                    <w:sz w:val="22"/>
                  </w:rPr>
                  <w:t xml:space="preserve">Les données du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dipositif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 Analyse ton prod’ montre qu’entre septembre et novembre 2025, 20% des substances revendues comme « 3 » ou « 3-MMC » et analysés par ATP-IdF contenaient en réalité de la NEP. </w:t>
                </w:r>
              </w:p>
              <w:p w14:paraId="4712FB79" w14:textId="6B7C2F64" w:rsidR="00FD5660" w:rsidRDefault="00FD5660" w:rsidP="00394ABB">
                <w:pPr>
                  <w:pStyle w:val="ARemplir"/>
                  <w:tabs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  <w:r w:rsidRPr="00FD5660">
                  <w:rPr>
                    <w:rFonts w:asciiTheme="majorHAnsi" w:hAnsiTheme="majorHAnsi"/>
                    <w:sz w:val="22"/>
                  </w:rPr>
                  <w:drawing>
                    <wp:inline distT="0" distB="0" distL="0" distR="0" wp14:anchorId="47EE1B66" wp14:editId="149DF45F">
                      <wp:extent cx="1419423" cy="1857634"/>
                      <wp:effectExtent l="0" t="0" r="9525" b="9525"/>
                      <wp:docPr id="3" name="Imag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9423" cy="185763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FD5660">
                  <w:rPr>
                    <w:rFonts w:asciiTheme="majorHAnsi" w:hAnsiTheme="majorHAnsi"/>
                    <w:sz w:val="22"/>
                  </w:rPr>
                  <w:drawing>
                    <wp:inline distT="0" distB="0" distL="0" distR="0" wp14:anchorId="1632ED4B" wp14:editId="4902254A">
                      <wp:extent cx="1466850" cy="1864122"/>
                      <wp:effectExtent l="0" t="0" r="0" b="3175"/>
                      <wp:docPr id="4" name="Imag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70186" cy="18683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42295E31" w14:textId="77777777" w:rsidR="00FD5660" w:rsidRDefault="00FD5660" w:rsidP="00ED5B3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</w:p>
              <w:p w14:paraId="31BAAEE4" w14:textId="34D09D25" w:rsidR="00ED5B3D" w:rsidRDefault="00ED5B3D" w:rsidP="00ED5B3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  <w:r>
                  <w:rPr>
                    <w:rFonts w:asciiTheme="majorHAnsi" w:hAnsiTheme="majorHAnsi"/>
                    <w:sz w:val="22"/>
                  </w:rPr>
                  <w:t xml:space="preserve">Le 01/07/2025, toutes les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cathinones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 ont été interdites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au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 Pays-Bas, ce qui laisse craindre la vente de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cathinones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 frelatées par des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susbtances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 plus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dangeureuses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, par exemple les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opioides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 de synthèse (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nitazène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…), les designer benzodiazépines… </w:t>
                </w:r>
              </w:p>
              <w:p w14:paraId="7E45669F" w14:textId="77777777" w:rsidR="00ED5B3D" w:rsidRDefault="00ED5B3D" w:rsidP="00ED5B3D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  <w:r>
                  <w:rPr>
                    <w:rFonts w:asciiTheme="majorHAnsi" w:hAnsiTheme="majorHAnsi"/>
                    <w:sz w:val="22"/>
                  </w:rPr>
                  <w:t xml:space="preserve">Il est important de </w:t>
                </w:r>
                <w:proofErr w:type="spellStart"/>
                <w:r>
                  <w:rPr>
                    <w:rFonts w:asciiTheme="majorHAnsi" w:hAnsiTheme="majorHAnsi"/>
                    <w:sz w:val="22"/>
                  </w:rPr>
                  <w:t>rappeller</w:t>
                </w:r>
                <w:proofErr w:type="spellEnd"/>
                <w:r>
                  <w:rPr>
                    <w:rFonts w:asciiTheme="majorHAnsi" w:hAnsiTheme="majorHAnsi"/>
                    <w:sz w:val="22"/>
                  </w:rPr>
                  <w:t xml:space="preserve"> aux usagers les notions de réduction des risques suivantes : possibilité de faire analyser son produit avant de le consommer  et de consommer son produit en commençant par des dosages plus faibles.  (h</w:t>
                </w:r>
                <w:r w:rsidRPr="00720086">
                  <w:rPr>
                    <w:rFonts w:asciiTheme="majorHAnsi" w:hAnsiTheme="majorHAnsi"/>
                    <w:sz w:val="22"/>
                  </w:rPr>
                  <w:t>ttps://www.federationaddiction.fr/actualites/analyse-de-drogues-rejoignez-le-reseau-analyse-ton-prod/</w:t>
                </w:r>
                <w:r>
                  <w:rPr>
                    <w:rFonts w:asciiTheme="majorHAnsi" w:hAnsiTheme="majorHAnsi"/>
                    <w:sz w:val="22"/>
                  </w:rPr>
                  <w:t>)</w:t>
                </w:r>
              </w:p>
              <w:p w14:paraId="1CCC7EB5" w14:textId="77777777" w:rsidR="00ED5B3D" w:rsidRDefault="00ED5B3D" w:rsidP="00394ABB">
                <w:pPr>
                  <w:pStyle w:val="ARemplir"/>
                  <w:tabs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</w:p>
              <w:p w14:paraId="47368861" w14:textId="2EEB2953" w:rsidR="00E36174" w:rsidRPr="003E68FC" w:rsidRDefault="00FD5660" w:rsidP="00061B99">
                <w:pPr>
                  <w:pStyle w:val="ARemplir"/>
                  <w:tabs>
                    <w:tab w:val="clear" w:pos="5670"/>
                    <w:tab w:val="left" w:leader="dot" w:pos="14204"/>
                  </w:tabs>
                  <w:rPr>
                    <w:rFonts w:asciiTheme="majorHAnsi" w:hAnsiTheme="majorHAnsi"/>
                    <w:sz w:val="22"/>
                  </w:rPr>
                </w:pPr>
              </w:p>
            </w:sdtContent>
          </w:sdt>
        </w:tc>
      </w:tr>
    </w:tbl>
    <w:p w14:paraId="6BEA30EE" w14:textId="54FEC194" w:rsidR="004E0751" w:rsidRPr="00320FBE" w:rsidRDefault="004E0751" w:rsidP="003E68FC">
      <w:pPr>
        <w:tabs>
          <w:tab w:val="left" w:pos="10840"/>
        </w:tabs>
        <w:rPr>
          <w:rFonts w:asciiTheme="minorHAnsi" w:hAnsiTheme="minorHAnsi" w:cstheme="minorHAnsi"/>
          <w:lang w:val="fr-FR"/>
        </w:rPr>
      </w:pPr>
    </w:p>
    <w:sectPr w:rsidR="004E0751" w:rsidRPr="00320FBE" w:rsidSect="007C2CC6">
      <w:headerReference w:type="default" r:id="rId12"/>
      <w:footerReference w:type="default" r:id="rId13"/>
      <w:pgSz w:w="15840" w:h="12240" w:orient="landscape"/>
      <w:pgMar w:top="426" w:right="533" w:bottom="851" w:left="709" w:header="86" w:footer="2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20CC4" w14:textId="77777777" w:rsidR="000F6ECE" w:rsidRDefault="000F6ECE" w:rsidP="00C94500">
      <w:pPr>
        <w:spacing w:after="0" w:line="240" w:lineRule="auto"/>
      </w:pPr>
      <w:r>
        <w:separator/>
      </w:r>
    </w:p>
  </w:endnote>
  <w:endnote w:type="continuationSeparator" w:id="0">
    <w:p w14:paraId="01D3150D" w14:textId="77777777" w:rsidR="000F6ECE" w:rsidRDefault="000F6ECE" w:rsidP="00C94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DF700" w14:textId="0534FE5C" w:rsidR="00320FBE" w:rsidRDefault="00FD5660">
    <w:pPr>
      <w:pStyle w:val="Pieddepage"/>
      <w:jc w:val="center"/>
      <w:rPr>
        <w:sz w:val="14"/>
        <w:szCs w:val="14"/>
      </w:rPr>
    </w:pPr>
    <w:sdt>
      <w:sdtPr>
        <w:rPr>
          <w:sz w:val="14"/>
          <w:szCs w:val="14"/>
        </w:rPr>
        <w:id w:val="93071509"/>
        <w:docPartObj>
          <w:docPartGallery w:val="Page Numbers (Bottom of Page)"/>
          <w:docPartUnique/>
        </w:docPartObj>
      </w:sdtPr>
      <w:sdtEndPr/>
      <w:sdtContent>
        <w:r w:rsidR="00320FBE" w:rsidRPr="00320FBE">
          <w:rPr>
            <w:sz w:val="14"/>
            <w:szCs w:val="14"/>
          </w:rPr>
          <w:fldChar w:fldCharType="begin"/>
        </w:r>
        <w:r w:rsidR="00320FBE" w:rsidRPr="00320FBE">
          <w:rPr>
            <w:sz w:val="14"/>
            <w:szCs w:val="14"/>
          </w:rPr>
          <w:instrText>PAGE   \* MERGEFORMAT</w:instrText>
        </w:r>
        <w:r w:rsidR="00320FBE" w:rsidRPr="00320FBE">
          <w:rPr>
            <w:sz w:val="14"/>
            <w:szCs w:val="14"/>
          </w:rPr>
          <w:fldChar w:fldCharType="separate"/>
        </w:r>
        <w:r w:rsidR="00032BD5" w:rsidRPr="00032BD5">
          <w:rPr>
            <w:noProof/>
            <w:sz w:val="14"/>
            <w:szCs w:val="14"/>
            <w:lang w:val="fr-FR"/>
          </w:rPr>
          <w:t>2</w:t>
        </w:r>
        <w:r w:rsidR="00320FBE" w:rsidRPr="00320FBE">
          <w:rPr>
            <w:sz w:val="14"/>
            <w:szCs w:val="14"/>
          </w:rPr>
          <w:fldChar w:fldCharType="end"/>
        </w:r>
        <w:r w:rsidR="00320FBE" w:rsidRPr="00320FBE">
          <w:rPr>
            <w:sz w:val="14"/>
            <w:szCs w:val="14"/>
          </w:rPr>
          <w:t>/</w:t>
        </w:r>
        <w:r w:rsidR="00C4447D">
          <w:rPr>
            <w:sz w:val="14"/>
            <w:szCs w:val="14"/>
          </w:rPr>
          <w:t>2</w:t>
        </w:r>
      </w:sdtContent>
    </w:sdt>
  </w:p>
  <w:p w14:paraId="66997A9D" w14:textId="674DA1E6" w:rsidR="00BC41D9" w:rsidRPr="00E4458C" w:rsidRDefault="00704028" w:rsidP="00320FBE">
    <w:pPr>
      <w:pStyle w:val="Pieddepage"/>
      <w:jc w:val="right"/>
      <w:rPr>
        <w:sz w:val="14"/>
        <w:szCs w:val="14"/>
        <w:lang w:val="fr-FR"/>
      </w:rPr>
    </w:pPr>
    <w:r w:rsidRPr="00E4458C">
      <w:rPr>
        <w:sz w:val="14"/>
        <w:szCs w:val="14"/>
        <w:lang w:val="fr-FR"/>
      </w:rPr>
      <w:t xml:space="preserve">Modif PGS </w:t>
    </w:r>
    <w:r w:rsidR="00E4458C" w:rsidRPr="00E4458C">
      <w:rPr>
        <w:sz w:val="14"/>
        <w:szCs w:val="14"/>
        <w:lang w:val="fr-FR"/>
      </w:rPr>
      <w:t>Août</w:t>
    </w:r>
    <w:r w:rsidRPr="00E4458C">
      <w:rPr>
        <w:sz w:val="14"/>
        <w:szCs w:val="14"/>
        <w:lang w:val="fr-FR"/>
      </w:rPr>
      <w:t>.</w:t>
    </w:r>
    <w:r w:rsidR="00AD00AD" w:rsidRPr="00E4458C">
      <w:rPr>
        <w:sz w:val="14"/>
        <w:szCs w:val="14"/>
        <w:lang w:val="fr-FR"/>
      </w:rPr>
      <w:t xml:space="preserve"> 202</w:t>
    </w:r>
    <w:r w:rsidR="00E4458C" w:rsidRPr="00E4458C">
      <w:rPr>
        <w:sz w:val="14"/>
        <w:szCs w:val="14"/>
        <w:lang w:val="fr-FR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3A388" w14:textId="77777777" w:rsidR="000F6ECE" w:rsidRDefault="000F6ECE" w:rsidP="00C94500">
      <w:pPr>
        <w:spacing w:after="0" w:line="240" w:lineRule="auto"/>
      </w:pPr>
      <w:r>
        <w:separator/>
      </w:r>
    </w:p>
  </w:footnote>
  <w:footnote w:type="continuationSeparator" w:id="0">
    <w:p w14:paraId="1DE9C24A" w14:textId="77777777" w:rsidR="000F6ECE" w:rsidRDefault="000F6ECE" w:rsidP="00C94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3E810" w14:textId="005A6350" w:rsidR="00EB1B84" w:rsidRDefault="00EB1B84" w:rsidP="008868AB">
    <w:pPr>
      <w:pStyle w:val="En-tte"/>
      <w:tabs>
        <w:tab w:val="left" w:pos="6096"/>
        <w:tab w:val="left" w:pos="8222"/>
        <w:tab w:val="left" w:pos="8364"/>
        <w:tab w:val="left" w:pos="878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14B0"/>
    <w:multiLevelType w:val="hybridMultilevel"/>
    <w:tmpl w:val="B422F5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80093"/>
    <w:multiLevelType w:val="hybridMultilevel"/>
    <w:tmpl w:val="72E8B8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0484E"/>
    <w:multiLevelType w:val="hybridMultilevel"/>
    <w:tmpl w:val="B73E3A78"/>
    <w:lvl w:ilvl="0" w:tplc="D89466C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A295E"/>
    <w:multiLevelType w:val="hybridMultilevel"/>
    <w:tmpl w:val="6BD2B3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B1827"/>
    <w:multiLevelType w:val="hybridMultilevel"/>
    <w:tmpl w:val="9246FF56"/>
    <w:lvl w:ilvl="0" w:tplc="943669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A2B22"/>
    <w:multiLevelType w:val="hybridMultilevel"/>
    <w:tmpl w:val="E3908B10"/>
    <w:lvl w:ilvl="0" w:tplc="0B621B5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D057C"/>
    <w:multiLevelType w:val="hybridMultilevel"/>
    <w:tmpl w:val="AC8C11DA"/>
    <w:lvl w:ilvl="0" w:tplc="52EC7A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740B5F"/>
    <w:multiLevelType w:val="hybridMultilevel"/>
    <w:tmpl w:val="C604FF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A71C96"/>
    <w:multiLevelType w:val="hybridMultilevel"/>
    <w:tmpl w:val="E640CFDA"/>
    <w:lvl w:ilvl="0" w:tplc="DF4AA1B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eaHB68iizfekupiZc4MI37Lfsw4G8b9Tasib1vduoYmoIOUVz09vPknF6Q/vhxla4k5u+WKfaOEDO3Ty9lRVg==" w:salt="z8GcdrZKaEV4mbnG9XAhkQ=="/>
  <w:defaultTabStop w:val="720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500"/>
    <w:rsid w:val="00000CD8"/>
    <w:rsid w:val="00010629"/>
    <w:rsid w:val="00010827"/>
    <w:rsid w:val="00015E39"/>
    <w:rsid w:val="0002234D"/>
    <w:rsid w:val="00031C8F"/>
    <w:rsid w:val="00032BD5"/>
    <w:rsid w:val="00032CBD"/>
    <w:rsid w:val="0003566E"/>
    <w:rsid w:val="00041CB3"/>
    <w:rsid w:val="000505F0"/>
    <w:rsid w:val="000543FD"/>
    <w:rsid w:val="00061B99"/>
    <w:rsid w:val="000627F5"/>
    <w:rsid w:val="00070F65"/>
    <w:rsid w:val="00073408"/>
    <w:rsid w:val="000905E7"/>
    <w:rsid w:val="00092AA8"/>
    <w:rsid w:val="00094FB0"/>
    <w:rsid w:val="000B3D66"/>
    <w:rsid w:val="000C3515"/>
    <w:rsid w:val="000D07AD"/>
    <w:rsid w:val="000D6E7F"/>
    <w:rsid w:val="000F2D83"/>
    <w:rsid w:val="000F52B0"/>
    <w:rsid w:val="000F6ECE"/>
    <w:rsid w:val="0010015C"/>
    <w:rsid w:val="001006EC"/>
    <w:rsid w:val="00101080"/>
    <w:rsid w:val="00101D61"/>
    <w:rsid w:val="00104E53"/>
    <w:rsid w:val="00107A83"/>
    <w:rsid w:val="001414B9"/>
    <w:rsid w:val="001435F2"/>
    <w:rsid w:val="0015061F"/>
    <w:rsid w:val="00163CE3"/>
    <w:rsid w:val="00171C11"/>
    <w:rsid w:val="001A21AE"/>
    <w:rsid w:val="001A262D"/>
    <w:rsid w:val="001A2C97"/>
    <w:rsid w:val="001A6103"/>
    <w:rsid w:val="001D10BA"/>
    <w:rsid w:val="001D2816"/>
    <w:rsid w:val="001E2614"/>
    <w:rsid w:val="001F493E"/>
    <w:rsid w:val="001F6339"/>
    <w:rsid w:val="0020241F"/>
    <w:rsid w:val="002219CC"/>
    <w:rsid w:val="0023533A"/>
    <w:rsid w:val="002377FD"/>
    <w:rsid w:val="00254161"/>
    <w:rsid w:val="00260037"/>
    <w:rsid w:val="00264153"/>
    <w:rsid w:val="00270EC4"/>
    <w:rsid w:val="0028259D"/>
    <w:rsid w:val="00283071"/>
    <w:rsid w:val="00290B99"/>
    <w:rsid w:val="002949BC"/>
    <w:rsid w:val="002A1C61"/>
    <w:rsid w:val="002A2DC0"/>
    <w:rsid w:val="002A58AF"/>
    <w:rsid w:val="002B6C8B"/>
    <w:rsid w:val="002D3A43"/>
    <w:rsid w:val="002D3D4B"/>
    <w:rsid w:val="002D4452"/>
    <w:rsid w:val="002D5119"/>
    <w:rsid w:val="002E2075"/>
    <w:rsid w:val="002F1701"/>
    <w:rsid w:val="002F4B2D"/>
    <w:rsid w:val="002F66EF"/>
    <w:rsid w:val="002F6B6E"/>
    <w:rsid w:val="002F7BDC"/>
    <w:rsid w:val="00301125"/>
    <w:rsid w:val="00302A68"/>
    <w:rsid w:val="00304F25"/>
    <w:rsid w:val="0030507E"/>
    <w:rsid w:val="00307F89"/>
    <w:rsid w:val="003103C3"/>
    <w:rsid w:val="003207CA"/>
    <w:rsid w:val="00320D54"/>
    <w:rsid w:val="00320FBE"/>
    <w:rsid w:val="00322FDC"/>
    <w:rsid w:val="0032550A"/>
    <w:rsid w:val="003353EB"/>
    <w:rsid w:val="00353673"/>
    <w:rsid w:val="003543D5"/>
    <w:rsid w:val="003608D1"/>
    <w:rsid w:val="00370D59"/>
    <w:rsid w:val="0037285F"/>
    <w:rsid w:val="00372BDB"/>
    <w:rsid w:val="00376879"/>
    <w:rsid w:val="00380723"/>
    <w:rsid w:val="00394ABB"/>
    <w:rsid w:val="003B051A"/>
    <w:rsid w:val="003B2C85"/>
    <w:rsid w:val="003B4CC9"/>
    <w:rsid w:val="003B5BED"/>
    <w:rsid w:val="003B73A8"/>
    <w:rsid w:val="003C1648"/>
    <w:rsid w:val="003C75B7"/>
    <w:rsid w:val="003C7C5D"/>
    <w:rsid w:val="003E51CD"/>
    <w:rsid w:val="003E68FC"/>
    <w:rsid w:val="003F0553"/>
    <w:rsid w:val="003F31E7"/>
    <w:rsid w:val="003F376D"/>
    <w:rsid w:val="003F6862"/>
    <w:rsid w:val="004001D1"/>
    <w:rsid w:val="0040166D"/>
    <w:rsid w:val="004023A3"/>
    <w:rsid w:val="0040305F"/>
    <w:rsid w:val="00416455"/>
    <w:rsid w:val="004219CC"/>
    <w:rsid w:val="00432869"/>
    <w:rsid w:val="0043468B"/>
    <w:rsid w:val="004464F5"/>
    <w:rsid w:val="00447C66"/>
    <w:rsid w:val="004508D6"/>
    <w:rsid w:val="00473781"/>
    <w:rsid w:val="004A2610"/>
    <w:rsid w:val="004A3F8F"/>
    <w:rsid w:val="004B70F0"/>
    <w:rsid w:val="004B7E16"/>
    <w:rsid w:val="004C2938"/>
    <w:rsid w:val="004C78FF"/>
    <w:rsid w:val="004D448A"/>
    <w:rsid w:val="004D4902"/>
    <w:rsid w:val="004E0751"/>
    <w:rsid w:val="004E1FFC"/>
    <w:rsid w:val="004E2BB1"/>
    <w:rsid w:val="004E5132"/>
    <w:rsid w:val="004E6AF9"/>
    <w:rsid w:val="004F3457"/>
    <w:rsid w:val="00507225"/>
    <w:rsid w:val="00517406"/>
    <w:rsid w:val="00541B17"/>
    <w:rsid w:val="00543796"/>
    <w:rsid w:val="00543899"/>
    <w:rsid w:val="005452D9"/>
    <w:rsid w:val="005511D8"/>
    <w:rsid w:val="0056121F"/>
    <w:rsid w:val="005642A5"/>
    <w:rsid w:val="0056582A"/>
    <w:rsid w:val="0056620F"/>
    <w:rsid w:val="00571AE8"/>
    <w:rsid w:val="00571FC3"/>
    <w:rsid w:val="00595E9A"/>
    <w:rsid w:val="005B063E"/>
    <w:rsid w:val="005B0ACE"/>
    <w:rsid w:val="005B222E"/>
    <w:rsid w:val="005B278F"/>
    <w:rsid w:val="005B64C9"/>
    <w:rsid w:val="005C76C3"/>
    <w:rsid w:val="005D547E"/>
    <w:rsid w:val="005E4AB0"/>
    <w:rsid w:val="005E67E9"/>
    <w:rsid w:val="005E687B"/>
    <w:rsid w:val="005E69E1"/>
    <w:rsid w:val="005F28B9"/>
    <w:rsid w:val="005F2D4D"/>
    <w:rsid w:val="005F4B2B"/>
    <w:rsid w:val="0060716D"/>
    <w:rsid w:val="006135A8"/>
    <w:rsid w:val="00637932"/>
    <w:rsid w:val="00644A0D"/>
    <w:rsid w:val="00647986"/>
    <w:rsid w:val="00652898"/>
    <w:rsid w:val="00673D3C"/>
    <w:rsid w:val="006742B4"/>
    <w:rsid w:val="00675FF7"/>
    <w:rsid w:val="006842DF"/>
    <w:rsid w:val="00684D33"/>
    <w:rsid w:val="0068539B"/>
    <w:rsid w:val="006853C5"/>
    <w:rsid w:val="006874E6"/>
    <w:rsid w:val="00687CEC"/>
    <w:rsid w:val="006A16E2"/>
    <w:rsid w:val="006A3E95"/>
    <w:rsid w:val="006A5B37"/>
    <w:rsid w:val="006A6452"/>
    <w:rsid w:val="006C4347"/>
    <w:rsid w:val="006D2412"/>
    <w:rsid w:val="006F3981"/>
    <w:rsid w:val="006F5FAF"/>
    <w:rsid w:val="006F7D84"/>
    <w:rsid w:val="00704028"/>
    <w:rsid w:val="00704272"/>
    <w:rsid w:val="0071163C"/>
    <w:rsid w:val="007118E4"/>
    <w:rsid w:val="00711F77"/>
    <w:rsid w:val="00712632"/>
    <w:rsid w:val="0071596D"/>
    <w:rsid w:val="00720086"/>
    <w:rsid w:val="0073133F"/>
    <w:rsid w:val="0073505F"/>
    <w:rsid w:val="00744951"/>
    <w:rsid w:val="007536AF"/>
    <w:rsid w:val="00764F99"/>
    <w:rsid w:val="00780D7F"/>
    <w:rsid w:val="007825CB"/>
    <w:rsid w:val="007A0962"/>
    <w:rsid w:val="007A2982"/>
    <w:rsid w:val="007A4B88"/>
    <w:rsid w:val="007B4263"/>
    <w:rsid w:val="007B60D6"/>
    <w:rsid w:val="007C0973"/>
    <w:rsid w:val="007C14F6"/>
    <w:rsid w:val="007C2CC6"/>
    <w:rsid w:val="007C411A"/>
    <w:rsid w:val="007D29A1"/>
    <w:rsid w:val="007D3FC1"/>
    <w:rsid w:val="007D7C45"/>
    <w:rsid w:val="007E0AAF"/>
    <w:rsid w:val="007E4F57"/>
    <w:rsid w:val="007E6EE2"/>
    <w:rsid w:val="007F1FDF"/>
    <w:rsid w:val="007F2A61"/>
    <w:rsid w:val="007F5B04"/>
    <w:rsid w:val="00810801"/>
    <w:rsid w:val="00830F56"/>
    <w:rsid w:val="00834A2C"/>
    <w:rsid w:val="008407DF"/>
    <w:rsid w:val="00846676"/>
    <w:rsid w:val="00847F5D"/>
    <w:rsid w:val="00855085"/>
    <w:rsid w:val="008557B1"/>
    <w:rsid w:val="0086235C"/>
    <w:rsid w:val="008868AB"/>
    <w:rsid w:val="00894A36"/>
    <w:rsid w:val="008961FA"/>
    <w:rsid w:val="008B4A7F"/>
    <w:rsid w:val="008B6787"/>
    <w:rsid w:val="008B7019"/>
    <w:rsid w:val="008C2D5D"/>
    <w:rsid w:val="008D679B"/>
    <w:rsid w:val="008E5C98"/>
    <w:rsid w:val="008E6011"/>
    <w:rsid w:val="008F0BE7"/>
    <w:rsid w:val="00902AF3"/>
    <w:rsid w:val="0090336C"/>
    <w:rsid w:val="00905C53"/>
    <w:rsid w:val="009066C5"/>
    <w:rsid w:val="009119E2"/>
    <w:rsid w:val="009140DF"/>
    <w:rsid w:val="009169AF"/>
    <w:rsid w:val="00930C9B"/>
    <w:rsid w:val="0093175A"/>
    <w:rsid w:val="00940505"/>
    <w:rsid w:val="00941F18"/>
    <w:rsid w:val="00947922"/>
    <w:rsid w:val="00955F65"/>
    <w:rsid w:val="00961177"/>
    <w:rsid w:val="00964273"/>
    <w:rsid w:val="009747A9"/>
    <w:rsid w:val="00975363"/>
    <w:rsid w:val="00996EE1"/>
    <w:rsid w:val="009A20A0"/>
    <w:rsid w:val="009B5C22"/>
    <w:rsid w:val="009B6A23"/>
    <w:rsid w:val="009C3750"/>
    <w:rsid w:val="009C698B"/>
    <w:rsid w:val="009D4E69"/>
    <w:rsid w:val="009D5025"/>
    <w:rsid w:val="009D55F1"/>
    <w:rsid w:val="009D668A"/>
    <w:rsid w:val="009D6D62"/>
    <w:rsid w:val="009E7286"/>
    <w:rsid w:val="00A02C1F"/>
    <w:rsid w:val="00A06CCF"/>
    <w:rsid w:val="00A14B67"/>
    <w:rsid w:val="00A276FC"/>
    <w:rsid w:val="00A309BD"/>
    <w:rsid w:val="00A36F81"/>
    <w:rsid w:val="00A456EE"/>
    <w:rsid w:val="00A555E8"/>
    <w:rsid w:val="00A6274C"/>
    <w:rsid w:val="00A72297"/>
    <w:rsid w:val="00A816D3"/>
    <w:rsid w:val="00A82E87"/>
    <w:rsid w:val="00A86702"/>
    <w:rsid w:val="00A870C0"/>
    <w:rsid w:val="00A93A72"/>
    <w:rsid w:val="00AB0AEF"/>
    <w:rsid w:val="00AC13E4"/>
    <w:rsid w:val="00AC1C9E"/>
    <w:rsid w:val="00AC36A8"/>
    <w:rsid w:val="00AD00AD"/>
    <w:rsid w:val="00AE1BC2"/>
    <w:rsid w:val="00AE5935"/>
    <w:rsid w:val="00AF52B6"/>
    <w:rsid w:val="00B0229B"/>
    <w:rsid w:val="00B116BE"/>
    <w:rsid w:val="00B119C0"/>
    <w:rsid w:val="00B22F7E"/>
    <w:rsid w:val="00B2499C"/>
    <w:rsid w:val="00B42954"/>
    <w:rsid w:val="00B52A45"/>
    <w:rsid w:val="00B571C2"/>
    <w:rsid w:val="00B6224E"/>
    <w:rsid w:val="00B86C1C"/>
    <w:rsid w:val="00B9112C"/>
    <w:rsid w:val="00B92B64"/>
    <w:rsid w:val="00B93020"/>
    <w:rsid w:val="00B93AA7"/>
    <w:rsid w:val="00BB256A"/>
    <w:rsid w:val="00BB2886"/>
    <w:rsid w:val="00BB2AC7"/>
    <w:rsid w:val="00BB46CF"/>
    <w:rsid w:val="00BB7F16"/>
    <w:rsid w:val="00BC41D9"/>
    <w:rsid w:val="00BC7AB6"/>
    <w:rsid w:val="00BD0097"/>
    <w:rsid w:val="00BD3192"/>
    <w:rsid w:val="00BD455F"/>
    <w:rsid w:val="00BD4896"/>
    <w:rsid w:val="00BE7562"/>
    <w:rsid w:val="00BF07EF"/>
    <w:rsid w:val="00BF593A"/>
    <w:rsid w:val="00C15EC3"/>
    <w:rsid w:val="00C20DAF"/>
    <w:rsid w:val="00C23569"/>
    <w:rsid w:val="00C24BDE"/>
    <w:rsid w:val="00C32AC2"/>
    <w:rsid w:val="00C40795"/>
    <w:rsid w:val="00C4447D"/>
    <w:rsid w:val="00C51778"/>
    <w:rsid w:val="00C718A2"/>
    <w:rsid w:val="00C80E86"/>
    <w:rsid w:val="00C861E5"/>
    <w:rsid w:val="00C93D3B"/>
    <w:rsid w:val="00C94500"/>
    <w:rsid w:val="00C9573A"/>
    <w:rsid w:val="00CB1EFB"/>
    <w:rsid w:val="00CB2EFC"/>
    <w:rsid w:val="00CB722D"/>
    <w:rsid w:val="00CC0105"/>
    <w:rsid w:val="00CC3DE7"/>
    <w:rsid w:val="00CD408B"/>
    <w:rsid w:val="00CD5626"/>
    <w:rsid w:val="00D10522"/>
    <w:rsid w:val="00D34BAD"/>
    <w:rsid w:val="00D4128C"/>
    <w:rsid w:val="00D56CAE"/>
    <w:rsid w:val="00D62A15"/>
    <w:rsid w:val="00D70A3D"/>
    <w:rsid w:val="00D72507"/>
    <w:rsid w:val="00D74355"/>
    <w:rsid w:val="00D77D4D"/>
    <w:rsid w:val="00D80CD1"/>
    <w:rsid w:val="00D81141"/>
    <w:rsid w:val="00D812E0"/>
    <w:rsid w:val="00D84182"/>
    <w:rsid w:val="00D841A1"/>
    <w:rsid w:val="00D8491B"/>
    <w:rsid w:val="00DB7091"/>
    <w:rsid w:val="00DB7364"/>
    <w:rsid w:val="00DD3F4B"/>
    <w:rsid w:val="00DD7F83"/>
    <w:rsid w:val="00DE0336"/>
    <w:rsid w:val="00DE1FB4"/>
    <w:rsid w:val="00DE3052"/>
    <w:rsid w:val="00DE7B87"/>
    <w:rsid w:val="00DF2BDB"/>
    <w:rsid w:val="00DF4A1A"/>
    <w:rsid w:val="00E00ACF"/>
    <w:rsid w:val="00E11967"/>
    <w:rsid w:val="00E173D8"/>
    <w:rsid w:val="00E264C6"/>
    <w:rsid w:val="00E276CA"/>
    <w:rsid w:val="00E3009D"/>
    <w:rsid w:val="00E313AB"/>
    <w:rsid w:val="00E36174"/>
    <w:rsid w:val="00E415B5"/>
    <w:rsid w:val="00E4458C"/>
    <w:rsid w:val="00E458E8"/>
    <w:rsid w:val="00E55970"/>
    <w:rsid w:val="00E57D58"/>
    <w:rsid w:val="00E6110C"/>
    <w:rsid w:val="00E668F1"/>
    <w:rsid w:val="00E67713"/>
    <w:rsid w:val="00E679B3"/>
    <w:rsid w:val="00E70F32"/>
    <w:rsid w:val="00E80C82"/>
    <w:rsid w:val="00E817A6"/>
    <w:rsid w:val="00E8755B"/>
    <w:rsid w:val="00E8757F"/>
    <w:rsid w:val="00E94AB6"/>
    <w:rsid w:val="00EA0B77"/>
    <w:rsid w:val="00EA621D"/>
    <w:rsid w:val="00EB1B84"/>
    <w:rsid w:val="00EB2489"/>
    <w:rsid w:val="00EB5610"/>
    <w:rsid w:val="00EC6B30"/>
    <w:rsid w:val="00EC78C2"/>
    <w:rsid w:val="00ED5B3D"/>
    <w:rsid w:val="00EE13D8"/>
    <w:rsid w:val="00EE1FC5"/>
    <w:rsid w:val="00EF1272"/>
    <w:rsid w:val="00EF556D"/>
    <w:rsid w:val="00EF73C5"/>
    <w:rsid w:val="00F12D05"/>
    <w:rsid w:val="00F1451D"/>
    <w:rsid w:val="00F1579F"/>
    <w:rsid w:val="00F27F28"/>
    <w:rsid w:val="00F30AC5"/>
    <w:rsid w:val="00F31613"/>
    <w:rsid w:val="00F3463B"/>
    <w:rsid w:val="00F37AF3"/>
    <w:rsid w:val="00F538F6"/>
    <w:rsid w:val="00F55E7F"/>
    <w:rsid w:val="00F64993"/>
    <w:rsid w:val="00F66F66"/>
    <w:rsid w:val="00F72549"/>
    <w:rsid w:val="00F72F3C"/>
    <w:rsid w:val="00F74D7F"/>
    <w:rsid w:val="00F80B49"/>
    <w:rsid w:val="00F86094"/>
    <w:rsid w:val="00F90693"/>
    <w:rsid w:val="00F934CA"/>
    <w:rsid w:val="00FA5D52"/>
    <w:rsid w:val="00FC2784"/>
    <w:rsid w:val="00FC6B2B"/>
    <w:rsid w:val="00FD5660"/>
    <w:rsid w:val="00FD582E"/>
    <w:rsid w:val="00FD6C5B"/>
    <w:rsid w:val="00FD6D37"/>
    <w:rsid w:val="00FE1A8F"/>
    <w:rsid w:val="00FE65DB"/>
    <w:rsid w:val="00FE66EC"/>
    <w:rsid w:val="00FF13B7"/>
    <w:rsid w:val="00FF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56771B43"/>
  <w15:chartTrackingRefBased/>
  <w15:docId w15:val="{A2A405C3-D9D9-489C-9C3D-43EE9F904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174"/>
    <w:rPr>
      <w:rFonts w:ascii="Arial" w:hAnsi="Arial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945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94500"/>
    <w:rPr>
      <w:rFonts w:ascii="Arial" w:hAnsi="Arial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945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94500"/>
    <w:rPr>
      <w:rFonts w:ascii="Arial" w:hAnsi="Arial"/>
      <w:sz w:val="20"/>
    </w:rPr>
  </w:style>
  <w:style w:type="paragraph" w:styleId="Paragraphedeliste">
    <w:name w:val="List Paragraph"/>
    <w:basedOn w:val="Normal"/>
    <w:uiPriority w:val="34"/>
    <w:qFormat/>
    <w:rsid w:val="00C94500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94500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D67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79B"/>
    <w:rPr>
      <w:rFonts w:ascii="Segoe UI" w:hAnsi="Segoe UI" w:cs="Segoe UI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47C66"/>
    <w:pPr>
      <w:spacing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47C66"/>
    <w:rPr>
      <w:rFonts w:ascii="Arial" w:hAnsi="Arial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447C6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3F686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F6862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F6862"/>
    <w:rPr>
      <w:rFonts w:ascii="Arial" w:hAnsi="Arial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686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6862"/>
    <w:rPr>
      <w:rFonts w:ascii="Arial" w:hAnsi="Arial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2D44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FR" w:eastAsia="fr-FR"/>
    </w:rPr>
  </w:style>
  <w:style w:type="paragraph" w:styleId="Rvision">
    <w:name w:val="Revision"/>
    <w:hidden/>
    <w:uiPriority w:val="99"/>
    <w:semiHidden/>
    <w:rsid w:val="00E8757F"/>
    <w:pPr>
      <w:spacing w:after="0" w:line="240" w:lineRule="auto"/>
    </w:pPr>
    <w:rPr>
      <w:rFonts w:ascii="Arial" w:hAnsi="Arial"/>
      <w:sz w:val="20"/>
    </w:rPr>
  </w:style>
  <w:style w:type="table" w:styleId="Grilledutableau">
    <w:name w:val="Table Grid"/>
    <w:basedOn w:val="TableauNormal"/>
    <w:uiPriority w:val="39"/>
    <w:rsid w:val="00032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emplir">
    <w:name w:val="ARemplir"/>
    <w:basedOn w:val="Normal"/>
    <w:qFormat/>
    <w:rsid w:val="008557B1"/>
    <w:pPr>
      <w:tabs>
        <w:tab w:val="left" w:leader="dot" w:pos="5670"/>
      </w:tabs>
      <w:spacing w:before="60" w:after="60" w:line="300" w:lineRule="auto"/>
    </w:pPr>
    <w:rPr>
      <w:rFonts w:asciiTheme="minorHAnsi" w:hAnsiTheme="minorHAnsi" w:cstheme="minorHAnsi"/>
      <w:lang w:val="fr-FR"/>
    </w:rPr>
  </w:style>
  <w:style w:type="character" w:styleId="Textedelespacerserv">
    <w:name w:val="Placeholder Text"/>
    <w:basedOn w:val="Policepardfaut"/>
    <w:uiPriority w:val="99"/>
    <w:semiHidden/>
    <w:rsid w:val="00BB7F16"/>
    <w:rPr>
      <w:color w:val="808080"/>
    </w:rPr>
  </w:style>
  <w:style w:type="character" w:styleId="Accentuationintense">
    <w:name w:val="Intense Emphasis"/>
    <w:basedOn w:val="Policepardfaut"/>
    <w:uiPriority w:val="21"/>
    <w:qFormat/>
    <w:rsid w:val="005642A5"/>
    <w:rPr>
      <w:i/>
      <w:iCs/>
      <w:color w:val="5B9BD5" w:themeColor="accent1"/>
    </w:rPr>
  </w:style>
  <w:style w:type="paragraph" w:customStyle="1" w:styleId="Default">
    <w:name w:val="Default"/>
    <w:rsid w:val="000F2D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FC6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7241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87838">
      <w:bodyDiv w:val="1"/>
      <w:marLeft w:val="240"/>
      <w:marRight w:val="240"/>
      <w:marTop w:val="24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6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C8C8C8"/>
            <w:right w:val="none" w:sz="0" w:space="0" w:color="auto"/>
          </w:divBdr>
          <w:divsChild>
            <w:div w:id="1598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33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6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2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2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6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8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0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6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3241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5735">
          <w:marLeft w:val="4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4995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1873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3005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4132503/Downloads/initial-report-nep-1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718A0B-1968-4BA9-BEEC-B59127D01E86}"/>
      </w:docPartPr>
      <w:docPartBody>
        <w:p w:rsidR="00804AE6" w:rsidRDefault="00102F7D"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3E7BBFD25F684A4D8055A0D4F146952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5DA997-ABB1-4F40-9DCF-966848FA6267}"/>
      </w:docPartPr>
      <w:docPartBody>
        <w:p w:rsidR="00356FAD" w:rsidRDefault="00323F46" w:rsidP="00323F46">
          <w:pPr>
            <w:pStyle w:val="3E7BBFD25F684A4D8055A0D4F1469523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CE98A819F37040168ADA1AD29C0A79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A9C7175-6C6A-4203-B575-60E09B33EB19}"/>
      </w:docPartPr>
      <w:docPartBody>
        <w:p w:rsidR="001A6BED" w:rsidRDefault="00377A96" w:rsidP="00377A96">
          <w:pPr>
            <w:pStyle w:val="CE98A819F37040168ADA1AD29C0A79C9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AD2D8652A39A42DCAEF45AA7B85775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AA4FAE-DB1E-4C30-9592-3BC81A9E09DD}"/>
      </w:docPartPr>
      <w:docPartBody>
        <w:p w:rsidR="001A6BED" w:rsidRDefault="00377A96" w:rsidP="00377A96">
          <w:pPr>
            <w:pStyle w:val="AD2D8652A39A42DCAEF45AA7B8577577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5A4FEC52163245FAAC8B49FC09DB50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58E876-32D3-4507-A471-6924E6F975A4}"/>
      </w:docPartPr>
      <w:docPartBody>
        <w:p w:rsidR="001A6BED" w:rsidRDefault="00377A96" w:rsidP="00377A96">
          <w:pPr>
            <w:pStyle w:val="5A4FEC52163245FAAC8B49FC09DB50C7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F8F00A11301C4C04BB369D2AC7FF97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FD6A3C-C281-4653-B87E-13643816C40A}"/>
      </w:docPartPr>
      <w:docPartBody>
        <w:p w:rsidR="00857F4E" w:rsidRDefault="00A85BC9" w:rsidP="00A85BC9">
          <w:pPr>
            <w:pStyle w:val="F8F00A11301C4C04BB369D2AC7FF9794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4534B1FE3E174F25A520F2D1FC7982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F28D98-F916-429B-8B63-366B3D592B81}"/>
      </w:docPartPr>
      <w:docPartBody>
        <w:p w:rsidR="00F47F7E" w:rsidRDefault="00C25A7D" w:rsidP="00C25A7D">
          <w:pPr>
            <w:pStyle w:val="4534B1FE3E174F25A520F2D1FC7982F6"/>
          </w:pPr>
          <w:r>
            <w:rPr>
              <w:rFonts w:cstheme="minorHAnsi"/>
              <w:b/>
              <w:szCs w:val="20"/>
              <w:shd w:val="clear" w:color="auto" w:fill="D0CECE" w:themeFill="background2" w:themeFillShade="E6"/>
            </w:rPr>
            <w:t>Sélectionner</w:t>
          </w:r>
        </w:p>
      </w:docPartBody>
    </w:docPart>
    <w:docPart>
      <w:docPartPr>
        <w:name w:val="F4D5FB764F794D74A3A42DFDEADB154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7A6F8E8-44C9-46EA-B883-55CBD1C0531D}"/>
      </w:docPartPr>
      <w:docPartBody>
        <w:p w:rsidR="009661DD" w:rsidRDefault="00DB3E7C" w:rsidP="00DB3E7C">
          <w:pPr>
            <w:pStyle w:val="F4D5FB764F794D74A3A42DFDEADB1549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8D113A8860ED4DFAA3C794216508E5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21FC48C-75E1-4165-A1C1-A4CF9C4E6B33}"/>
      </w:docPartPr>
      <w:docPartBody>
        <w:p w:rsidR="009661DD" w:rsidRDefault="00DB3E7C" w:rsidP="00DB3E7C">
          <w:pPr>
            <w:pStyle w:val="8D113A8860ED4DFAA3C794216508E504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efaultPlaceholder_10818685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E4E6DBA-47A8-41FC-976A-5BD4069C0988}"/>
      </w:docPartPr>
      <w:docPartBody>
        <w:p w:rsidR="00D006B0" w:rsidRDefault="00010381">
          <w:r w:rsidRPr="00BD3AA7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82762CF00F34D59972DFB6E6BAAFEC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ECF893-B750-452C-BF4B-2717384D41D1}"/>
      </w:docPartPr>
      <w:docPartBody>
        <w:p w:rsidR="00D006B0" w:rsidRDefault="00010381" w:rsidP="00010381">
          <w:pPr>
            <w:pStyle w:val="E82762CF00F34D59972DFB6E6BAAFECE"/>
          </w:pPr>
          <w:r w:rsidRPr="00BD3AA7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FF5356591EE4601BFA4E425B6EF03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A8D0D62-4904-474A-8CDF-22B142D09839}"/>
      </w:docPartPr>
      <w:docPartBody>
        <w:p w:rsidR="00D006B0" w:rsidRDefault="00010381" w:rsidP="00010381">
          <w:pPr>
            <w:pStyle w:val="9FF5356591EE4601BFA4E425B6EF0324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3348EA2C493A4B4CAD7961FD371629B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19609ED-4115-48C0-B7C5-C2E182117F7B}"/>
      </w:docPartPr>
      <w:docPartBody>
        <w:p w:rsidR="00D006B0" w:rsidRDefault="00010381" w:rsidP="00010381">
          <w:pPr>
            <w:pStyle w:val="3348EA2C493A4B4CAD7961FD371629B3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88D132A2B93040EAB5FE396452BE82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114916-B778-43A6-8890-E0CB699F3035}"/>
      </w:docPartPr>
      <w:docPartBody>
        <w:p w:rsidR="00D006B0" w:rsidRDefault="00010381" w:rsidP="00010381">
          <w:pPr>
            <w:pStyle w:val="88D132A2B93040EAB5FE396452BE826E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41A5BD78C5D44A77862843D4BE45BF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3868E6E-B233-4A1D-A0C2-C67F1AB9F918}"/>
      </w:docPartPr>
      <w:docPartBody>
        <w:p w:rsidR="00D006B0" w:rsidRDefault="00010381" w:rsidP="00010381">
          <w:pPr>
            <w:pStyle w:val="41A5BD78C5D44A77862843D4BE45BFDE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8253973CB22441EDBE73B73BB50FB3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EE16C19-6743-47F9-BDF2-3BA7050620F4}"/>
      </w:docPartPr>
      <w:docPartBody>
        <w:p w:rsidR="00D006B0" w:rsidRDefault="00010381" w:rsidP="00010381">
          <w:pPr>
            <w:pStyle w:val="8253973CB22441EDBE73B73BB50FB3D3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77CCA1C23179484ABA86F05393013E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D6751-0C31-4A7A-AD94-D81BA3B8AFBE}"/>
      </w:docPartPr>
      <w:docPartBody>
        <w:p w:rsidR="00D006B0" w:rsidRDefault="00010381" w:rsidP="00010381">
          <w:pPr>
            <w:pStyle w:val="77CCA1C23179484ABA86F05393013E14"/>
          </w:pPr>
          <w:r w:rsidRPr="00A271B0">
            <w:rPr>
              <w:rStyle w:val="Textedelespacerserv"/>
            </w:rPr>
            <w:t>Cliquez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F7D"/>
    <w:rsid w:val="00010381"/>
    <w:rsid w:val="00102F7D"/>
    <w:rsid w:val="001A6BED"/>
    <w:rsid w:val="001D590B"/>
    <w:rsid w:val="0021716A"/>
    <w:rsid w:val="002D3B0E"/>
    <w:rsid w:val="00323F46"/>
    <w:rsid w:val="00356FAD"/>
    <w:rsid w:val="00377A96"/>
    <w:rsid w:val="003C0E8B"/>
    <w:rsid w:val="003C2E49"/>
    <w:rsid w:val="005179A3"/>
    <w:rsid w:val="005D061E"/>
    <w:rsid w:val="008019F5"/>
    <w:rsid w:val="00804AE6"/>
    <w:rsid w:val="0084035F"/>
    <w:rsid w:val="008458E5"/>
    <w:rsid w:val="00857F4E"/>
    <w:rsid w:val="009661DD"/>
    <w:rsid w:val="00982653"/>
    <w:rsid w:val="00A847A0"/>
    <w:rsid w:val="00A84CF8"/>
    <w:rsid w:val="00A85BC9"/>
    <w:rsid w:val="00A946A6"/>
    <w:rsid w:val="00AD4D17"/>
    <w:rsid w:val="00C25A7D"/>
    <w:rsid w:val="00C54411"/>
    <w:rsid w:val="00D006B0"/>
    <w:rsid w:val="00D31C4B"/>
    <w:rsid w:val="00DB0C2A"/>
    <w:rsid w:val="00DB3E7C"/>
    <w:rsid w:val="00F47F7E"/>
    <w:rsid w:val="00F5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10381"/>
    <w:rPr>
      <w:color w:val="808080"/>
    </w:rPr>
  </w:style>
  <w:style w:type="paragraph" w:customStyle="1" w:styleId="3E7BBFD25F684A4D8055A0D4F1469523">
    <w:name w:val="3E7BBFD25F684A4D8055A0D4F1469523"/>
    <w:rsid w:val="00323F46"/>
  </w:style>
  <w:style w:type="paragraph" w:customStyle="1" w:styleId="CE98A819F37040168ADA1AD29C0A79C9">
    <w:name w:val="CE98A819F37040168ADA1AD29C0A79C9"/>
    <w:rsid w:val="00377A96"/>
  </w:style>
  <w:style w:type="paragraph" w:customStyle="1" w:styleId="AD2D8652A39A42DCAEF45AA7B8577577">
    <w:name w:val="AD2D8652A39A42DCAEF45AA7B8577577"/>
    <w:rsid w:val="00377A96"/>
  </w:style>
  <w:style w:type="paragraph" w:customStyle="1" w:styleId="5A4FEC52163245FAAC8B49FC09DB50C7">
    <w:name w:val="5A4FEC52163245FAAC8B49FC09DB50C7"/>
    <w:rsid w:val="00377A96"/>
  </w:style>
  <w:style w:type="paragraph" w:customStyle="1" w:styleId="F8F00A11301C4C04BB369D2AC7FF9794">
    <w:name w:val="F8F00A11301C4C04BB369D2AC7FF9794"/>
    <w:rsid w:val="00A85BC9"/>
  </w:style>
  <w:style w:type="paragraph" w:customStyle="1" w:styleId="4534B1FE3E174F25A520F2D1FC7982F6">
    <w:name w:val="4534B1FE3E174F25A520F2D1FC7982F6"/>
    <w:rsid w:val="00C25A7D"/>
  </w:style>
  <w:style w:type="paragraph" w:customStyle="1" w:styleId="F4D5FB764F794D74A3A42DFDEADB1549">
    <w:name w:val="F4D5FB764F794D74A3A42DFDEADB1549"/>
    <w:rsid w:val="00DB3E7C"/>
  </w:style>
  <w:style w:type="paragraph" w:customStyle="1" w:styleId="8D113A8860ED4DFAA3C794216508E504">
    <w:name w:val="8D113A8860ED4DFAA3C794216508E504"/>
    <w:rsid w:val="00DB3E7C"/>
  </w:style>
  <w:style w:type="paragraph" w:customStyle="1" w:styleId="E82762CF00F34D59972DFB6E6BAAFECE">
    <w:name w:val="E82762CF00F34D59972DFB6E6BAAFECE"/>
    <w:rsid w:val="00010381"/>
  </w:style>
  <w:style w:type="paragraph" w:customStyle="1" w:styleId="9FF5356591EE4601BFA4E425B6EF0324">
    <w:name w:val="9FF5356591EE4601BFA4E425B6EF0324"/>
    <w:rsid w:val="00010381"/>
  </w:style>
  <w:style w:type="paragraph" w:customStyle="1" w:styleId="3348EA2C493A4B4CAD7961FD371629B3">
    <w:name w:val="3348EA2C493A4B4CAD7961FD371629B3"/>
    <w:rsid w:val="00010381"/>
  </w:style>
  <w:style w:type="paragraph" w:customStyle="1" w:styleId="88D132A2B93040EAB5FE396452BE826E">
    <w:name w:val="88D132A2B93040EAB5FE396452BE826E"/>
    <w:rsid w:val="00010381"/>
  </w:style>
  <w:style w:type="paragraph" w:customStyle="1" w:styleId="41A5BD78C5D44A77862843D4BE45BFDE">
    <w:name w:val="41A5BD78C5D44A77862843D4BE45BFDE"/>
    <w:rsid w:val="00010381"/>
  </w:style>
  <w:style w:type="paragraph" w:customStyle="1" w:styleId="8253973CB22441EDBE73B73BB50FB3D3">
    <w:name w:val="8253973CB22441EDBE73B73BB50FB3D3"/>
    <w:rsid w:val="00010381"/>
  </w:style>
  <w:style w:type="paragraph" w:customStyle="1" w:styleId="77CCA1C23179484ABA86F05393013E14">
    <w:name w:val="77CCA1C23179484ABA86F05393013E14"/>
    <w:rsid w:val="000103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76EF5-F0C5-4E91-B50E-D63F1F9E5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1242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ANSM</Company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VITTAZ</dc:creator>
  <cp:keywords/>
  <dc:description/>
  <cp:lastModifiedBy>CHARUEL Lauriane</cp:lastModifiedBy>
  <cp:revision>3</cp:revision>
  <cp:lastPrinted>2018-07-17T12:52:00Z</cp:lastPrinted>
  <dcterms:created xsi:type="dcterms:W3CDTF">2026-02-02T17:12:00Z</dcterms:created>
  <dcterms:modified xsi:type="dcterms:W3CDTF">2026-02-03T09:03:00Z</dcterms:modified>
</cp:coreProperties>
</file>