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Tipologias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Numéricos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que recebe um valor de acordo com o seu tipo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