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5E0" w:rsidRDefault="001910A4">
      <w:r>
        <w:t>30-Day Extension</w:t>
      </w:r>
    </w:p>
    <w:p w:rsidR="001910A4" w:rsidRDefault="001910A4">
      <w:r>
        <w:t>If an applicant is unable to find a unit in their first 60 days, then they are eligible for a one-time 30-day extension.</w:t>
      </w:r>
    </w:p>
    <w:p w:rsidR="001910A4" w:rsidRDefault="001910A4" w:rsidP="001910A4">
      <w:pPr>
        <w:pStyle w:val="ListParagraph"/>
        <w:numPr>
          <w:ilvl w:val="0"/>
          <w:numId w:val="1"/>
        </w:numPr>
      </w:pPr>
      <w:r>
        <w:t>The applicant can use the extension request form that was included in their issuance packets. They may also submit a request by email or write their own if they lose the form.</w:t>
      </w:r>
    </w:p>
    <w:p w:rsidR="001910A4" w:rsidRDefault="001910A4" w:rsidP="001910A4">
      <w:pPr>
        <w:pStyle w:val="ListParagraph"/>
        <w:numPr>
          <w:ilvl w:val="0"/>
          <w:numId w:val="1"/>
        </w:numPr>
      </w:pPr>
      <w:r>
        <w:t xml:space="preserve">Look-up the applicant then </w:t>
      </w:r>
      <w:proofErr w:type="gramStart"/>
      <w:r>
        <w:t>check</w:t>
      </w:r>
      <w:proofErr w:type="gramEnd"/>
      <w:r>
        <w:t xml:space="preserve"> the “Waitlist History” tile. If the action reads “ON THE CLOCK ACTION”, proceed with processing the extension request: </w:t>
      </w:r>
      <w:r>
        <w:rPr>
          <w:noProof/>
        </w:rPr>
        <w:drawing>
          <wp:inline distT="0" distB="0" distL="0" distR="0" wp14:anchorId="39E66B54" wp14:editId="1E40B181">
            <wp:extent cx="3629891" cy="19812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891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55" w:rsidRDefault="00E64D55" w:rsidP="00E64D55">
      <w:pPr>
        <w:pStyle w:val="ListParagraph"/>
        <w:numPr>
          <w:ilvl w:val="0"/>
          <w:numId w:val="1"/>
        </w:numPr>
      </w:pPr>
      <w:r>
        <w:t xml:space="preserve">On the “Action” drop-down menu, select “Perform Action”: </w:t>
      </w:r>
      <w:r>
        <w:rPr>
          <w:noProof/>
        </w:rPr>
        <w:drawing>
          <wp:inline distT="0" distB="0" distL="0" distR="0">
            <wp:extent cx="4800600" cy="3009900"/>
            <wp:effectExtent l="0" t="0" r="0" b="0"/>
            <wp:docPr id="2" name="Picture 2" descr="C:\Users\wils\Desktop\otc images\perform_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s\Desktop\otc images\perform_a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00" w:rsidRDefault="00717C00" w:rsidP="00717C00">
      <w:pPr>
        <w:pStyle w:val="ListParagraph"/>
        <w:numPr>
          <w:ilvl w:val="0"/>
          <w:numId w:val="1"/>
        </w:numPr>
      </w:pPr>
      <w:r>
        <w:lastRenderedPageBreak/>
        <w:t xml:space="preserve">On the “Select Wait List to Perform Action” box, select the appropriate program. The “Perform Action” box will appear once a program is selected: </w:t>
      </w:r>
      <w:r>
        <w:rPr>
          <w:noProof/>
        </w:rPr>
        <w:drawing>
          <wp:inline distT="0" distB="0" distL="0" distR="0">
            <wp:extent cx="5943600" cy="2692101"/>
            <wp:effectExtent l="0" t="0" r="0" b="0"/>
            <wp:docPr id="3" name="Picture 3" descr="C:\Users\wils\Desktop\otc images\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s\Desktop\otc images\sele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C00" w:rsidRDefault="00717C00" w:rsidP="00717C00">
      <w:pPr>
        <w:pStyle w:val="ListParagraph"/>
        <w:numPr>
          <w:ilvl w:val="0"/>
          <w:numId w:val="1"/>
        </w:numPr>
      </w:pPr>
      <w:r>
        <w:t>On the “Action ID” drop-down menu, select “(6.0100) 1</w:t>
      </w:r>
      <w:r w:rsidRPr="00717C00">
        <w:rPr>
          <w:vertAlign w:val="superscript"/>
        </w:rPr>
        <w:t>ST</w:t>
      </w:r>
      <w:r>
        <w:t xml:space="preserve"> 30 DAY EXT”. The “Action Date” field will be the date the voucher initially expires. Click on the “Perform Action” button when ready: </w:t>
      </w:r>
      <w:r>
        <w:rPr>
          <w:noProof/>
        </w:rPr>
        <w:drawing>
          <wp:inline distT="0" distB="0" distL="0" distR="0" wp14:anchorId="3B3FD939" wp14:editId="4DAC1C88">
            <wp:extent cx="5943600" cy="2068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27" w:rsidRPr="00385627" w:rsidRDefault="00717C00" w:rsidP="00717C00">
      <w:pPr>
        <w:pStyle w:val="ListParagraph"/>
        <w:numPr>
          <w:ilvl w:val="1"/>
          <w:numId w:val="1"/>
        </w:numPr>
      </w:pPr>
      <w:r>
        <w:rPr>
          <w:b/>
          <w:u w:val="single"/>
        </w:rPr>
        <w:t xml:space="preserve">***** AS OF 2/16/2018 </w:t>
      </w:r>
      <w:r w:rsidR="00385627">
        <w:rPr>
          <w:b/>
          <w:u w:val="single"/>
        </w:rPr>
        <w:t>THE EXTENSION LETTER WILL NOT BE GENERATED AUTOMATICALLY. YOU MUST USE THE EXTENSION LETTER THAT’S LOCATED IN THE RELOCATION FOLDER UNTIL THIS IS RESOLVED. *****</w:t>
      </w:r>
    </w:p>
    <w:p w:rsidR="001910A4" w:rsidRDefault="00445249" w:rsidP="00385627">
      <w:pPr>
        <w:pStyle w:val="ListParagraph"/>
        <w:numPr>
          <w:ilvl w:val="0"/>
          <w:numId w:val="1"/>
        </w:numPr>
      </w:pPr>
      <w:r>
        <w:lastRenderedPageBreak/>
        <w:t xml:space="preserve">Click back to the applicant’s main page. The OTC tile will be updated with the new expiration date to be noted on their voucher: </w:t>
      </w:r>
      <w:r>
        <w:rPr>
          <w:noProof/>
        </w:rPr>
        <w:drawing>
          <wp:inline distT="0" distB="0" distL="0" distR="0" wp14:anchorId="48D97859" wp14:editId="1F0851EB">
            <wp:extent cx="3977640" cy="2133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9" w:rsidRDefault="00445249" w:rsidP="00385627">
      <w:pPr>
        <w:pStyle w:val="ListParagraph"/>
        <w:numPr>
          <w:ilvl w:val="0"/>
          <w:numId w:val="1"/>
        </w:numPr>
      </w:pPr>
      <w:r>
        <w:t>Create a new voucher that reflects the information noted on the voucher the applicant signed when they were issued. On the “Date Extension Expired” box on the re-issued voucher, note the new expiration date noted in the OTC tile.</w:t>
      </w:r>
    </w:p>
    <w:p w:rsidR="00445249" w:rsidRDefault="00445249" w:rsidP="00385627">
      <w:pPr>
        <w:pStyle w:val="ListParagraph"/>
        <w:numPr>
          <w:ilvl w:val="0"/>
          <w:numId w:val="1"/>
        </w:numPr>
      </w:pPr>
      <w:r>
        <w:t>Use the voucher extension approved letter located in the relocation folder in the G drive. Be sure to update the letter with the applicant’s information as well as the date their voucher will expire again.</w:t>
      </w:r>
    </w:p>
    <w:p w:rsidR="00445249" w:rsidRDefault="00445249" w:rsidP="00385627">
      <w:pPr>
        <w:pStyle w:val="ListParagraph"/>
        <w:numPr>
          <w:ilvl w:val="0"/>
          <w:numId w:val="1"/>
        </w:numPr>
      </w:pPr>
      <w:r>
        <w:t xml:space="preserve">Make a copy of the re-issued voucher and letter to leave in the file. The re-issued voucher, letter, and a blank RFTA need to be mailed to the applicant. </w:t>
      </w:r>
    </w:p>
    <w:p w:rsidR="00445249" w:rsidRDefault="00445249" w:rsidP="00385627">
      <w:pPr>
        <w:pStyle w:val="ListParagraph"/>
        <w:numPr>
          <w:ilvl w:val="0"/>
          <w:numId w:val="1"/>
        </w:numPr>
      </w:pPr>
      <w:r>
        <w:t>Contact the client by phone or email to inform them the re-issued voucher is on its way. Once completed the file can go back in the appropriate box in the file room.</w:t>
      </w:r>
      <w:bookmarkStart w:id="0" w:name="_GoBack"/>
      <w:bookmarkEnd w:id="0"/>
    </w:p>
    <w:sectPr w:rsidR="0044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7BBF"/>
    <w:multiLevelType w:val="hybridMultilevel"/>
    <w:tmpl w:val="C6CC3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A4"/>
    <w:rsid w:val="001910A4"/>
    <w:rsid w:val="00385627"/>
    <w:rsid w:val="00445249"/>
    <w:rsid w:val="00460A1A"/>
    <w:rsid w:val="005B74D4"/>
    <w:rsid w:val="00717C00"/>
    <w:rsid w:val="00E6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 Santana</dc:creator>
  <cp:lastModifiedBy>Wil Santana</cp:lastModifiedBy>
  <cp:revision>3</cp:revision>
  <dcterms:created xsi:type="dcterms:W3CDTF">2018-02-16T19:17:00Z</dcterms:created>
  <dcterms:modified xsi:type="dcterms:W3CDTF">2018-02-16T19:48:00Z</dcterms:modified>
</cp:coreProperties>
</file>