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63" w:lineRule="exact"/>
        <w:rPr/>
      </w:pPr>
      <w: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92"/>
        <w:gridCol w:w="2536"/>
        <w:gridCol w:w="1051"/>
      </w:tblGrid>
      <w:tr>
        <w:trPr>
          <w:trHeight w:val="6118" w:hRule="atLeast"/>
        </w:trPr>
        <w:tc>
          <w:tcPr>
            <w:tcW w:w="10479" w:type="dxa"/>
            <w:vAlign w:val="top"/>
            <w:gridSpan w:val="3"/>
            <w:tcBorders>
              <w:left w:val="single" w:color="000000" w:sz="4" w:space="0"/>
              <w:right w:val="single" w:color="000000" w:sz="4" w:space="0"/>
              <w:top w:val="single" w:color="000000" w:sz="4" w:space="0"/>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380"/>
              <w:spacing w:before="149" w:line="228" w:lineRule="auto"/>
              <w:outlineLvl w:val="1"/>
              <w:rPr>
                <w:sz w:val="46"/>
                <w:szCs w:val="46"/>
              </w:rPr>
            </w:pPr>
            <w:r>
              <w:rPr>
                <w:sz w:val="38"/>
                <w:szCs w:val="38"/>
                <w:b/>
                <w:bCs/>
                <w:spacing w:val="-9"/>
                <w:position w:val="9"/>
              </w:rPr>
              <w:t>第</w:t>
            </w:r>
            <w:r>
              <w:rPr>
                <w:sz w:val="38"/>
                <w:szCs w:val="38"/>
                <w:spacing w:val="-50"/>
                <w:position w:val="9"/>
              </w:rPr>
              <w:t xml:space="preserve"> </w:t>
            </w:r>
            <w:r>
              <w:rPr>
                <w:sz w:val="38"/>
                <w:szCs w:val="38"/>
                <w:b/>
                <w:bCs/>
                <w:spacing w:val="-9"/>
                <w:position w:val="9"/>
              </w:rPr>
              <w:t>2</w:t>
            </w:r>
            <w:r>
              <w:rPr>
                <w:sz w:val="38"/>
                <w:szCs w:val="38"/>
                <w:spacing w:val="-40"/>
                <w:position w:val="9"/>
              </w:rPr>
              <w:t xml:space="preserve"> </w:t>
            </w:r>
            <w:r>
              <w:rPr>
                <w:sz w:val="38"/>
                <w:szCs w:val="38"/>
                <w:b/>
                <w:bCs/>
                <w:spacing w:val="-9"/>
                <w:position w:val="9"/>
              </w:rPr>
              <w:t>章</w:t>
            </w:r>
            <w:r>
              <w:rPr>
                <w:sz w:val="38"/>
                <w:szCs w:val="38"/>
                <w:spacing w:val="5"/>
                <w:position w:val="9"/>
              </w:rPr>
              <w:t xml:space="preserve">         </w:t>
            </w:r>
            <w:r>
              <w:rPr>
                <w:sz w:val="46"/>
                <w:szCs w:val="46"/>
                <w:b/>
                <w:bCs/>
                <w:color w:val="20A0E0"/>
                <w:spacing w:val="-9"/>
                <w:position w:val="-2"/>
              </w:rPr>
              <w:t>静电场与恒定电场</w:t>
            </w:r>
          </w:p>
          <w:p>
            <w:pPr>
              <w:pStyle w:val="TableText"/>
              <w:ind w:left="1404"/>
              <w:spacing w:before="13"/>
              <w:rPr/>
            </w:pPr>
            <w:r>
              <w:rPr>
                <w:spacing w:val="-1"/>
              </w:rPr>
              <w:t>CHAPTER</w:t>
            </w:r>
            <w:r>
              <w:rPr>
                <w:spacing w:val="11"/>
              </w:rPr>
              <w:t xml:space="preserve"> </w:t>
            </w:r>
            <w:r>
              <w:rPr>
                <w:spacing w:val="-1"/>
              </w:rPr>
              <w:t>2</w:t>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pStyle w:val="TableText"/>
              <w:ind w:left="1564"/>
              <w:spacing w:before="69" w:line="219" w:lineRule="auto"/>
              <w:rPr/>
            </w:pPr>
            <w:r>
              <w:rPr/>
              <w:t>所谓静电场，就是相对于观察者静止且不随时间变化的静电荷所</w:t>
            </w:r>
            <w:r>
              <w:rPr>
                <w:spacing w:val="-1"/>
              </w:rPr>
              <w:t>产生的电场；所谓恒</w:t>
            </w:r>
          </w:p>
          <w:p>
            <w:pPr>
              <w:pStyle w:val="TableText"/>
              <w:ind w:left="1134"/>
              <w:spacing w:before="50" w:line="219" w:lineRule="auto"/>
              <w:rPr/>
            </w:pPr>
            <w:r>
              <w:rPr/>
              <w:t>定电场，就是在恒定电流区域由分布不随时间变化的电荷所产生的电场。静电场和恒定电</w:t>
            </w:r>
          </w:p>
          <w:p>
            <w:pPr>
              <w:pStyle w:val="TableText"/>
              <w:ind w:left="1134"/>
              <w:spacing w:before="61" w:line="219" w:lineRule="auto"/>
              <w:rPr/>
            </w:pPr>
            <w:r>
              <w:rPr/>
              <w:t>场又称为静态电场。本章将从实验定律出发，逐步归纳出静电场的基本场矢量</w:t>
            </w:r>
            <w:r>
              <w:rPr>
                <w:spacing w:val="-1"/>
              </w:rPr>
              <w:t>和基本方程，</w:t>
            </w:r>
          </w:p>
          <w:p>
            <w:pPr>
              <w:pStyle w:val="TableText"/>
              <w:ind w:left="1134" w:right="619"/>
              <w:spacing w:before="52" w:line="274" w:lineRule="auto"/>
              <w:rPr/>
            </w:pPr>
            <w:r>
              <w:rPr>
                <w:spacing w:val="3"/>
              </w:rPr>
              <w:t>讨论静电场和恒定电场的性质，并分析电介质的</w:t>
            </w:r>
            <w:r>
              <w:rPr>
                <w:spacing w:val="2"/>
              </w:rPr>
              <w:t>极化、静态电场的边界条件、能量、静电力、</w:t>
            </w:r>
            <w:r>
              <w:rPr/>
              <w:t xml:space="preserve"> </w:t>
            </w:r>
            <w:r>
              <w:rPr>
                <w:spacing w:val="-1"/>
              </w:rPr>
              <w:t>电容和电导，以及静电比拟等基本问题。</w:t>
            </w:r>
          </w:p>
        </w:tc>
      </w:tr>
      <w:tr>
        <w:trPr>
          <w:trHeight w:val="1938" w:hRule="atLeast"/>
        </w:trPr>
        <w:tc>
          <w:tcPr>
            <w:tcW w:w="9428" w:type="dxa"/>
            <w:vAlign w:val="top"/>
            <w:gridSpan w:val="2"/>
            <w:tcBorders>
              <w:left w:val="single" w:color="000000" w:sz="4" w:space="0"/>
            </w:tcBorders>
          </w:tcPr>
          <w:p>
            <w:pPr>
              <w:pStyle w:val="TableText"/>
              <w:ind w:left="1194"/>
              <w:spacing w:before="135" w:line="219" w:lineRule="auto"/>
              <w:outlineLvl w:val="2"/>
              <w:tabs>
                <w:tab w:val="left" w:pos="1583"/>
              </w:tabs>
              <w:rPr>
                <w:sz w:val="30"/>
                <w:szCs w:val="30"/>
              </w:rPr>
            </w:pPr>
            <w:r>
              <w:rPr>
                <w:sz w:val="30"/>
                <w:szCs w:val="30"/>
                <w:u w:val="single" w:color="000000"/>
                <w:color w:val="20A0E0"/>
              </w:rPr>
              <w:tab/>
            </w:r>
            <w:r>
              <w:rPr>
                <w:sz w:val="30"/>
                <w:szCs w:val="30"/>
                <w:u w:val="single" w:color="000000"/>
                <w:color w:val="20A0E0"/>
                <w:spacing w:val="-132"/>
              </w:rPr>
              <w:t xml:space="preserve"> </w:t>
            </w:r>
            <w:r>
              <w:rPr>
                <w:sz w:val="30"/>
                <w:szCs w:val="30"/>
                <w:u w:val="single" w:color="auto"/>
                <w:color w:val="20A0E0"/>
                <w:spacing w:val="-146"/>
              </w:rPr>
              <w:t xml:space="preserve"> </w:t>
            </w:r>
            <w:r>
              <w:rPr>
                <w:sz w:val="30"/>
                <w:szCs w:val="30"/>
                <w:b/>
                <w:bCs/>
                <w:u w:val="single" w:color="auto"/>
                <w:color w:val="20A0E0"/>
                <w:spacing w:val="-3"/>
              </w:rPr>
              <w:t>2.1库仑定律与电场强度</w:t>
            </w:r>
            <w:r>
              <w:rPr>
                <w:sz w:val="30"/>
                <w:szCs w:val="30"/>
                <w:u w:val="single" w:color="000000"/>
                <w:color w:val="20A0E0"/>
              </w:rPr>
              <w:t xml:space="preserve">    </w:t>
            </w:r>
          </w:p>
          <w:p>
            <w:pPr>
              <w:spacing w:line="332" w:lineRule="auto"/>
              <w:rPr>
                <w:rFonts w:ascii="Arial"/>
                <w:sz w:val="21"/>
              </w:rPr>
            </w:pPr>
            <w:r/>
          </w:p>
          <w:p>
            <w:pPr>
              <w:pStyle w:val="TableText"/>
              <w:ind w:left="1144" w:right="51" w:firstLine="440"/>
              <w:spacing w:before="68" w:line="266" w:lineRule="auto"/>
              <w:rPr/>
            </w:pPr>
            <w:r>
              <w:rPr/>
              <w:t>1785年，法国物理学家库仑通过实验总结出了真空(自由空间)中两静止点电荷之间的</w:t>
            </w:r>
            <w:r>
              <w:rPr>
                <w:spacing w:val="15"/>
              </w:rPr>
              <w:t xml:space="preserve"> </w:t>
            </w:r>
            <w:r>
              <w:rPr/>
              <w:t>相互作用力所遵循的规律，即库仑定律。自此，人们对静电场的研究进入</w:t>
            </w:r>
            <w:r>
              <w:rPr>
                <w:spacing w:val="-1"/>
              </w:rPr>
              <w:t>了定量阶段。</w:t>
            </w:r>
          </w:p>
          <w:p>
            <w:pPr>
              <w:pStyle w:val="TableText"/>
              <w:ind w:left="1567"/>
              <w:spacing w:before="93" w:line="219" w:lineRule="auto"/>
              <w:outlineLvl w:val="4"/>
              <w:rPr/>
            </w:pPr>
            <w:r>
              <w:rPr>
                <w:b/>
                <w:bCs/>
                <w:color w:val="20A0E0"/>
                <w:spacing w:val="-14"/>
              </w:rPr>
              <w:t>2</w:t>
            </w:r>
            <w:r>
              <w:rPr>
                <w:color w:val="20A0E0"/>
                <w:spacing w:val="-14"/>
              </w:rPr>
              <w:t xml:space="preserve"> </w:t>
            </w:r>
            <w:r>
              <w:rPr>
                <w:b/>
                <w:bCs/>
                <w:color w:val="20A0E0"/>
                <w:spacing w:val="-14"/>
              </w:rPr>
              <w:t>.</w:t>
            </w:r>
            <w:r>
              <w:rPr>
                <w:color w:val="20A0E0"/>
                <w:spacing w:val="18"/>
              </w:rPr>
              <w:t xml:space="preserve"> </w:t>
            </w:r>
            <w:r>
              <w:rPr>
                <w:b/>
                <w:bCs/>
                <w:color w:val="20A0E0"/>
                <w:spacing w:val="-14"/>
              </w:rPr>
              <w:t>1</w:t>
            </w:r>
            <w:r>
              <w:rPr>
                <w:color w:val="20A0E0"/>
                <w:spacing w:val="2"/>
              </w:rPr>
              <w:t xml:space="preserve"> </w:t>
            </w:r>
            <w:r>
              <w:rPr>
                <w:b/>
                <w:bCs/>
                <w:color w:val="20A0E0"/>
                <w:spacing w:val="-14"/>
              </w:rPr>
              <w:t>.</w:t>
            </w:r>
            <w:r>
              <w:rPr>
                <w:color w:val="20A0E0"/>
                <w:spacing w:val="12"/>
              </w:rPr>
              <w:t xml:space="preserve"> </w:t>
            </w:r>
            <w:r>
              <w:rPr>
                <w:b/>
                <w:bCs/>
                <w:color w:val="20A0E0"/>
                <w:spacing w:val="-14"/>
              </w:rPr>
              <w:t>1</w:t>
            </w:r>
            <w:r>
              <w:rPr>
                <w:color w:val="20A0E0"/>
                <w:spacing w:val="-2"/>
              </w:rPr>
              <w:t xml:space="preserve"> </w:t>
            </w:r>
            <w:r>
              <w:rPr>
                <w:b/>
                <w:bCs/>
                <w:color w:val="20A0E0"/>
                <w:spacing w:val="-14"/>
              </w:rPr>
              <w:t>库</w:t>
            </w:r>
            <w:r>
              <w:rPr>
                <w:color w:val="20A0E0"/>
                <w:spacing w:val="-4"/>
              </w:rPr>
              <w:t xml:space="preserve"> </w:t>
            </w:r>
            <w:r>
              <w:rPr>
                <w:b/>
                <w:bCs/>
                <w:color w:val="20A0E0"/>
                <w:spacing w:val="-14"/>
              </w:rPr>
              <w:t>仑</w:t>
            </w:r>
            <w:r>
              <w:rPr>
                <w:color w:val="20A0E0"/>
                <w:spacing w:val="1"/>
              </w:rPr>
              <w:t xml:space="preserve"> </w:t>
            </w:r>
            <w:r>
              <w:rPr>
                <w:b/>
                <w:bCs/>
                <w:color w:val="20A0E0"/>
                <w:spacing w:val="-14"/>
              </w:rPr>
              <w:t>定</w:t>
            </w:r>
            <w:r>
              <w:rPr>
                <w:color w:val="20A0E0"/>
                <w:spacing w:val="-3"/>
              </w:rPr>
              <w:t xml:space="preserve"> </w:t>
            </w:r>
            <w:r>
              <w:rPr>
                <w:b/>
                <w:bCs/>
                <w:color w:val="20A0E0"/>
                <w:spacing w:val="-14"/>
              </w:rPr>
              <w:t>律</w:t>
            </w:r>
          </w:p>
        </w:tc>
        <w:tc>
          <w:tcPr>
            <w:tcW w:w="1051" w:type="dxa"/>
            <w:vAlign w:val="top"/>
            <w:tcBorders>
              <w:right w:val="single" w:color="000000" w:sz="4" w:space="0"/>
            </w:tcBorders>
          </w:tcPr>
          <w:p>
            <w:pPr>
              <w:spacing w:line="356" w:lineRule="auto"/>
              <w:rPr>
                <w:rFonts w:ascii="Arial"/>
                <w:sz w:val="21"/>
              </w:rPr>
            </w:pPr>
            <w:r/>
          </w:p>
          <w:p>
            <w:pPr>
              <w:spacing w:line="357" w:lineRule="auto"/>
              <w:rPr>
                <w:rFonts w:ascii="Arial"/>
                <w:sz w:val="21"/>
              </w:rPr>
            </w:pPr>
            <w:r/>
          </w:p>
          <w:p>
            <w:pPr>
              <w:pStyle w:val="TableText"/>
              <w:ind w:left="62"/>
              <w:spacing w:before="68" w:line="219" w:lineRule="auto"/>
              <w:rPr/>
            </w:pPr>
            <w:r>
              <w:rPr>
                <w:spacing w:val="-2"/>
              </w:rPr>
              <w:t>微课视频</w:t>
            </w:r>
          </w:p>
        </w:tc>
      </w:tr>
      <w:tr>
        <w:trPr>
          <w:trHeight w:val="690" w:hRule="atLeast"/>
        </w:trPr>
        <w:tc>
          <w:tcPr>
            <w:tcW w:w="10479" w:type="dxa"/>
            <w:vAlign w:val="top"/>
            <w:gridSpan w:val="3"/>
            <w:tcBorders>
              <w:left w:val="single" w:color="000000" w:sz="4" w:space="0"/>
              <w:right w:val="single" w:color="000000" w:sz="4" w:space="0"/>
            </w:tcBorders>
          </w:tcPr>
          <w:p>
            <w:pPr>
              <w:pStyle w:val="TableText"/>
              <w:ind w:left="1134" w:right="1133" w:firstLine="429"/>
              <w:spacing w:before="147" w:line="234" w:lineRule="auto"/>
              <w:rPr/>
            </w:pPr>
            <w:r>
              <w:rPr/>
              <w:t>根据库仑定律，真空中两静止点电荷之间相互作用力的大小与</w:t>
            </w:r>
            <w:r>
              <w:rPr>
                <w:spacing w:val="-1"/>
              </w:rPr>
              <w:t>两点电荷电量的乘积成</w:t>
            </w:r>
            <w:r>
              <w:rPr/>
              <w:t xml:space="preserve"> </w:t>
            </w:r>
            <w:r>
              <w:rPr/>
              <w:t>正比，与两者之间距离R的平方成反比；该作用力的方向沿两点电荷的连线(同号电荷间表</w:t>
            </w:r>
          </w:p>
        </w:tc>
      </w:tr>
      <w:tr>
        <w:trPr>
          <w:trHeight w:val="4507" w:hRule="atLeast"/>
        </w:trPr>
        <w:tc>
          <w:tcPr>
            <w:tcW w:w="6892" w:type="dxa"/>
            <w:vAlign w:val="top"/>
            <w:tcBorders>
              <w:left w:val="single" w:color="000000" w:sz="4" w:space="0"/>
            </w:tcBorders>
          </w:tcPr>
          <w:p>
            <w:pPr>
              <w:pStyle w:val="TableText"/>
              <w:ind w:left="1134"/>
              <w:spacing w:before="54" w:line="216" w:lineRule="auto"/>
              <w:rPr/>
            </w:pPr>
            <w:r>
              <w:rPr>
                <w:spacing w:val="-1"/>
              </w:rPr>
              <w:t>现为斥力，异号电荷间表现为引力),其表达式如下：</w:t>
            </w:r>
          </w:p>
          <w:p>
            <w:pPr>
              <w:ind w:firstLine="3934"/>
              <w:spacing w:before="98" w:line="530" w:lineRule="exact"/>
              <w:rPr/>
            </w:pPr>
            <w:r>
              <w:rPr>
                <w:position w:val="-10"/>
              </w:rPr>
              <w:drawing>
                <wp:inline distT="0" distB="0" distL="0" distR="0">
                  <wp:extent cx="1651042" cy="336493"/>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651042" cy="336493"/>
                          </a:xfrm>
                          <a:prstGeom prst="rect">
                            <a:avLst/>
                          </a:prstGeom>
                        </pic:spPr>
                      </pic:pic>
                    </a:graphicData>
                  </a:graphic>
                </wp:inline>
              </w:drawing>
            </w:r>
          </w:p>
          <w:p>
            <w:pPr>
              <w:pStyle w:val="TableText"/>
              <w:ind w:left="1134"/>
              <w:spacing w:before="23" w:line="214" w:lineRule="auto"/>
              <w:rPr/>
            </w:pPr>
            <w:r>
              <w:rPr>
                <w:spacing w:val="8"/>
              </w:rPr>
              <w:t>式中，F²1代表电量为q</w:t>
            </w:r>
            <w:r>
              <w:rPr>
                <w:rFonts w:ascii="Calibri" w:hAnsi="Calibri" w:eastAsia="Calibri" w:cs="Calibri"/>
                <w:spacing w:val="8"/>
              </w:rPr>
              <w:t>₁</w:t>
            </w:r>
            <w:r>
              <w:rPr>
                <w:rFonts w:ascii="Calibri" w:hAnsi="Calibri" w:eastAsia="Calibri" w:cs="Calibri"/>
                <w:spacing w:val="-22"/>
              </w:rPr>
              <w:t xml:space="preserve"> </w:t>
            </w:r>
            <w:r>
              <w:rPr>
                <w:spacing w:val="8"/>
              </w:rPr>
              <w:t>的点电荷对电量为q</w:t>
            </w:r>
            <w:r>
              <w:rPr>
                <w:spacing w:val="7"/>
              </w:rPr>
              <w:t>2的点电荷的作</w:t>
            </w:r>
          </w:p>
          <w:p>
            <w:pPr>
              <w:pStyle w:val="TableText"/>
              <w:ind w:left="1134" w:right="83"/>
              <w:spacing w:before="124" w:line="316" w:lineRule="auto"/>
              <w:rPr/>
            </w:pPr>
            <w:r>
              <w:rPr>
                <w:spacing w:val="-3"/>
              </w:rPr>
              <w:t>用力，真空介电常数</w:t>
            </w:r>
            <w:r>
              <w:rPr>
                <w:position w:val="-13"/>
              </w:rPr>
              <w:drawing>
                <wp:inline distT="0" distB="0" distL="0" distR="0">
                  <wp:extent cx="845237" cy="261167"/>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845237" cy="261167"/>
                          </a:xfrm>
                          <a:prstGeom prst="rect">
                            <a:avLst/>
                          </a:prstGeom>
                        </pic:spPr>
                      </pic:pic>
                    </a:graphicData>
                  </a:graphic>
                </wp:inline>
              </w:drawing>
            </w:r>
            <w:r>
              <w:rPr>
                <w:spacing w:val="-36"/>
              </w:rPr>
              <w:t xml:space="preserve"> </w:t>
            </w:r>
            <w:r>
              <w:rPr>
                <w:spacing w:val="-3"/>
              </w:rPr>
              <w:t>法/米(F/m)</w:t>
            </w:r>
            <w:r>
              <w:rPr>
                <w:spacing w:val="-57"/>
              </w:rPr>
              <w:t xml:space="preserve"> </w:t>
            </w:r>
            <w:r>
              <w:rPr>
                <w:spacing w:val="-3"/>
              </w:rPr>
              <w:t>;</w:t>
            </w:r>
            <w:r>
              <w:rPr>
                <w:b/>
                <w:bCs/>
                <w:spacing w:val="-3"/>
              </w:rPr>
              <w:t>R</w:t>
            </w:r>
            <w:r>
              <w:rPr>
                <w:spacing w:val="-3"/>
              </w:rPr>
              <w:t>代表点电</w:t>
            </w:r>
            <w:r>
              <w:rPr/>
              <w:t xml:space="preserve">    </w:t>
            </w:r>
            <w:r>
              <w:rPr>
                <w:spacing w:val="5"/>
              </w:rPr>
              <w:t>荷q</w:t>
            </w:r>
            <w:r>
              <w:rPr>
                <w:rFonts w:ascii="Calibri" w:hAnsi="Calibri" w:eastAsia="Calibri" w:cs="Calibri"/>
                <w:spacing w:val="5"/>
              </w:rPr>
              <w:t>₁</w:t>
            </w:r>
            <w:r>
              <w:rPr>
                <w:spacing w:val="5"/>
              </w:rPr>
              <w:t>指向q2的位移矢量，如图2-1所示。在直角坐标系下，该 </w:t>
            </w:r>
            <w:r>
              <w:rPr>
                <w:spacing w:val="5"/>
              </w:rPr>
              <w:t>位移矢量大小R=</w:t>
            </w:r>
            <w:r>
              <w:rPr>
                <w:spacing w:val="-18"/>
              </w:rPr>
              <w:t xml:space="preserve"> </w:t>
            </w:r>
            <w:r>
              <w:rPr>
                <w:spacing w:val="5"/>
              </w:rPr>
              <w:t>√</w:t>
            </w:r>
            <w:r>
              <w:rPr>
                <w:spacing w:val="-51"/>
              </w:rPr>
              <w:t xml:space="preserve"> </w:t>
            </w:r>
            <w:r>
              <w:rPr>
                <w:spacing w:val="5"/>
              </w:rPr>
              <w:t>(x-x′)²+(y-y')²+(z-z')²,其单位</w:t>
            </w:r>
          </w:p>
          <w:p>
            <w:pPr>
              <w:pStyle w:val="TableText"/>
              <w:ind w:left="1134" w:right="301"/>
              <w:spacing w:before="2" w:line="261" w:lineRule="auto"/>
              <w:rPr/>
            </w:pPr>
            <w:r>
              <w:rPr>
                <w:spacing w:val="-1"/>
              </w:rPr>
              <w:t>方向矢量为eR=R/R。另外，依据矢量加减法规则，该位移矢</w:t>
            </w:r>
            <w:r>
              <w:rPr>
                <w:spacing w:val="18"/>
              </w:rPr>
              <w:t xml:space="preserve"> </w:t>
            </w:r>
            <w:r>
              <w:rPr>
                <w:spacing w:val="2"/>
              </w:rPr>
              <w:t>量R还可以表示为两点电荷位置矢量(r,r')之差，即R</w:t>
            </w:r>
            <w:r>
              <w:rPr>
                <w:spacing w:val="1"/>
              </w:rPr>
              <w:t>=r(x,</w:t>
            </w:r>
            <w:r>
              <w:rPr/>
              <w:t xml:space="preserve"> </w:t>
            </w:r>
            <w:r>
              <w:rPr>
                <w:spacing w:val="-6"/>
              </w:rPr>
              <w:t>y,z)—r'(x',y′,z')。</w:t>
            </w:r>
          </w:p>
          <w:p>
            <w:pPr>
              <w:pStyle w:val="TableText"/>
              <w:ind w:left="1134" w:right="234" w:firstLine="429"/>
              <w:spacing w:before="31" w:line="267" w:lineRule="auto"/>
              <w:rPr/>
            </w:pPr>
            <w:r>
              <w:rPr>
                <w:spacing w:val="12"/>
              </w:rPr>
              <w:t>显然，依据式(2-1)可知F¹2=-F</w:t>
            </w:r>
            <w:r>
              <w:rPr>
                <w:rFonts w:ascii="Calibri" w:hAnsi="Calibri" w:eastAsia="Calibri" w:cs="Calibri"/>
                <w:spacing w:val="12"/>
              </w:rPr>
              <w:t>₂</w:t>
            </w:r>
            <w:r>
              <w:rPr>
                <w:rFonts w:ascii="Calibri" w:hAnsi="Calibri" w:eastAsia="Calibri" w:cs="Calibri"/>
                <w:spacing w:val="-20"/>
              </w:rPr>
              <w:t xml:space="preserve"> </w:t>
            </w:r>
            <w:r>
              <w:rPr>
                <w:spacing w:val="12"/>
              </w:rPr>
              <w:t>1(F¹2为q2对q</w:t>
            </w:r>
            <w:r>
              <w:rPr>
                <w:rFonts w:ascii="Calibri" w:hAnsi="Calibri" w:eastAsia="Calibri" w:cs="Calibri"/>
                <w:spacing w:val="12"/>
              </w:rPr>
              <w:t>₁</w:t>
            </w:r>
            <w:r>
              <w:rPr>
                <w:rFonts w:ascii="Calibri" w:hAnsi="Calibri" w:eastAsia="Calibri" w:cs="Calibri"/>
                <w:spacing w:val="-22"/>
              </w:rPr>
              <w:t xml:space="preserve"> </w:t>
            </w:r>
            <w:r>
              <w:rPr>
                <w:spacing w:val="12"/>
              </w:rPr>
              <w:t>的作</w:t>
            </w:r>
            <w:r>
              <w:rPr/>
              <w:t xml:space="preserve"> </w:t>
            </w:r>
            <w:r>
              <w:rPr/>
              <w:t>用力),即两点电荷间的相互作用力大小相等</w:t>
            </w:r>
            <w:r>
              <w:rPr>
                <w:spacing w:val="-1"/>
              </w:rPr>
              <w:t>、方向相反。</w:t>
            </w:r>
          </w:p>
          <w:p>
            <w:pPr>
              <w:pStyle w:val="TableText"/>
              <w:ind w:left="1547"/>
              <w:spacing w:before="107" w:line="220" w:lineRule="auto"/>
              <w:outlineLvl w:val="4"/>
              <w:rPr/>
            </w:pPr>
            <w:r>
              <w:rPr>
                <w:b/>
                <w:bCs/>
                <w:color w:val="20A0E0"/>
                <w:spacing w:val="-12"/>
              </w:rPr>
              <w:t>2</w:t>
            </w:r>
            <w:r>
              <w:rPr>
                <w:color w:val="20A0E0"/>
                <w:spacing w:val="-12"/>
              </w:rPr>
              <w:t xml:space="preserve"> </w:t>
            </w:r>
            <w:r>
              <w:rPr>
                <w:b/>
                <w:bCs/>
                <w:color w:val="20A0E0"/>
                <w:spacing w:val="-12"/>
              </w:rPr>
              <w:t>.</w:t>
            </w:r>
            <w:r>
              <w:rPr>
                <w:color w:val="20A0E0"/>
                <w:spacing w:val="-12"/>
              </w:rPr>
              <w:t xml:space="preserve"> </w:t>
            </w:r>
            <w:r>
              <w:rPr>
                <w:b/>
                <w:bCs/>
                <w:color w:val="20A0E0"/>
                <w:spacing w:val="-12"/>
              </w:rPr>
              <w:t>1</w:t>
            </w:r>
            <w:r>
              <w:rPr>
                <w:color w:val="20A0E0"/>
                <w:spacing w:val="-12"/>
              </w:rPr>
              <w:t xml:space="preserve"> </w:t>
            </w:r>
            <w:r>
              <w:rPr>
                <w:b/>
                <w:bCs/>
                <w:color w:val="20A0E0"/>
                <w:spacing w:val="-12"/>
              </w:rPr>
              <w:t>.</w:t>
            </w:r>
            <w:r>
              <w:rPr>
                <w:color w:val="20A0E0"/>
                <w:spacing w:val="-12"/>
              </w:rPr>
              <w:t xml:space="preserve"> </w:t>
            </w:r>
            <w:r>
              <w:rPr>
                <w:b/>
                <w:bCs/>
                <w:color w:val="20A0E0"/>
                <w:spacing w:val="-12"/>
              </w:rPr>
              <w:t>2</w:t>
            </w:r>
            <w:r>
              <w:rPr>
                <w:color w:val="20A0E0"/>
                <w:spacing w:val="19"/>
              </w:rPr>
              <w:t xml:space="preserve"> </w:t>
            </w:r>
            <w:r>
              <w:rPr>
                <w:b/>
                <w:bCs/>
                <w:color w:val="20A0E0"/>
                <w:spacing w:val="-12"/>
              </w:rPr>
              <w:t>电</w:t>
            </w:r>
            <w:r>
              <w:rPr>
                <w:color w:val="20A0E0"/>
                <w:spacing w:val="-12"/>
              </w:rPr>
              <w:t xml:space="preserve"> </w:t>
            </w:r>
            <w:r>
              <w:rPr>
                <w:b/>
                <w:bCs/>
                <w:color w:val="20A0E0"/>
                <w:spacing w:val="-12"/>
              </w:rPr>
              <w:t>场</w:t>
            </w:r>
            <w:r>
              <w:rPr>
                <w:color w:val="20A0E0"/>
                <w:spacing w:val="-12"/>
              </w:rPr>
              <w:t xml:space="preserve"> </w:t>
            </w:r>
            <w:r>
              <w:rPr>
                <w:b/>
                <w:bCs/>
                <w:color w:val="20A0E0"/>
                <w:spacing w:val="-12"/>
              </w:rPr>
              <w:t>强</w:t>
            </w:r>
            <w:r>
              <w:rPr>
                <w:color w:val="20A0E0"/>
                <w:spacing w:val="-12"/>
              </w:rPr>
              <w:t xml:space="preserve"> </w:t>
            </w:r>
            <w:r>
              <w:rPr>
                <w:b/>
                <w:bCs/>
                <w:color w:val="20A0E0"/>
                <w:spacing w:val="-12"/>
              </w:rPr>
              <w:t>度</w:t>
            </w:r>
            <w:r>
              <w:rPr>
                <w:color w:val="20A0E0"/>
                <w:spacing w:val="-12"/>
              </w:rPr>
              <w:t xml:space="preserve"> </w:t>
            </w:r>
            <w:r>
              <w:rPr>
                <w:b/>
                <w:bCs/>
                <w:color w:val="20A0E0"/>
                <w:spacing w:val="-12"/>
              </w:rPr>
              <w:t>及</w:t>
            </w:r>
            <w:r>
              <w:rPr>
                <w:color w:val="20A0E0"/>
                <w:spacing w:val="-12"/>
              </w:rPr>
              <w:t xml:space="preserve"> </w:t>
            </w:r>
            <w:r>
              <w:rPr>
                <w:b/>
                <w:bCs/>
                <w:color w:val="20A0E0"/>
                <w:spacing w:val="-12"/>
              </w:rPr>
              <w:t>其</w:t>
            </w:r>
            <w:r>
              <w:rPr>
                <w:color w:val="20A0E0"/>
                <w:spacing w:val="-12"/>
              </w:rPr>
              <w:t xml:space="preserve"> </w:t>
            </w:r>
            <w:r>
              <w:rPr>
                <w:b/>
                <w:bCs/>
                <w:color w:val="20A0E0"/>
                <w:spacing w:val="-12"/>
              </w:rPr>
              <w:t>叠</w:t>
            </w:r>
            <w:r>
              <w:rPr>
                <w:color w:val="20A0E0"/>
                <w:spacing w:val="-12"/>
              </w:rPr>
              <w:t xml:space="preserve"> </w:t>
            </w:r>
            <w:r>
              <w:rPr>
                <w:b/>
                <w:bCs/>
                <w:color w:val="20A0E0"/>
                <w:spacing w:val="-12"/>
              </w:rPr>
              <w:t>加</w:t>
            </w:r>
            <w:r>
              <w:rPr>
                <w:color w:val="20A0E0"/>
                <w:spacing w:val="-12"/>
              </w:rPr>
              <w:t xml:space="preserve"> </w:t>
            </w:r>
            <w:r>
              <w:rPr>
                <w:b/>
                <w:bCs/>
                <w:color w:val="20A0E0"/>
                <w:spacing w:val="-12"/>
              </w:rPr>
              <w:t>原</w:t>
            </w:r>
            <w:r>
              <w:rPr>
                <w:color w:val="20A0E0"/>
                <w:spacing w:val="-12"/>
              </w:rPr>
              <w:t xml:space="preserve"> </w:t>
            </w:r>
            <w:r>
              <w:rPr>
                <w:b/>
                <w:bCs/>
                <w:color w:val="20A0E0"/>
                <w:spacing w:val="-12"/>
              </w:rPr>
              <w:t>理</w:t>
            </w:r>
          </w:p>
        </w:tc>
        <w:tc>
          <w:tcPr>
            <w:tcW w:w="3587" w:type="dxa"/>
            <w:vAlign w:val="top"/>
            <w:gridSpan w:val="2"/>
            <w:tcBorders>
              <w:right w:val="single" w:color="000000" w:sz="4" w:space="0"/>
            </w:tcBorders>
          </w:tcPr>
          <w:p>
            <w:pPr>
              <w:spacing w:line="459" w:lineRule="auto"/>
              <w:rPr>
                <w:rFonts w:ascii="Arial"/>
                <w:sz w:val="21"/>
              </w:rPr>
            </w:pPr>
            <w:r/>
          </w:p>
          <w:p>
            <w:pPr>
              <w:pStyle w:val="TableText"/>
              <w:ind w:left="1957"/>
              <w:spacing w:before="69" w:line="222" w:lineRule="auto"/>
              <w:rPr/>
            </w:pPr>
            <w:r>
              <w:rPr>
                <w:spacing w:val="-10"/>
              </w:rPr>
              <w:t>(2-1)</w:t>
            </w:r>
          </w:p>
          <w:p>
            <w:pPr>
              <w:spacing w:line="273" w:lineRule="auto"/>
              <w:rPr>
                <w:rFonts w:ascii="Arial"/>
                <w:sz w:val="21"/>
              </w:rPr>
            </w:pPr>
            <w:r/>
          </w:p>
          <w:p>
            <w:pPr>
              <w:ind w:firstLine="87"/>
              <w:spacing w:line="2180" w:lineRule="exact"/>
              <w:rPr/>
            </w:pPr>
            <w:r>
              <w:rPr>
                <w:position w:val="-43"/>
              </w:rPr>
              <w:drawing>
                <wp:inline distT="0" distB="0" distL="0" distR="0">
                  <wp:extent cx="1365300" cy="1384373"/>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1365300" cy="1384373"/>
                          </a:xfrm>
                          <a:prstGeom prst="rect">
                            <a:avLst/>
                          </a:prstGeom>
                        </pic:spPr>
                      </pic:pic>
                    </a:graphicData>
                  </a:graphic>
                </wp:inline>
              </w:drawing>
            </w:r>
          </w:p>
          <w:p>
            <w:pPr>
              <w:pStyle w:val="TableText"/>
              <w:ind w:left="841" w:right="1365" w:hanging="620"/>
              <w:spacing w:before="146" w:line="239" w:lineRule="auto"/>
              <w:rPr/>
            </w:pPr>
            <w:r>
              <w:rPr>
                <w:b/>
                <w:bCs/>
                <w:color w:val="20A0E0"/>
                <w:spacing w:val="-3"/>
              </w:rPr>
              <w:t>图2-1真空中两点电荷</w:t>
            </w:r>
            <w:r>
              <w:rPr>
                <w:color w:val="20A0E0"/>
                <w:spacing w:val="8"/>
              </w:rPr>
              <w:t xml:space="preserve"> </w:t>
            </w:r>
            <w:r>
              <w:rPr>
                <w:b/>
                <w:bCs/>
                <w:color w:val="20A0E0"/>
              </w:rPr>
              <w:t>的作用力</w:t>
            </w:r>
          </w:p>
        </w:tc>
      </w:tr>
      <w:tr>
        <w:trPr>
          <w:trHeight w:val="1457" w:hRule="atLeast"/>
        </w:trPr>
        <w:tc>
          <w:tcPr>
            <w:tcW w:w="10479" w:type="dxa"/>
            <w:vAlign w:val="top"/>
            <w:gridSpan w:val="3"/>
            <w:tcBorders>
              <w:left w:val="single" w:color="000000" w:sz="4" w:space="0"/>
              <w:bottom w:val="single" w:color="000000" w:sz="4" w:space="0"/>
              <w:right w:val="single" w:color="000000" w:sz="4" w:space="0"/>
            </w:tcBorders>
          </w:tcPr>
          <w:p>
            <w:pPr>
              <w:pStyle w:val="TableText"/>
              <w:ind w:left="1554"/>
              <w:spacing w:before="139" w:line="219" w:lineRule="auto"/>
              <w:rPr/>
            </w:pPr>
            <w:r>
              <w:rPr/>
              <w:t>作为电磁学的基本实验定律，库仑定律说明电荷周围必然存在着某种特殊</w:t>
            </w:r>
            <w:r>
              <w:rPr>
                <w:spacing w:val="-1"/>
              </w:rPr>
              <w:t>形态的物质，</w:t>
            </w:r>
          </w:p>
        </w:tc>
      </w:tr>
    </w:tbl>
    <w:p>
      <w:pPr>
        <w:spacing w:line="173" w:lineRule="exact"/>
        <w:rPr>
          <w:rFonts w:ascii="Arial"/>
          <w:sz w:val="15"/>
        </w:rPr>
      </w:pPr>
      <w:r/>
    </w:p>
    <w:p>
      <w:pPr>
        <w:spacing w:line="173" w:lineRule="exact"/>
        <w:sectPr>
          <w:headerReference w:type="default" r:id="rId1"/>
          <w:footerReference w:type="default" r:id="rId2"/>
          <w:pgSz w:w="10830" w:h="15080"/>
          <w:pgMar w:top="1" w:right="174" w:bottom="1" w:left="165" w:header="0" w:footer="0" w:gutter="0"/>
        </w:sectPr>
        <w:rPr>
          <w:rFonts w:ascii="Arial" w:hAnsi="Arial" w:eastAsia="Arial" w:cs="Arial"/>
          <w:sz w:val="15"/>
          <w:szCs w:val="15"/>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57"/>
        <w:gridCol w:w="2822"/>
      </w:tblGrid>
      <w:tr>
        <w:trPr>
          <w:trHeight w:val="6709" w:hRule="atLeast"/>
        </w:trPr>
        <w:tc>
          <w:tcPr>
            <w:tcW w:w="10479" w:type="dxa"/>
            <w:vAlign w:val="top"/>
            <w:gridSpan w:val="2"/>
            <w:tcBorders>
              <w:left w:val="single" w:color="000000" w:sz="4" w:space="0"/>
              <w:right w:val="single" w:color="000000" w:sz="4" w:space="0"/>
              <w:top w:val="single" w:color="000000" w:sz="2" w:space="0"/>
            </w:tcBorders>
          </w:tcPr>
          <w:p>
            <w:pPr>
              <w:spacing w:line="311" w:lineRule="auto"/>
              <w:rPr>
                <w:rFonts w:ascii="Arial"/>
                <w:sz w:val="21"/>
              </w:rPr>
            </w:pPr>
            <w:r/>
          </w:p>
          <w:p>
            <w:pPr>
              <w:spacing w:line="311" w:lineRule="auto"/>
              <w:rPr>
                <w:rFonts w:ascii="Arial"/>
                <w:sz w:val="21"/>
              </w:rPr>
            </w:pPr>
            <w:r/>
          </w:p>
          <w:p>
            <w:pPr>
              <w:pStyle w:val="TableText"/>
              <w:ind w:left="384"/>
              <w:spacing w:before="72" w:line="337" w:lineRule="exact"/>
              <w:rPr>
                <w:sz w:val="22"/>
                <w:szCs w:val="22"/>
              </w:rPr>
            </w:pPr>
            <w:r>
              <w:rPr>
                <w:sz w:val="22"/>
                <w:szCs w:val="22"/>
                <w:spacing w:val="3"/>
                <w:position w:val="-1"/>
              </w:rPr>
              <w:t>34     </w:t>
            </w:r>
            <w:r>
              <w:rPr>
                <w:sz w:val="22"/>
                <w:szCs w:val="22"/>
                <w:spacing w:val="3"/>
                <w:position w:val="3"/>
              </w:rPr>
              <w:t>电磁场与电磁波(第4版)</w:t>
            </w:r>
          </w:p>
          <w:p>
            <w:pPr>
              <w:spacing w:line="319" w:lineRule="auto"/>
              <w:rPr>
                <w:rFonts w:ascii="Arial"/>
                <w:sz w:val="21"/>
              </w:rPr>
            </w:pPr>
            <w:r/>
          </w:p>
          <w:p>
            <w:pPr>
              <w:pStyle w:val="TableText"/>
              <w:ind w:left="1144" w:right="504" w:firstLine="10"/>
              <w:spacing w:before="71" w:line="262" w:lineRule="auto"/>
              <w:rPr>
                <w:sz w:val="22"/>
                <w:szCs w:val="22"/>
              </w:rPr>
            </w:pPr>
            <w:r>
              <w:rPr>
                <w:sz w:val="22"/>
                <w:szCs w:val="22"/>
              </w:rPr>
              <w:t>电荷之间的相互作用就是通过该物质，即“电场”实现的。考虑到电场的基本特性是能够对</w:t>
            </w:r>
            <w:r>
              <w:rPr>
                <w:sz w:val="22"/>
                <w:szCs w:val="22"/>
                <w:spacing w:val="8"/>
              </w:rPr>
              <w:t xml:space="preserve"> </w:t>
            </w:r>
            <w:r>
              <w:rPr>
                <w:sz w:val="22"/>
                <w:szCs w:val="22"/>
              </w:rPr>
              <w:t>处于其中的电荷产生库仑力的作用，所以可以利用单位正电荷(试验电荷)在电场中所受到</w:t>
            </w:r>
          </w:p>
          <w:p>
            <w:pPr>
              <w:pStyle w:val="TableText"/>
              <w:ind w:left="1144"/>
              <w:spacing w:before="4" w:line="219" w:lineRule="auto"/>
              <w:rPr>
                <w:sz w:val="22"/>
                <w:szCs w:val="22"/>
              </w:rPr>
            </w:pPr>
            <w:r>
              <w:rPr>
                <w:sz w:val="22"/>
                <w:szCs w:val="22"/>
              </w:rPr>
              <w:t>的电场力，即电场强度，来反映电场的情况。电场强度E的表达式如下：</w:t>
            </w:r>
          </w:p>
          <w:p>
            <w:pPr>
              <w:ind w:firstLine="4783"/>
              <w:spacing w:before="70" w:line="439" w:lineRule="exact"/>
              <w:rPr/>
            </w:pPr>
            <w:r>
              <w:rPr>
                <w:position w:val="-8"/>
              </w:rPr>
              <w:drawing>
                <wp:inline distT="0" distB="0" distL="0" distR="0">
                  <wp:extent cx="579018" cy="279162"/>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579018" cy="279162"/>
                          </a:xfrm>
                          <a:prstGeom prst="rect">
                            <a:avLst/>
                          </a:prstGeom>
                        </pic:spPr>
                      </pic:pic>
                    </a:graphicData>
                  </a:graphic>
                </wp:inline>
              </w:drawing>
            </w:r>
          </w:p>
          <w:p>
            <w:pPr>
              <w:pStyle w:val="TableText"/>
              <w:ind w:left="1143" w:right="740" w:hanging="39"/>
              <w:spacing w:before="99" w:line="295" w:lineRule="auto"/>
              <w:rPr>
                <w:sz w:val="22"/>
                <w:szCs w:val="22"/>
              </w:rPr>
            </w:pPr>
            <w:r>
              <w:drawing>
                <wp:anchor distT="0" distB="0" distL="0" distR="0" simplePos="0" relativeHeight="251660288" behindDoc="0" locked="0" layoutInCell="1" allowOverlap="1">
                  <wp:simplePos x="0" y="0"/>
                  <wp:positionH relativeFrom="column">
                    <wp:posOffset>1044544</wp:posOffset>
                  </wp:positionH>
                  <wp:positionV relativeFrom="paragraph">
                    <wp:posOffset>76859</wp:posOffset>
                  </wp:positionV>
                  <wp:extent cx="508007" cy="203041"/>
                  <wp:effectExtent l="0" t="0" r="0" b="0"/>
                  <wp:wrapNone/>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508007" cy="203041"/>
                          </a:xfrm>
                          <a:prstGeom prst="rect">
                            <a:avLst/>
                          </a:prstGeom>
                        </pic:spPr>
                      </pic:pic>
                    </a:graphicData>
                  </a:graphic>
                </wp:anchor>
              </w:drawing>
            </w:r>
            <w:r>
              <w:rPr>
                <w:sz w:val="22"/>
                <w:szCs w:val="22"/>
                <w:spacing w:val="1"/>
              </w:rPr>
              <w:t>式中“</w:t>
            </w:r>
            <w:r>
              <w:rPr>
                <w:sz w:val="22"/>
                <w:szCs w:val="22"/>
                <w:spacing w:val="23"/>
              </w:rPr>
              <w:t xml:space="preserve">     </w:t>
            </w:r>
            <w:r>
              <w:rPr>
                <w:sz w:val="22"/>
                <w:szCs w:val="22"/>
                <w:spacing w:val="1"/>
              </w:rPr>
              <w:t>的在于确保试验电荷的加入不会对原电场造成影响。另外，根据上式，电场 </w:t>
            </w:r>
            <w:r>
              <w:rPr>
                <w:sz w:val="22"/>
                <w:szCs w:val="22"/>
              </w:rPr>
              <w:t>强度的单位可为牛/库(N/C),但常用单位是伏/米(V/m</w:t>
            </w:r>
            <w:r>
              <w:rPr>
                <w:sz w:val="22"/>
                <w:szCs w:val="22"/>
                <w:spacing w:val="-1"/>
              </w:rPr>
              <w:t>)。</w:t>
            </w:r>
          </w:p>
          <w:p>
            <w:pPr>
              <w:pStyle w:val="TableText"/>
              <w:ind w:left="1134" w:right="1102" w:firstLine="429"/>
              <w:spacing w:before="2" w:line="259" w:lineRule="auto"/>
              <w:rPr>
                <w:sz w:val="22"/>
                <w:szCs w:val="22"/>
              </w:rPr>
            </w:pPr>
            <w:r>
              <w:rPr>
                <w:sz w:val="22"/>
                <w:szCs w:val="22"/>
              </w:rPr>
              <w:t>根据库仑定律及电场强度的定义，真空中点电荷q在任一点P</w:t>
            </w:r>
            <w:r>
              <w:rPr>
                <w:sz w:val="22"/>
                <w:szCs w:val="22"/>
                <w:spacing w:val="-1"/>
              </w:rPr>
              <w:t>处所激发的电场强度E</w:t>
            </w:r>
            <w:r>
              <w:rPr>
                <w:sz w:val="22"/>
                <w:szCs w:val="22"/>
              </w:rPr>
              <w:t xml:space="preserve"> </w:t>
            </w:r>
            <w:r>
              <w:rPr>
                <w:sz w:val="22"/>
                <w:szCs w:val="22"/>
                <w:spacing w:val="-1"/>
              </w:rPr>
              <w:t>的表达式如下：</w:t>
            </w:r>
          </w:p>
          <w:p>
            <w:pPr>
              <w:pStyle w:val="TableText"/>
              <w:ind w:left="1144" w:right="1061" w:firstLine="2570"/>
              <w:spacing w:before="97" w:line="262" w:lineRule="auto"/>
              <w:rPr>
                <w:sz w:val="22"/>
                <w:szCs w:val="22"/>
              </w:rPr>
            </w:pPr>
            <w:r>
              <w:rPr>
                <w:sz w:val="22"/>
                <w:szCs w:val="22"/>
                <w:position w:val="-20"/>
              </w:rPr>
              <w:drawing>
                <wp:inline distT="0" distB="0" distL="0" distR="0">
                  <wp:extent cx="1936715" cy="291932"/>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1936715" cy="291932"/>
                          </a:xfrm>
                          <a:prstGeom prst="rect">
                            <a:avLst/>
                          </a:prstGeom>
                        </pic:spPr>
                      </pic:pic>
                    </a:graphicData>
                  </a:graphic>
                </wp:inline>
              </w:drawing>
            </w:r>
            <w:r>
              <w:rPr>
                <w:sz w:val="22"/>
                <w:szCs w:val="22"/>
                <w:spacing w:val="5"/>
              </w:rPr>
              <w:t xml:space="preserve">                  </w:t>
            </w:r>
            <w:r>
              <w:rPr>
                <w:sz w:val="22"/>
                <w:szCs w:val="22"/>
                <w:spacing w:val="-10"/>
              </w:rPr>
              <w:t>(2-2)</w:t>
            </w:r>
            <w:r>
              <w:rPr>
                <w:sz w:val="22"/>
                <w:szCs w:val="22"/>
                <w:spacing w:val="11"/>
              </w:rPr>
              <w:t xml:space="preserve"> </w:t>
            </w:r>
            <w:r>
              <w:rPr>
                <w:sz w:val="22"/>
                <w:szCs w:val="22"/>
              </w:rPr>
              <w:t>式中，R代表由q指向点P的位移矢量。可见，点电荷所产生的电场强度与该点电荷的电</w:t>
            </w:r>
            <w:r>
              <w:rPr>
                <w:sz w:val="22"/>
                <w:szCs w:val="22"/>
                <w:spacing w:val="11"/>
              </w:rPr>
              <w:t xml:space="preserve"> </w:t>
            </w:r>
            <w:r>
              <w:rPr>
                <w:sz w:val="22"/>
                <w:szCs w:val="22"/>
                <w:spacing w:val="1"/>
              </w:rPr>
              <w:t>量成正比。对于由多个点电荷所产生的总电场强度</w:t>
            </w:r>
            <w:r>
              <w:rPr>
                <w:sz w:val="22"/>
                <w:szCs w:val="22"/>
              </w:rPr>
              <w:t>，可以根据叠加原理得到，即</w:t>
            </w:r>
          </w:p>
          <w:p>
            <w:pPr>
              <w:pStyle w:val="TableText"/>
              <w:ind w:left="1554" w:right="774" w:firstLine="2739"/>
              <w:spacing w:before="110" w:line="253" w:lineRule="auto"/>
              <w:rPr>
                <w:sz w:val="22"/>
                <w:szCs w:val="22"/>
              </w:rPr>
            </w:pPr>
            <w:r>
              <w:rPr>
                <w:sz w:val="22"/>
                <w:szCs w:val="22"/>
                <w:position w:val="-20"/>
              </w:rPr>
              <w:drawing>
                <wp:inline distT="0" distB="0" distL="0" distR="0">
                  <wp:extent cx="1174737" cy="336233"/>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1174737" cy="336233"/>
                          </a:xfrm>
                          <a:prstGeom prst="rect">
                            <a:avLst/>
                          </a:prstGeom>
                        </pic:spPr>
                      </pic:pic>
                    </a:graphicData>
                  </a:graphic>
                </wp:inline>
              </w:drawing>
            </w:r>
            <w:r>
              <w:rPr>
                <w:sz w:val="22"/>
                <w:szCs w:val="22"/>
                <w:spacing w:val="2"/>
              </w:rPr>
              <w:t xml:space="preserve">                        </w:t>
            </w:r>
            <w:r>
              <w:rPr>
                <w:sz w:val="22"/>
                <w:szCs w:val="22"/>
                <w:spacing w:val="-10"/>
              </w:rPr>
              <w:t>(2-3)</w:t>
            </w:r>
            <w:r>
              <w:rPr>
                <w:sz w:val="22"/>
                <w:szCs w:val="22"/>
                <w:spacing w:val="3"/>
              </w:rPr>
              <w:t xml:space="preserve">    </w:t>
            </w:r>
            <w:r>
              <w:rPr>
                <w:sz w:val="22"/>
                <w:szCs w:val="22"/>
              </w:rPr>
              <w:t>同理，对于分布电荷(线电荷密度为p的线分布电荷，面电荷密度为ps的面分布电</w:t>
            </w:r>
            <w:r>
              <w:rPr>
                <w:sz w:val="22"/>
                <w:szCs w:val="22"/>
                <w:spacing w:val="-1"/>
              </w:rPr>
              <w:t>荷，</w:t>
            </w:r>
          </w:p>
          <w:p>
            <w:pPr>
              <w:pStyle w:val="TableText"/>
              <w:ind w:left="1125"/>
              <w:spacing w:before="35" w:line="211" w:lineRule="auto"/>
              <w:rPr>
                <w:sz w:val="22"/>
                <w:szCs w:val="22"/>
              </w:rPr>
            </w:pPr>
            <w:r>
              <w:rPr>
                <w:sz w:val="22"/>
                <w:szCs w:val="22"/>
                <w:spacing w:val="1"/>
              </w:rPr>
              <w:t>体电荷密度为p的体分布电荷等)而言，其电场</w:t>
            </w:r>
            <w:r>
              <w:rPr>
                <w:sz w:val="22"/>
                <w:szCs w:val="22"/>
              </w:rPr>
              <w:t>强度则可以通过矢量积分得到，即</w:t>
            </w:r>
          </w:p>
        </w:tc>
      </w:tr>
      <w:tr>
        <w:trPr>
          <w:trHeight w:val="2147" w:hRule="atLeast"/>
        </w:trPr>
        <w:tc>
          <w:tcPr>
            <w:tcW w:w="7657" w:type="dxa"/>
            <w:vAlign w:val="top"/>
            <w:tcBorders>
              <w:left w:val="single" w:color="000000" w:sz="4" w:space="0"/>
            </w:tcBorders>
          </w:tcPr>
          <w:p>
            <w:pPr>
              <w:ind w:firstLine="3994"/>
              <w:spacing w:before="45" w:line="2069" w:lineRule="exact"/>
              <w:rPr/>
            </w:pPr>
            <w:r>
              <w:rPr>
                <w:position w:val="-41"/>
              </w:rPr>
              <w:drawing>
                <wp:inline distT="0" distB="0" distL="0" distR="0">
                  <wp:extent cx="1568448" cy="1313455"/>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1568448" cy="1313455"/>
                          </a:xfrm>
                          <a:prstGeom prst="rect">
                            <a:avLst/>
                          </a:prstGeom>
                        </pic:spPr>
                      </pic:pic>
                    </a:graphicData>
                  </a:graphic>
                </wp:inline>
              </w:drawing>
            </w:r>
          </w:p>
        </w:tc>
        <w:tc>
          <w:tcPr>
            <w:tcW w:w="2822" w:type="dxa"/>
            <w:vAlign w:val="top"/>
            <w:tcBorders>
              <w:right w:val="single" w:color="000000" w:sz="4" w:space="0"/>
            </w:tcBorders>
          </w:tcPr>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pStyle w:val="TableText"/>
              <w:ind w:left="1192"/>
              <w:spacing w:before="71" w:line="222" w:lineRule="auto"/>
              <w:rPr>
                <w:sz w:val="22"/>
                <w:szCs w:val="22"/>
              </w:rPr>
            </w:pPr>
            <w:r>
              <w:rPr>
                <w:sz w:val="22"/>
                <w:szCs w:val="22"/>
                <w:spacing w:val="-10"/>
              </w:rPr>
              <w:t>(2-4)</w:t>
            </w:r>
          </w:p>
        </w:tc>
      </w:tr>
      <w:tr>
        <w:trPr>
          <w:trHeight w:val="5862" w:hRule="atLeast"/>
        </w:trPr>
        <w:tc>
          <w:tcPr>
            <w:tcW w:w="10479" w:type="dxa"/>
            <w:vAlign w:val="top"/>
            <w:gridSpan w:val="2"/>
            <w:tcBorders>
              <w:left w:val="single" w:color="000000" w:sz="4" w:space="0"/>
              <w:right w:val="single" w:color="000000" w:sz="4" w:space="0"/>
              <w:bottom w:val="single" w:color="000000" w:sz="2" w:space="0"/>
            </w:tcBorders>
          </w:tcPr>
          <w:p>
            <w:pPr>
              <w:pStyle w:val="TableText"/>
              <w:ind w:left="1134" w:right="690" w:firstLine="413"/>
              <w:spacing w:before="41" w:line="259" w:lineRule="auto"/>
              <w:rPr>
                <w:sz w:val="22"/>
                <w:szCs w:val="22"/>
              </w:rPr>
            </w:pPr>
            <w:r>
              <w:drawing>
                <wp:anchor distT="0" distB="0" distL="0" distR="0" simplePos="0" relativeHeight="251658240" behindDoc="1" locked="0" layoutInCell="1" allowOverlap="1">
                  <wp:simplePos x="0" y="0"/>
                  <wp:positionH relativeFrom="rightMargin">
                    <wp:posOffset>-2123484</wp:posOffset>
                  </wp:positionH>
                  <wp:positionV relativeFrom="topMargin">
                    <wp:posOffset>696179</wp:posOffset>
                  </wp:positionV>
                  <wp:extent cx="1282707" cy="1224564"/>
                  <wp:effectExtent l="0" t="0" r="0" b="0"/>
                  <wp:wrapNone/>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1282707" cy="1224564"/>
                          </a:xfrm>
                          <a:prstGeom prst="rect">
                            <a:avLst/>
                          </a:prstGeom>
                        </pic:spPr>
                      </pic:pic>
                    </a:graphicData>
                  </a:graphic>
                </wp:anchor>
              </w:drawing>
            </w:r>
            <w:r>
              <w:drawing>
                <wp:anchor distT="0" distB="0" distL="0" distR="0" simplePos="0" relativeHeight="251659264" behindDoc="0" locked="0" layoutInCell="1" allowOverlap="1">
                  <wp:simplePos x="0" y="0"/>
                  <wp:positionH relativeFrom="rightMargin">
                    <wp:posOffset>-4879444</wp:posOffset>
                  </wp:positionH>
                  <wp:positionV relativeFrom="topMargin">
                    <wp:posOffset>1907021</wp:posOffset>
                  </wp:positionV>
                  <wp:extent cx="1587909" cy="255939"/>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1587909" cy="255939"/>
                          </a:xfrm>
                          <a:prstGeom prst="rect">
                            <a:avLst/>
                          </a:prstGeom>
                        </pic:spPr>
                      </pic:pic>
                    </a:graphicData>
                  </a:graphic>
                </wp:anchor>
              </w:drawing>
            </w:r>
            <w:r>
              <w:rPr>
                <w:sz w:val="22"/>
                <w:szCs w:val="22"/>
                <w:b/>
                <w:bCs/>
                <w:spacing w:val="5"/>
              </w:rPr>
              <w:t>例题2-1</w:t>
            </w:r>
            <w:r>
              <w:rPr>
                <w:sz w:val="22"/>
                <w:szCs w:val="22"/>
                <w:spacing w:val="5"/>
              </w:rPr>
              <w:t>如图2-2所示，真空中点电荷q</w:t>
            </w:r>
            <w:r>
              <w:rPr>
                <w:rFonts w:ascii="Calibri" w:hAnsi="Calibri" w:eastAsia="Calibri" w:cs="Calibri"/>
                <w:sz w:val="22"/>
                <w:szCs w:val="22"/>
                <w:spacing w:val="5"/>
              </w:rPr>
              <w:t>₁</w:t>
            </w:r>
            <w:r>
              <w:rPr>
                <w:sz w:val="22"/>
                <w:szCs w:val="22"/>
                <w:spacing w:val="5"/>
              </w:rPr>
              <w:t>和q2在直角坐标系中的位置分别为(0,0,4)、</w:t>
            </w:r>
            <w:r>
              <w:rPr>
                <w:sz w:val="22"/>
                <w:szCs w:val="22"/>
                <w:spacing w:val="18"/>
              </w:rPr>
              <w:t xml:space="preserve"> </w:t>
            </w:r>
            <w:r>
              <w:rPr>
                <w:sz w:val="22"/>
                <w:szCs w:val="22"/>
                <w:spacing w:val="4"/>
              </w:rPr>
              <w:t>(0,4,0),且q</w:t>
            </w:r>
            <w:r>
              <w:rPr>
                <w:rFonts w:ascii="Calibri" w:hAnsi="Calibri" w:eastAsia="Calibri" w:cs="Calibri"/>
                <w:sz w:val="22"/>
                <w:szCs w:val="22"/>
                <w:spacing w:val="4"/>
              </w:rPr>
              <w:t>₁</w:t>
            </w:r>
            <w:r>
              <w:rPr>
                <w:sz w:val="22"/>
                <w:szCs w:val="22"/>
                <w:spacing w:val="4"/>
              </w:rPr>
              <w:t>=q2=q。求点P(3,0,0)处的电场强度。</w:t>
            </w:r>
          </w:p>
          <w:p>
            <w:pPr>
              <w:pStyle w:val="TableText"/>
              <w:ind w:left="2614" w:right="2101" w:hanging="1060"/>
              <w:spacing w:line="273" w:lineRule="auto"/>
              <w:rPr>
                <w:sz w:val="22"/>
                <w:szCs w:val="22"/>
              </w:rPr>
            </w:pPr>
            <w:r>
              <w:rPr>
                <w:sz w:val="22"/>
                <w:szCs w:val="22"/>
              </w:rPr>
              <w:t>解 依据点电荷q1、92以及P的位置坐标，可得其各</w:t>
            </w:r>
            <w:r>
              <w:rPr>
                <w:sz w:val="22"/>
                <w:szCs w:val="22"/>
                <w:spacing w:val="-1"/>
              </w:rPr>
              <w:t>自对应的位置矢量为</w:t>
            </w:r>
            <w:r>
              <w:rPr>
                <w:sz w:val="22"/>
                <w:szCs w:val="22"/>
              </w:rPr>
              <w:t xml:space="preserve"> </w:t>
            </w:r>
            <w:r>
              <w:rPr>
                <w:sz w:val="22"/>
                <w:szCs w:val="22"/>
                <w:spacing w:val="-1"/>
              </w:rPr>
              <w:t>r</w:t>
            </w:r>
            <w:r>
              <w:rPr>
                <w:rFonts w:ascii="Calibri" w:hAnsi="Calibri" w:eastAsia="Calibri" w:cs="Calibri"/>
                <w:sz w:val="22"/>
                <w:szCs w:val="22"/>
                <w:spacing w:val="-1"/>
              </w:rPr>
              <w:t>₁</w:t>
            </w:r>
            <w:r>
              <w:rPr>
                <w:sz w:val="22"/>
                <w:szCs w:val="22"/>
                <w:spacing w:val="-1"/>
              </w:rPr>
              <w:t>=4e2,r²=4ey,r=3ex</w:t>
            </w:r>
          </w:p>
          <w:p>
            <w:pPr>
              <w:pStyle w:val="TableText"/>
              <w:ind w:left="1564"/>
              <w:spacing w:line="214" w:lineRule="auto"/>
              <w:rPr>
                <w:sz w:val="22"/>
                <w:szCs w:val="22"/>
              </w:rPr>
            </w:pPr>
            <w:r>
              <w:rPr>
                <w:sz w:val="22"/>
                <w:szCs w:val="22"/>
              </w:rPr>
              <w:t>因此，q1、q2指向点P的位移矢量分别为</w:t>
            </w:r>
          </w:p>
          <w:p>
            <w:pPr>
              <w:pStyle w:val="TableText"/>
              <w:ind w:left="1624"/>
              <w:spacing w:before="65" w:line="215" w:lineRule="auto"/>
              <w:rPr>
                <w:sz w:val="22"/>
                <w:szCs w:val="22"/>
              </w:rPr>
            </w:pPr>
            <w:r>
              <w:rPr>
                <w:sz w:val="22"/>
                <w:szCs w:val="22"/>
              </w:rPr>
              <w:t>R</w:t>
            </w:r>
            <w:r>
              <w:rPr>
                <w:rFonts w:ascii="Calibri" w:hAnsi="Calibri" w:eastAsia="Calibri" w:cs="Calibri"/>
                <w:sz w:val="22"/>
                <w:szCs w:val="22"/>
              </w:rPr>
              <w:t>₁</w:t>
            </w:r>
            <w:r>
              <w:rPr>
                <w:sz w:val="22"/>
                <w:szCs w:val="22"/>
              </w:rPr>
              <w:t>=r-r</w:t>
            </w:r>
            <w:r>
              <w:rPr>
                <w:rFonts w:ascii="Calibri" w:hAnsi="Calibri" w:eastAsia="Calibri" w:cs="Calibri"/>
                <w:sz w:val="22"/>
                <w:szCs w:val="22"/>
              </w:rPr>
              <w:t>₁</w:t>
            </w:r>
            <w:r>
              <w:rPr>
                <w:sz w:val="22"/>
                <w:szCs w:val="22"/>
              </w:rPr>
              <w:t>=3ex—4e</w:t>
            </w:r>
            <w:r>
              <w:rPr>
                <w:rFonts w:ascii="Calibri" w:hAnsi="Calibri" w:eastAsia="Calibri" w:cs="Calibri"/>
                <w:sz w:val="22"/>
                <w:szCs w:val="22"/>
              </w:rPr>
              <w:t>₂</w:t>
            </w:r>
            <w:r>
              <w:rPr>
                <w:sz w:val="22"/>
                <w:szCs w:val="22"/>
              </w:rPr>
              <w:t>,R</w:t>
            </w:r>
            <w:r>
              <w:rPr>
                <w:rFonts w:ascii="Calibri" w:hAnsi="Calibri" w:eastAsia="Calibri" w:cs="Calibri"/>
                <w:sz w:val="22"/>
                <w:szCs w:val="22"/>
              </w:rPr>
              <w:t>₂</w:t>
            </w:r>
            <w:r>
              <w:rPr>
                <w:sz w:val="22"/>
                <w:szCs w:val="22"/>
              </w:rPr>
              <w:t>=r—r</w:t>
            </w:r>
            <w:r>
              <w:rPr>
                <w:sz w:val="22"/>
                <w:szCs w:val="22"/>
                <w:spacing w:val="-1"/>
              </w:rPr>
              <w:t>²=3e,-4ey</w:t>
            </w:r>
          </w:p>
          <w:p>
            <w:pPr>
              <w:pStyle w:val="TableText"/>
              <w:ind w:left="1564"/>
              <w:spacing w:before="58" w:line="218" w:lineRule="auto"/>
              <w:rPr>
                <w:sz w:val="22"/>
                <w:szCs w:val="22"/>
              </w:rPr>
            </w:pPr>
            <w:r>
              <w:rPr>
                <w:sz w:val="22"/>
                <w:szCs w:val="22"/>
              </w:rPr>
              <w:t>依据式(2-3)可得点P处的电场强度为</w:t>
            </w:r>
          </w:p>
          <w:p>
            <w:pPr>
              <w:ind w:firstLine="2154"/>
              <w:spacing w:before="111" w:line="519" w:lineRule="exact"/>
              <w:rPr/>
            </w:pPr>
            <w:r>
              <w:rPr>
                <w:position w:val="-10"/>
              </w:rPr>
              <w:drawing>
                <wp:inline distT="0" distB="0" distL="0" distR="0">
                  <wp:extent cx="2393969" cy="330014"/>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2393969" cy="330014"/>
                          </a:xfrm>
                          <a:prstGeom prst="rect">
                            <a:avLst/>
                          </a:prstGeom>
                        </pic:spPr>
                      </pic:pic>
                    </a:graphicData>
                  </a:graphic>
                </wp:inline>
              </w:drawing>
            </w:r>
          </w:p>
          <w:p>
            <w:pPr>
              <w:spacing w:line="263" w:lineRule="auto"/>
              <w:rPr>
                <w:rFonts w:ascii="Arial"/>
                <w:sz w:val="21"/>
              </w:rPr>
            </w:pPr>
            <w:r/>
          </w:p>
          <w:p>
            <w:pPr>
              <w:pStyle w:val="TableText"/>
              <w:ind w:left="7528"/>
              <w:spacing w:before="72" w:line="221" w:lineRule="auto"/>
              <w:rPr>
                <w:sz w:val="22"/>
                <w:szCs w:val="22"/>
              </w:rPr>
            </w:pPr>
            <w:r>
              <w:rPr>
                <w:sz w:val="22"/>
                <w:szCs w:val="22"/>
                <w:b/>
                <w:bCs/>
                <w:color w:val="20A0E0"/>
                <w:spacing w:val="-2"/>
              </w:rPr>
              <w:t>图2-2例题2-1图</w:t>
            </w:r>
          </w:p>
          <w:p>
            <w:pPr>
              <w:pStyle w:val="TableText"/>
              <w:ind w:left="1134" w:right="961" w:firstLine="443"/>
              <w:spacing w:before="76" w:line="268" w:lineRule="auto"/>
              <w:rPr>
                <w:sz w:val="22"/>
                <w:szCs w:val="22"/>
              </w:rPr>
            </w:pPr>
            <w:r>
              <w:rPr>
                <w:sz w:val="22"/>
                <w:szCs w:val="22"/>
                <w:b/>
                <w:bCs/>
              </w:rPr>
              <w:t>例题2-2</w:t>
            </w:r>
            <w:r>
              <w:rPr>
                <w:sz w:val="22"/>
                <w:szCs w:val="22"/>
              </w:rPr>
              <w:t>自由空间中某无限长均匀带电直线如图2-3所示，其均匀分布的线电</w:t>
            </w:r>
            <w:r>
              <w:rPr>
                <w:sz w:val="22"/>
                <w:szCs w:val="22"/>
                <w:spacing w:val="-1"/>
              </w:rPr>
              <w:t>荷密度</w:t>
            </w:r>
            <w:r>
              <w:rPr>
                <w:sz w:val="22"/>
                <w:szCs w:val="22"/>
              </w:rPr>
              <w:t xml:space="preserve"> </w:t>
            </w:r>
            <w:r>
              <w:rPr>
                <w:sz w:val="22"/>
                <w:szCs w:val="22"/>
                <w:spacing w:val="5"/>
              </w:rPr>
              <w:t>为p</w:t>
            </w:r>
            <w:r>
              <w:rPr>
                <w:rFonts w:ascii="Calibri" w:hAnsi="Calibri" w:eastAsia="Calibri" w:cs="Calibri"/>
                <w:sz w:val="22"/>
                <w:szCs w:val="22"/>
                <w:spacing w:val="5"/>
              </w:rPr>
              <w:t>₁</w:t>
            </w:r>
            <w:r>
              <w:rPr>
                <w:rFonts w:ascii="Calibri" w:hAnsi="Calibri" w:eastAsia="Calibri" w:cs="Calibri"/>
                <w:sz w:val="22"/>
                <w:szCs w:val="22"/>
                <w:spacing w:val="-7"/>
              </w:rPr>
              <w:t xml:space="preserve"> </w:t>
            </w:r>
            <w:r>
              <w:rPr>
                <w:sz w:val="22"/>
                <w:szCs w:val="22"/>
                <w:spacing w:val="5"/>
              </w:rPr>
              <w:t>。求该直线外任意一点P的电场强度。</w:t>
            </w:r>
          </w:p>
          <w:p>
            <w:pPr>
              <w:pStyle w:val="TableText"/>
              <w:ind w:left="1134" w:right="1193" w:firstLine="433"/>
              <w:spacing w:before="2" w:line="301" w:lineRule="auto"/>
              <w:rPr>
                <w:sz w:val="22"/>
                <w:szCs w:val="22"/>
              </w:rPr>
            </w:pPr>
            <w:r>
              <w:rPr>
                <w:sz w:val="22"/>
                <w:szCs w:val="22"/>
                <w:b/>
                <w:bCs/>
              </w:rPr>
              <w:t>解</w:t>
            </w:r>
            <w:r>
              <w:rPr>
                <w:sz w:val="22"/>
                <w:szCs w:val="22"/>
              </w:rPr>
              <w:t xml:space="preserve"> 如图2-3所示，在圆柱坐标系中取带电直线与z轴重合。设线外</w:t>
            </w:r>
            <w:r>
              <w:rPr>
                <w:sz w:val="22"/>
                <w:szCs w:val="22"/>
                <w:spacing w:val="-1"/>
              </w:rPr>
              <w:t>任意一点P的坐</w:t>
            </w:r>
            <w:r>
              <w:rPr>
                <w:sz w:val="22"/>
                <w:szCs w:val="22"/>
              </w:rPr>
              <w:t xml:space="preserve"> </w:t>
            </w:r>
            <w:r>
              <w:rPr>
                <w:sz w:val="22"/>
                <w:szCs w:val="22"/>
              </w:rPr>
              <w:t>标为(r,φ,z),其电场强度等于带电直线上每个线元在P点所产生的电场强度的叠加。</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146"/>
        <w:gridCol w:w="2324"/>
      </w:tblGrid>
      <w:tr>
        <w:trPr>
          <w:trHeight w:val="11500" w:hRule="atLeast"/>
        </w:trPr>
        <w:tc>
          <w:tcPr>
            <w:tcW w:w="10470" w:type="dxa"/>
            <w:vAlign w:val="top"/>
            <w:gridSpan w:val="2"/>
            <w:tcBorders>
              <w:left w:val="single" w:color="000000" w:sz="4" w:space="0"/>
              <w:right w:val="single" w:color="000000" w:sz="4" w:space="0"/>
              <w:top w:val="single" w:color="000000" w:sz="2" w:space="0"/>
            </w:tcBorders>
          </w:tcPr>
          <w:p>
            <w:pPr>
              <w:spacing w:line="302" w:lineRule="auto"/>
              <w:rPr>
                <w:rFonts w:ascii="Arial"/>
                <w:sz w:val="21"/>
              </w:rPr>
            </w:pPr>
            <w:r>
              <w:drawing>
                <wp:anchor distT="0" distB="0" distL="0" distR="0" simplePos="0" relativeHeight="251662336" behindDoc="0" locked="0" layoutInCell="1" allowOverlap="1">
                  <wp:simplePos x="0" y="0"/>
                  <wp:positionH relativeFrom="rightMargin">
                    <wp:posOffset>-2232064</wp:posOffset>
                  </wp:positionH>
                  <wp:positionV relativeFrom="topMargin">
                    <wp:posOffset>951767</wp:posOffset>
                  </wp:positionV>
                  <wp:extent cx="1263657" cy="1129454"/>
                  <wp:effectExtent l="0" t="0" r="0" b="0"/>
                  <wp:wrapNone/>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1263657" cy="1129454"/>
                          </a:xfrm>
                          <a:prstGeom prst="rect">
                            <a:avLst/>
                          </a:prstGeom>
                        </pic:spPr>
                      </pic:pic>
                    </a:graphicData>
                  </a:graphic>
                </wp:anchor>
              </w:drawing>
            </w:r>
            <w:r>
              <w:drawing>
                <wp:anchor distT="0" distB="0" distL="0" distR="0" simplePos="0" relativeHeight="251663360" behindDoc="0" locked="0" layoutInCell="1" allowOverlap="1">
                  <wp:simplePos x="0" y="0"/>
                  <wp:positionH relativeFrom="rightMargin">
                    <wp:posOffset>-5673752</wp:posOffset>
                  </wp:positionH>
                  <wp:positionV relativeFrom="topMargin">
                    <wp:posOffset>2189057</wp:posOffset>
                  </wp:positionV>
                  <wp:extent cx="488958" cy="228494"/>
                  <wp:effectExtent l="0" t="0" r="0" b="0"/>
                  <wp:wrapNone/>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488958" cy="228494"/>
                          </a:xfrm>
                          <a:prstGeom prst="rect">
                            <a:avLst/>
                          </a:prstGeom>
                        </pic:spPr>
                      </pic:pic>
                    </a:graphicData>
                  </a:graphic>
                </wp:anchor>
              </w:drawing>
            </w:r>
            <w:r>
              <w:drawing>
                <wp:anchor distT="0" distB="0" distL="0" distR="0" simplePos="0" relativeHeight="251661312" behindDoc="0" locked="0" layoutInCell="1" allowOverlap="1">
                  <wp:simplePos x="0" y="0"/>
                  <wp:positionH relativeFrom="rightMargin">
                    <wp:posOffset>-5737228</wp:posOffset>
                  </wp:positionH>
                  <wp:positionV relativeFrom="topMargin">
                    <wp:posOffset>5977094</wp:posOffset>
                  </wp:positionV>
                  <wp:extent cx="1428707" cy="1040564"/>
                  <wp:effectExtent l="0" t="0" r="0" b="0"/>
                  <wp:wrapNone/>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1428707" cy="1040564"/>
                          </a:xfrm>
                          <a:prstGeom prst="rect">
                            <a:avLst/>
                          </a:prstGeom>
                        </pic:spPr>
                      </pic:pic>
                    </a:graphicData>
                  </a:graphic>
                </wp:anchor>
              </w:drawing>
            </w:r>
            <w:r/>
          </w:p>
          <w:p>
            <w:pPr>
              <w:spacing w:line="303" w:lineRule="auto"/>
              <w:rPr>
                <w:rFonts w:ascii="Arial"/>
                <w:sz w:val="21"/>
              </w:rPr>
            </w:pPr>
            <w:r/>
          </w:p>
          <w:p>
            <w:pPr>
              <w:pStyle w:val="TableText"/>
              <w:ind w:left="6794"/>
              <w:spacing w:before="68" w:line="334" w:lineRule="exact"/>
              <w:rPr/>
            </w:pPr>
            <w:r>
              <w:rPr>
                <w:position w:val="4"/>
              </w:rPr>
              <w:t>第2章 静电场与恒定电场       </w:t>
            </w:r>
            <w:r>
              <w:rPr>
                <w:position w:val="-1"/>
              </w:rPr>
              <w:t>35</w:t>
            </w:r>
          </w:p>
          <w:p>
            <w:pPr>
              <w:spacing w:line="325" w:lineRule="auto"/>
              <w:rPr>
                <w:rFonts w:ascii="Arial"/>
                <w:sz w:val="21"/>
              </w:rPr>
            </w:pPr>
            <w:r/>
          </w:p>
          <w:p>
            <w:pPr>
              <w:pStyle w:val="TableText"/>
              <w:ind w:left="1125" w:right="3851" w:firstLine="429"/>
              <w:spacing w:before="69" w:line="273" w:lineRule="auto"/>
              <w:rPr/>
            </w:pPr>
            <w:r>
              <w:rPr/>
              <w:t>对z′位置处的线元dz′而言，它在P点处所产生的电场</w:t>
            </w:r>
            <w:r>
              <w:rPr>
                <w:spacing w:val="12"/>
              </w:rPr>
              <w:t xml:space="preserve"> </w:t>
            </w:r>
            <w:r>
              <w:rPr>
                <w:spacing w:val="3"/>
              </w:rPr>
              <w:t>强度为</w:t>
            </w:r>
          </w:p>
          <w:p>
            <w:pPr>
              <w:ind w:firstLine="3134"/>
              <w:spacing w:line="649" w:lineRule="exact"/>
              <w:rPr/>
            </w:pPr>
            <w:r>
              <w:rPr>
                <w:position w:val="-12"/>
              </w:rPr>
              <w:drawing>
                <wp:inline distT="0" distB="0" distL="0" distR="0">
                  <wp:extent cx="914441" cy="412398"/>
                  <wp:effectExtent l="0" t="0" r="0" b="0"/>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914441" cy="412398"/>
                          </a:xfrm>
                          <a:prstGeom prst="rect">
                            <a:avLst/>
                          </a:prstGeom>
                        </pic:spPr>
                      </pic:pic>
                    </a:graphicData>
                  </a:graphic>
                </wp:inline>
              </w:drawing>
            </w:r>
          </w:p>
          <w:p>
            <w:pPr>
              <w:pStyle w:val="TableText"/>
              <w:ind w:left="1125" w:right="4503" w:firstLine="429"/>
              <w:spacing w:before="48" w:line="288" w:lineRule="auto"/>
              <w:rPr/>
            </w:pPr>
            <w:r>
              <w:rPr>
                <w:spacing w:val="-1"/>
              </w:rPr>
              <w:t>假设线元dz'指向P点的位移矢量R与z轴之间的夹</w:t>
            </w:r>
            <w:r>
              <w:rPr>
                <w:spacing w:val="14"/>
              </w:rPr>
              <w:t xml:space="preserve"> </w:t>
            </w:r>
            <w:r>
              <w:rPr>
                <w:spacing w:val="2"/>
              </w:rPr>
              <w:t>角为θ,则</w:t>
            </w:r>
          </w:p>
          <w:p>
            <w:pPr>
              <w:pStyle w:val="TableText"/>
              <w:ind w:left="2484"/>
              <w:spacing w:before="80" w:line="224" w:lineRule="auto"/>
              <w:rPr/>
            </w:pPr>
            <w:r>
              <w:rPr>
                <w:position w:val="1"/>
              </w:rPr>
              <w:t>eR=e,sinθ+ezcosθ,z′=z-Rcos</w:t>
            </w:r>
            <w:r>
              <w:rPr>
                <w:rFonts w:ascii="Calibri" w:hAnsi="Calibri" w:eastAsia="Calibri" w:cs="Calibri"/>
                <w:position w:val="1"/>
              </w:rPr>
              <w:t>⁰                     </w:t>
            </w:r>
            <w:r>
              <w:rPr>
                <w:rFonts w:ascii="Calibri" w:hAnsi="Calibri" w:eastAsia="Calibri" w:cs="Calibri"/>
                <w:spacing w:val="-1"/>
                <w:position w:val="1"/>
              </w:rPr>
              <w:t xml:space="preserve">    </w:t>
            </w:r>
            <w:r>
              <w:rPr>
                <w:b/>
                <w:bCs/>
                <w:color w:val="20B0E0"/>
                <w:spacing w:val="-1"/>
                <w:position w:val="-2"/>
              </w:rPr>
              <w:t>图2-3无限长均匀带电直线</w:t>
            </w:r>
          </w:p>
          <w:p>
            <w:pPr>
              <w:pStyle w:val="TableText"/>
              <w:ind w:left="2304"/>
              <w:spacing w:line="217" w:lineRule="auto"/>
              <w:rPr>
                <w:sz w:val="9"/>
                <w:szCs w:val="9"/>
              </w:rPr>
            </w:pPr>
            <w:r>
              <w:rPr>
                <w:sz w:val="9"/>
                <w:szCs w:val="9"/>
                <w:color w:val="506070"/>
                <w:spacing w:val="81"/>
                <w:w w:val="175"/>
              </w:rPr>
              <w:t>,</w:t>
            </w:r>
          </w:p>
          <w:p>
            <w:pPr>
              <w:pStyle w:val="TableText"/>
              <w:ind w:left="1554"/>
              <w:spacing w:before="80" w:line="216" w:lineRule="auto"/>
              <w:rPr/>
            </w:pPr>
            <w:r>
              <w:rPr>
                <w:spacing w:val="1"/>
              </w:rPr>
              <w:t>由以上关系可得，z′=z-</w:t>
            </w:r>
            <w:r>
              <w:rPr/>
              <w:t>rctan</w:t>
            </w:r>
            <w:r>
              <w:rPr>
                <w:spacing w:val="1"/>
              </w:rPr>
              <w:t>θ,则</w:t>
            </w:r>
          </w:p>
          <w:p>
            <w:pPr>
              <w:ind w:firstLine="4714"/>
              <w:spacing w:before="78" w:line="510" w:lineRule="exact"/>
              <w:rPr/>
            </w:pPr>
            <w:r>
              <w:rPr>
                <w:position w:val="-10"/>
              </w:rPr>
              <w:drawing>
                <wp:inline distT="0" distB="0" distL="0" distR="0">
                  <wp:extent cx="666798" cy="323604"/>
                  <wp:effectExtent l="0" t="0" r="0" b="0"/>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666798" cy="323604"/>
                          </a:xfrm>
                          <a:prstGeom prst="rect">
                            <a:avLst/>
                          </a:prstGeom>
                        </pic:spPr>
                      </pic:pic>
                    </a:graphicData>
                  </a:graphic>
                </wp:inline>
              </w:drawing>
            </w:r>
          </w:p>
          <w:p>
            <w:pPr>
              <w:pStyle w:val="TableText"/>
              <w:ind w:left="1554"/>
              <w:spacing w:before="95" w:line="216" w:lineRule="auto"/>
              <w:rPr/>
            </w:pPr>
            <w:r>
              <w:rPr>
                <w:spacing w:val="-1"/>
              </w:rPr>
              <w:t>分别将R、dz′和eR的表达式代入dE,可得</w:t>
            </w:r>
          </w:p>
          <w:p>
            <w:pPr>
              <w:ind w:firstLine="3914"/>
              <w:spacing w:before="98" w:line="561" w:lineRule="exact"/>
              <w:rPr/>
            </w:pPr>
            <w:r>
              <w:rPr>
                <w:position w:val="-11"/>
              </w:rPr>
              <w:drawing>
                <wp:inline distT="0" distB="0" distL="0" distR="0">
                  <wp:extent cx="1670600" cy="356163"/>
                  <wp:effectExtent l="0" t="0" r="0" b="0"/>
                  <wp:docPr id="34" name="IM 34"/>
                  <wp:cNvGraphicFramePr/>
                  <a:graphic>
                    <a:graphicData uri="http://schemas.openxmlformats.org/drawingml/2006/picture">
                      <pic:pic>
                        <pic:nvPicPr>
                          <pic:cNvPr id="34" name="IM 34"/>
                          <pic:cNvPicPr/>
                        </pic:nvPicPr>
                        <pic:blipFill>
                          <a:blip r:embed="rId19"/>
                          <a:stretch>
                            <a:fillRect/>
                          </a:stretch>
                        </pic:blipFill>
                        <pic:spPr>
                          <a:xfrm rot="0">
                            <a:off x="0" y="0"/>
                            <a:ext cx="1670600" cy="356163"/>
                          </a:xfrm>
                          <a:prstGeom prst="rect">
                            <a:avLst/>
                          </a:prstGeom>
                        </pic:spPr>
                      </pic:pic>
                    </a:graphicData>
                  </a:graphic>
                </wp:inline>
              </w:drawing>
            </w:r>
          </w:p>
          <w:p>
            <w:pPr>
              <w:pStyle w:val="TableText"/>
              <w:ind w:left="1155" w:right="1450" w:firstLine="399"/>
              <w:spacing w:before="67" w:line="301" w:lineRule="auto"/>
              <w:rPr/>
            </w:pPr>
            <w:r>
              <w:rPr/>
              <w:t>对无限长的带电直线而言，在z=-∞情况下有θ=0;在z=∞情况下有θ=π。因</w:t>
            </w:r>
            <w:r>
              <w:rPr>
                <w:spacing w:val="-1"/>
              </w:rPr>
              <w:t>此，</w:t>
            </w:r>
            <w:r>
              <w:rPr/>
              <w:t xml:space="preserve"> </w:t>
            </w:r>
            <w:r>
              <w:rPr>
                <w:spacing w:val="-1"/>
              </w:rPr>
              <w:t>利用叠加原理可得带电直线在P点所产生的电场强度为</w:t>
            </w:r>
          </w:p>
          <w:p>
            <w:pPr>
              <w:ind w:firstLine="2875"/>
              <w:spacing w:before="7" w:line="559" w:lineRule="exact"/>
              <w:rPr/>
            </w:pPr>
            <w:r>
              <w:rPr>
                <w:position w:val="-11"/>
              </w:rPr>
              <w:drawing>
                <wp:inline distT="0" distB="0" distL="0" distR="0">
                  <wp:extent cx="2990828" cy="355275"/>
                  <wp:effectExtent l="0" t="0" r="0" b="0"/>
                  <wp:docPr id="36" name="IM 36"/>
                  <wp:cNvGraphicFramePr/>
                  <a:graphic>
                    <a:graphicData uri="http://schemas.openxmlformats.org/drawingml/2006/picture">
                      <pic:pic>
                        <pic:nvPicPr>
                          <pic:cNvPr id="36" name="IM 36"/>
                          <pic:cNvPicPr/>
                        </pic:nvPicPr>
                        <pic:blipFill>
                          <a:blip r:embed="rId20"/>
                          <a:stretch>
                            <a:fillRect/>
                          </a:stretch>
                        </pic:blipFill>
                        <pic:spPr>
                          <a:xfrm rot="0">
                            <a:off x="0" y="0"/>
                            <a:ext cx="2990828" cy="355275"/>
                          </a:xfrm>
                          <a:prstGeom prst="rect">
                            <a:avLst/>
                          </a:prstGeom>
                        </pic:spPr>
                      </pic:pic>
                    </a:graphicData>
                  </a:graphic>
                </wp:inline>
              </w:drawing>
            </w:r>
          </w:p>
          <w:p>
            <w:pPr>
              <w:pStyle w:val="TableText"/>
              <w:ind w:left="1164"/>
              <w:spacing w:before="258" w:line="219" w:lineRule="auto"/>
              <w:outlineLvl w:val="2"/>
              <w:tabs>
                <w:tab w:val="left" w:pos="1543"/>
              </w:tabs>
              <w:rPr>
                <w:sz w:val="30"/>
                <w:szCs w:val="30"/>
              </w:rPr>
            </w:pPr>
            <w:r>
              <w:rPr>
                <w:sz w:val="30"/>
                <w:szCs w:val="30"/>
                <w:u w:val="single" w:color="000000"/>
                <w:color w:val="20A0E0"/>
              </w:rPr>
              <w:tab/>
            </w:r>
            <w:r>
              <w:rPr>
                <w:sz w:val="30"/>
                <w:szCs w:val="30"/>
                <w:u w:val="single" w:color="000000"/>
                <w:color w:val="20A0E0"/>
                <w:spacing w:val="-132"/>
              </w:rPr>
              <w:t xml:space="preserve"> </w:t>
            </w:r>
            <w:r>
              <w:rPr>
                <w:sz w:val="30"/>
                <w:szCs w:val="30"/>
                <w:u w:val="single" w:color="auto"/>
                <w:color w:val="20A0E0"/>
                <w:spacing w:val="-146"/>
              </w:rPr>
              <w:t xml:space="preserve"> </w:t>
            </w:r>
            <w:r>
              <w:rPr>
                <w:sz w:val="30"/>
                <w:szCs w:val="30"/>
                <w:b/>
                <w:bCs/>
                <w:u w:val="single" w:color="auto"/>
                <w:color w:val="20A0E0"/>
                <w:spacing w:val="-3"/>
              </w:rPr>
              <w:t>2.2电场强度的通量和散度</w:t>
            </w:r>
            <w:r>
              <w:rPr>
                <w:sz w:val="30"/>
                <w:szCs w:val="30"/>
                <w:u w:val="single" w:color="000000"/>
                <w:color w:val="20A0E0"/>
              </w:rPr>
              <w:t xml:space="preserve">    </w:t>
            </w:r>
          </w:p>
          <w:p>
            <w:pPr>
              <w:pStyle w:val="TableText"/>
              <w:ind w:left="9485"/>
              <w:spacing w:before="294" w:line="200" w:lineRule="auto"/>
              <w:rPr/>
            </w:pPr>
            <w:r>
              <w:rPr>
                <w:spacing w:val="-2"/>
              </w:rPr>
              <w:t>微课视频</w:t>
            </w:r>
          </w:p>
          <w:p>
            <w:pPr>
              <w:pStyle w:val="TableText"/>
              <w:ind w:left="1557"/>
              <w:spacing w:before="1" w:line="219" w:lineRule="auto"/>
              <w:outlineLvl w:val="4"/>
              <w:rPr/>
            </w:pPr>
            <w:r>
              <w:rPr>
                <w:b/>
                <w:bCs/>
                <w:color w:val="10A0F0"/>
                <w:spacing w:val="-17"/>
              </w:rPr>
              <w:t>2</w:t>
            </w:r>
            <w:r>
              <w:rPr>
                <w:color w:val="10A0F0"/>
                <w:spacing w:val="-25"/>
              </w:rPr>
              <w:t xml:space="preserve"> </w:t>
            </w:r>
            <w:r>
              <w:rPr>
                <w:b/>
                <w:bCs/>
                <w:color w:val="10A0F0"/>
                <w:spacing w:val="-17"/>
              </w:rPr>
              <w:t>.</w:t>
            </w:r>
            <w:r>
              <w:rPr>
                <w:color w:val="10A0F0"/>
                <w:spacing w:val="-36"/>
              </w:rPr>
              <w:t xml:space="preserve"> </w:t>
            </w:r>
            <w:r>
              <w:rPr>
                <w:b/>
                <w:bCs/>
                <w:color w:val="10A0F0"/>
                <w:spacing w:val="-17"/>
              </w:rPr>
              <w:t>2</w:t>
            </w:r>
            <w:r>
              <w:rPr>
                <w:color w:val="10A0F0"/>
                <w:spacing w:val="-34"/>
              </w:rPr>
              <w:t xml:space="preserve"> </w:t>
            </w:r>
            <w:r>
              <w:rPr>
                <w:b/>
                <w:bCs/>
                <w:color w:val="10A0F0"/>
                <w:spacing w:val="-17"/>
              </w:rPr>
              <w:t>.</w:t>
            </w:r>
            <w:r>
              <w:rPr>
                <w:color w:val="10A0F0"/>
                <w:spacing w:val="-24"/>
              </w:rPr>
              <w:t xml:space="preserve"> </w:t>
            </w:r>
            <w:r>
              <w:rPr>
                <w:b/>
                <w:bCs/>
                <w:color w:val="10A0F0"/>
                <w:spacing w:val="-17"/>
              </w:rPr>
              <w:t>1</w:t>
            </w:r>
            <w:r>
              <w:rPr>
                <w:color w:val="10A0F0"/>
                <w:spacing w:val="33"/>
              </w:rPr>
              <w:t xml:space="preserve">   </w:t>
            </w:r>
            <w:r>
              <w:rPr>
                <w:b/>
                <w:bCs/>
                <w:color w:val="10A0F0"/>
                <w:spacing w:val="-17"/>
              </w:rPr>
              <w:t>电</w:t>
            </w:r>
            <w:r>
              <w:rPr>
                <w:color w:val="10A0F0"/>
                <w:spacing w:val="-39"/>
              </w:rPr>
              <w:t xml:space="preserve"> </w:t>
            </w:r>
            <w:r>
              <w:rPr>
                <w:b/>
                <w:bCs/>
                <w:color w:val="10A0F0"/>
                <w:spacing w:val="-17"/>
              </w:rPr>
              <w:t>场</w:t>
            </w:r>
            <w:r>
              <w:rPr>
                <w:color w:val="10A0F0"/>
                <w:spacing w:val="-34"/>
              </w:rPr>
              <w:t xml:space="preserve"> </w:t>
            </w:r>
            <w:r>
              <w:rPr>
                <w:b/>
                <w:bCs/>
                <w:color w:val="10A0F0"/>
                <w:spacing w:val="-17"/>
              </w:rPr>
              <w:t>强</w:t>
            </w:r>
            <w:r>
              <w:rPr>
                <w:color w:val="10A0F0"/>
                <w:spacing w:val="-40"/>
              </w:rPr>
              <w:t xml:space="preserve"> </w:t>
            </w:r>
            <w:r>
              <w:rPr>
                <w:b/>
                <w:bCs/>
                <w:color w:val="10A0F0"/>
                <w:spacing w:val="-17"/>
              </w:rPr>
              <w:t>度</w:t>
            </w:r>
            <w:r>
              <w:rPr>
                <w:color w:val="10A0F0"/>
                <w:spacing w:val="-22"/>
              </w:rPr>
              <w:t xml:space="preserve"> </w:t>
            </w:r>
            <w:r>
              <w:rPr>
                <w:b/>
                <w:bCs/>
                <w:color w:val="10A0F0"/>
                <w:spacing w:val="-17"/>
              </w:rPr>
              <w:t>的</w:t>
            </w:r>
            <w:r>
              <w:rPr>
                <w:color w:val="10A0F0"/>
                <w:spacing w:val="-39"/>
              </w:rPr>
              <w:t xml:space="preserve"> </w:t>
            </w:r>
            <w:r>
              <w:rPr>
                <w:b/>
                <w:bCs/>
                <w:color w:val="10A0F0"/>
                <w:spacing w:val="-17"/>
              </w:rPr>
              <w:t>通</w:t>
            </w:r>
            <w:r>
              <w:rPr>
                <w:color w:val="10A0F0"/>
                <w:spacing w:val="-39"/>
              </w:rPr>
              <w:t xml:space="preserve"> </w:t>
            </w:r>
            <w:r>
              <w:rPr>
                <w:b/>
                <w:bCs/>
                <w:color w:val="10A0F0"/>
                <w:spacing w:val="-17"/>
              </w:rPr>
              <w:t>量</w:t>
            </w:r>
          </w:p>
          <w:p>
            <w:pPr>
              <w:pStyle w:val="TableText"/>
              <w:ind w:left="1134" w:right="1861" w:firstLine="440"/>
              <w:spacing w:before="237" w:line="284" w:lineRule="auto"/>
              <w:rPr/>
            </w:pPr>
            <w:r>
              <w:rPr/>
              <w:t>如图2-4所示，围绕真空中的点电荷q作一个封闭</w:t>
            </w:r>
            <w:r>
              <w:rPr>
                <w:spacing w:val="-1"/>
              </w:rPr>
              <w:t>曲面S。根据电场强度的表达</w:t>
            </w:r>
            <w:r>
              <w:rPr/>
              <w:t xml:space="preserve"> </w:t>
            </w:r>
            <w:r>
              <w:rPr>
                <w:spacing w:val="-1"/>
              </w:rPr>
              <w:t>式(2-2),电场强度在封闭曲面S上的通量为</w:t>
            </w:r>
          </w:p>
          <w:p>
            <w:pPr>
              <w:ind w:firstLine="5054"/>
              <w:spacing w:line="530" w:lineRule="exact"/>
              <w:rPr/>
            </w:pPr>
            <w:r>
              <w:rPr>
                <w:position w:val="-10"/>
              </w:rPr>
              <w:drawing>
                <wp:inline distT="0" distB="0" distL="0" distR="0">
                  <wp:extent cx="2019308" cy="336329"/>
                  <wp:effectExtent l="0" t="0" r="0" b="0"/>
                  <wp:docPr id="38" name="IM 38"/>
                  <wp:cNvGraphicFramePr/>
                  <a:graphic>
                    <a:graphicData uri="http://schemas.openxmlformats.org/drawingml/2006/picture">
                      <pic:pic>
                        <pic:nvPicPr>
                          <pic:cNvPr id="38" name="IM 38"/>
                          <pic:cNvPicPr/>
                        </pic:nvPicPr>
                        <pic:blipFill>
                          <a:blip r:embed="rId21"/>
                          <a:stretch>
                            <a:fillRect/>
                          </a:stretch>
                        </pic:blipFill>
                        <pic:spPr>
                          <a:xfrm rot="0">
                            <a:off x="0" y="0"/>
                            <a:ext cx="2019308" cy="336329"/>
                          </a:xfrm>
                          <a:prstGeom prst="rect">
                            <a:avLst/>
                          </a:prstGeom>
                        </pic:spPr>
                      </pic:pic>
                    </a:graphicData>
                  </a:graphic>
                </wp:inline>
              </w:drawing>
            </w:r>
          </w:p>
          <w:p>
            <w:pPr>
              <w:ind w:firstLine="6035"/>
              <w:spacing w:before="109" w:line="500" w:lineRule="exact"/>
              <w:rPr/>
            </w:pPr>
            <w:r>
              <w:rPr>
                <w:position w:val="-9"/>
              </w:rPr>
              <w:drawing>
                <wp:inline distT="0" distB="0" distL="0" distR="0">
                  <wp:extent cx="1073163" cy="317288"/>
                  <wp:effectExtent l="0" t="0" r="0" b="0"/>
                  <wp:docPr id="40" name="IM 40"/>
                  <wp:cNvGraphicFramePr/>
                  <a:graphic>
                    <a:graphicData uri="http://schemas.openxmlformats.org/drawingml/2006/picture">
                      <pic:pic>
                        <pic:nvPicPr>
                          <pic:cNvPr id="40" name="IM 40"/>
                          <pic:cNvPicPr/>
                        </pic:nvPicPr>
                        <pic:blipFill>
                          <a:blip r:embed="rId22"/>
                          <a:stretch>
                            <a:fillRect/>
                          </a:stretch>
                        </pic:blipFill>
                        <pic:spPr>
                          <a:xfrm rot="0">
                            <a:off x="0" y="0"/>
                            <a:ext cx="1073163" cy="317288"/>
                          </a:xfrm>
                          <a:prstGeom prst="rect">
                            <a:avLst/>
                          </a:prstGeom>
                        </pic:spPr>
                      </pic:pic>
                    </a:graphicData>
                  </a:graphic>
                </wp:inline>
              </w:drawing>
            </w:r>
          </w:p>
          <w:p>
            <w:pPr>
              <w:pStyle w:val="TableText"/>
              <w:ind w:left="3944" w:right="1279" w:firstLine="410"/>
              <w:spacing w:before="97" w:line="250" w:lineRule="auto"/>
              <w:rPr/>
            </w:pPr>
            <w:r>
              <w:rPr>
                <w:spacing w:val="-1"/>
              </w:rPr>
              <w:t>其中，0为电场强度E与积分面元法向的夹角。另外，</w:t>
            </w:r>
            <w:r>
              <w:rPr>
                <w:spacing w:val="18"/>
              </w:rPr>
              <w:t xml:space="preserve"> </w:t>
            </w:r>
            <w:r>
              <w:rPr>
                <w:spacing w:val="-1"/>
              </w:rPr>
              <w:t>上式最右端积分表达式中被积项等于积分面元dS′=</w:t>
            </w:r>
          </w:p>
          <w:p>
            <w:pPr>
              <w:pStyle w:val="TableText"/>
              <w:ind w:left="1417"/>
              <w:spacing w:line="224" w:lineRule="auto"/>
              <w:rPr/>
            </w:pPr>
            <w:r>
              <w:rPr>
                <w:b/>
                <w:bCs/>
                <w:color w:val="2090D0"/>
                <w:spacing w:val="-1"/>
                <w:position w:val="4"/>
              </w:rPr>
              <w:t>图2-4电场强度矢量的通量</w:t>
            </w:r>
            <w:r>
              <w:rPr>
                <w:color w:val="2090D0"/>
                <w:spacing w:val="-1"/>
                <w:position w:val="4"/>
              </w:rPr>
              <w:t xml:space="preserve"> </w:t>
            </w:r>
            <w:r>
              <w:rPr>
                <w:spacing w:val="-1"/>
                <w:position w:val="-3"/>
              </w:rPr>
              <w:t>dS cosθ所对应的立体角dΩ,因此</w:t>
            </w:r>
          </w:p>
        </w:tc>
      </w:tr>
      <w:tr>
        <w:trPr>
          <w:trHeight w:val="1559" w:hRule="atLeast"/>
        </w:trPr>
        <w:tc>
          <w:tcPr>
            <w:tcW w:w="8146" w:type="dxa"/>
            <w:vAlign w:val="top"/>
            <w:tcBorders>
              <w:left w:val="single" w:color="000000" w:sz="4" w:space="0"/>
            </w:tcBorders>
          </w:tcPr>
          <w:p>
            <w:pPr>
              <w:ind w:firstLine="3904"/>
              <w:spacing w:before="61" w:line="509" w:lineRule="exact"/>
              <w:rPr/>
            </w:pPr>
            <w:r>
              <w:rPr>
                <w:position w:val="-10"/>
              </w:rPr>
              <w:drawing>
                <wp:inline distT="0" distB="0" distL="0" distR="0">
                  <wp:extent cx="1701794" cy="323603"/>
                  <wp:effectExtent l="0" t="0" r="0" b="0"/>
                  <wp:docPr id="42" name="IM 42"/>
                  <wp:cNvGraphicFramePr/>
                  <a:graphic>
                    <a:graphicData uri="http://schemas.openxmlformats.org/drawingml/2006/picture">
                      <pic:pic>
                        <pic:nvPicPr>
                          <pic:cNvPr id="42" name="IM 42"/>
                          <pic:cNvPicPr/>
                        </pic:nvPicPr>
                        <pic:blipFill>
                          <a:blip r:embed="rId23"/>
                          <a:stretch>
                            <a:fillRect/>
                          </a:stretch>
                        </pic:blipFill>
                        <pic:spPr>
                          <a:xfrm rot="0">
                            <a:off x="0" y="0"/>
                            <a:ext cx="1701794" cy="323603"/>
                          </a:xfrm>
                          <a:prstGeom prst="rect">
                            <a:avLst/>
                          </a:prstGeom>
                        </pic:spPr>
                      </pic:pic>
                    </a:graphicData>
                  </a:graphic>
                </wp:inline>
              </w:drawing>
            </w:r>
          </w:p>
          <w:p>
            <w:pPr>
              <w:pStyle w:val="TableText"/>
              <w:ind w:left="1554"/>
              <w:spacing w:before="58" w:line="218" w:lineRule="auto"/>
              <w:rPr/>
            </w:pPr>
            <w:r>
              <w:rPr/>
              <w:t>另外，如果静电场是由多个点电荷产生的，则根据叠加原理可得</w:t>
            </w:r>
          </w:p>
          <w:p>
            <w:pPr>
              <w:ind w:firstLine="4194"/>
              <w:spacing w:before="43" w:line="599" w:lineRule="exact"/>
              <w:rPr/>
            </w:pPr>
            <w:r>
              <w:rPr>
                <w:position w:val="-11"/>
              </w:rPr>
              <w:drawing>
                <wp:inline distT="0" distB="0" distL="0" distR="0">
                  <wp:extent cx="1320806" cy="380726"/>
                  <wp:effectExtent l="0" t="0" r="0" b="0"/>
                  <wp:docPr id="44" name="IM 44"/>
                  <wp:cNvGraphicFramePr/>
                  <a:graphic>
                    <a:graphicData uri="http://schemas.openxmlformats.org/drawingml/2006/picture">
                      <pic:pic>
                        <pic:nvPicPr>
                          <pic:cNvPr id="44" name="IM 44"/>
                          <pic:cNvPicPr/>
                        </pic:nvPicPr>
                        <pic:blipFill>
                          <a:blip r:embed="rId24"/>
                          <a:stretch>
                            <a:fillRect/>
                          </a:stretch>
                        </pic:blipFill>
                        <pic:spPr>
                          <a:xfrm rot="0">
                            <a:off x="0" y="0"/>
                            <a:ext cx="1320806" cy="380726"/>
                          </a:xfrm>
                          <a:prstGeom prst="rect">
                            <a:avLst/>
                          </a:prstGeom>
                        </pic:spPr>
                      </pic:pic>
                    </a:graphicData>
                  </a:graphic>
                </wp:inline>
              </w:drawing>
            </w:r>
          </w:p>
        </w:tc>
        <w:tc>
          <w:tcPr>
            <w:tcW w:w="2324" w:type="dxa"/>
            <w:vAlign w:val="top"/>
            <w:tcBorders>
              <w:right w:val="single" w:color="000000" w:sz="4" w:space="0"/>
            </w:tcBorders>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TableText"/>
              <w:ind w:left="703"/>
              <w:spacing w:before="68" w:line="222" w:lineRule="auto"/>
              <w:rPr/>
            </w:pPr>
            <w:r>
              <w:rPr>
                <w:spacing w:val="-10"/>
              </w:rPr>
              <w:t>(2-5)</w:t>
            </w:r>
          </w:p>
        </w:tc>
      </w:tr>
      <w:tr>
        <w:trPr>
          <w:trHeight w:val="1659" w:hRule="atLeast"/>
        </w:trPr>
        <w:tc>
          <w:tcPr>
            <w:tcW w:w="10470" w:type="dxa"/>
            <w:vAlign w:val="top"/>
            <w:gridSpan w:val="2"/>
            <w:tcBorders>
              <w:left w:val="single" w:color="000000" w:sz="4" w:space="0"/>
              <w:right w:val="single" w:color="000000" w:sz="4" w:space="0"/>
              <w:bottom w:val="single" w:color="000000" w:sz="2" w:space="0"/>
            </w:tcBorders>
          </w:tcPr>
          <w:p>
            <w:pPr>
              <w:pStyle w:val="TableText"/>
              <w:ind w:left="1125" w:right="1011" w:firstLine="439"/>
              <w:spacing w:before="49" w:line="257" w:lineRule="auto"/>
              <w:rPr/>
            </w:pPr>
            <w:r>
              <w:rPr/>
              <w:t>同理，如果静电场是由分布电荷产生的，则需将式(2-5)中的电荷用电荷体密度的体积</w:t>
            </w:r>
            <w:r>
              <w:rPr>
                <w:spacing w:val="7"/>
              </w:rPr>
              <w:t xml:space="preserve"> </w:t>
            </w:r>
            <w:r>
              <w:rPr>
                <w:spacing w:val="4"/>
              </w:rPr>
              <w:t>分代替，即</w:t>
            </w:r>
          </w:p>
        </w:tc>
      </w:tr>
    </w:tbl>
    <w:p>
      <w:pPr>
        <w:spacing w:line="14" w:lineRule="auto"/>
        <w:rPr>
          <w:rFonts w:ascii="Arial"/>
          <w:sz w:val="2"/>
        </w:rPr>
      </w:pPr>
      <w:r/>
    </w:p>
    <w:p>
      <w:pPr>
        <w:spacing w:line="14" w:lineRule="auto"/>
        <w:sectPr>
          <w:pgSz w:w="10830" w:h="15080"/>
          <w:pgMar w:top="164" w:right="184" w:bottom="175" w:left="165" w:header="0" w:footer="0" w:gutter="0"/>
        </w:sectPr>
        <w:rPr>
          <w:rFonts w:ascii="Arial" w:hAnsi="Arial" w:eastAsia="Arial" w:cs="Arial"/>
          <w:sz w:val="2"/>
          <w:szCs w:val="2"/>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81"/>
        <w:gridCol w:w="4905"/>
        <w:gridCol w:w="2693"/>
      </w:tblGrid>
      <w:tr>
        <w:trPr>
          <w:trHeight w:val="7853" w:hRule="atLeast"/>
        </w:trPr>
        <w:tc>
          <w:tcPr>
            <w:tcW w:w="10479" w:type="dxa"/>
            <w:vAlign w:val="top"/>
            <w:gridSpan w:val="3"/>
            <w:tcBorders>
              <w:left w:val="single" w:color="000000" w:sz="4" w:space="0"/>
              <w:right w:val="single" w:color="000000" w:sz="4" w:space="0"/>
              <w:top w:val="single" w:color="000000" w:sz="2" w:space="0"/>
            </w:tcBorders>
          </w:tcPr>
          <w:p>
            <w:pPr>
              <w:spacing w:line="312" w:lineRule="auto"/>
              <w:rPr>
                <w:rFonts w:ascii="Arial"/>
                <w:sz w:val="21"/>
              </w:rPr>
            </w:pPr>
            <w:r>
              <w:drawing>
                <wp:anchor distT="0" distB="0" distL="0" distR="0" simplePos="0" relativeHeight="251666432" behindDoc="0" locked="0" layoutInCell="0" allowOverlap="1">
                  <wp:simplePos x="0" y="0"/>
                  <wp:positionH relativeFrom="page">
                    <wp:posOffset>2660530</wp:posOffset>
                  </wp:positionH>
                  <wp:positionV relativeFrom="page">
                    <wp:posOffset>7688903</wp:posOffset>
                  </wp:positionV>
                  <wp:extent cx="1435427" cy="261496"/>
                  <wp:effectExtent l="0" t="0" r="0" b="0"/>
                  <wp:wrapNone/>
                  <wp:docPr id="46" name="IM 46"/>
                  <wp:cNvGraphicFramePr/>
                  <a:graphic>
                    <a:graphicData uri="http://schemas.openxmlformats.org/drawingml/2006/picture">
                      <pic:pic>
                        <pic:nvPicPr>
                          <pic:cNvPr id="46" name="IM 46"/>
                          <pic:cNvPicPr/>
                        </pic:nvPicPr>
                        <pic:blipFill>
                          <a:blip r:embed="rId25"/>
                          <a:stretch>
                            <a:fillRect/>
                          </a:stretch>
                        </pic:blipFill>
                        <pic:spPr>
                          <a:xfrm rot="0">
                            <a:off x="0" y="0"/>
                            <a:ext cx="1435427" cy="261496"/>
                          </a:xfrm>
                          <a:prstGeom prst="rect">
                            <a:avLst/>
                          </a:prstGeom>
                        </pic:spPr>
                      </pic:pic>
                    </a:graphicData>
                  </a:graphic>
                </wp:anchor>
              </w:drawing>
            </w:r>
            <w:r>
              <w:drawing>
                <wp:anchor distT="0" distB="0" distL="0" distR="0" simplePos="0" relativeHeight="251665408" behindDoc="0" locked="0" layoutInCell="1" allowOverlap="1">
                  <wp:simplePos x="0" y="0"/>
                  <wp:positionH relativeFrom="rightMargin">
                    <wp:posOffset>-4072921</wp:posOffset>
                  </wp:positionH>
                  <wp:positionV relativeFrom="topMargin">
                    <wp:posOffset>882012</wp:posOffset>
                  </wp:positionV>
                  <wp:extent cx="1498578" cy="488563"/>
                  <wp:effectExtent l="0" t="0" r="0" b="0"/>
                  <wp:wrapNone/>
                  <wp:docPr id="48" name="IM 48"/>
                  <wp:cNvGraphicFramePr/>
                  <a:graphic>
                    <a:graphicData uri="http://schemas.openxmlformats.org/drawingml/2006/picture">
                      <pic:pic>
                        <pic:nvPicPr>
                          <pic:cNvPr id="48" name="IM 48"/>
                          <pic:cNvPicPr/>
                        </pic:nvPicPr>
                        <pic:blipFill>
                          <a:blip r:embed="rId26"/>
                          <a:stretch>
                            <a:fillRect/>
                          </a:stretch>
                        </pic:blipFill>
                        <pic:spPr>
                          <a:xfrm rot="0">
                            <a:off x="0" y="0"/>
                            <a:ext cx="1498578" cy="488563"/>
                          </a:xfrm>
                          <a:prstGeom prst="rect">
                            <a:avLst/>
                          </a:prstGeom>
                        </pic:spPr>
                      </pic:pic>
                    </a:graphicData>
                  </a:graphic>
                </wp:anchor>
              </w:drawing>
            </w:r>
            <w:r>
              <w:drawing>
                <wp:anchor distT="0" distB="0" distL="0" distR="0" simplePos="0" relativeHeight="251664384" behindDoc="0" locked="0" layoutInCell="1" allowOverlap="1">
                  <wp:simplePos x="0" y="0"/>
                  <wp:positionH relativeFrom="rightMargin">
                    <wp:posOffset>-2009187</wp:posOffset>
                  </wp:positionH>
                  <wp:positionV relativeFrom="topMargin">
                    <wp:posOffset>2195469</wp:posOffset>
                  </wp:positionV>
                  <wp:extent cx="1168410" cy="1484729"/>
                  <wp:effectExtent l="0" t="0" r="0" b="0"/>
                  <wp:wrapNone/>
                  <wp:docPr id="50" name="IM 50"/>
                  <wp:cNvGraphicFramePr/>
                  <a:graphic>
                    <a:graphicData uri="http://schemas.openxmlformats.org/drawingml/2006/picture">
                      <pic:pic>
                        <pic:nvPicPr>
                          <pic:cNvPr id="50" name="IM 50"/>
                          <pic:cNvPicPr/>
                        </pic:nvPicPr>
                        <pic:blipFill>
                          <a:blip r:embed="rId27"/>
                          <a:stretch>
                            <a:fillRect/>
                          </a:stretch>
                        </pic:blipFill>
                        <pic:spPr>
                          <a:xfrm rot="0">
                            <a:off x="0" y="0"/>
                            <a:ext cx="1168410" cy="1484729"/>
                          </a:xfrm>
                          <a:prstGeom prst="rect">
                            <a:avLst/>
                          </a:prstGeom>
                        </pic:spPr>
                      </pic:pic>
                    </a:graphicData>
                  </a:graphic>
                </wp:anchor>
              </w:drawing>
            </w:r>
            <w:r/>
          </w:p>
          <w:p>
            <w:pPr>
              <w:spacing w:line="313" w:lineRule="auto"/>
              <w:rPr>
                <w:rFonts w:ascii="Arial"/>
                <w:sz w:val="21"/>
              </w:rPr>
            </w:pPr>
            <w:r/>
          </w:p>
          <w:p>
            <w:pPr>
              <w:pStyle w:val="TableText"/>
              <w:ind w:left="384"/>
              <w:spacing w:before="68" w:line="324" w:lineRule="exact"/>
              <w:rPr/>
            </w:pPr>
            <w:r>
              <w:rPr>
                <w:spacing w:val="2"/>
                <w:position w:val="-1"/>
              </w:rPr>
              <w:t>36</w:t>
            </w:r>
            <w:r>
              <w:rPr>
                <w:spacing w:val="11"/>
                <w:position w:val="-1"/>
              </w:rPr>
              <w:t xml:space="preserve">     </w:t>
            </w:r>
            <w:r>
              <w:rPr>
                <w:spacing w:val="2"/>
                <w:position w:val="3"/>
              </w:rPr>
              <w:t>电磁场与电磁波(第4版)</w:t>
            </w:r>
          </w:p>
          <w:p>
            <w:pPr>
              <w:spacing w:line="343" w:lineRule="auto"/>
              <w:rPr>
                <w:rFonts w:ascii="Arial"/>
                <w:sz w:val="21"/>
              </w:rPr>
            </w:pPr>
            <w:r/>
          </w:p>
          <w:p>
            <w:pPr>
              <w:spacing w:line="343" w:lineRule="auto"/>
              <w:rPr>
                <w:rFonts w:ascii="Arial"/>
                <w:sz w:val="21"/>
              </w:rPr>
            </w:pPr>
            <w:r/>
          </w:p>
          <w:p>
            <w:pPr>
              <w:pStyle w:val="TableText"/>
              <w:ind w:left="8844"/>
              <w:spacing w:before="68" w:line="222" w:lineRule="auto"/>
              <w:rPr/>
            </w:pPr>
            <w:r>
              <w:rPr>
                <w:spacing w:val="-10"/>
              </w:rPr>
              <w:t>(2-6)</w:t>
            </w:r>
          </w:p>
          <w:p>
            <w:pPr>
              <w:pStyle w:val="TableText"/>
              <w:ind w:left="1134" w:right="1122" w:firstLine="429"/>
              <w:spacing w:before="184" w:line="272" w:lineRule="auto"/>
              <w:rPr/>
            </w:pPr>
            <w:r>
              <w:rPr/>
              <w:t>式(2-5)或者式(2-6)即真空中电场高斯定理(高斯定律)的积分形式。显然，如果电荷</w:t>
            </w:r>
            <w:r>
              <w:rPr>
                <w:spacing w:val="10"/>
              </w:rPr>
              <w:t xml:space="preserve"> </w:t>
            </w:r>
            <w:r>
              <w:rPr/>
              <w:t>位于封闭曲面的外部(无包围电荷),则上述积分必然等于零。因此，</w:t>
            </w:r>
            <w:r>
              <w:rPr>
                <w:spacing w:val="-1"/>
              </w:rPr>
              <w:t>对真空中的静电场而</w:t>
            </w:r>
          </w:p>
          <w:p>
            <w:pPr>
              <w:pStyle w:val="TableText"/>
              <w:ind w:left="1134" w:right="1121" w:firstLine="9"/>
              <w:spacing w:before="1" w:line="271" w:lineRule="auto"/>
              <w:rPr/>
            </w:pPr>
            <w:r>
              <w:rPr/>
              <w:t>言，其电场强度穿过任一闭合曲面的通量就等于该闭合曲面所包围体积中所有电荷的带电</w:t>
            </w:r>
            <w:r>
              <w:rPr>
                <w:spacing w:val="11"/>
              </w:rPr>
              <w:t xml:space="preserve"> </w:t>
            </w:r>
            <w:r>
              <w:rPr>
                <w:spacing w:val="-1"/>
              </w:rPr>
              <w:t>量与ε。之比。</w:t>
            </w:r>
          </w:p>
          <w:p>
            <w:pPr>
              <w:pStyle w:val="TableText"/>
              <w:ind w:left="1134" w:right="3635" w:firstLine="443"/>
              <w:spacing w:before="1" w:line="281" w:lineRule="auto"/>
              <w:rPr/>
            </w:pPr>
            <w:r>
              <w:rPr>
                <w:b/>
                <w:bCs/>
              </w:rPr>
              <w:t>例题2-3</w:t>
            </w:r>
            <w:r>
              <w:rPr/>
              <w:t>保持例题2-2的条件不变，试通过</w:t>
            </w:r>
            <w:r>
              <w:rPr>
                <w:spacing w:val="-1"/>
              </w:rPr>
              <w:t>电场强度的通量</w:t>
            </w:r>
            <w:r>
              <w:rPr/>
              <w:t xml:space="preserve"> </w:t>
            </w:r>
            <w:r>
              <w:rPr>
                <w:spacing w:val="-1"/>
              </w:rPr>
              <w:t>来分析该直线外任意一点的电场强度。</w:t>
            </w:r>
          </w:p>
          <w:p>
            <w:pPr>
              <w:pStyle w:val="TableText"/>
              <w:ind w:left="1134" w:right="3546" w:firstLine="440"/>
              <w:spacing w:before="2" w:line="294" w:lineRule="auto"/>
              <w:rPr/>
            </w:pPr>
            <w:r>
              <w:rPr>
                <w:spacing w:val="-1"/>
              </w:rPr>
              <w:t>解 根据无限长带电直线上均匀分布电荷的轴对称性可以判</w:t>
            </w:r>
            <w:r>
              <w:rPr>
                <w:spacing w:val="17"/>
              </w:rPr>
              <w:t xml:space="preserve"> </w:t>
            </w:r>
            <w:r>
              <w:rPr/>
              <w:t>断，其外部电场强度没有es和e2分量，其大小与坐标z和 无</w:t>
            </w:r>
          </w:p>
          <w:p>
            <w:pPr>
              <w:pStyle w:val="TableText"/>
              <w:ind w:left="1125"/>
              <w:spacing w:before="1" w:line="219" w:lineRule="auto"/>
              <w:rPr/>
            </w:pPr>
            <w:r>
              <w:rPr>
                <w:spacing w:val="7"/>
              </w:rPr>
              <w:t>关，即</w:t>
            </w:r>
          </w:p>
          <w:p>
            <w:pPr>
              <w:pStyle w:val="TableText"/>
              <w:ind w:left="3565"/>
              <w:spacing w:before="66" w:line="216" w:lineRule="auto"/>
              <w:rPr/>
            </w:pPr>
            <w:r>
              <w:rPr>
                <w:spacing w:val="-1"/>
              </w:rPr>
              <w:t>E=E(r)e,</w:t>
            </w:r>
          </w:p>
          <w:p>
            <w:pPr>
              <w:pStyle w:val="TableText"/>
              <w:ind w:left="1574"/>
              <w:spacing w:before="44" w:line="216" w:lineRule="auto"/>
              <w:rPr/>
            </w:pPr>
            <w:r>
              <w:rPr/>
              <w:t>如图2-5所示，经过点P,以z轴为对称轴作一个半径为r的</w:t>
            </w:r>
          </w:p>
          <w:p>
            <w:pPr>
              <w:pStyle w:val="TableText"/>
              <w:ind w:left="1164"/>
              <w:spacing w:before="87" w:line="219" w:lineRule="auto"/>
              <w:rPr/>
            </w:pPr>
            <w:r>
              <w:rPr>
                <w:spacing w:val="-1"/>
              </w:rPr>
              <w:t>单位长度的圆柱面，根据高斯定理，则电场强度穿过该封闭圆柱面</w:t>
            </w:r>
          </w:p>
          <w:p>
            <w:pPr>
              <w:pStyle w:val="TableText"/>
              <w:ind w:left="1125"/>
              <w:spacing w:before="10" w:line="223" w:lineRule="auto"/>
              <w:rPr/>
            </w:pPr>
            <w:r>
              <w:rPr>
                <w:position w:val="-4"/>
              </w:rPr>
              <w:t>的通量为</w:t>
            </w:r>
            <w:r>
              <w:rPr>
                <w:spacing w:val="1"/>
                <w:position w:val="-4"/>
              </w:rPr>
              <w:t xml:space="preserve">                     </w:t>
            </w:r>
            <w:r>
              <w:rPr>
                <w:position w:val="-4"/>
              </w:rPr>
              <w:t xml:space="preserve">                               </w:t>
            </w:r>
            <w:r>
              <w:rPr>
                <w:b/>
                <w:bCs/>
                <w:color w:val="20A0E0"/>
                <w:position w:val="2"/>
              </w:rPr>
              <w:t>图2-5例题2-3图</w:t>
            </w:r>
          </w:p>
          <w:p>
            <w:pPr>
              <w:ind w:firstLine="1895"/>
              <w:spacing w:before="118" w:line="550" w:lineRule="exact"/>
              <w:rPr/>
            </w:pPr>
            <w:r>
              <w:rPr>
                <w:position w:val="-10"/>
              </w:rPr>
              <w:drawing>
                <wp:inline distT="0" distB="0" distL="0" distR="0">
                  <wp:extent cx="908045" cy="348959"/>
                  <wp:effectExtent l="0" t="0" r="0" b="0"/>
                  <wp:docPr id="52" name="IM 52"/>
                  <wp:cNvGraphicFramePr/>
                  <a:graphic>
                    <a:graphicData uri="http://schemas.openxmlformats.org/drawingml/2006/picture">
                      <pic:pic>
                        <pic:nvPicPr>
                          <pic:cNvPr id="52" name="IM 52"/>
                          <pic:cNvPicPr/>
                        </pic:nvPicPr>
                        <pic:blipFill>
                          <a:blip r:embed="rId28"/>
                          <a:stretch>
                            <a:fillRect/>
                          </a:stretch>
                        </pic:blipFill>
                        <pic:spPr>
                          <a:xfrm rot="0">
                            <a:off x="0" y="0"/>
                            <a:ext cx="908045" cy="348959"/>
                          </a:xfrm>
                          <a:prstGeom prst="rect">
                            <a:avLst/>
                          </a:prstGeom>
                        </pic:spPr>
                      </pic:pic>
                    </a:graphicData>
                  </a:graphic>
                </wp:inline>
              </w:drawing>
            </w:r>
          </w:p>
          <w:p>
            <w:pPr>
              <w:ind w:firstLine="2184"/>
              <w:spacing w:before="89" w:line="454" w:lineRule="exact"/>
              <w:rPr/>
            </w:pPr>
            <w:r>
              <w:rPr>
                <w:position w:val="-9"/>
              </w:rPr>
              <w:drawing>
                <wp:inline distT="0" distB="0" distL="0" distR="0">
                  <wp:extent cx="4026097" cy="288282"/>
                  <wp:effectExtent l="0" t="0" r="0" b="0"/>
                  <wp:docPr id="54" name="IM 54"/>
                  <wp:cNvGraphicFramePr/>
                  <a:graphic>
                    <a:graphicData uri="http://schemas.openxmlformats.org/drawingml/2006/picture">
                      <pic:pic>
                        <pic:nvPicPr>
                          <pic:cNvPr id="54" name="IM 54"/>
                          <pic:cNvPicPr/>
                        </pic:nvPicPr>
                        <pic:blipFill>
                          <a:blip r:embed="rId29"/>
                          <a:stretch>
                            <a:fillRect/>
                          </a:stretch>
                        </pic:blipFill>
                        <pic:spPr>
                          <a:xfrm rot="0">
                            <a:off x="0" y="0"/>
                            <a:ext cx="4026097" cy="288282"/>
                          </a:xfrm>
                          <a:prstGeom prst="rect">
                            <a:avLst/>
                          </a:prstGeom>
                        </pic:spPr>
                      </pic:pic>
                    </a:graphicData>
                  </a:graphic>
                </wp:inline>
              </w:drawing>
            </w:r>
          </w:p>
          <w:p>
            <w:pPr>
              <w:pStyle w:val="TableText"/>
              <w:ind w:left="2174"/>
              <w:spacing w:before="108" w:line="217" w:lineRule="auto"/>
              <w:rPr/>
            </w:pPr>
            <w:r>
              <w:rPr>
                <w:spacing w:val="-10"/>
              </w:rPr>
              <w:t>=2πr</w:t>
            </w:r>
            <w:r>
              <w:rPr>
                <w:spacing w:val="-23"/>
              </w:rPr>
              <w:t xml:space="preserve"> </w:t>
            </w:r>
            <w:r>
              <w:rPr>
                <w:spacing w:val="-10"/>
              </w:rPr>
              <w:t>·E(r)</w:t>
            </w:r>
          </w:p>
        </w:tc>
      </w:tr>
      <w:tr>
        <w:trPr>
          <w:trHeight w:val="1840" w:hRule="atLeast"/>
        </w:trPr>
        <w:tc>
          <w:tcPr>
            <w:tcW w:w="2881" w:type="dxa"/>
            <w:vAlign w:val="top"/>
            <w:tcBorders>
              <w:left w:val="single" w:color="000000" w:sz="4" w:space="0"/>
            </w:tcBorders>
          </w:tcPr>
          <w:p>
            <w:pPr>
              <w:pStyle w:val="TableText"/>
              <w:ind w:left="1125"/>
              <w:spacing w:before="52" w:line="222" w:lineRule="auto"/>
              <w:rPr/>
            </w:pPr>
            <w:r>
              <w:rPr>
                <w:color w:val="404050"/>
                <w:spacing w:val="4"/>
              </w:rPr>
              <w:t>因此</w:t>
            </w:r>
          </w:p>
          <w:p>
            <w:pPr>
              <w:spacing w:line="296" w:lineRule="auto"/>
              <w:rPr>
                <w:rFonts w:ascii="Arial"/>
                <w:sz w:val="21"/>
              </w:rPr>
            </w:pPr>
            <w:r/>
          </w:p>
          <w:p>
            <w:pPr>
              <w:spacing w:line="296" w:lineRule="auto"/>
              <w:rPr>
                <w:rFonts w:ascii="Arial"/>
                <w:sz w:val="21"/>
              </w:rPr>
            </w:pPr>
            <w:r/>
          </w:p>
          <w:p>
            <w:pPr>
              <w:pStyle w:val="TableText"/>
              <w:ind w:left="1125"/>
              <w:spacing w:before="68" w:line="220" w:lineRule="auto"/>
              <w:rPr/>
            </w:pPr>
            <w:r>
              <w:rPr/>
              <w:t>即</w:t>
            </w:r>
          </w:p>
        </w:tc>
        <w:tc>
          <w:tcPr>
            <w:tcW w:w="7598" w:type="dxa"/>
            <w:vAlign w:val="top"/>
            <w:gridSpan w:val="2"/>
            <w:tcBorders>
              <w:right w:val="single" w:color="000000" w:sz="4" w:space="0"/>
            </w:tcBorders>
          </w:tcPr>
          <w:p>
            <w:pPr>
              <w:spacing w:line="358" w:lineRule="auto"/>
              <w:rPr>
                <w:rFonts w:ascii="Arial"/>
                <w:sz w:val="21"/>
              </w:rPr>
            </w:pPr>
            <w:r/>
          </w:p>
          <w:p>
            <w:pPr>
              <w:ind w:firstLine="1718"/>
              <w:spacing w:line="520" w:lineRule="exact"/>
              <w:rPr/>
            </w:pPr>
            <w:r>
              <w:rPr>
                <w:position w:val="-10"/>
              </w:rPr>
              <w:drawing>
                <wp:inline distT="0" distB="0" distL="0" distR="0">
                  <wp:extent cx="825520" cy="329918"/>
                  <wp:effectExtent l="0" t="0" r="0" b="0"/>
                  <wp:docPr id="56" name="IM 56"/>
                  <wp:cNvGraphicFramePr/>
                  <a:graphic>
                    <a:graphicData uri="http://schemas.openxmlformats.org/drawingml/2006/picture">
                      <pic:pic>
                        <pic:nvPicPr>
                          <pic:cNvPr id="56" name="IM 56"/>
                          <pic:cNvPicPr/>
                        </pic:nvPicPr>
                        <pic:blipFill>
                          <a:blip r:embed="rId30"/>
                          <a:stretch>
                            <a:fillRect/>
                          </a:stretch>
                        </pic:blipFill>
                        <pic:spPr>
                          <a:xfrm rot="0">
                            <a:off x="0" y="0"/>
                            <a:ext cx="825520" cy="329918"/>
                          </a:xfrm>
                          <a:prstGeom prst="rect">
                            <a:avLst/>
                          </a:prstGeom>
                        </pic:spPr>
                      </pic:pic>
                    </a:graphicData>
                  </a:graphic>
                </wp:inline>
              </w:drawing>
            </w:r>
          </w:p>
          <w:p>
            <w:pPr>
              <w:spacing w:line="397" w:lineRule="auto"/>
              <w:rPr>
                <w:rFonts w:ascii="Arial"/>
                <w:sz w:val="21"/>
              </w:rPr>
            </w:pPr>
            <w:r/>
          </w:p>
          <w:p>
            <w:pPr>
              <w:ind w:firstLine="1318"/>
              <w:spacing w:line="519" w:lineRule="exact"/>
              <w:rPr/>
            </w:pPr>
            <w:r>
              <w:rPr>
                <w:position w:val="-10"/>
              </w:rPr>
              <w:drawing>
                <wp:inline distT="0" distB="0" distL="0" distR="0">
                  <wp:extent cx="1308083" cy="330014"/>
                  <wp:effectExtent l="0" t="0" r="0" b="0"/>
                  <wp:docPr id="58" name="IM 58"/>
                  <wp:cNvGraphicFramePr/>
                  <a:graphic>
                    <a:graphicData uri="http://schemas.openxmlformats.org/drawingml/2006/picture">
                      <pic:pic>
                        <pic:nvPicPr>
                          <pic:cNvPr id="58" name="IM 58"/>
                          <pic:cNvPicPr/>
                        </pic:nvPicPr>
                        <pic:blipFill>
                          <a:blip r:embed="rId31"/>
                          <a:stretch>
                            <a:fillRect/>
                          </a:stretch>
                        </pic:blipFill>
                        <pic:spPr>
                          <a:xfrm rot="0">
                            <a:off x="0" y="0"/>
                            <a:ext cx="1308083" cy="330014"/>
                          </a:xfrm>
                          <a:prstGeom prst="rect">
                            <a:avLst/>
                          </a:prstGeom>
                        </pic:spPr>
                      </pic:pic>
                    </a:graphicData>
                  </a:graphic>
                </wp:inline>
              </w:drawing>
            </w:r>
          </w:p>
        </w:tc>
      </w:tr>
      <w:tr>
        <w:trPr>
          <w:trHeight w:val="2441" w:hRule="atLeast"/>
        </w:trPr>
        <w:tc>
          <w:tcPr>
            <w:tcW w:w="10479" w:type="dxa"/>
            <w:vAlign w:val="top"/>
            <w:gridSpan w:val="3"/>
            <w:tcBorders>
              <w:left w:val="single" w:color="000000" w:sz="4" w:space="0"/>
              <w:right w:val="single" w:color="000000" w:sz="4" w:space="0"/>
            </w:tcBorders>
          </w:tcPr>
          <w:p>
            <w:pPr>
              <w:pStyle w:val="TableText"/>
              <w:ind w:left="1134" w:right="895" w:firstLine="440"/>
              <w:spacing w:before="47" w:line="274" w:lineRule="auto"/>
              <w:rPr/>
            </w:pPr>
            <w:r>
              <w:rPr/>
              <w:t>显然，和例题2-2通过对电场强度进行积分得到的结</w:t>
            </w:r>
            <w:r>
              <w:rPr>
                <w:spacing w:val="-1"/>
              </w:rPr>
              <w:t>果相比，上述方法要简单得多。注</w:t>
            </w:r>
            <w:r>
              <w:rPr/>
              <w:t xml:space="preserve">  </w:t>
            </w:r>
            <w:r>
              <w:rPr>
                <w:spacing w:val="1"/>
              </w:rPr>
              <w:t>意：利用高斯定理分析静电场是有前提的，即高斯面上的电场大小均匀分布、方向与</w:t>
            </w:r>
            <w:r>
              <w:rPr/>
              <w:t>高斯面 </w:t>
            </w:r>
            <w:r>
              <w:rPr/>
              <w:t>法向相同(相反)或者垂直；否则，其通量</w:t>
            </w:r>
            <w:r>
              <w:rPr>
                <w:spacing w:val="-1"/>
              </w:rPr>
              <w:t>将很难计算。</w:t>
            </w:r>
          </w:p>
          <w:p>
            <w:pPr>
              <w:pStyle w:val="TableText"/>
              <w:ind w:left="1577"/>
              <w:spacing w:before="112" w:line="219" w:lineRule="auto"/>
              <w:outlineLvl w:val="4"/>
              <w:rPr/>
            </w:pPr>
            <w:r>
              <w:rPr>
                <w:b/>
                <w:bCs/>
                <w:color w:val="2090F0"/>
                <w:spacing w:val="-12"/>
              </w:rPr>
              <w:t>2</w:t>
            </w:r>
            <w:r>
              <w:rPr>
                <w:color w:val="2090F0"/>
                <w:spacing w:val="-12"/>
              </w:rPr>
              <w:t xml:space="preserve"> </w:t>
            </w:r>
            <w:r>
              <w:rPr>
                <w:b/>
                <w:bCs/>
                <w:color w:val="2090F0"/>
                <w:spacing w:val="-12"/>
              </w:rPr>
              <w:t>.</w:t>
            </w:r>
            <w:r>
              <w:rPr>
                <w:color w:val="2090F0"/>
                <w:spacing w:val="-12"/>
              </w:rPr>
              <w:t xml:space="preserve"> </w:t>
            </w:r>
            <w:r>
              <w:rPr>
                <w:b/>
                <w:bCs/>
                <w:color w:val="2090F0"/>
                <w:spacing w:val="-12"/>
              </w:rPr>
              <w:t>2</w:t>
            </w:r>
            <w:r>
              <w:rPr>
                <w:color w:val="2090F0"/>
                <w:spacing w:val="-12"/>
              </w:rPr>
              <w:t xml:space="preserve"> </w:t>
            </w:r>
            <w:r>
              <w:rPr>
                <w:b/>
                <w:bCs/>
                <w:color w:val="2090F0"/>
                <w:spacing w:val="-12"/>
              </w:rPr>
              <w:t>.</w:t>
            </w:r>
            <w:r>
              <w:rPr>
                <w:color w:val="2090F0"/>
                <w:spacing w:val="-12"/>
              </w:rPr>
              <w:t xml:space="preserve"> </w:t>
            </w:r>
            <w:r>
              <w:rPr>
                <w:b/>
                <w:bCs/>
                <w:color w:val="2090F0"/>
                <w:spacing w:val="-12"/>
              </w:rPr>
              <w:t>2</w:t>
            </w:r>
            <w:r>
              <w:rPr>
                <w:color w:val="2090F0"/>
                <w:spacing w:val="29"/>
              </w:rPr>
              <w:t xml:space="preserve"> </w:t>
            </w:r>
            <w:r>
              <w:rPr>
                <w:b/>
                <w:bCs/>
                <w:color w:val="2090F0"/>
                <w:spacing w:val="-12"/>
              </w:rPr>
              <w:t>电</w:t>
            </w:r>
            <w:r>
              <w:rPr>
                <w:color w:val="2090F0"/>
                <w:spacing w:val="-12"/>
              </w:rPr>
              <w:t xml:space="preserve"> </w:t>
            </w:r>
            <w:r>
              <w:rPr>
                <w:b/>
                <w:bCs/>
                <w:color w:val="2090F0"/>
                <w:spacing w:val="-12"/>
              </w:rPr>
              <w:t>场</w:t>
            </w:r>
            <w:r>
              <w:rPr>
                <w:color w:val="2090F0"/>
                <w:spacing w:val="-3"/>
              </w:rPr>
              <w:t xml:space="preserve"> </w:t>
            </w:r>
            <w:r>
              <w:rPr>
                <w:b/>
                <w:bCs/>
                <w:color w:val="2090F0"/>
                <w:spacing w:val="-12"/>
              </w:rPr>
              <w:t>强</w:t>
            </w:r>
            <w:r>
              <w:rPr>
                <w:color w:val="2090F0"/>
                <w:spacing w:val="-12"/>
              </w:rPr>
              <w:t xml:space="preserve"> </w:t>
            </w:r>
            <w:r>
              <w:rPr>
                <w:b/>
                <w:bCs/>
                <w:color w:val="2090F0"/>
                <w:spacing w:val="-12"/>
              </w:rPr>
              <w:t>度</w:t>
            </w:r>
            <w:r>
              <w:rPr>
                <w:color w:val="2090F0"/>
                <w:spacing w:val="10"/>
              </w:rPr>
              <w:t xml:space="preserve"> </w:t>
            </w:r>
            <w:r>
              <w:rPr>
                <w:b/>
                <w:bCs/>
                <w:color w:val="2090F0"/>
                <w:spacing w:val="-12"/>
              </w:rPr>
              <w:t>的</w:t>
            </w:r>
            <w:r>
              <w:rPr>
                <w:color w:val="2090F0"/>
                <w:spacing w:val="-12"/>
              </w:rPr>
              <w:t xml:space="preserve"> </w:t>
            </w:r>
            <w:r>
              <w:rPr>
                <w:b/>
                <w:bCs/>
                <w:color w:val="2090F0"/>
                <w:spacing w:val="-12"/>
              </w:rPr>
              <w:t>散</w:t>
            </w:r>
            <w:r>
              <w:rPr>
                <w:color w:val="2090F0"/>
                <w:spacing w:val="-12"/>
              </w:rPr>
              <w:t xml:space="preserve"> </w:t>
            </w:r>
            <w:r>
              <w:rPr>
                <w:b/>
                <w:bCs/>
                <w:color w:val="2090F0"/>
                <w:spacing w:val="-12"/>
              </w:rPr>
              <w:t>度</w:t>
            </w:r>
          </w:p>
          <w:p>
            <w:pPr>
              <w:pStyle w:val="TableText"/>
              <w:ind w:left="1144" w:right="1037" w:firstLine="419"/>
              <w:spacing w:before="243" w:line="301" w:lineRule="auto"/>
              <w:rPr/>
            </w:pPr>
            <w:r>
              <w:rPr/>
              <w:t>考虑到分析静电场通量时对闭合积分曲面和体积没有限定，因此可以</w:t>
            </w:r>
            <w:r>
              <w:rPr>
                <w:spacing w:val="-1"/>
              </w:rPr>
              <w:t>对式(2-6)左边的</w:t>
            </w:r>
            <w:r>
              <w:rPr/>
              <w:t xml:space="preserve"> </w:t>
            </w:r>
            <w:r>
              <w:rPr>
                <w:spacing w:val="1"/>
              </w:rPr>
              <w:t>闭合曲面积分应用散度定理，即</w:t>
            </w:r>
          </w:p>
        </w:tc>
      </w:tr>
      <w:tr>
        <w:trPr>
          <w:trHeight w:val="1200" w:hRule="atLeast"/>
        </w:trPr>
        <w:tc>
          <w:tcPr>
            <w:tcW w:w="7786" w:type="dxa"/>
            <w:vAlign w:val="top"/>
            <w:gridSpan w:val="2"/>
            <w:tcBorders>
              <w:left w:val="single" w:color="000000" w:sz="4" w:space="0"/>
            </w:tcBorders>
          </w:tcPr>
          <w:p>
            <w:pPr>
              <w:spacing w:line="245" w:lineRule="auto"/>
              <w:rPr>
                <w:rFonts w:ascii="Arial"/>
                <w:sz w:val="21"/>
              </w:rPr>
            </w:pPr>
            <w:r/>
          </w:p>
          <w:p>
            <w:pPr>
              <w:pStyle w:val="TableText"/>
              <w:ind w:left="1574"/>
              <w:spacing w:before="68" w:line="218" w:lineRule="auto"/>
              <w:rPr/>
            </w:pPr>
            <w:r>
              <w:rPr/>
              <w:t>将上式和式(2-6)联立，可得真空中静</w:t>
            </w:r>
            <w:r>
              <w:rPr>
                <w:spacing w:val="-1"/>
              </w:rPr>
              <w:t>电场的散度方程为</w:t>
            </w:r>
          </w:p>
          <w:p>
            <w:pPr>
              <w:ind w:firstLine="4794"/>
              <w:spacing w:before="151" w:line="443" w:lineRule="exact"/>
              <w:rPr/>
            </w:pPr>
            <w:r>
              <w:rPr>
                <w:position w:val="-8"/>
              </w:rPr>
              <w:drawing>
                <wp:inline distT="0" distB="0" distL="0" distR="0">
                  <wp:extent cx="572055" cy="281041"/>
                  <wp:effectExtent l="0" t="0" r="0" b="0"/>
                  <wp:docPr id="60" name="IM 60"/>
                  <wp:cNvGraphicFramePr/>
                  <a:graphic>
                    <a:graphicData uri="http://schemas.openxmlformats.org/drawingml/2006/picture">
                      <pic:pic>
                        <pic:nvPicPr>
                          <pic:cNvPr id="60" name="IM 60"/>
                          <pic:cNvPicPr/>
                        </pic:nvPicPr>
                        <pic:blipFill>
                          <a:blip r:embed="rId32"/>
                          <a:stretch>
                            <a:fillRect/>
                          </a:stretch>
                        </pic:blipFill>
                        <pic:spPr>
                          <a:xfrm rot="0">
                            <a:off x="0" y="0"/>
                            <a:ext cx="572055" cy="281041"/>
                          </a:xfrm>
                          <a:prstGeom prst="rect">
                            <a:avLst/>
                          </a:prstGeom>
                        </pic:spPr>
                      </pic:pic>
                    </a:graphicData>
                  </a:graphic>
                </wp:inline>
              </w:drawing>
            </w:r>
          </w:p>
        </w:tc>
        <w:tc>
          <w:tcPr>
            <w:tcW w:w="2693" w:type="dxa"/>
            <w:vAlign w:val="top"/>
            <w:tcBorders>
              <w:right w:val="single" w:color="000000" w:sz="4" w:space="0"/>
            </w:tcBorders>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074"/>
              <w:spacing w:before="68" w:line="222" w:lineRule="auto"/>
              <w:rPr/>
            </w:pPr>
            <w:r>
              <w:rPr>
                <w:spacing w:val="-10"/>
              </w:rPr>
              <w:t>(2-7)</w:t>
            </w:r>
          </w:p>
        </w:tc>
      </w:tr>
      <w:tr>
        <w:trPr>
          <w:trHeight w:val="1384" w:hRule="atLeast"/>
        </w:trPr>
        <w:tc>
          <w:tcPr>
            <w:tcW w:w="10479" w:type="dxa"/>
            <w:vAlign w:val="top"/>
            <w:gridSpan w:val="3"/>
            <w:tcBorders>
              <w:left w:val="single" w:color="000000" w:sz="4" w:space="0"/>
              <w:right w:val="single" w:color="000000" w:sz="4" w:space="0"/>
              <w:bottom w:val="single" w:color="000000" w:sz="2" w:space="0"/>
            </w:tcBorders>
          </w:tcPr>
          <w:p>
            <w:pPr>
              <w:pStyle w:val="TableText"/>
              <w:ind w:left="1554"/>
              <w:spacing w:before="54" w:line="218" w:lineRule="auto"/>
              <w:rPr/>
            </w:pPr>
            <w:r>
              <w:rPr/>
              <w:t>式(2-7)即真空中电场高斯定理的微分形式。该式说明</w:t>
            </w:r>
            <w:r>
              <w:rPr>
                <w:spacing w:val="-1"/>
              </w:rPr>
              <w:t>，对真空中的静电场而言，其电</w:t>
            </w:r>
          </w:p>
        </w:tc>
      </w:tr>
    </w:tbl>
    <w:p>
      <w:pPr>
        <w:spacing w:line="14" w:lineRule="auto"/>
        <w:rPr>
          <w:rFonts w:ascii="Arial"/>
          <w:sz w:val="2"/>
        </w:rPr>
      </w:pPr>
      <w:r/>
    </w:p>
    <w:p>
      <w:pPr>
        <w:spacing w:line="14" w:lineRule="auto"/>
        <w:sectPr>
          <w:pgSz w:w="10830" w:h="15080"/>
          <w:pgMar w:top="164" w:right="174" w:bottom="175" w:left="165" w:header="0" w:footer="0" w:gutter="0"/>
        </w:sectPr>
        <w:rPr>
          <w:rFonts w:ascii="Arial" w:hAnsi="Arial" w:eastAsia="Arial" w:cs="Arial"/>
          <w:sz w:val="2"/>
          <w:szCs w:val="2"/>
        </w:rPr>
      </w:pPr>
    </w:p>
    <w:tbl>
      <w:tblPr>
        <w:tblStyle w:val="TableNormal"/>
        <w:tblW w:w="10470"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0"/>
      </w:tblGrid>
      <w:tr>
        <w:trPr>
          <w:trHeight w:val="14708" w:hRule="atLeast"/>
        </w:trPr>
        <w:tc>
          <w:tcPr>
            <w:tcW w:w="10470" w:type="dxa"/>
            <w:vAlign w:val="top"/>
          </w:tcPr>
          <w:p>
            <w:pPr>
              <w:spacing w:line="302" w:lineRule="auto"/>
              <w:rPr>
                <w:rFonts w:ascii="Arial"/>
                <w:sz w:val="21"/>
              </w:rPr>
            </w:pPr>
            <w:r>
              <w:pict>
                <v:shape id="_x0000_s2" style="position:absolute;margin-left:-446.751pt;margin-top:374.674pt;mso-position-vertical-relative:top-margin-area;mso-position-horizontal-relative:right-margin-area;width:75.15pt;height:14.55pt;z-index:251670528;" filled="false" stroked="false" type="#_x0000_t202">
                  <v:fill on="false"/>
                  <v:stroke on="false"/>
                  <v:path/>
                  <v:imagedata o:title=""/>
                  <o:lock v:ext="edit" aspectratio="false"/>
                  <v:textbox inset="0mm,0mm,0mm,0mm">
                    <w:txbxContent>
                      <w:p>
                        <w:pPr>
                          <w:pStyle w:val="TableText"/>
                          <w:ind w:left="20"/>
                          <w:spacing w:before="19" w:line="220" w:lineRule="auto"/>
                          <w:rPr/>
                        </w:pPr>
                        <w:r>
                          <w:rPr>
                            <w:spacing w:val="-1"/>
                          </w:rPr>
                          <w:t>在r≥a区域中有</w:t>
                        </w:r>
                      </w:p>
                    </w:txbxContent>
                  </v:textbox>
                </v:shape>
              </w:pict>
            </w:r>
            <w:r>
              <w:pict>
                <v:shape id="_x0000_s4" style="position:absolute;margin-left:-466.754pt;margin-top:491.582pt;mso-position-vertical-relative:top-margin-area;mso-position-horizontal-relative:right-margin-area;width:117.3pt;height:14.55pt;z-index:251673600;" filled="false" stroked="false" type="#_x0000_t202">
                  <v:fill on="false"/>
                  <v:stroke on="false"/>
                  <v:path/>
                  <v:imagedata o:title=""/>
                  <o:lock v:ext="edit" aspectratio="false"/>
                  <v:textbox inset="0mm,0mm,0mm,0mm">
                    <w:txbxContent>
                      <w:p>
                        <w:pPr>
                          <w:pStyle w:val="TableText"/>
                          <w:ind w:left="20"/>
                          <w:spacing w:before="19" w:line="220" w:lineRule="auto"/>
                          <w:rPr/>
                        </w:pPr>
                        <w:r>
                          <w:rPr>
                            <w:spacing w:val="-1"/>
                          </w:rPr>
                          <w:t>曲线从a到b的积分如下：</w:t>
                        </w:r>
                      </w:p>
                    </w:txbxContent>
                  </v:textbox>
                </v:shape>
              </w:pict>
            </w:r>
            <w:r>
              <w:pict>
                <v:shape id="_x0000_s6" style="position:absolute;margin-left:-467.252pt;margin-top:533.222pt;mso-position-vertical-relative:top-margin-area;mso-position-horizontal-relative:right-margin-area;width:270.05pt;height:30.25pt;z-index:251671552;" filled="false" stroked="false" type="#_x0000_t202">
                  <v:fill on="false"/>
                  <v:stroke on="false"/>
                  <v:path/>
                  <v:imagedata o:title=""/>
                  <o:lock v:ext="edit" aspectratio="false"/>
                  <v:textbox inset="0mm,0mm,0mm,0mm">
                    <w:txbxContent>
                      <w:p>
                        <w:pPr>
                          <w:pStyle w:val="TableText"/>
                          <w:ind w:left="29" w:right="20" w:hanging="9"/>
                          <w:spacing w:before="20" w:line="257" w:lineRule="auto"/>
                          <w:rPr/>
                        </w:pPr>
                        <w:r>
                          <w:rPr/>
                          <w:t>图2-6中，矢量R代表点电荷q到积分线上任意一点的位移矢</w:t>
                        </w:r>
                        <w:r>
                          <w:rPr>
                            <w:spacing w:val="4"/>
                          </w:rPr>
                          <w:t xml:space="preserve"> </w:t>
                        </w:r>
                        <w:r>
                          <w:rPr>
                            <w:spacing w:val="-1"/>
                          </w:rPr>
                          <w:t>量。将式(2-2)中电场强度的大小E代入上式可得</w:t>
                        </w:r>
                      </w:p>
                    </w:txbxContent>
                  </v:textbox>
                </v:shape>
              </w:pict>
            </w:r>
            <w:r>
              <w:pict>
                <v:shape id="_x0000_s8" style="position:absolute;margin-left:-444.752pt;margin-top:596.178pt;mso-position-vertical-relative:top-margin-area;mso-position-horizontal-relative:right-margin-area;width:270.35pt;height:14.2pt;z-index:251674624;" filled="false" stroked="false" type="#_x0000_t202">
                  <v:fill on="false"/>
                  <v:stroke on="false"/>
                  <v:path/>
                  <v:imagedata o:title=""/>
                  <o:lock v:ext="edit" aspectratio="false"/>
                  <v:textbox inset="0mm,0mm,0mm,0mm">
                    <w:txbxContent>
                      <w:p>
                        <w:pPr>
                          <w:pStyle w:val="TableText"/>
                          <w:ind w:left="20"/>
                          <w:spacing w:before="20" w:line="214" w:lineRule="auto"/>
                          <w:rPr/>
                        </w:pPr>
                        <w:r>
                          <w:rPr/>
                          <w:t>显然，上述积分结果仅取决于积分线起点、终点到q距离的</w:t>
                        </w:r>
                      </w:p>
                    </w:txbxContent>
                  </v:textbox>
                </v:shape>
              </w:pict>
            </w:r>
            <w:r>
              <w:drawing>
                <wp:anchor distT="0" distB="0" distL="0" distR="0" simplePos="0" relativeHeight="251668480" behindDoc="0" locked="0" layoutInCell="1" allowOverlap="1">
                  <wp:simplePos x="0" y="0"/>
                  <wp:positionH relativeFrom="rightMargin">
                    <wp:posOffset>-4981578</wp:posOffset>
                  </wp:positionH>
                  <wp:positionV relativeFrom="topMargin">
                    <wp:posOffset>6440297</wp:posOffset>
                  </wp:positionV>
                  <wp:extent cx="1822418" cy="298247"/>
                  <wp:effectExtent l="0" t="0" r="0" b="0"/>
                  <wp:wrapNone/>
                  <wp:docPr id="62" name="IM 62"/>
                  <wp:cNvGraphicFramePr/>
                  <a:graphic>
                    <a:graphicData uri="http://schemas.openxmlformats.org/drawingml/2006/picture">
                      <pic:pic>
                        <pic:nvPicPr>
                          <pic:cNvPr id="62" name="IM 62"/>
                          <pic:cNvPicPr/>
                        </pic:nvPicPr>
                        <pic:blipFill>
                          <a:blip r:embed="rId33"/>
                          <a:stretch>
                            <a:fillRect/>
                          </a:stretch>
                        </pic:blipFill>
                        <pic:spPr>
                          <a:xfrm rot="0">
                            <a:off x="0" y="0"/>
                            <a:ext cx="1822418" cy="298247"/>
                          </a:xfrm>
                          <a:prstGeom prst="rect">
                            <a:avLst/>
                          </a:prstGeom>
                        </pic:spPr>
                      </pic:pic>
                    </a:graphicData>
                  </a:graphic>
                </wp:anchor>
              </w:drawing>
            </w:r>
            <w:r>
              <w:drawing>
                <wp:anchor distT="0" distB="0" distL="0" distR="0" simplePos="0" relativeHeight="251667456" behindDoc="0" locked="0" layoutInCell="1" allowOverlap="1">
                  <wp:simplePos x="0" y="0"/>
                  <wp:positionH relativeFrom="rightMargin">
                    <wp:posOffset>-5400666</wp:posOffset>
                  </wp:positionH>
                  <wp:positionV relativeFrom="topMargin">
                    <wp:posOffset>7207646</wp:posOffset>
                  </wp:positionV>
                  <wp:extent cx="2622720" cy="311715"/>
                  <wp:effectExtent l="0" t="0" r="0" b="0"/>
                  <wp:wrapNone/>
                  <wp:docPr id="64" name="IM 64"/>
                  <wp:cNvGraphicFramePr/>
                  <a:graphic>
                    <a:graphicData uri="http://schemas.openxmlformats.org/drawingml/2006/picture">
                      <pic:pic>
                        <pic:nvPicPr>
                          <pic:cNvPr id="64" name="IM 64"/>
                          <pic:cNvPicPr/>
                        </pic:nvPicPr>
                        <pic:blipFill>
                          <a:blip r:embed="rId34"/>
                          <a:stretch>
                            <a:fillRect/>
                          </a:stretch>
                        </pic:blipFill>
                        <pic:spPr>
                          <a:xfrm rot="0">
                            <a:off x="0" y="0"/>
                            <a:ext cx="2622720" cy="311715"/>
                          </a:xfrm>
                          <a:prstGeom prst="rect">
                            <a:avLst/>
                          </a:prstGeom>
                        </pic:spPr>
                      </pic:pic>
                    </a:graphicData>
                  </a:graphic>
                </wp:anchor>
              </w:drawing>
            </w:r>
            <w:r>
              <w:drawing>
                <wp:anchor distT="0" distB="0" distL="0" distR="0" simplePos="0" relativeHeight="251669504" behindDoc="0" locked="0" layoutInCell="1" allowOverlap="1">
                  <wp:simplePos x="0" y="0"/>
                  <wp:positionH relativeFrom="rightMargin">
                    <wp:posOffset>-3686217</wp:posOffset>
                  </wp:positionH>
                  <wp:positionV relativeFrom="topMargin">
                    <wp:posOffset>8362877</wp:posOffset>
                  </wp:positionV>
                  <wp:extent cx="717551" cy="260164"/>
                  <wp:effectExtent l="0" t="0" r="0" b="0"/>
                  <wp:wrapNone/>
                  <wp:docPr id="66" name="IM 66"/>
                  <wp:cNvGraphicFramePr/>
                  <a:graphic>
                    <a:graphicData uri="http://schemas.openxmlformats.org/drawingml/2006/picture">
                      <pic:pic>
                        <pic:nvPicPr>
                          <pic:cNvPr id="66" name="IM 66"/>
                          <pic:cNvPicPr/>
                        </pic:nvPicPr>
                        <pic:blipFill>
                          <a:blip r:embed="rId35"/>
                          <a:stretch>
                            <a:fillRect/>
                          </a:stretch>
                        </pic:blipFill>
                        <pic:spPr>
                          <a:xfrm rot="0">
                            <a:off x="0" y="0"/>
                            <a:ext cx="717551" cy="260164"/>
                          </a:xfrm>
                          <a:prstGeom prst="rect">
                            <a:avLst/>
                          </a:prstGeom>
                        </pic:spPr>
                      </pic:pic>
                    </a:graphicData>
                  </a:graphic>
                </wp:anchor>
              </w:drawing>
            </w:r>
            <w:r/>
          </w:p>
          <w:p>
            <w:pPr>
              <w:spacing w:line="303" w:lineRule="auto"/>
              <w:rPr>
                <w:rFonts w:ascii="Arial"/>
                <w:sz w:val="21"/>
              </w:rPr>
            </w:pPr>
            <w:r/>
          </w:p>
          <w:p>
            <w:pPr>
              <w:pStyle w:val="TableText"/>
              <w:ind w:left="6794"/>
              <w:spacing w:before="68" w:line="334" w:lineRule="exact"/>
              <w:rPr/>
            </w:pPr>
            <w:r>
              <w:rPr>
                <w:position w:val="4"/>
              </w:rPr>
              <w:t>第2章 静电场与恒定电场       </w:t>
            </w:r>
            <w:r>
              <w:rPr>
                <w:position w:val="-1"/>
              </w:rPr>
              <w:t>37</w:t>
            </w:r>
          </w:p>
          <w:p>
            <w:pPr>
              <w:spacing w:line="320" w:lineRule="auto"/>
              <w:rPr>
                <w:rFonts w:ascii="Arial"/>
                <w:sz w:val="21"/>
              </w:rPr>
            </w:pPr>
            <w:r/>
          </w:p>
          <w:p>
            <w:pPr>
              <w:pStyle w:val="TableText"/>
              <w:ind w:left="1125"/>
              <w:spacing w:before="68" w:line="214" w:lineRule="auto"/>
              <w:rPr/>
            </w:pPr>
            <w:r>
              <w:rPr/>
              <w:t>场强度在任一点处的散度就等于该点处的电荷体密度p与ε。之</w:t>
            </w:r>
            <w:r>
              <w:rPr>
                <w:spacing w:val="-1"/>
              </w:rPr>
              <w:t>比。</w:t>
            </w:r>
          </w:p>
          <w:p>
            <w:pPr>
              <w:pStyle w:val="TableText"/>
              <w:ind w:left="1144" w:right="1820" w:firstLine="410"/>
              <w:spacing w:before="79" w:line="274" w:lineRule="auto"/>
              <w:rPr/>
            </w:pPr>
            <w:r>
              <w:rPr>
                <w:spacing w:val="5"/>
              </w:rPr>
              <w:t>根据真空中静电场电位移矢量D(详见2.6</w:t>
            </w:r>
            <w:r>
              <w:rPr>
                <w:spacing w:val="4"/>
              </w:rPr>
              <w:t>节)与电场强度E之间的关系D=ε</w:t>
            </w:r>
            <w:r>
              <w:rPr>
                <w:rFonts w:ascii="Calibri" w:hAnsi="Calibri" w:eastAsia="Calibri" w:cs="Calibri"/>
                <w:spacing w:val="4"/>
              </w:rPr>
              <w:t>₀</w:t>
            </w:r>
            <w:r>
              <w:rPr>
                <w:spacing w:val="4"/>
              </w:rPr>
              <w:t>E,</w:t>
            </w:r>
            <w:r>
              <w:rPr/>
              <w:t xml:space="preserve"> </w:t>
            </w:r>
            <w:r>
              <w:rPr/>
              <w:t>式(2-6)及式(2-7)所描述的高斯定理的积分形式和微分形式又可以分别表示为</w:t>
            </w:r>
          </w:p>
          <w:p>
            <w:pPr>
              <w:pStyle w:val="TableText"/>
              <w:ind w:left="4554" w:right="1135" w:firstLine="20"/>
              <w:spacing w:line="312" w:lineRule="auto"/>
              <w:rPr/>
            </w:pPr>
            <w:r>
              <w:rPr>
                <w:position w:val="-12"/>
              </w:rPr>
              <w:drawing>
                <wp:inline distT="0" distB="0" distL="0" distR="0">
                  <wp:extent cx="857224" cy="272795"/>
                  <wp:effectExtent l="0" t="0" r="0" b="0"/>
                  <wp:docPr id="68" name="IM 68"/>
                  <wp:cNvGraphicFramePr/>
                  <a:graphic>
                    <a:graphicData uri="http://schemas.openxmlformats.org/drawingml/2006/picture">
                      <pic:pic>
                        <pic:nvPicPr>
                          <pic:cNvPr id="68" name="IM 68"/>
                          <pic:cNvPicPr/>
                        </pic:nvPicPr>
                        <pic:blipFill>
                          <a:blip r:embed="rId36"/>
                          <a:stretch>
                            <a:fillRect/>
                          </a:stretch>
                        </pic:blipFill>
                        <pic:spPr>
                          <a:xfrm rot="0">
                            <a:off x="0" y="0"/>
                            <a:ext cx="857224" cy="272795"/>
                          </a:xfrm>
                          <a:prstGeom prst="rect">
                            <a:avLst/>
                          </a:prstGeom>
                        </pic:spPr>
                      </pic:pic>
                    </a:graphicData>
                  </a:graphic>
                </wp:inline>
              </w:drawing>
            </w:r>
            <w:r>
              <w:rPr>
                <w:spacing w:val="3"/>
              </w:rPr>
              <w:t xml:space="preserve">                           </w:t>
            </w:r>
            <w:r>
              <w:rPr>
                <w:spacing w:val="-10"/>
              </w:rPr>
              <w:t>(2-8)</w:t>
            </w:r>
            <w:r>
              <w:rPr>
                <w:spacing w:val="7"/>
              </w:rPr>
              <w:t xml:space="preserve"> </w:t>
            </w:r>
            <w:r>
              <w:rPr>
                <w:spacing w:val="-13"/>
              </w:rPr>
              <w:t>V</w:t>
            </w:r>
            <w:r>
              <w:rPr>
                <w:spacing w:val="-25"/>
              </w:rPr>
              <w:t xml:space="preserve"> </w:t>
            </w:r>
            <w:r>
              <w:rPr>
                <w:spacing w:val="-13"/>
              </w:rPr>
              <w:t>·D=p</w:t>
            </w:r>
            <w:r>
              <w:rPr>
                <w:spacing w:val="3"/>
              </w:rPr>
              <w:t xml:space="preserve">                        </w:t>
            </w:r>
            <w:r>
              <w:rPr>
                <w:spacing w:val="2"/>
              </w:rPr>
              <w:t xml:space="preserve">          </w:t>
            </w:r>
            <w:r>
              <w:rPr>
                <w:spacing w:val="-13"/>
              </w:rPr>
              <w:t>(2-9)</w:t>
            </w:r>
          </w:p>
          <w:p>
            <w:pPr>
              <w:pStyle w:val="TableText"/>
              <w:ind w:left="1144" w:right="883" w:firstLine="440"/>
              <w:spacing w:line="275" w:lineRule="auto"/>
              <w:rPr/>
            </w:pPr>
            <w:r>
              <w:rPr/>
              <w:t>由高斯定理可知，静电场是个有源场，其散度源(通量源)就是电荷本身，即静电场的电</w:t>
            </w:r>
            <w:r>
              <w:rPr>
                <w:spacing w:val="10"/>
              </w:rPr>
              <w:t xml:space="preserve"> </w:t>
            </w:r>
            <w:r>
              <w:rPr>
                <w:spacing w:val="-1"/>
              </w:rPr>
              <w:t>场线总是源自于正电荷，汇聚于负电荷或无穷远处。</w:t>
            </w:r>
          </w:p>
          <w:p>
            <w:pPr>
              <w:pStyle w:val="TableText"/>
              <w:ind w:left="1564"/>
              <w:spacing w:before="4" w:line="218" w:lineRule="auto"/>
              <w:rPr/>
            </w:pPr>
            <w:r>
              <w:rPr/>
              <w:t>例题2-4已知在球坐标下自由空间中的电场分布如下所示，</w:t>
            </w:r>
            <w:r>
              <w:rPr>
                <w:spacing w:val="-1"/>
              </w:rPr>
              <w:t>求各区域中的体电荷密</w:t>
            </w:r>
          </w:p>
          <w:p>
            <w:pPr>
              <w:pStyle w:val="TableText"/>
              <w:ind w:left="1125"/>
              <w:spacing w:before="52" w:line="172" w:lineRule="auto"/>
              <w:rPr/>
            </w:pPr>
            <w:r>
              <w:rPr>
                <w:spacing w:val="-1"/>
              </w:rPr>
              <w:t>度的分布。</w:t>
            </w:r>
          </w:p>
          <w:p>
            <w:pPr>
              <w:ind w:firstLine="3874"/>
              <w:spacing w:line="1156" w:lineRule="exact"/>
              <w:rPr/>
            </w:pPr>
            <w:r>
              <w:rPr>
                <w:position w:val="-23"/>
              </w:rPr>
              <w:drawing>
                <wp:inline distT="0" distB="0" distL="0" distR="0">
                  <wp:extent cx="1708754" cy="733966"/>
                  <wp:effectExtent l="0" t="0" r="0" b="0"/>
                  <wp:docPr id="70" name="IM 70"/>
                  <wp:cNvGraphicFramePr/>
                  <a:graphic>
                    <a:graphicData uri="http://schemas.openxmlformats.org/drawingml/2006/picture">
                      <pic:pic>
                        <pic:nvPicPr>
                          <pic:cNvPr id="70" name="IM 70"/>
                          <pic:cNvPicPr/>
                        </pic:nvPicPr>
                        <pic:blipFill>
                          <a:blip r:embed="rId37"/>
                          <a:stretch>
                            <a:fillRect/>
                          </a:stretch>
                        </pic:blipFill>
                        <pic:spPr>
                          <a:xfrm rot="0">
                            <a:off x="0" y="0"/>
                            <a:ext cx="1708754" cy="733966"/>
                          </a:xfrm>
                          <a:prstGeom prst="rect">
                            <a:avLst/>
                          </a:prstGeom>
                        </pic:spPr>
                      </pic:pic>
                    </a:graphicData>
                  </a:graphic>
                </wp:inline>
              </w:drawing>
            </w:r>
          </w:p>
          <w:p>
            <w:pPr>
              <w:pStyle w:val="TableText"/>
              <w:ind w:left="1557"/>
              <w:spacing w:before="86" w:line="219" w:lineRule="auto"/>
              <w:rPr/>
            </w:pPr>
            <w:r>
              <w:rPr>
                <w:b/>
                <w:bCs/>
                <w:spacing w:val="-1"/>
              </w:rPr>
              <w:t>解</w:t>
            </w:r>
            <w:r>
              <w:rPr>
                <w:spacing w:val="-1"/>
              </w:rPr>
              <w:t xml:space="preserve"> 在球坐标系下，利用电场强度的散度方程可得</w:t>
            </w:r>
          </w:p>
          <w:p>
            <w:pPr>
              <w:ind w:firstLine="2174"/>
              <w:spacing w:before="64" w:line="579" w:lineRule="exact"/>
              <w:rPr/>
            </w:pPr>
            <w:r>
              <w:rPr>
                <w:position w:val="-11"/>
              </w:rPr>
              <w:drawing>
                <wp:inline distT="0" distB="0" distL="0" distR="0">
                  <wp:extent cx="3822676" cy="368000"/>
                  <wp:effectExtent l="0" t="0" r="0" b="0"/>
                  <wp:docPr id="72" name="IM 72"/>
                  <wp:cNvGraphicFramePr/>
                  <a:graphic>
                    <a:graphicData uri="http://schemas.openxmlformats.org/drawingml/2006/picture">
                      <pic:pic>
                        <pic:nvPicPr>
                          <pic:cNvPr id="72" name="IM 72"/>
                          <pic:cNvPicPr/>
                        </pic:nvPicPr>
                        <pic:blipFill>
                          <a:blip r:embed="rId38"/>
                          <a:stretch>
                            <a:fillRect/>
                          </a:stretch>
                        </pic:blipFill>
                        <pic:spPr>
                          <a:xfrm rot="0">
                            <a:off x="0" y="0"/>
                            <a:ext cx="3822676" cy="368000"/>
                          </a:xfrm>
                          <a:prstGeom prst="rect">
                            <a:avLst/>
                          </a:prstGeom>
                        </pic:spPr>
                      </pic:pic>
                    </a:graphicData>
                  </a:graphic>
                </wp:inline>
              </w:drawing>
            </w:r>
          </w:p>
          <w:p>
            <w:pPr>
              <w:pStyle w:val="TableText"/>
              <w:ind w:left="1564"/>
              <w:spacing w:before="69" w:line="219" w:lineRule="auto"/>
              <w:rPr/>
            </w:pPr>
            <w:r>
              <w:rPr/>
              <w:t>因此，根据电场强度的表达式，在0&lt;r&lt;a区域中有</w:t>
            </w:r>
          </w:p>
          <w:p>
            <w:pPr>
              <w:pStyle w:val="TableText"/>
              <w:ind w:firstLine="4684"/>
              <w:spacing w:before="82" w:line="1072" w:lineRule="exact"/>
              <w:rPr/>
            </w:pPr>
            <w:r>
              <w:rPr>
                <w:position w:val="-21"/>
              </w:rPr>
              <w:pict>
                <v:shape id="_x0000_s10" style="mso-position-vertical-relative:line;mso-position-horizontal-relative:char;width:54.05pt;height:53.6pt;" filled="false" stroked="false" type="#_x0000_t202">
                  <v:fill on="false"/>
                  <v:stroke on="false"/>
                  <v:path/>
                  <v:imagedata o:title=""/>
                  <o:lock v:ext="edit" aspectratio="false"/>
                  <v:textbox inset="0mm,0mm,0mm,0mm">
                    <w:txbxContent>
                      <w:p>
                        <w:pPr>
                          <w:spacing w:line="529" w:lineRule="exact"/>
                          <w:rPr/>
                        </w:pPr>
                        <w:r>
                          <w:rPr>
                            <w:position w:val="-10"/>
                          </w:rPr>
                          <w:drawing>
                            <wp:inline distT="0" distB="0" distL="0" distR="0">
                              <wp:extent cx="685848" cy="336233"/>
                              <wp:effectExtent l="0" t="0" r="0" b="0"/>
                              <wp:docPr id="74" name="IM 74"/>
                              <wp:cNvGraphicFramePr/>
                              <a:graphic>
                                <a:graphicData uri="http://schemas.openxmlformats.org/drawingml/2006/picture">
                                  <pic:pic>
                                    <pic:nvPicPr>
                                      <pic:cNvPr id="74" name="IM 74"/>
                                      <pic:cNvPicPr/>
                                    </pic:nvPicPr>
                                    <pic:blipFill>
                                      <a:blip r:embed="rId39"/>
                                      <a:stretch>
                                        <a:fillRect/>
                                      </a:stretch>
                                    </pic:blipFill>
                                    <pic:spPr>
                                      <a:xfrm rot="0">
                                        <a:off x="0" y="0"/>
                                        <a:ext cx="685848" cy="336233"/>
                                      </a:xfrm>
                                      <a:prstGeom prst="rect">
                                        <a:avLst/>
                                      </a:prstGeom>
                                    </pic:spPr>
                                  </pic:pic>
                                </a:graphicData>
                              </a:graphic>
                            </wp:inline>
                          </w:drawing>
                        </w:r>
                      </w:p>
                      <w:p>
                        <w:pPr>
                          <w:spacing w:line="262" w:lineRule="auto"/>
                          <w:rPr>
                            <w:rFonts w:ascii="Arial"/>
                            <w:sz w:val="21"/>
                          </w:rPr>
                        </w:pPr>
                        <w:r/>
                      </w:p>
                      <w:p>
                        <w:pPr>
                          <w:ind w:left="280"/>
                          <w:spacing w:before="69" w:line="214" w:lineRule="auto"/>
                          <w:rPr>
                            <w:rFonts w:ascii="SimSun" w:hAnsi="SimSun" w:eastAsia="SimSun" w:cs="SimSun"/>
                            <w:sz w:val="21"/>
                            <w:szCs w:val="21"/>
                          </w:rPr>
                        </w:pPr>
                        <w:r>
                          <w:rPr>
                            <w:rFonts w:ascii="SimSun" w:hAnsi="SimSun" w:eastAsia="SimSun" w:cs="SimSun"/>
                            <w:sz w:val="21"/>
                            <w:szCs w:val="21"/>
                            <w:spacing w:val="-2"/>
                          </w:rPr>
                          <w:t>p=0</w:t>
                        </w:r>
                      </w:p>
                    </w:txbxContent>
                  </v:textbox>
                </v:shape>
              </w:pict>
            </w:r>
          </w:p>
          <w:p>
            <w:pPr>
              <w:pStyle w:val="TableText"/>
              <w:ind w:left="1557"/>
              <w:spacing w:before="303" w:line="220" w:lineRule="auto"/>
              <w:outlineLvl w:val="4"/>
              <w:rPr/>
            </w:pPr>
            <w:r>
              <w:drawing>
                <wp:anchor distT="0" distB="0" distL="0" distR="0" simplePos="0" relativeHeight="251672576" behindDoc="0" locked="0" layoutInCell="1" allowOverlap="1">
                  <wp:simplePos x="0" y="0"/>
                  <wp:positionH relativeFrom="column">
                    <wp:posOffset>739753</wp:posOffset>
                  </wp:positionH>
                  <wp:positionV relativeFrom="paragraph">
                    <wp:posOffset>319104</wp:posOffset>
                  </wp:positionV>
                  <wp:extent cx="3194046" cy="21492"/>
                  <wp:effectExtent l="0" t="0" r="0" b="0"/>
                  <wp:wrapNone/>
                  <wp:docPr id="76" name="IM 76"/>
                  <wp:cNvGraphicFramePr/>
                  <a:graphic>
                    <a:graphicData uri="http://schemas.openxmlformats.org/drawingml/2006/picture">
                      <pic:pic>
                        <pic:nvPicPr>
                          <pic:cNvPr id="76" name="IM 76"/>
                          <pic:cNvPicPr/>
                        </pic:nvPicPr>
                        <pic:blipFill>
                          <a:blip r:embed="rId40"/>
                          <a:stretch>
                            <a:fillRect/>
                          </a:stretch>
                        </pic:blipFill>
                        <pic:spPr>
                          <a:xfrm rot="0">
                            <a:off x="0" y="0"/>
                            <a:ext cx="3194046" cy="21492"/>
                          </a:xfrm>
                          <a:prstGeom prst="rect">
                            <a:avLst/>
                          </a:prstGeom>
                        </pic:spPr>
                      </pic:pic>
                    </a:graphicData>
                  </a:graphic>
                </wp:anchor>
              </w:drawing>
            </w:r>
            <w:r>
              <w:rPr>
                <w:b/>
                <w:bCs/>
                <w:color w:val="20A0E0"/>
                <w:spacing w:val="-15"/>
              </w:rPr>
              <w:t>2</w:t>
            </w:r>
            <w:r>
              <w:rPr>
                <w:color w:val="20A0E0"/>
                <w:spacing w:val="54"/>
              </w:rPr>
              <w:t xml:space="preserve"> </w:t>
            </w:r>
            <w:r>
              <w:rPr>
                <w:b/>
                <w:bCs/>
                <w:color w:val="20A0E0"/>
                <w:spacing w:val="-15"/>
              </w:rPr>
              <w:t>.</w:t>
            </w:r>
            <w:r>
              <w:rPr>
                <w:color w:val="20A0E0"/>
                <w:spacing w:val="44"/>
              </w:rPr>
              <w:t xml:space="preserve"> </w:t>
            </w:r>
            <w:r>
              <w:rPr>
                <w:b/>
                <w:bCs/>
                <w:color w:val="20A0E0"/>
                <w:spacing w:val="-15"/>
              </w:rPr>
              <w:t>3</w:t>
            </w:r>
            <w:r>
              <w:rPr>
                <w:color w:val="20A0E0"/>
                <w:spacing w:val="65"/>
              </w:rPr>
              <w:t xml:space="preserve"> </w:t>
            </w:r>
            <w:r>
              <w:rPr>
                <w:b/>
                <w:bCs/>
                <w:color w:val="20A0E0"/>
                <w:spacing w:val="-15"/>
              </w:rPr>
              <w:t>电</w:t>
            </w:r>
            <w:r>
              <w:rPr>
                <w:color w:val="20A0E0"/>
                <w:spacing w:val="39"/>
              </w:rPr>
              <w:t xml:space="preserve"> </w:t>
            </w:r>
            <w:r>
              <w:rPr>
                <w:b/>
                <w:bCs/>
                <w:color w:val="20A0E0"/>
                <w:spacing w:val="-15"/>
              </w:rPr>
              <w:t>场</w:t>
            </w:r>
            <w:r>
              <w:rPr>
                <w:color w:val="20A0E0"/>
                <w:spacing w:val="45"/>
              </w:rPr>
              <w:t xml:space="preserve"> </w:t>
            </w:r>
            <w:r>
              <w:rPr>
                <w:b/>
                <w:bCs/>
                <w:color w:val="20A0E0"/>
                <w:spacing w:val="-15"/>
              </w:rPr>
              <w:t>强</w:t>
            </w:r>
            <w:r>
              <w:rPr>
                <w:color w:val="20A0E0"/>
                <w:spacing w:val="39"/>
              </w:rPr>
              <w:t xml:space="preserve"> </w:t>
            </w:r>
            <w:r>
              <w:rPr>
                <w:b/>
                <w:bCs/>
                <w:color w:val="20A0E0"/>
                <w:spacing w:val="-15"/>
              </w:rPr>
              <w:t>度</w:t>
            </w:r>
            <w:r>
              <w:rPr>
                <w:color w:val="20A0E0"/>
                <w:spacing w:val="57"/>
              </w:rPr>
              <w:t xml:space="preserve"> </w:t>
            </w:r>
            <w:r>
              <w:rPr>
                <w:b/>
                <w:bCs/>
                <w:color w:val="20A0E0"/>
                <w:spacing w:val="-15"/>
              </w:rPr>
              <w:t>的</w:t>
            </w:r>
            <w:r>
              <w:rPr>
                <w:color w:val="20A0E0"/>
                <w:spacing w:val="40"/>
              </w:rPr>
              <w:t xml:space="preserve"> </w:t>
            </w:r>
            <w:r>
              <w:rPr>
                <w:b/>
                <w:bCs/>
                <w:color w:val="20A0E0"/>
                <w:spacing w:val="-15"/>
              </w:rPr>
              <w:t>环</w:t>
            </w:r>
            <w:r>
              <w:rPr>
                <w:color w:val="20A0E0"/>
                <w:spacing w:val="40"/>
              </w:rPr>
              <w:t xml:space="preserve"> </w:t>
            </w:r>
            <w:r>
              <w:rPr>
                <w:b/>
                <w:bCs/>
                <w:color w:val="20A0E0"/>
                <w:spacing w:val="-15"/>
              </w:rPr>
              <w:t>量</w:t>
            </w:r>
            <w:r>
              <w:rPr>
                <w:color w:val="20A0E0"/>
                <w:spacing w:val="40"/>
              </w:rPr>
              <w:t xml:space="preserve"> </w:t>
            </w:r>
            <w:r>
              <w:rPr>
                <w:b/>
                <w:bCs/>
                <w:color w:val="20A0E0"/>
                <w:spacing w:val="-15"/>
              </w:rPr>
              <w:t>及</w:t>
            </w:r>
            <w:r>
              <w:rPr>
                <w:color w:val="20A0E0"/>
                <w:spacing w:val="41"/>
              </w:rPr>
              <w:t xml:space="preserve"> </w:t>
            </w:r>
            <w:r>
              <w:rPr>
                <w:b/>
                <w:bCs/>
                <w:color w:val="20A0E0"/>
                <w:spacing w:val="-15"/>
              </w:rPr>
              <w:t>旋</w:t>
            </w:r>
            <w:r>
              <w:rPr>
                <w:color w:val="20A0E0"/>
                <w:spacing w:val="40"/>
              </w:rPr>
              <w:t xml:space="preserve"> </w:t>
            </w:r>
            <w:r>
              <w:rPr>
                <w:b/>
                <w:bCs/>
                <w:color w:val="20A0E0"/>
                <w:spacing w:val="-15"/>
              </w:rPr>
              <w:t>度</w:t>
            </w:r>
          </w:p>
          <w:p>
            <w:pPr>
              <w:spacing w:line="301" w:lineRule="auto"/>
              <w:rPr>
                <w:rFonts w:ascii="Arial"/>
                <w:sz w:val="21"/>
              </w:rPr>
            </w:pPr>
            <w:r/>
          </w:p>
          <w:p>
            <w:pPr>
              <w:pStyle w:val="TableText"/>
              <w:ind w:left="9485"/>
              <w:spacing w:before="69" w:line="191" w:lineRule="auto"/>
              <w:rPr/>
            </w:pPr>
            <w:r>
              <w:rPr>
                <w:spacing w:val="-2"/>
              </w:rPr>
              <w:t>微课视频</w:t>
            </w:r>
          </w:p>
          <w:p>
            <w:pPr>
              <w:pStyle w:val="TableText"/>
              <w:ind w:left="1547"/>
              <w:spacing w:before="1" w:line="219" w:lineRule="auto"/>
              <w:outlineLvl w:val="4"/>
              <w:rPr/>
            </w:pPr>
            <w:r>
              <w:rPr>
                <w:b/>
                <w:bCs/>
                <w:color w:val="10A0F0"/>
                <w:spacing w:val="-13"/>
              </w:rPr>
              <w:t>2</w:t>
            </w:r>
            <w:r>
              <w:rPr>
                <w:color w:val="10A0F0"/>
                <w:spacing w:val="-13"/>
              </w:rPr>
              <w:t xml:space="preserve"> </w:t>
            </w:r>
            <w:r>
              <w:rPr>
                <w:b/>
                <w:bCs/>
                <w:color w:val="10A0F0"/>
                <w:spacing w:val="-13"/>
              </w:rPr>
              <w:t>.</w:t>
            </w:r>
            <w:r>
              <w:rPr>
                <w:color w:val="10A0F0"/>
                <w:spacing w:val="-13"/>
              </w:rPr>
              <w:t xml:space="preserve"> </w:t>
            </w:r>
            <w:r>
              <w:rPr>
                <w:b/>
                <w:bCs/>
                <w:color w:val="10A0F0"/>
                <w:spacing w:val="-13"/>
              </w:rPr>
              <w:t>3</w:t>
            </w:r>
            <w:r>
              <w:rPr>
                <w:color w:val="10A0F0"/>
                <w:spacing w:val="-13"/>
              </w:rPr>
              <w:t xml:space="preserve"> </w:t>
            </w:r>
            <w:r>
              <w:rPr>
                <w:b/>
                <w:bCs/>
                <w:color w:val="10A0F0"/>
                <w:spacing w:val="-13"/>
              </w:rPr>
              <w:t>.</w:t>
            </w:r>
            <w:r>
              <w:rPr>
                <w:color w:val="10A0F0"/>
                <w:spacing w:val="16"/>
              </w:rPr>
              <w:t xml:space="preserve"> </w:t>
            </w:r>
            <w:r>
              <w:rPr>
                <w:b/>
                <w:bCs/>
                <w:color w:val="10A0F0"/>
                <w:spacing w:val="-13"/>
              </w:rPr>
              <w:t>1</w:t>
            </w:r>
            <w:r>
              <w:rPr>
                <w:color w:val="10A0F0"/>
                <w:spacing w:val="17"/>
              </w:rPr>
              <w:t xml:space="preserve"> </w:t>
            </w:r>
            <w:r>
              <w:rPr>
                <w:b/>
                <w:bCs/>
                <w:color w:val="10A0F0"/>
                <w:spacing w:val="-13"/>
              </w:rPr>
              <w:t>电</w:t>
            </w:r>
            <w:r>
              <w:rPr>
                <w:color w:val="10A0F0"/>
                <w:spacing w:val="-13"/>
              </w:rPr>
              <w:t xml:space="preserve"> </w:t>
            </w:r>
            <w:r>
              <w:rPr>
                <w:b/>
                <w:bCs/>
                <w:color w:val="10A0F0"/>
                <w:spacing w:val="-13"/>
              </w:rPr>
              <w:t>场</w:t>
            </w:r>
            <w:r>
              <w:rPr>
                <w:color w:val="10A0F0"/>
                <w:spacing w:val="-3"/>
              </w:rPr>
              <w:t xml:space="preserve"> </w:t>
            </w:r>
            <w:r>
              <w:rPr>
                <w:b/>
                <w:bCs/>
                <w:color w:val="10A0F0"/>
                <w:spacing w:val="-13"/>
              </w:rPr>
              <w:t>强</w:t>
            </w:r>
            <w:r>
              <w:rPr>
                <w:color w:val="10A0F0"/>
                <w:spacing w:val="-13"/>
              </w:rPr>
              <w:t xml:space="preserve"> </w:t>
            </w:r>
            <w:r>
              <w:rPr>
                <w:b/>
                <w:bCs/>
                <w:color w:val="10A0F0"/>
                <w:spacing w:val="-13"/>
              </w:rPr>
              <w:t>度</w:t>
            </w:r>
            <w:r>
              <w:rPr>
                <w:color w:val="10A0F0"/>
                <w:spacing w:val="9"/>
              </w:rPr>
              <w:t xml:space="preserve"> </w:t>
            </w:r>
            <w:r>
              <w:rPr>
                <w:b/>
                <w:bCs/>
                <w:color w:val="10A0F0"/>
                <w:spacing w:val="-13"/>
              </w:rPr>
              <w:t>的</w:t>
            </w:r>
            <w:r>
              <w:rPr>
                <w:color w:val="10A0F0"/>
                <w:spacing w:val="-13"/>
              </w:rPr>
              <w:t xml:space="preserve"> </w:t>
            </w:r>
            <w:r>
              <w:rPr>
                <w:b/>
                <w:bCs/>
                <w:color w:val="10A0F0"/>
                <w:spacing w:val="-13"/>
              </w:rPr>
              <w:t>环</w:t>
            </w:r>
            <w:r>
              <w:rPr>
                <w:color w:val="10A0F0"/>
                <w:spacing w:val="-13"/>
              </w:rPr>
              <w:t xml:space="preserve"> </w:t>
            </w:r>
            <w:r>
              <w:rPr>
                <w:b/>
                <w:bCs/>
                <w:color w:val="10A0F0"/>
                <w:spacing w:val="-13"/>
              </w:rPr>
              <w:t>量</w:t>
            </w:r>
          </w:p>
          <w:p>
            <w:pPr>
              <w:pStyle w:val="TableText"/>
              <w:ind w:left="1554"/>
              <w:spacing w:before="166" w:line="214" w:lineRule="auto"/>
              <w:rPr/>
            </w:pPr>
            <w:r>
              <w:rPr/>
              <w:t>如图2-6所示，真空中点电荷q在其周围产生静电场。该静电场的电场强度E沿有向</w:t>
            </w:r>
          </w:p>
          <w:p>
            <w:pPr>
              <w:pStyle w:val="TableText"/>
              <w:ind w:firstLine="7207"/>
              <w:spacing w:before="184" w:line="2104" w:lineRule="exact"/>
              <w:rPr/>
            </w:pPr>
            <w:r>
              <w:rPr>
                <w:position w:val="-42"/>
              </w:rPr>
              <w:pict>
                <v:shape id="_x0000_s12" style="mso-position-vertical-relative:line;mso-position-horizontal-relative:char;width:99.65pt;height:105.25pt;" filled="false" stroked="false" type="#_x0000_t202">
                  <v:fill on="false"/>
                  <v:stroke on="false"/>
                  <v:path/>
                  <v:imagedata o:title=""/>
                  <o:lock v:ext="edit" aspectratio="false"/>
                  <v:textbox inset="0mm,0mm,0mm,0mm">
                    <w:txbxContent>
                      <w:p>
                        <w:pPr>
                          <w:ind w:firstLine="246"/>
                          <w:spacing w:line="1708" w:lineRule="exact"/>
                          <w:rPr/>
                        </w:pPr>
                        <w:r>
                          <w:rPr>
                            <w:position w:val="-34"/>
                          </w:rPr>
                          <w:drawing>
                            <wp:inline distT="0" distB="0" distL="0" distR="0">
                              <wp:extent cx="876342" cy="1085056"/>
                              <wp:effectExtent l="0" t="0" r="0" b="0"/>
                              <wp:docPr id="78" name="IM 78"/>
                              <wp:cNvGraphicFramePr/>
                              <a:graphic>
                                <a:graphicData uri="http://schemas.openxmlformats.org/drawingml/2006/picture">
                                  <pic:pic>
                                    <pic:nvPicPr>
                                      <pic:cNvPr id="78" name="IM 78"/>
                                      <pic:cNvPicPr/>
                                    </pic:nvPicPr>
                                    <pic:blipFill>
                                      <a:blip r:embed="rId41"/>
                                      <a:stretch>
                                        <a:fillRect/>
                                      </a:stretch>
                                    </pic:blipFill>
                                    <pic:spPr>
                                      <a:xfrm rot="0">
                                        <a:off x="0" y="0"/>
                                        <a:ext cx="876342" cy="1085056"/>
                                      </a:xfrm>
                                      <a:prstGeom prst="rect">
                                        <a:avLst/>
                                      </a:prstGeom>
                                    </pic:spPr>
                                  </pic:pic>
                                </a:graphicData>
                              </a:graphic>
                            </wp:inline>
                          </w:drawing>
                        </w:r>
                      </w:p>
                      <w:p>
                        <w:pPr>
                          <w:spacing w:before="185" w:line="220" w:lineRule="auto"/>
                          <w:jc w:val="right"/>
                          <w:rPr>
                            <w:rFonts w:ascii="SimSun" w:hAnsi="SimSun" w:eastAsia="SimSun" w:cs="SimSun"/>
                            <w:sz w:val="21"/>
                            <w:szCs w:val="21"/>
                          </w:rPr>
                        </w:pPr>
                        <w:r>
                          <w:rPr>
                            <w:rFonts w:ascii="SimSun" w:hAnsi="SimSun" w:eastAsia="SimSun" w:cs="SimSun"/>
                            <w:sz w:val="21"/>
                            <w:szCs w:val="21"/>
                            <w:b/>
                            <w:bCs/>
                            <w:color w:val="20A0E0"/>
                            <w:spacing w:val="-3"/>
                          </w:rPr>
                          <w:t>图2-6电场强度的环量</w:t>
                        </w:r>
                      </w:p>
                    </w:txbxContent>
                  </v:textbox>
                </v:shape>
              </w:pict>
            </w:r>
          </w:p>
          <w:p>
            <w:pPr>
              <w:pStyle w:val="TableText"/>
              <w:ind w:left="1114" w:right="890" w:firstLine="20"/>
              <w:spacing w:before="222" w:line="265" w:lineRule="auto"/>
              <w:rPr/>
            </w:pPr>
            <w:r>
              <w:rPr/>
              <w:t>大小。因此，对于沿闭合曲线的线积分(环量)而言，起点和终点重合，积分</w:t>
            </w:r>
            <w:r>
              <w:rPr>
                <w:spacing w:val="-1"/>
              </w:rPr>
              <w:t>结果必然为零。</w:t>
            </w:r>
            <w:r>
              <w:rPr/>
              <w:t xml:space="preserve"> </w:t>
            </w:r>
            <w:r>
              <w:rPr>
                <w:spacing w:val="1"/>
              </w:rPr>
              <w:t>另外，考虑到上述分析过程并没有对积分曲线作任何限定，因此该结果对于任意闭合积分曲</w:t>
            </w:r>
            <w:r>
              <w:rPr>
                <w:spacing w:val="13"/>
              </w:rPr>
              <w:t xml:space="preserve"> </w:t>
            </w:r>
            <w:r>
              <w:rPr>
                <w:spacing w:val="2"/>
              </w:rPr>
              <w:t>线都是适用的，即</w:t>
            </w:r>
          </w:p>
          <w:p>
            <w:pPr>
              <w:pStyle w:val="TableText"/>
              <w:ind w:left="8744"/>
              <w:spacing w:before="129" w:line="222" w:lineRule="auto"/>
              <w:rPr/>
            </w:pPr>
            <w:r>
              <w:rPr>
                <w:color w:val="506050"/>
                <w:spacing w:val="-8"/>
              </w:rPr>
              <w:t>(2-10)</w:t>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9"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9"/>
      </w:tblGrid>
      <w:tr>
        <w:trPr>
          <w:trHeight w:val="14718" w:hRule="atLeast"/>
        </w:trPr>
        <w:tc>
          <w:tcPr>
            <w:tcW w:w="10479" w:type="dxa"/>
            <w:vAlign w:val="top"/>
          </w:tcPr>
          <w:p>
            <w:pPr>
              <w:spacing w:line="312" w:lineRule="auto"/>
              <w:rPr>
                <w:rFonts w:ascii="Arial"/>
                <w:sz w:val="21"/>
              </w:rPr>
            </w:pPr>
            <w:r/>
          </w:p>
          <w:p>
            <w:pPr>
              <w:spacing w:line="313" w:lineRule="auto"/>
              <w:rPr>
                <w:rFonts w:ascii="Arial"/>
                <w:sz w:val="21"/>
              </w:rPr>
            </w:pPr>
            <w:r/>
          </w:p>
          <w:p>
            <w:pPr>
              <w:pStyle w:val="TableText"/>
              <w:ind w:left="384"/>
              <w:spacing w:before="68" w:line="324" w:lineRule="exact"/>
              <w:rPr/>
            </w:pPr>
            <w:r>
              <w:rPr>
                <w:spacing w:val="2"/>
                <w:position w:val="-1"/>
              </w:rPr>
              <w:t>38     </w:t>
            </w:r>
            <w:r>
              <w:rPr>
                <w:spacing w:val="2"/>
                <w:position w:val="3"/>
              </w:rPr>
              <w:t>电磁场与电磁波(第4版)</w:t>
            </w:r>
          </w:p>
          <w:p>
            <w:pPr>
              <w:spacing w:line="452" w:lineRule="auto"/>
              <w:rPr>
                <w:rFonts w:ascii="Arial"/>
                <w:sz w:val="21"/>
              </w:rPr>
            </w:pPr>
            <w:r/>
          </w:p>
          <w:p>
            <w:pPr>
              <w:pStyle w:val="TableText"/>
              <w:ind w:left="1567"/>
              <w:spacing w:before="68" w:line="220" w:lineRule="auto"/>
              <w:outlineLvl w:val="4"/>
              <w:rPr/>
            </w:pPr>
            <w:r>
              <w:rPr>
                <w:b/>
                <w:bCs/>
                <w:color w:val="1090F0"/>
                <w:spacing w:val="-12"/>
              </w:rPr>
              <w:t>2</w:t>
            </w:r>
            <w:r>
              <w:rPr>
                <w:color w:val="1090F0"/>
                <w:spacing w:val="-12"/>
              </w:rPr>
              <w:t xml:space="preserve"> </w:t>
            </w:r>
            <w:r>
              <w:rPr>
                <w:b/>
                <w:bCs/>
                <w:color w:val="1090F0"/>
                <w:spacing w:val="-12"/>
              </w:rPr>
              <w:t>.</w:t>
            </w:r>
            <w:r>
              <w:rPr>
                <w:color w:val="1090F0"/>
                <w:spacing w:val="-12"/>
              </w:rPr>
              <w:t xml:space="preserve"> </w:t>
            </w:r>
            <w:r>
              <w:rPr>
                <w:b/>
                <w:bCs/>
                <w:color w:val="1090F0"/>
                <w:spacing w:val="-12"/>
              </w:rPr>
              <w:t>3</w:t>
            </w:r>
            <w:r>
              <w:rPr>
                <w:color w:val="1090F0"/>
                <w:spacing w:val="-12"/>
              </w:rPr>
              <w:t xml:space="preserve"> </w:t>
            </w:r>
            <w:r>
              <w:rPr>
                <w:b/>
                <w:bCs/>
                <w:color w:val="1090F0"/>
                <w:spacing w:val="-12"/>
              </w:rPr>
              <w:t>.</w:t>
            </w:r>
            <w:r>
              <w:rPr>
                <w:color w:val="1090F0"/>
                <w:spacing w:val="-12"/>
              </w:rPr>
              <w:t xml:space="preserve"> </w:t>
            </w:r>
            <w:r>
              <w:rPr>
                <w:b/>
                <w:bCs/>
                <w:color w:val="1090F0"/>
                <w:spacing w:val="-12"/>
              </w:rPr>
              <w:t>2</w:t>
            </w:r>
            <w:r>
              <w:rPr>
                <w:color w:val="1090F0"/>
                <w:spacing w:val="20"/>
              </w:rPr>
              <w:t xml:space="preserve"> </w:t>
            </w:r>
            <w:r>
              <w:rPr>
                <w:b/>
                <w:bCs/>
                <w:color w:val="1090F0"/>
                <w:spacing w:val="-12"/>
              </w:rPr>
              <w:t>电</w:t>
            </w:r>
            <w:r>
              <w:rPr>
                <w:color w:val="1090F0"/>
                <w:spacing w:val="-12"/>
              </w:rPr>
              <w:t xml:space="preserve"> </w:t>
            </w:r>
            <w:r>
              <w:rPr>
                <w:b/>
                <w:bCs/>
                <w:color w:val="1090F0"/>
                <w:spacing w:val="-12"/>
              </w:rPr>
              <w:t>场</w:t>
            </w:r>
            <w:r>
              <w:rPr>
                <w:color w:val="1090F0"/>
                <w:spacing w:val="-12"/>
              </w:rPr>
              <w:t xml:space="preserve"> </w:t>
            </w:r>
            <w:r>
              <w:rPr>
                <w:b/>
                <w:bCs/>
                <w:color w:val="1090F0"/>
                <w:spacing w:val="-12"/>
              </w:rPr>
              <w:t>强</w:t>
            </w:r>
            <w:r>
              <w:rPr>
                <w:color w:val="1090F0"/>
                <w:spacing w:val="-12"/>
              </w:rPr>
              <w:t xml:space="preserve"> </w:t>
            </w:r>
            <w:r>
              <w:rPr>
                <w:b/>
                <w:bCs/>
                <w:color w:val="1090F0"/>
                <w:spacing w:val="-12"/>
              </w:rPr>
              <w:t>度</w:t>
            </w:r>
            <w:r>
              <w:rPr>
                <w:color w:val="1090F0"/>
                <w:spacing w:val="8"/>
              </w:rPr>
              <w:t xml:space="preserve"> </w:t>
            </w:r>
            <w:r>
              <w:rPr>
                <w:b/>
                <w:bCs/>
                <w:color w:val="1090F0"/>
                <w:spacing w:val="-12"/>
              </w:rPr>
              <w:t>的</w:t>
            </w:r>
            <w:r>
              <w:rPr>
                <w:color w:val="1090F0"/>
                <w:spacing w:val="-12"/>
              </w:rPr>
              <w:t xml:space="preserve"> </w:t>
            </w:r>
            <w:r>
              <w:rPr>
                <w:b/>
                <w:bCs/>
                <w:color w:val="1090F0"/>
                <w:spacing w:val="-12"/>
              </w:rPr>
              <w:t>旋</w:t>
            </w:r>
            <w:r>
              <w:rPr>
                <w:color w:val="1090F0"/>
                <w:spacing w:val="-12"/>
              </w:rPr>
              <w:t xml:space="preserve"> </w:t>
            </w:r>
            <w:r>
              <w:rPr>
                <w:b/>
                <w:bCs/>
                <w:color w:val="1090F0"/>
                <w:spacing w:val="-12"/>
              </w:rPr>
              <w:t>度</w:t>
            </w:r>
          </w:p>
          <w:p>
            <w:pPr>
              <w:pStyle w:val="TableText"/>
              <w:ind w:left="1564"/>
              <w:spacing w:before="261" w:line="219" w:lineRule="auto"/>
              <w:rPr/>
            </w:pPr>
            <w:r>
              <w:rPr>
                <w:spacing w:val="-1"/>
              </w:rPr>
              <w:t>从式(2-10)出发，应用斯托克斯定理可得</w:t>
            </w:r>
          </w:p>
          <w:p>
            <w:pPr>
              <w:ind w:firstLine="3914"/>
              <w:spacing w:before="71" w:line="403" w:lineRule="exact"/>
              <w:rPr/>
            </w:pPr>
            <w:r>
              <w:rPr>
                <w:position w:val="-8"/>
              </w:rPr>
              <w:drawing>
                <wp:inline distT="0" distB="0" distL="0" distR="0">
                  <wp:extent cx="1670350" cy="255832"/>
                  <wp:effectExtent l="0" t="0" r="0" b="0"/>
                  <wp:docPr id="80" name="IM 80"/>
                  <wp:cNvGraphicFramePr/>
                  <a:graphic>
                    <a:graphicData uri="http://schemas.openxmlformats.org/drawingml/2006/picture">
                      <pic:pic>
                        <pic:nvPicPr>
                          <pic:cNvPr id="80" name="IM 80"/>
                          <pic:cNvPicPr/>
                        </pic:nvPicPr>
                        <pic:blipFill>
                          <a:blip r:embed="rId42"/>
                          <a:stretch>
                            <a:fillRect/>
                          </a:stretch>
                        </pic:blipFill>
                        <pic:spPr>
                          <a:xfrm rot="0">
                            <a:off x="0" y="0"/>
                            <a:ext cx="1670350" cy="255832"/>
                          </a:xfrm>
                          <a:prstGeom prst="rect">
                            <a:avLst/>
                          </a:prstGeom>
                        </pic:spPr>
                      </pic:pic>
                    </a:graphicData>
                  </a:graphic>
                </wp:inline>
              </w:drawing>
            </w:r>
          </w:p>
          <w:p>
            <w:pPr>
              <w:pStyle w:val="TableText"/>
              <w:ind w:left="1134" w:right="1243" w:firstLine="419"/>
              <w:spacing w:before="135" w:line="274" w:lineRule="auto"/>
              <w:jc w:val="both"/>
              <w:rPr/>
            </w:pPr>
            <w:r>
              <w:rPr/>
              <w:t>因为上式环量计算所对应的闭合积分曲线l是任意的，所以用于该闭合曲线的面积矢</w:t>
            </w:r>
            <w:r>
              <w:rPr>
                <w:spacing w:val="4"/>
              </w:rPr>
              <w:t xml:space="preserve"> </w:t>
            </w:r>
            <w:r>
              <w:rPr/>
              <w:t>量S也是任意的。为确保上述等式对任意的积分曲线和积分曲面都</w:t>
            </w:r>
            <w:r>
              <w:rPr>
                <w:spacing w:val="-1"/>
              </w:rPr>
              <w:t>成立，电场强度的旋度</w:t>
            </w:r>
            <w:r>
              <w:rPr/>
              <w:t xml:space="preserve"> </w:t>
            </w:r>
            <w:r>
              <w:rPr>
                <w:spacing w:val="3"/>
              </w:rPr>
              <w:t>必须为零，即</w:t>
            </w:r>
          </w:p>
          <w:p>
            <w:pPr>
              <w:pStyle w:val="TableText"/>
              <w:ind w:left="4804"/>
              <w:spacing w:before="28" w:line="222" w:lineRule="auto"/>
              <w:rPr/>
            </w:pPr>
            <w:r>
              <w:rPr>
                <w:sz w:val="16"/>
                <w:szCs w:val="16"/>
                <w:spacing w:val="-3"/>
                <w:position w:val="2"/>
              </w:rPr>
              <w:t>V×E=0                                </w:t>
            </w:r>
            <w:r>
              <w:rPr>
                <w:sz w:val="16"/>
                <w:szCs w:val="16"/>
                <w:spacing w:val="-4"/>
                <w:position w:val="2"/>
              </w:rPr>
              <w:t xml:space="preserve">             </w:t>
            </w:r>
            <w:r>
              <w:rPr>
                <w:spacing w:val="-4"/>
              </w:rPr>
              <w:t>(2-11)</w:t>
            </w:r>
          </w:p>
          <w:p>
            <w:pPr>
              <w:pStyle w:val="TableText"/>
              <w:ind w:left="1134" w:right="918" w:firstLine="440"/>
              <w:spacing w:before="64" w:line="276" w:lineRule="auto"/>
              <w:rPr/>
            </w:pPr>
            <w:r>
              <w:rPr/>
              <w:t>由式(2-11)可知，对真空中点电荷所产生的静电场而言，其电场强度的旋</w:t>
            </w:r>
            <w:r>
              <w:rPr>
                <w:spacing w:val="-1"/>
              </w:rPr>
              <w:t>度处处为零。</w:t>
            </w:r>
            <w:r>
              <w:rPr/>
              <w:t xml:space="preserve"> </w:t>
            </w:r>
            <w:r>
              <w:rPr/>
              <w:t>另外，考虑到静电场的电场强度满足矢量叠加原理，因此对多个点电荷或者分布电荷所产生</w:t>
            </w:r>
            <w:r>
              <w:rPr>
                <w:spacing w:val="9"/>
              </w:rPr>
              <w:t xml:space="preserve"> </w:t>
            </w:r>
            <w:r>
              <w:rPr/>
              <w:t>的静电场而言，上述结论仍然成立。最后，通过本章2.5节的讨论还发现，对媒质填充区域</w:t>
            </w:r>
            <w:r>
              <w:rPr>
                <w:spacing w:val="1"/>
              </w:rPr>
              <w:t xml:space="preserve">  </w:t>
            </w:r>
            <w:r>
              <w:rPr>
                <w:spacing w:val="-1"/>
              </w:rPr>
              <w:t>中的静电场，其旋度也处处为零。</w:t>
            </w:r>
          </w:p>
          <w:p>
            <w:pPr>
              <w:pStyle w:val="TableText"/>
              <w:ind w:left="1554"/>
              <w:spacing w:before="3" w:line="218" w:lineRule="auto"/>
              <w:rPr/>
            </w:pPr>
            <w:r>
              <w:rPr/>
              <w:t>综上所述，静电场是电场强度的旋度处处为零的无旋</w:t>
            </w:r>
            <w:r>
              <w:rPr>
                <w:spacing w:val="-1"/>
              </w:rPr>
              <w:t>场(保守场)。</w:t>
            </w:r>
          </w:p>
          <w:p>
            <w:pPr>
              <w:pStyle w:val="TableText"/>
              <w:ind w:left="1134" w:right="1467" w:firstLine="419"/>
              <w:spacing w:before="72" w:line="263" w:lineRule="auto"/>
              <w:rPr/>
            </w:pPr>
            <w:r>
              <w:rPr/>
              <w:t>例题2-5对如下所示直角坐标系和球坐标系中的电场强度，</w:t>
            </w:r>
            <w:r>
              <w:rPr>
                <w:spacing w:val="-1"/>
              </w:rPr>
              <w:t>试分别判断其代表的电</w:t>
            </w:r>
            <w:r>
              <w:rPr/>
              <w:t xml:space="preserve"> </w:t>
            </w:r>
            <w:r>
              <w:rPr>
                <w:spacing w:val="-1"/>
              </w:rPr>
              <w:t>场可否为静电场。</w:t>
            </w:r>
          </w:p>
          <w:p>
            <w:pPr>
              <w:pStyle w:val="TableText"/>
              <w:ind w:left="1554"/>
              <w:spacing w:before="1" w:line="182" w:lineRule="auto"/>
              <w:rPr>
                <w:sz w:val="40"/>
                <w:szCs w:val="40"/>
              </w:rPr>
            </w:pPr>
            <w:r>
              <w:rPr>
                <w:sz w:val="40"/>
                <w:szCs w:val="40"/>
                <w:spacing w:val="-5"/>
              </w:rPr>
              <w:t>(1)E=ex(z²+x)+e,(zz)+e</w:t>
            </w:r>
            <w:r>
              <w:rPr>
                <w:rFonts w:ascii="Calibri" w:hAnsi="Calibri" w:eastAsia="Calibri" w:cs="Calibri"/>
                <w:sz w:val="40"/>
                <w:szCs w:val="40"/>
                <w:spacing w:val="-5"/>
              </w:rPr>
              <w:t>₂ </w:t>
            </w:r>
            <w:r>
              <w:rPr>
                <w:sz w:val="40"/>
                <w:szCs w:val="40"/>
                <w:spacing w:val="-6"/>
              </w:rPr>
              <w:t>(x+y+z);</w:t>
            </w:r>
          </w:p>
          <w:p>
            <w:pPr>
              <w:ind w:firstLine="1594"/>
              <w:spacing w:line="487" w:lineRule="exact"/>
              <w:rPr/>
            </w:pPr>
            <w:r>
              <w:rPr>
                <w:position w:val="-9"/>
              </w:rPr>
              <w:drawing>
                <wp:inline distT="0" distB="0" distL="0" distR="0">
                  <wp:extent cx="902406" cy="309035"/>
                  <wp:effectExtent l="0" t="0" r="0" b="0"/>
                  <wp:docPr id="82" name="IM 82"/>
                  <wp:cNvGraphicFramePr/>
                  <a:graphic>
                    <a:graphicData uri="http://schemas.openxmlformats.org/drawingml/2006/picture">
                      <pic:pic>
                        <pic:nvPicPr>
                          <pic:cNvPr id="82" name="IM 82"/>
                          <pic:cNvPicPr/>
                        </pic:nvPicPr>
                        <pic:blipFill>
                          <a:blip r:embed="rId43"/>
                          <a:stretch>
                            <a:fillRect/>
                          </a:stretch>
                        </pic:blipFill>
                        <pic:spPr>
                          <a:xfrm rot="0">
                            <a:off x="0" y="0"/>
                            <a:ext cx="902406" cy="309035"/>
                          </a:xfrm>
                          <a:prstGeom prst="rect">
                            <a:avLst/>
                          </a:prstGeom>
                        </pic:spPr>
                      </pic:pic>
                    </a:graphicData>
                  </a:graphic>
                </wp:inline>
              </w:drawing>
            </w:r>
          </w:p>
          <w:p>
            <w:pPr>
              <w:pStyle w:val="TableText"/>
              <w:ind w:left="1134" w:right="1049" w:firstLine="422"/>
              <w:spacing w:before="86" w:line="280" w:lineRule="auto"/>
              <w:rPr/>
            </w:pPr>
            <w:r>
              <w:rPr>
                <w:b/>
                <w:bCs/>
              </w:rPr>
              <w:t>解</w:t>
            </w:r>
            <w:r>
              <w:rPr/>
              <w:t xml:space="preserve"> 如上所述，静电场是一个保守场，即电场强</w:t>
            </w:r>
            <w:r>
              <w:rPr>
                <w:spacing w:val="-1"/>
              </w:rPr>
              <w:t>度的旋度处处为零。因此，通过验证其</w:t>
            </w:r>
            <w:r>
              <w:rPr/>
              <w:t xml:space="preserve"> </w:t>
            </w:r>
            <w:r>
              <w:rPr/>
              <w:t>旋度是否为零就可以判断上述表达式可否代表静电场</w:t>
            </w:r>
            <w:r>
              <w:rPr>
                <w:spacing w:val="-1"/>
              </w:rPr>
              <w:t>的电场强度。</w:t>
            </w:r>
          </w:p>
          <w:p>
            <w:pPr>
              <w:pStyle w:val="TableText"/>
              <w:ind w:left="1564"/>
              <w:spacing w:before="1" w:line="214" w:lineRule="auto"/>
              <w:rPr/>
            </w:pPr>
            <w:r>
              <w:rPr>
                <w:spacing w:val="-2"/>
              </w:rPr>
              <w:t>(1)V×E=ex(z²+x)+e,(xz)+e</w:t>
            </w:r>
            <w:r>
              <w:rPr>
                <w:rFonts w:ascii="Calibri" w:hAnsi="Calibri" w:eastAsia="Calibri" w:cs="Calibri"/>
                <w:spacing w:val="-2"/>
              </w:rPr>
              <w:t>₂ </w:t>
            </w:r>
            <w:r>
              <w:rPr>
                <w:spacing w:val="-2"/>
              </w:rPr>
              <w:t>(x+y+z)=ex(1-x)+e,</w:t>
            </w:r>
            <w:r>
              <w:rPr>
                <w:spacing w:val="-3"/>
              </w:rPr>
              <w:t>(2z-1)+e</w:t>
            </w:r>
            <w:r>
              <w:rPr>
                <w:rFonts w:ascii="Calibri" w:hAnsi="Calibri" w:eastAsia="Calibri" w:cs="Calibri"/>
                <w:spacing w:val="-3"/>
              </w:rPr>
              <w:t>₂ </w:t>
            </w:r>
            <w:r>
              <w:rPr>
                <w:spacing w:val="-3"/>
              </w:rPr>
              <w:t>(z)≠0;</w:t>
            </w:r>
          </w:p>
          <w:p>
            <w:pPr>
              <w:pStyle w:val="TableText"/>
              <w:ind w:left="1574"/>
              <w:spacing w:before="124" w:line="222" w:lineRule="auto"/>
              <w:rPr/>
            </w:pPr>
            <w:r>
              <w:rPr>
                <w:spacing w:val="-7"/>
              </w:rPr>
              <w:t>(2)▽×E=0。</w:t>
            </w:r>
          </w:p>
          <w:p>
            <w:pPr>
              <w:pStyle w:val="TableText"/>
              <w:ind w:left="1564"/>
              <w:spacing w:before="43" w:line="218" w:lineRule="auto"/>
              <w:rPr/>
            </w:pPr>
            <w:r>
              <w:rPr/>
              <w:t>显然，表达式(1)不可能代表静电场的电场强度，而表达式</w:t>
            </w:r>
            <w:r>
              <w:rPr>
                <w:spacing w:val="-1"/>
              </w:rPr>
              <w:t>(2)可以。</w:t>
            </w:r>
          </w:p>
          <w:p>
            <w:pPr>
              <w:pStyle w:val="TableText"/>
              <w:ind w:left="1204"/>
              <w:spacing w:before="261" w:line="218" w:lineRule="auto"/>
              <w:outlineLvl w:val="2"/>
              <w:tabs>
                <w:tab w:val="left" w:pos="1583"/>
              </w:tabs>
              <w:rPr>
                <w:sz w:val="30"/>
                <w:szCs w:val="30"/>
              </w:rPr>
            </w:pPr>
            <w:r>
              <w:rPr>
                <w:sz w:val="30"/>
                <w:szCs w:val="30"/>
                <w:u w:val="single" w:color="000000"/>
                <w:color w:val="20A0E0"/>
              </w:rPr>
              <w:tab/>
            </w:r>
            <w:r>
              <w:rPr>
                <w:sz w:val="30"/>
                <w:szCs w:val="30"/>
                <w:u w:val="single" w:color="000000"/>
                <w:color w:val="20A0E0"/>
                <w:spacing w:val="-135"/>
              </w:rPr>
              <w:t xml:space="preserve"> </w:t>
            </w:r>
            <w:r>
              <w:rPr>
                <w:sz w:val="30"/>
                <w:szCs w:val="30"/>
                <w:u w:val="single" w:color="auto"/>
                <w:color w:val="20A0E0"/>
                <w:spacing w:val="-145"/>
              </w:rPr>
              <w:t xml:space="preserve"> </w:t>
            </w:r>
            <w:r>
              <w:rPr>
                <w:sz w:val="30"/>
                <w:szCs w:val="30"/>
                <w:b/>
                <w:bCs/>
                <w:u w:val="single" w:color="auto"/>
                <w:color w:val="20A0E0"/>
                <w:spacing w:val="-5"/>
              </w:rPr>
              <w:t>2.4静电场的电位函数</w:t>
            </w:r>
            <w:r>
              <w:rPr>
                <w:sz w:val="30"/>
                <w:szCs w:val="30"/>
                <w:color w:val="20A0E0"/>
                <w:spacing w:val="-139"/>
              </w:rPr>
              <w:t xml:space="preserve"> </w:t>
            </w:r>
            <w:r>
              <w:rPr>
                <w:sz w:val="30"/>
                <w:szCs w:val="30"/>
                <w:u w:val="single" w:color="000000"/>
                <w:color w:val="20A0E0"/>
              </w:rPr>
              <w:t xml:space="preserve">    </w:t>
            </w:r>
          </w:p>
          <w:p>
            <w:pPr>
              <w:pStyle w:val="TableText"/>
              <w:ind w:left="314"/>
              <w:spacing w:before="186" w:line="193" w:lineRule="auto"/>
              <w:rPr/>
            </w:pPr>
            <w:r>
              <w:rPr>
                <w:spacing w:val="-2"/>
              </w:rPr>
              <w:t>微课视频</w:t>
            </w:r>
          </w:p>
          <w:p>
            <w:pPr>
              <w:pStyle w:val="TableText"/>
              <w:ind w:left="1584"/>
              <w:spacing w:line="218" w:lineRule="auto"/>
              <w:rPr/>
            </w:pPr>
            <w:r>
              <w:rPr/>
              <w:t>本节将在静电场为无旋场的基础上，引入一个新的场量，即</w:t>
            </w:r>
            <w:r>
              <w:rPr>
                <w:spacing w:val="-1"/>
              </w:rPr>
              <w:t>电位函数。</w:t>
            </w:r>
          </w:p>
          <w:p>
            <w:pPr>
              <w:pStyle w:val="TableText"/>
              <w:ind w:left="1567"/>
              <w:spacing w:before="229" w:line="219" w:lineRule="auto"/>
              <w:outlineLvl w:val="4"/>
              <w:rPr/>
            </w:pPr>
            <w:r>
              <w:rPr>
                <w:b/>
                <w:bCs/>
                <w:color w:val="20A0E0"/>
                <w:spacing w:val="-17"/>
              </w:rPr>
              <w:t>2</w:t>
            </w:r>
            <w:r>
              <w:rPr>
                <w:color w:val="20A0E0"/>
                <w:spacing w:val="-31"/>
              </w:rPr>
              <w:t xml:space="preserve"> </w:t>
            </w:r>
            <w:r>
              <w:rPr>
                <w:b/>
                <w:bCs/>
                <w:color w:val="20A0E0"/>
                <w:spacing w:val="-17"/>
              </w:rPr>
              <w:t>.</w:t>
            </w:r>
            <w:r>
              <w:rPr>
                <w:color w:val="20A0E0"/>
                <w:spacing w:val="-39"/>
              </w:rPr>
              <w:t xml:space="preserve"> </w:t>
            </w:r>
            <w:r>
              <w:rPr>
                <w:b/>
                <w:bCs/>
                <w:color w:val="20A0E0"/>
                <w:spacing w:val="-17"/>
              </w:rPr>
              <w:t>4</w:t>
            </w:r>
            <w:r>
              <w:rPr>
                <w:color w:val="20A0E0"/>
                <w:spacing w:val="-33"/>
              </w:rPr>
              <w:t xml:space="preserve"> </w:t>
            </w:r>
            <w:r>
              <w:rPr>
                <w:b/>
                <w:bCs/>
                <w:color w:val="20A0E0"/>
                <w:spacing w:val="-17"/>
              </w:rPr>
              <w:t>.</w:t>
            </w:r>
            <w:r>
              <w:rPr>
                <w:color w:val="20A0E0"/>
                <w:spacing w:val="-24"/>
              </w:rPr>
              <w:t xml:space="preserve"> </w:t>
            </w:r>
            <w:r>
              <w:rPr>
                <w:b/>
                <w:bCs/>
                <w:color w:val="20A0E0"/>
                <w:spacing w:val="-17"/>
              </w:rPr>
              <w:t>1</w:t>
            </w:r>
            <w:r>
              <w:rPr>
                <w:color w:val="20A0E0"/>
                <w:spacing w:val="34"/>
              </w:rPr>
              <w:t xml:space="preserve">   </w:t>
            </w:r>
            <w:r>
              <w:rPr>
                <w:b/>
                <w:bCs/>
                <w:color w:val="20A0E0"/>
                <w:spacing w:val="-17"/>
              </w:rPr>
              <w:t>电</w:t>
            </w:r>
            <w:r>
              <w:rPr>
                <w:color w:val="20A0E0"/>
                <w:spacing w:val="-40"/>
              </w:rPr>
              <w:t xml:space="preserve"> </w:t>
            </w:r>
            <w:r>
              <w:rPr>
                <w:b/>
                <w:bCs/>
                <w:color w:val="20A0E0"/>
                <w:spacing w:val="-17"/>
              </w:rPr>
              <w:t>场</w:t>
            </w:r>
            <w:r>
              <w:rPr>
                <w:color w:val="20A0E0"/>
                <w:spacing w:val="-34"/>
              </w:rPr>
              <w:t xml:space="preserve"> </w:t>
            </w:r>
            <w:r>
              <w:rPr>
                <w:b/>
                <w:bCs/>
                <w:color w:val="20A0E0"/>
                <w:spacing w:val="-17"/>
              </w:rPr>
              <w:t>强</w:t>
            </w:r>
            <w:r>
              <w:rPr>
                <w:color w:val="20A0E0"/>
                <w:spacing w:val="-40"/>
              </w:rPr>
              <w:t xml:space="preserve"> </w:t>
            </w:r>
            <w:r>
              <w:rPr>
                <w:b/>
                <w:bCs/>
                <w:color w:val="20A0E0"/>
                <w:spacing w:val="-17"/>
              </w:rPr>
              <w:t>度</w:t>
            </w:r>
            <w:r>
              <w:rPr>
                <w:color w:val="20A0E0"/>
                <w:spacing w:val="-34"/>
              </w:rPr>
              <w:t xml:space="preserve"> </w:t>
            </w:r>
            <w:r>
              <w:rPr>
                <w:b/>
                <w:bCs/>
                <w:color w:val="20A0E0"/>
                <w:spacing w:val="-17"/>
              </w:rPr>
              <w:t>与</w:t>
            </w:r>
            <w:r>
              <w:rPr>
                <w:color w:val="20A0E0"/>
                <w:spacing w:val="-17"/>
              </w:rPr>
              <w:t xml:space="preserve"> </w:t>
            </w:r>
            <w:r>
              <w:rPr>
                <w:b/>
                <w:bCs/>
                <w:color w:val="20A0E0"/>
                <w:spacing w:val="-17"/>
              </w:rPr>
              <w:t>电</w:t>
            </w:r>
            <w:r>
              <w:rPr>
                <w:color w:val="20A0E0"/>
                <w:spacing w:val="-39"/>
              </w:rPr>
              <w:t xml:space="preserve"> </w:t>
            </w:r>
            <w:r>
              <w:rPr>
                <w:b/>
                <w:bCs/>
                <w:color w:val="20A0E0"/>
                <w:spacing w:val="-17"/>
              </w:rPr>
              <w:t>位</w:t>
            </w:r>
            <w:r>
              <w:rPr>
                <w:color w:val="20A0E0"/>
                <w:spacing w:val="-25"/>
              </w:rPr>
              <w:t xml:space="preserve"> </w:t>
            </w:r>
            <w:r>
              <w:rPr>
                <w:b/>
                <w:bCs/>
                <w:color w:val="20A0E0"/>
                <w:spacing w:val="-17"/>
              </w:rPr>
              <w:t>函</w:t>
            </w:r>
            <w:r>
              <w:rPr>
                <w:color w:val="20A0E0"/>
                <w:spacing w:val="-37"/>
              </w:rPr>
              <w:t xml:space="preserve"> </w:t>
            </w:r>
            <w:r>
              <w:rPr>
                <w:b/>
                <w:bCs/>
                <w:color w:val="20A0E0"/>
                <w:spacing w:val="-17"/>
              </w:rPr>
              <w:t>数</w:t>
            </w:r>
          </w:p>
          <w:p>
            <w:pPr>
              <w:pStyle w:val="TableText"/>
              <w:ind w:left="1564"/>
              <w:spacing w:before="234" w:line="218" w:lineRule="auto"/>
              <w:rPr/>
            </w:pPr>
            <w:r>
              <w:rPr/>
              <w:t>结合第1章的矢量分析和相关矢量恒等式可知：任意标量函数梯度的旋度恒等于零。</w:t>
            </w:r>
          </w:p>
          <w:p>
            <w:pPr>
              <w:pStyle w:val="TableText"/>
              <w:ind w:left="1134" w:right="908"/>
              <w:spacing w:before="61" w:line="287" w:lineRule="auto"/>
              <w:rPr/>
            </w:pPr>
            <w:r>
              <w:rPr>
                <w:spacing w:val="1"/>
              </w:rPr>
              <w:t>由此，结合“静电场电场强度的旋度处处为零”的结论</w:t>
            </w:r>
            <w:r>
              <w:rPr/>
              <w:t>可以推断：静电场的电场强度可以用 </w:t>
            </w:r>
            <w:r>
              <w:rPr>
                <w:spacing w:val="1"/>
              </w:rPr>
              <w:t>一个标量函数φ的梯度来表示。即</w:t>
            </w:r>
          </w:p>
          <w:p>
            <w:pPr>
              <w:pStyle w:val="TableText"/>
              <w:ind w:left="4774"/>
              <w:spacing w:before="1" w:line="237" w:lineRule="auto"/>
              <w:rPr/>
            </w:pPr>
            <w:r>
              <w:rPr>
                <w:spacing w:val="-4"/>
                <w:position w:val="-2"/>
              </w:rPr>
              <w:t>E=-▽φ                                </w:t>
            </w:r>
            <w:r>
              <w:rPr>
                <w:spacing w:val="-4"/>
                <w:position w:val="1"/>
              </w:rPr>
              <w:t>(2-12)</w:t>
            </w:r>
          </w:p>
          <w:p>
            <w:pPr>
              <w:pStyle w:val="TableText"/>
              <w:ind w:left="1134"/>
              <w:spacing w:before="16" w:line="218" w:lineRule="auto"/>
              <w:rPr/>
            </w:pPr>
            <w:r>
              <w:rPr>
                <w:spacing w:val="-1"/>
              </w:rPr>
              <w:t>其中，φ定义为静电场的电位函数，又称标量电位。</w:t>
            </w:r>
          </w:p>
          <w:p>
            <w:pPr>
              <w:pStyle w:val="TableText"/>
              <w:ind w:left="1584"/>
              <w:spacing w:before="62" w:line="219" w:lineRule="auto"/>
              <w:rPr/>
            </w:pPr>
            <w:r>
              <w:rPr/>
              <w:t>由式(2-12)计算E沿有向曲线从a到b的积分，可得</w:t>
            </w:r>
          </w:p>
          <w:p>
            <w:pPr>
              <w:ind w:firstLine="2614"/>
              <w:spacing w:before="72" w:line="470" w:lineRule="exact"/>
              <w:rPr/>
            </w:pPr>
            <w:r>
              <w:rPr>
                <w:position w:val="-9"/>
              </w:rPr>
              <w:drawing>
                <wp:inline distT="0" distB="0" distL="0" distR="0">
                  <wp:extent cx="3308342" cy="298151"/>
                  <wp:effectExtent l="0" t="0" r="0" b="0"/>
                  <wp:docPr id="84" name="IM 84"/>
                  <wp:cNvGraphicFramePr/>
                  <a:graphic>
                    <a:graphicData uri="http://schemas.openxmlformats.org/drawingml/2006/picture">
                      <pic:pic>
                        <pic:nvPicPr>
                          <pic:cNvPr id="84" name="IM 84"/>
                          <pic:cNvPicPr/>
                        </pic:nvPicPr>
                        <pic:blipFill>
                          <a:blip r:embed="rId44"/>
                          <a:stretch>
                            <a:fillRect/>
                          </a:stretch>
                        </pic:blipFill>
                        <pic:spPr>
                          <a:xfrm rot="0">
                            <a:off x="0" y="0"/>
                            <a:ext cx="3308342" cy="298151"/>
                          </a:xfrm>
                          <a:prstGeom prst="rect">
                            <a:avLst/>
                          </a:prstGeom>
                        </pic:spPr>
                      </pic:pic>
                    </a:graphicData>
                  </a:graphic>
                </wp:inline>
              </w:drawing>
            </w:r>
          </w:p>
          <w:p>
            <w:pPr>
              <w:pStyle w:val="TableText"/>
              <w:ind w:left="1584"/>
              <w:spacing w:before="128" w:line="218" w:lineRule="auto"/>
              <w:rPr/>
            </w:pPr>
            <w:r>
              <w:rPr/>
              <w:t>由上式可见，静电场中两不同位置处的电位函数之差(电位差)与积分路径无关，只与积</w:t>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83"/>
        <w:gridCol w:w="910"/>
        <w:gridCol w:w="2677"/>
      </w:tblGrid>
      <w:tr>
        <w:trPr>
          <w:trHeight w:val="5876" w:hRule="atLeast"/>
        </w:trPr>
        <w:tc>
          <w:tcPr>
            <w:tcW w:w="10470" w:type="dxa"/>
            <w:vAlign w:val="top"/>
            <w:gridSpan w:val="3"/>
            <w:tcBorders>
              <w:left w:val="single" w:color="000000" w:sz="4" w:space="0"/>
              <w:right w:val="single" w:color="000000" w:sz="4" w:space="0"/>
              <w:top w:val="single" w:color="000000" w:sz="2" w:space="0"/>
            </w:tcBorders>
          </w:tcPr>
          <w:p>
            <w:pPr>
              <w:spacing w:line="302" w:lineRule="auto"/>
              <w:rPr>
                <w:rFonts w:ascii="Arial"/>
                <w:sz w:val="21"/>
              </w:rPr>
            </w:pPr>
            <w:r/>
          </w:p>
          <w:p>
            <w:pPr>
              <w:spacing w:line="303" w:lineRule="auto"/>
              <w:rPr>
                <w:rFonts w:ascii="Arial"/>
                <w:sz w:val="21"/>
              </w:rPr>
            </w:pPr>
            <w:r/>
          </w:p>
          <w:p>
            <w:pPr>
              <w:pStyle w:val="TableText"/>
              <w:ind w:left="6794"/>
              <w:spacing w:before="68" w:line="334" w:lineRule="exact"/>
              <w:rPr/>
            </w:pPr>
            <w:r>
              <w:rPr>
                <w:position w:val="4"/>
              </w:rPr>
              <w:t>第2章 静电场与恒定电场       </w:t>
            </w:r>
            <w:r>
              <w:rPr>
                <w:position w:val="-1"/>
              </w:rPr>
              <w:t>39</w:t>
            </w:r>
          </w:p>
          <w:p>
            <w:pPr>
              <w:spacing w:line="344" w:lineRule="auto"/>
              <w:rPr>
                <w:rFonts w:ascii="Arial"/>
                <w:sz w:val="21"/>
              </w:rPr>
            </w:pPr>
            <w:r/>
          </w:p>
          <w:p>
            <w:pPr>
              <w:pStyle w:val="TableText"/>
              <w:ind w:left="1144" w:right="1528"/>
              <w:spacing w:before="68" w:line="274" w:lineRule="auto"/>
              <w:rPr/>
            </w:pPr>
            <w:r>
              <w:rPr/>
              <w:t>分线的起点和终点有关。上述积分代表单位正电荷从a点移动到b点电场力对其所做的</w:t>
            </w:r>
            <w:r>
              <w:rPr>
                <w:spacing w:val="15"/>
              </w:rPr>
              <w:t xml:space="preserve"> </w:t>
            </w:r>
            <w:r>
              <w:rPr/>
              <w:t>功。可见，静电场中电位差的物理意义就是电</w:t>
            </w:r>
            <w:r>
              <w:rPr>
                <w:spacing w:val="-1"/>
              </w:rPr>
              <w:t>场力做的功。</w:t>
            </w:r>
          </w:p>
          <w:p>
            <w:pPr>
              <w:pStyle w:val="TableText"/>
              <w:ind w:left="1134" w:right="1107" w:firstLine="429"/>
              <w:spacing w:before="7" w:line="267" w:lineRule="auto"/>
              <w:jc w:val="both"/>
              <w:rPr/>
            </w:pPr>
            <w:r>
              <w:rPr/>
              <w:t>如上所述，尽管静电场中的电位差是唯一确定的，而对式(2-12)积分的结果并不唯一</w:t>
            </w:r>
            <w:r>
              <w:rPr>
                <w:spacing w:val="10"/>
              </w:rPr>
              <w:t xml:space="preserve"> </w:t>
            </w:r>
            <w:r>
              <w:rPr>
                <w:spacing w:val="1"/>
              </w:rPr>
              <w:t>(相差为某个常数)。为此，在计算电位时，常选择静电场</w:t>
            </w:r>
            <w:r>
              <w:rPr/>
              <w:t>中的某个固定点作为零电位参考 </w:t>
            </w:r>
            <w:r>
              <w:rPr/>
              <w:t>点。例如，选择φb=0,则任意一点a的电位为</w:t>
            </w:r>
          </w:p>
          <w:p>
            <w:pPr>
              <w:ind w:firstLine="4114"/>
              <w:spacing w:before="9" w:line="450" w:lineRule="exact"/>
              <w:rPr/>
            </w:pPr>
            <w:r>
              <w:rPr>
                <w:position w:val="-8"/>
              </w:rPr>
              <w:drawing>
                <wp:inline distT="0" distB="0" distL="0" distR="0">
                  <wp:extent cx="1435102" cy="285521"/>
                  <wp:effectExtent l="0" t="0" r="0" b="0"/>
                  <wp:docPr id="86" name="IM 86"/>
                  <wp:cNvGraphicFramePr/>
                  <a:graphic>
                    <a:graphicData uri="http://schemas.openxmlformats.org/drawingml/2006/picture">
                      <pic:pic>
                        <pic:nvPicPr>
                          <pic:cNvPr id="86" name="IM 86"/>
                          <pic:cNvPicPr/>
                        </pic:nvPicPr>
                        <pic:blipFill>
                          <a:blip r:embed="rId45"/>
                          <a:stretch>
                            <a:fillRect/>
                          </a:stretch>
                        </pic:blipFill>
                        <pic:spPr>
                          <a:xfrm rot="0">
                            <a:off x="0" y="0"/>
                            <a:ext cx="1435102" cy="285521"/>
                          </a:xfrm>
                          <a:prstGeom prst="rect">
                            <a:avLst/>
                          </a:prstGeom>
                        </pic:spPr>
                      </pic:pic>
                    </a:graphicData>
                  </a:graphic>
                </wp:inline>
              </w:drawing>
            </w:r>
          </w:p>
          <w:p>
            <w:pPr>
              <w:pStyle w:val="TableText"/>
              <w:ind w:left="1554"/>
              <w:spacing w:before="98" w:line="219" w:lineRule="auto"/>
              <w:rPr/>
            </w:pPr>
            <w:r>
              <w:rPr/>
              <w:t>严格来说，上式给出的电位是a点相对于零电位参考点(b点)的电位(电位差)。对于</w:t>
            </w:r>
          </w:p>
          <w:p>
            <w:pPr>
              <w:pStyle w:val="TableText"/>
              <w:ind w:left="1134" w:right="924" w:firstLine="9"/>
              <w:spacing w:before="60" w:line="268" w:lineRule="auto"/>
              <w:rPr/>
            </w:pPr>
            <w:r>
              <w:rPr/>
              <w:t>零电位参考点而言，其选择是任意的；但对于同一个问题，只能选</w:t>
            </w:r>
            <w:r>
              <w:rPr>
                <w:spacing w:val="-1"/>
              </w:rPr>
              <w:t>择一个零电位参考点，而</w:t>
            </w:r>
            <w:r>
              <w:rPr/>
              <w:t xml:space="preserve"> </w:t>
            </w:r>
            <w:r>
              <w:rPr/>
              <w:t>且通常会选择一些能够简化电位函数表达式的点作为零电位参考点</w:t>
            </w:r>
            <w:r>
              <w:rPr>
                <w:spacing w:val="-1"/>
              </w:rPr>
              <w:t>。例如，当电荷分布在</w:t>
            </w:r>
          </w:p>
          <w:p>
            <w:pPr>
              <w:pStyle w:val="TableText"/>
              <w:ind w:left="1125" w:right="902" w:firstLine="9"/>
              <w:spacing w:before="1" w:line="277" w:lineRule="auto"/>
              <w:rPr/>
            </w:pPr>
            <w:r>
              <w:rPr>
                <w:spacing w:val="1"/>
              </w:rPr>
              <w:t>有限范围内的时候，通常会选择无穷远处作为零</w:t>
            </w:r>
            <w:r>
              <w:rPr/>
              <w:t>电位参考点，即静电场中任意一点的电位函 </w:t>
            </w:r>
            <w:r>
              <w:rPr>
                <w:spacing w:val="5"/>
              </w:rPr>
              <w:t>数为</w:t>
            </w:r>
          </w:p>
          <w:p>
            <w:pPr>
              <w:pStyle w:val="TableText"/>
              <w:ind w:left="4584"/>
              <w:rPr/>
            </w:pPr>
            <w:r>
              <w:rPr>
                <w:position w:val="-16"/>
              </w:rPr>
              <w:drawing>
                <wp:inline distT="0" distB="0" distL="0" distR="0">
                  <wp:extent cx="838175" cy="291932"/>
                  <wp:effectExtent l="0" t="0" r="0" b="0"/>
                  <wp:docPr id="88" name="IM 88"/>
                  <wp:cNvGraphicFramePr/>
                  <a:graphic>
                    <a:graphicData uri="http://schemas.openxmlformats.org/drawingml/2006/picture">
                      <pic:pic>
                        <pic:nvPicPr>
                          <pic:cNvPr id="88" name="IM 88"/>
                          <pic:cNvPicPr/>
                        </pic:nvPicPr>
                        <pic:blipFill>
                          <a:blip r:embed="rId46"/>
                          <a:stretch>
                            <a:fillRect/>
                          </a:stretch>
                        </pic:blipFill>
                        <pic:spPr>
                          <a:xfrm rot="0">
                            <a:off x="0" y="0"/>
                            <a:ext cx="838175" cy="291932"/>
                          </a:xfrm>
                          <a:prstGeom prst="rect">
                            <a:avLst/>
                          </a:prstGeom>
                        </pic:spPr>
                      </pic:pic>
                    </a:graphicData>
                  </a:graphic>
                </wp:inline>
              </w:drawing>
            </w:r>
            <w:r>
              <w:rPr>
                <w:spacing w:val="4"/>
              </w:rPr>
              <w:t xml:space="preserve">                      </w:t>
            </w:r>
            <w:r>
              <w:rPr>
                <w:spacing w:val="3"/>
              </w:rPr>
              <w:t xml:space="preserve">    </w:t>
            </w:r>
            <w:r>
              <w:rPr>
                <w:spacing w:val="-8"/>
              </w:rPr>
              <w:t>(2-13)</w:t>
            </w:r>
          </w:p>
          <w:p>
            <w:pPr>
              <w:pStyle w:val="TableText"/>
              <w:ind w:left="1554"/>
              <w:spacing w:before="78" w:line="218" w:lineRule="auto"/>
              <w:rPr/>
            </w:pPr>
            <w:r>
              <w:rPr/>
              <w:t>综上所述，零电位参考点一旦确定，静电场中各点的电位分布也就被唯一确定。因此，</w:t>
            </w:r>
          </w:p>
        </w:tc>
      </w:tr>
      <w:tr>
        <w:trPr>
          <w:trHeight w:val="2567" w:hRule="atLeast"/>
        </w:trPr>
        <w:tc>
          <w:tcPr>
            <w:tcW w:w="6883" w:type="dxa"/>
            <w:vAlign w:val="top"/>
            <w:tcBorders>
              <w:left w:val="single" w:color="000000" w:sz="4" w:space="0"/>
            </w:tcBorders>
          </w:tcPr>
          <w:p>
            <w:pPr>
              <w:pStyle w:val="TableText"/>
              <w:ind w:left="1114" w:right="52" w:firstLine="29"/>
              <w:spacing w:before="57" w:line="268" w:lineRule="auto"/>
              <w:rPr/>
            </w:pPr>
            <w:r>
              <w:rPr/>
              <w:t>除了电场强度之外，还可以用电位函数来对静电场的分布进行</w:t>
            </w:r>
            <w:r>
              <w:rPr>
                <w:spacing w:val="9"/>
              </w:rPr>
              <w:t xml:space="preserve"> </w:t>
            </w:r>
            <w:r>
              <w:rPr>
                <w:spacing w:val="-2"/>
              </w:rPr>
              <w:t>描述。</w:t>
            </w:r>
          </w:p>
          <w:p>
            <w:pPr>
              <w:pStyle w:val="TableText"/>
              <w:ind w:left="1134" w:right="33" w:firstLine="449"/>
              <w:spacing w:line="281" w:lineRule="auto"/>
              <w:jc w:val="both"/>
              <w:rPr/>
            </w:pPr>
            <w:r>
              <w:rPr/>
              <w:t>另外，所谓静电场中的等位线(面)就是静电场中电位相等</w:t>
            </w:r>
            <w:r>
              <w:rPr>
                <w:spacing w:val="8"/>
              </w:rPr>
              <w:t xml:space="preserve"> </w:t>
            </w:r>
            <w:r>
              <w:rPr>
                <w:spacing w:val="1"/>
              </w:rPr>
              <w:t>的点连接起来所形成的线(面)。如式(2</w:t>
            </w:r>
            <w:r>
              <w:rPr/>
              <w:t>-12)所述，既然电场强 </w:t>
            </w:r>
            <w:r>
              <w:rPr>
                <w:spacing w:val="-1"/>
              </w:rPr>
              <w:t>度是电位函数的负梯度，那么根据梯度运算的物理意义不难理</w:t>
            </w:r>
          </w:p>
          <w:p>
            <w:pPr>
              <w:pStyle w:val="TableText"/>
              <w:ind w:left="1144" w:right="70"/>
              <w:spacing w:line="268" w:lineRule="auto"/>
              <w:rPr/>
            </w:pPr>
            <w:r>
              <w:rPr/>
              <w:t>解：电场强度与电位线(面)处处正交，并</w:t>
            </w:r>
            <w:r>
              <w:rPr>
                <w:spacing w:val="-1"/>
              </w:rPr>
              <w:t>且指向电位减小的方</w:t>
            </w:r>
            <w:r>
              <w:rPr/>
              <w:t xml:space="preserve"> </w:t>
            </w:r>
            <w:r>
              <w:rPr/>
              <w:t>向。图2-7给出的是点电荷q所生成静电场的等位面和电场</w:t>
            </w:r>
          </w:p>
          <w:p>
            <w:pPr>
              <w:pStyle w:val="TableText"/>
              <w:ind w:left="1134"/>
              <w:spacing w:before="1" w:line="219" w:lineRule="auto"/>
              <w:rPr/>
            </w:pPr>
            <w:r>
              <w:rPr>
                <w:spacing w:val="-1"/>
              </w:rPr>
              <w:t>强度的示意图。</w:t>
            </w:r>
          </w:p>
        </w:tc>
        <w:tc>
          <w:tcPr>
            <w:tcW w:w="3587" w:type="dxa"/>
            <w:vAlign w:val="top"/>
            <w:gridSpan w:val="2"/>
            <w:tcBorders>
              <w:right w:val="single" w:color="000000" w:sz="4" w:space="0"/>
            </w:tcBorders>
          </w:tcPr>
          <w:p>
            <w:pPr>
              <w:ind w:firstLine="36"/>
              <w:spacing w:before="109" w:line="1579" w:lineRule="exact"/>
              <w:rPr/>
            </w:pPr>
            <w:r>
              <w:rPr>
                <w:position w:val="-31"/>
              </w:rPr>
              <w:drawing>
                <wp:inline distT="0" distB="0" distL="0" distR="0">
                  <wp:extent cx="1409726" cy="1002481"/>
                  <wp:effectExtent l="0" t="0" r="0" b="0"/>
                  <wp:docPr id="90" name="IM 90"/>
                  <wp:cNvGraphicFramePr/>
                  <a:graphic>
                    <a:graphicData uri="http://schemas.openxmlformats.org/drawingml/2006/picture">
                      <pic:pic>
                        <pic:nvPicPr>
                          <pic:cNvPr id="90" name="IM 90"/>
                          <pic:cNvPicPr/>
                        </pic:nvPicPr>
                        <pic:blipFill>
                          <a:blip r:embed="rId47"/>
                          <a:stretch>
                            <a:fillRect/>
                          </a:stretch>
                        </pic:blipFill>
                        <pic:spPr>
                          <a:xfrm rot="0">
                            <a:off x="0" y="0"/>
                            <a:ext cx="1409726" cy="1002481"/>
                          </a:xfrm>
                          <a:prstGeom prst="rect">
                            <a:avLst/>
                          </a:prstGeom>
                        </pic:spPr>
                      </pic:pic>
                    </a:graphicData>
                  </a:graphic>
                </wp:inline>
              </w:drawing>
            </w:r>
          </w:p>
          <w:p>
            <w:pPr>
              <w:pStyle w:val="TableText"/>
              <w:ind w:left="107"/>
              <w:spacing w:before="138" w:line="218" w:lineRule="auto"/>
              <w:rPr/>
            </w:pPr>
            <w:r>
              <w:rPr>
                <w:color w:val="20A0D0"/>
              </w:rPr>
              <w:t>图2-7静电场及其等位面</w:t>
            </w:r>
          </w:p>
        </w:tc>
      </w:tr>
      <w:tr>
        <w:trPr>
          <w:trHeight w:val="1230" w:hRule="atLeast"/>
        </w:trPr>
        <w:tc>
          <w:tcPr>
            <w:tcW w:w="10470" w:type="dxa"/>
            <w:vAlign w:val="top"/>
            <w:gridSpan w:val="3"/>
            <w:tcBorders>
              <w:left w:val="single" w:color="000000" w:sz="4" w:space="0"/>
              <w:right w:val="single" w:color="000000" w:sz="4" w:space="0"/>
            </w:tcBorders>
          </w:tcPr>
          <w:p>
            <w:pPr>
              <w:pStyle w:val="TableText"/>
              <w:ind w:left="1567"/>
              <w:spacing w:before="126" w:line="219" w:lineRule="auto"/>
              <w:outlineLvl w:val="4"/>
              <w:rPr/>
            </w:pPr>
            <w:r>
              <w:rPr>
                <w:b/>
                <w:bCs/>
                <w:color w:val="20A0E0"/>
                <w:spacing w:val="-12"/>
              </w:rPr>
              <w:t>2</w:t>
            </w:r>
            <w:r>
              <w:rPr>
                <w:color w:val="20A0E0"/>
                <w:spacing w:val="-12"/>
              </w:rPr>
              <w:t xml:space="preserve"> </w:t>
            </w:r>
            <w:r>
              <w:rPr>
                <w:b/>
                <w:bCs/>
                <w:color w:val="20A0E0"/>
                <w:spacing w:val="-12"/>
              </w:rPr>
              <w:t>.</w:t>
            </w:r>
            <w:r>
              <w:rPr>
                <w:color w:val="20A0E0"/>
                <w:spacing w:val="-12"/>
              </w:rPr>
              <w:t xml:space="preserve"> </w:t>
            </w:r>
            <w:r>
              <w:rPr>
                <w:b/>
                <w:bCs/>
                <w:color w:val="20A0E0"/>
                <w:spacing w:val="-12"/>
              </w:rPr>
              <w:t>4</w:t>
            </w:r>
            <w:r>
              <w:rPr>
                <w:color w:val="20A0E0"/>
                <w:spacing w:val="-12"/>
              </w:rPr>
              <w:t xml:space="preserve"> </w:t>
            </w:r>
            <w:r>
              <w:rPr>
                <w:b/>
                <w:bCs/>
                <w:color w:val="20A0E0"/>
                <w:spacing w:val="-12"/>
              </w:rPr>
              <w:t>.</w:t>
            </w:r>
            <w:r>
              <w:rPr>
                <w:color w:val="20A0E0"/>
                <w:spacing w:val="-12"/>
              </w:rPr>
              <w:t xml:space="preserve"> </w:t>
            </w:r>
            <w:r>
              <w:rPr>
                <w:b/>
                <w:bCs/>
                <w:color w:val="20A0E0"/>
                <w:spacing w:val="-12"/>
              </w:rPr>
              <w:t>2</w:t>
            </w:r>
            <w:r>
              <w:rPr>
                <w:color w:val="20A0E0"/>
                <w:spacing w:val="-12"/>
              </w:rPr>
              <w:t xml:space="preserve"> </w:t>
            </w:r>
            <w:r>
              <w:rPr>
                <w:b/>
                <w:bCs/>
                <w:color w:val="20A0E0"/>
                <w:spacing w:val="-12"/>
              </w:rPr>
              <w:t>电</w:t>
            </w:r>
            <w:r>
              <w:rPr>
                <w:color w:val="20A0E0"/>
                <w:spacing w:val="-12"/>
              </w:rPr>
              <w:t xml:space="preserve"> </w:t>
            </w:r>
            <w:r>
              <w:rPr>
                <w:b/>
                <w:bCs/>
                <w:color w:val="20A0E0"/>
                <w:spacing w:val="-12"/>
              </w:rPr>
              <w:t>位</w:t>
            </w:r>
            <w:r>
              <w:rPr>
                <w:color w:val="20A0E0"/>
                <w:spacing w:val="9"/>
              </w:rPr>
              <w:t xml:space="preserve"> </w:t>
            </w:r>
            <w:r>
              <w:rPr>
                <w:b/>
                <w:bCs/>
                <w:color w:val="20A0E0"/>
                <w:spacing w:val="-12"/>
              </w:rPr>
              <w:t>函</w:t>
            </w:r>
            <w:r>
              <w:rPr>
                <w:color w:val="20A0E0"/>
                <w:spacing w:val="-12"/>
              </w:rPr>
              <w:t xml:space="preserve"> </w:t>
            </w:r>
            <w:r>
              <w:rPr>
                <w:b/>
                <w:bCs/>
                <w:color w:val="20A0E0"/>
                <w:spacing w:val="-12"/>
              </w:rPr>
              <w:t>数</w:t>
            </w:r>
            <w:r>
              <w:rPr>
                <w:color w:val="20A0E0"/>
                <w:spacing w:val="6"/>
              </w:rPr>
              <w:t xml:space="preserve"> </w:t>
            </w:r>
            <w:r>
              <w:rPr>
                <w:b/>
                <w:bCs/>
                <w:color w:val="20A0E0"/>
                <w:spacing w:val="-12"/>
              </w:rPr>
              <w:t>的</w:t>
            </w:r>
            <w:r>
              <w:rPr>
                <w:color w:val="20A0E0"/>
                <w:spacing w:val="-12"/>
              </w:rPr>
              <w:t xml:space="preserve"> </w:t>
            </w:r>
            <w:r>
              <w:rPr>
                <w:b/>
                <w:bCs/>
                <w:color w:val="20A0E0"/>
                <w:spacing w:val="-12"/>
              </w:rPr>
              <w:t>表</w:t>
            </w:r>
            <w:r>
              <w:rPr>
                <w:color w:val="20A0E0"/>
                <w:spacing w:val="-12"/>
              </w:rPr>
              <w:t xml:space="preserve"> </w:t>
            </w:r>
            <w:r>
              <w:rPr>
                <w:b/>
                <w:bCs/>
                <w:color w:val="20A0E0"/>
                <w:spacing w:val="-12"/>
              </w:rPr>
              <w:t>达</w:t>
            </w:r>
            <w:r>
              <w:rPr>
                <w:color w:val="20A0E0"/>
                <w:spacing w:val="-12"/>
              </w:rPr>
              <w:t xml:space="preserve"> </w:t>
            </w:r>
            <w:r>
              <w:rPr>
                <w:b/>
                <w:bCs/>
                <w:color w:val="20A0E0"/>
                <w:spacing w:val="-12"/>
              </w:rPr>
              <w:t>式</w:t>
            </w:r>
          </w:p>
          <w:p>
            <w:pPr>
              <w:pStyle w:val="TableText"/>
              <w:ind w:left="1134" w:right="1248" w:firstLine="419"/>
              <w:spacing w:before="257" w:line="258" w:lineRule="auto"/>
              <w:rPr/>
            </w:pPr>
            <w:r>
              <w:rPr/>
              <w:t>根据真空中点电荷q所产生的静电场，由式(2-13)可以计算出其</w:t>
            </w:r>
            <w:r>
              <w:rPr>
                <w:spacing w:val="-1"/>
              </w:rPr>
              <w:t>在a点的电位(无穷远</w:t>
            </w:r>
            <w:r>
              <w:rPr/>
              <w:t xml:space="preserve"> </w:t>
            </w:r>
            <w:r>
              <w:rPr/>
              <w:t>处为零电位参考点)如下：</w:t>
            </w:r>
          </w:p>
        </w:tc>
      </w:tr>
      <w:tr>
        <w:trPr>
          <w:trHeight w:val="1246" w:hRule="atLeast"/>
        </w:trPr>
        <w:tc>
          <w:tcPr>
            <w:tcW w:w="7793" w:type="dxa"/>
            <w:vAlign w:val="top"/>
            <w:gridSpan w:val="2"/>
            <w:tcBorders>
              <w:left w:val="single" w:color="000000" w:sz="4" w:space="0"/>
            </w:tcBorders>
          </w:tcPr>
          <w:p>
            <w:pPr>
              <w:ind w:firstLine="3644"/>
              <w:spacing w:before="59" w:line="490" w:lineRule="exact"/>
              <w:rPr/>
            </w:pPr>
            <w:r>
              <w:rPr>
                <w:position w:val="-9"/>
              </w:rPr>
              <w:drawing>
                <wp:inline distT="0" distB="0" distL="0" distR="0">
                  <wp:extent cx="2026251" cy="311327"/>
                  <wp:effectExtent l="0" t="0" r="0" b="0"/>
                  <wp:docPr id="92" name="IM 92"/>
                  <wp:cNvGraphicFramePr/>
                  <a:graphic>
                    <a:graphicData uri="http://schemas.openxmlformats.org/drawingml/2006/picture">
                      <pic:pic>
                        <pic:nvPicPr>
                          <pic:cNvPr id="92" name="IM 92"/>
                          <pic:cNvPicPr/>
                        </pic:nvPicPr>
                        <pic:blipFill>
                          <a:blip r:embed="rId48"/>
                          <a:stretch>
                            <a:fillRect/>
                          </a:stretch>
                        </pic:blipFill>
                        <pic:spPr>
                          <a:xfrm rot="0">
                            <a:off x="0" y="0"/>
                            <a:ext cx="2026251" cy="311327"/>
                          </a:xfrm>
                          <a:prstGeom prst="rect">
                            <a:avLst/>
                          </a:prstGeom>
                        </pic:spPr>
                      </pic:pic>
                    </a:graphicData>
                  </a:graphic>
                </wp:inline>
              </w:drawing>
            </w:r>
          </w:p>
          <w:p>
            <w:pPr>
              <w:ind w:firstLine="3924"/>
              <w:spacing w:before="139" w:line="530" w:lineRule="exact"/>
              <w:rPr/>
            </w:pPr>
            <w:r>
              <w:rPr>
                <w:position w:val="-10"/>
              </w:rPr>
              <w:drawing>
                <wp:inline distT="0" distB="0" distL="0" distR="0">
                  <wp:extent cx="1479528" cy="336233"/>
                  <wp:effectExtent l="0" t="0" r="0" b="0"/>
                  <wp:docPr id="94" name="IM 94"/>
                  <wp:cNvGraphicFramePr/>
                  <a:graphic>
                    <a:graphicData uri="http://schemas.openxmlformats.org/drawingml/2006/picture">
                      <pic:pic>
                        <pic:nvPicPr>
                          <pic:cNvPr id="94" name="IM 94"/>
                          <pic:cNvPicPr/>
                        </pic:nvPicPr>
                        <pic:blipFill>
                          <a:blip r:embed="rId49"/>
                          <a:stretch>
                            <a:fillRect/>
                          </a:stretch>
                        </pic:blipFill>
                        <pic:spPr>
                          <a:xfrm rot="0">
                            <a:off x="0" y="0"/>
                            <a:ext cx="1479528" cy="336233"/>
                          </a:xfrm>
                          <a:prstGeom prst="rect">
                            <a:avLst/>
                          </a:prstGeom>
                        </pic:spPr>
                      </pic:pic>
                    </a:graphicData>
                  </a:graphic>
                </wp:inline>
              </w:drawing>
            </w:r>
          </w:p>
        </w:tc>
        <w:tc>
          <w:tcPr>
            <w:tcW w:w="2677" w:type="dxa"/>
            <w:vAlign w:val="top"/>
            <w:tcBorders>
              <w:right w:val="single" w:color="000000" w:sz="4" w:space="0"/>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956"/>
              <w:spacing w:before="69" w:line="222" w:lineRule="auto"/>
              <w:rPr/>
            </w:pPr>
            <w:r>
              <w:rPr>
                <w:spacing w:val="-8"/>
              </w:rPr>
              <w:t>(2-14)</w:t>
            </w:r>
          </w:p>
        </w:tc>
      </w:tr>
      <w:tr>
        <w:trPr>
          <w:trHeight w:val="3789" w:hRule="atLeast"/>
        </w:trPr>
        <w:tc>
          <w:tcPr>
            <w:tcW w:w="10470" w:type="dxa"/>
            <w:vAlign w:val="top"/>
            <w:gridSpan w:val="3"/>
            <w:tcBorders>
              <w:left w:val="single" w:color="000000" w:sz="4" w:space="0"/>
              <w:right w:val="single" w:color="000000" w:sz="4" w:space="0"/>
              <w:bottom w:val="single" w:color="000000" w:sz="2" w:space="0"/>
            </w:tcBorders>
          </w:tcPr>
          <w:p>
            <w:pPr>
              <w:pStyle w:val="TableText"/>
              <w:ind w:left="1134" w:right="1107"/>
              <w:spacing w:before="36" w:line="281" w:lineRule="auto"/>
              <w:rPr/>
            </w:pPr>
            <w:r>
              <w:rPr/>
              <w:t>其中，R为q所在位置指向a点的位移矢量的大小。显然，真空中</w:t>
            </w:r>
            <w:r>
              <w:rPr>
                <w:spacing w:val="-1"/>
              </w:rPr>
              <w:t>单个点电荷所产生的电位</w:t>
            </w:r>
            <w:r>
              <w:rPr/>
              <w:t xml:space="preserve">  </w:t>
            </w:r>
            <w:r>
              <w:rPr>
                <w:spacing w:val="1"/>
              </w:rPr>
              <w:t>与该点电荷的电量也成正比。对于多个点电荷在某处所产生</w:t>
            </w:r>
            <w:r>
              <w:rPr/>
              <w:t>的总的电位，可以利用叠加原 </w:t>
            </w:r>
            <w:r>
              <w:rPr>
                <w:spacing w:val="3"/>
              </w:rPr>
              <w:t>理进行分析，即</w:t>
            </w:r>
          </w:p>
          <w:p>
            <w:pPr>
              <w:pStyle w:val="TableText"/>
              <w:ind w:left="4524"/>
              <w:spacing w:before="46"/>
              <w:rPr/>
            </w:pPr>
            <w:r>
              <w:rPr>
                <w:position w:val="-20"/>
              </w:rPr>
              <w:drawing>
                <wp:inline distT="0" distB="0" distL="0" distR="0">
                  <wp:extent cx="920768" cy="310877"/>
                  <wp:effectExtent l="0" t="0" r="0" b="0"/>
                  <wp:docPr id="96" name="IM 96"/>
                  <wp:cNvGraphicFramePr/>
                  <a:graphic>
                    <a:graphicData uri="http://schemas.openxmlformats.org/drawingml/2006/picture">
                      <pic:pic>
                        <pic:nvPicPr>
                          <pic:cNvPr id="96" name="IM 96"/>
                          <pic:cNvPicPr/>
                        </pic:nvPicPr>
                        <pic:blipFill>
                          <a:blip r:embed="rId50"/>
                          <a:stretch>
                            <a:fillRect/>
                          </a:stretch>
                        </pic:blipFill>
                        <pic:spPr>
                          <a:xfrm rot="0">
                            <a:off x="0" y="0"/>
                            <a:ext cx="920768" cy="310877"/>
                          </a:xfrm>
                          <a:prstGeom prst="rect">
                            <a:avLst/>
                          </a:prstGeom>
                        </pic:spPr>
                      </pic:pic>
                    </a:graphicData>
                  </a:graphic>
                </wp:inline>
              </w:drawing>
            </w:r>
            <w:r>
              <w:rPr>
                <w:spacing w:val="1"/>
              </w:rPr>
              <w:t xml:space="preserve">                          </w:t>
            </w:r>
            <w:r>
              <w:rPr>
                <w:spacing w:val="-8"/>
              </w:rPr>
              <w:t>(2-15)</w:t>
            </w:r>
          </w:p>
          <w:p>
            <w:pPr>
              <w:pStyle w:val="TableText"/>
              <w:ind w:left="1134" w:right="1129" w:firstLine="419"/>
              <w:spacing w:before="43" w:line="289" w:lineRule="auto"/>
              <w:rPr/>
            </w:pPr>
            <w:r>
              <w:rPr>
                <w:spacing w:val="4"/>
              </w:rPr>
              <w:t>同理，对有限区域内的分布电荷(线电荷密度为p</w:t>
            </w:r>
            <w:r>
              <w:rPr>
                <w:rFonts w:ascii="Calibri" w:hAnsi="Calibri" w:eastAsia="Calibri" w:cs="Calibri"/>
                <w:spacing w:val="4"/>
              </w:rPr>
              <w:t>₁</w:t>
            </w:r>
            <w:r>
              <w:rPr>
                <w:rFonts w:ascii="Calibri" w:hAnsi="Calibri" w:eastAsia="Calibri" w:cs="Calibri"/>
                <w:spacing w:val="-22"/>
              </w:rPr>
              <w:t xml:space="preserve"> </w:t>
            </w:r>
            <w:r>
              <w:rPr>
                <w:spacing w:val="4"/>
              </w:rPr>
              <w:t>的线分</w:t>
            </w:r>
            <w:r>
              <w:rPr>
                <w:spacing w:val="3"/>
              </w:rPr>
              <w:t>布电荷，面电荷密度为</w:t>
            </w:r>
            <w:r>
              <w:rPr/>
              <w:t>ps</w:t>
            </w:r>
            <w:r>
              <w:rPr>
                <w:spacing w:val="3"/>
              </w:rPr>
              <w:t>的</w:t>
            </w:r>
            <w:r>
              <w:rPr/>
              <w:t xml:space="preserve"> </w:t>
            </w:r>
            <w:r>
              <w:rPr>
                <w:spacing w:val="1"/>
              </w:rPr>
              <w:t>面分布电荷，体电荷密度为p的体分布电荷)而</w:t>
            </w:r>
            <w:r>
              <w:rPr/>
              <w:t>言，其电位函数可以通过积分得到，即</w:t>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90"/>
        <w:gridCol w:w="3277"/>
        <w:gridCol w:w="1903"/>
      </w:tblGrid>
      <w:tr>
        <w:trPr>
          <w:trHeight w:val="1179" w:hRule="atLeast"/>
        </w:trPr>
        <w:tc>
          <w:tcPr>
            <w:tcW w:w="10470" w:type="dxa"/>
            <w:vAlign w:val="top"/>
            <w:gridSpan w:val="3"/>
            <w:tcBorders>
              <w:left w:val="single" w:color="000000" w:sz="4" w:space="0"/>
              <w:right w:val="single" w:color="000000" w:sz="4" w:space="0"/>
              <w:top w:val="single" w:color="000000" w:sz="2" w:space="0"/>
            </w:tcBorders>
          </w:tcPr>
          <w:p>
            <w:pPr>
              <w:spacing w:line="306" w:lineRule="auto"/>
              <w:rPr>
                <w:rFonts w:ascii="Arial"/>
                <w:sz w:val="21"/>
              </w:rPr>
            </w:pPr>
            <w:r/>
          </w:p>
          <w:p>
            <w:pPr>
              <w:spacing w:line="306" w:lineRule="auto"/>
              <w:rPr>
                <w:rFonts w:ascii="Arial"/>
                <w:sz w:val="21"/>
              </w:rPr>
            </w:pPr>
            <w:r/>
          </w:p>
          <w:p>
            <w:pPr>
              <w:pStyle w:val="TableText"/>
              <w:ind w:left="384"/>
              <w:spacing w:before="72" w:line="337" w:lineRule="exact"/>
              <w:rPr>
                <w:sz w:val="22"/>
                <w:szCs w:val="22"/>
              </w:rPr>
            </w:pPr>
            <w:r>
              <w:rPr>
                <w:sz w:val="22"/>
                <w:szCs w:val="22"/>
                <w:spacing w:val="3"/>
                <w:position w:val="-1"/>
              </w:rPr>
              <w:t>40     </w:t>
            </w:r>
            <w:r>
              <w:rPr>
                <w:sz w:val="22"/>
                <w:szCs w:val="22"/>
                <w:spacing w:val="3"/>
                <w:position w:val="3"/>
              </w:rPr>
              <w:t>电磁场与电磁波(第4版)</w:t>
            </w:r>
          </w:p>
        </w:tc>
      </w:tr>
      <w:tr>
        <w:trPr>
          <w:trHeight w:val="3542" w:hRule="atLeast"/>
        </w:trPr>
        <w:tc>
          <w:tcPr>
            <w:tcW w:w="8567" w:type="dxa"/>
            <w:vAlign w:val="top"/>
            <w:gridSpan w:val="2"/>
            <w:tcBorders>
              <w:left w:val="single" w:color="000000" w:sz="4" w:space="0"/>
            </w:tcBorders>
          </w:tcPr>
          <w:p>
            <w:pPr>
              <w:ind w:firstLine="4314"/>
              <w:spacing w:before="219" w:line="1869" w:lineRule="exact"/>
              <w:rPr/>
            </w:pPr>
            <w:r>
              <w:rPr>
                <w:position w:val="-37"/>
              </w:rPr>
              <w:drawing>
                <wp:inline distT="0" distB="0" distL="0" distR="0">
                  <wp:extent cx="1142965" cy="1186577"/>
                  <wp:effectExtent l="0" t="0" r="0" b="0"/>
                  <wp:docPr id="98" name="IM 98"/>
                  <wp:cNvGraphicFramePr/>
                  <a:graphic>
                    <a:graphicData uri="http://schemas.openxmlformats.org/drawingml/2006/picture">
                      <pic:pic>
                        <pic:nvPicPr>
                          <pic:cNvPr id="98" name="IM 98"/>
                          <pic:cNvPicPr/>
                        </pic:nvPicPr>
                        <pic:blipFill>
                          <a:blip r:embed="rId51"/>
                          <a:stretch>
                            <a:fillRect/>
                          </a:stretch>
                        </pic:blipFill>
                        <pic:spPr>
                          <a:xfrm rot="0">
                            <a:off x="0" y="0"/>
                            <a:ext cx="1142965" cy="1186577"/>
                          </a:xfrm>
                          <a:prstGeom prst="rect">
                            <a:avLst/>
                          </a:prstGeom>
                        </pic:spPr>
                      </pic:pic>
                    </a:graphicData>
                  </a:graphic>
                </wp:inline>
              </w:drawing>
            </w:r>
          </w:p>
          <w:p>
            <w:pPr>
              <w:pStyle w:val="TableText"/>
              <w:ind w:left="1554" w:right="66" w:firstLine="13"/>
              <w:spacing w:before="97" w:line="264" w:lineRule="auto"/>
              <w:rPr>
                <w:sz w:val="22"/>
                <w:szCs w:val="22"/>
              </w:rPr>
            </w:pPr>
            <w:r>
              <w:rPr>
                <w:sz w:val="22"/>
                <w:szCs w:val="22"/>
                <w:b/>
                <w:bCs/>
              </w:rPr>
              <w:t>例题2-6</w:t>
            </w:r>
            <w:r>
              <w:rPr>
                <w:sz w:val="22"/>
                <w:szCs w:val="22"/>
              </w:rPr>
              <w:t>保持例题2-1的条件不变，试</w:t>
            </w:r>
            <w:r>
              <w:rPr>
                <w:sz w:val="22"/>
                <w:szCs w:val="22"/>
                <w:spacing w:val="-1"/>
              </w:rPr>
              <w:t>通过电位函数计算点P的电场强度。</w:t>
            </w:r>
            <w:r>
              <w:rPr>
                <w:sz w:val="22"/>
                <w:szCs w:val="22"/>
              </w:rPr>
              <w:t xml:space="preserve"> </w:t>
            </w:r>
            <w:r>
              <w:rPr>
                <w:sz w:val="22"/>
                <w:szCs w:val="22"/>
              </w:rPr>
              <w:t>解 如图2-2所示，点电荷q1、q2到任意一点(x</w:t>
            </w:r>
            <w:r>
              <w:rPr>
                <w:sz w:val="22"/>
                <w:szCs w:val="22"/>
                <w:spacing w:val="-1"/>
              </w:rPr>
              <w:t>,y,z)的距离为</w:t>
            </w:r>
          </w:p>
          <w:p>
            <w:pPr>
              <w:pStyle w:val="TableText"/>
              <w:ind w:left="1554" w:right="2236" w:firstLine="1019"/>
              <w:spacing w:before="56" w:line="277" w:lineRule="auto"/>
              <w:rPr>
                <w:sz w:val="22"/>
                <w:szCs w:val="22"/>
              </w:rPr>
            </w:pPr>
            <w:r>
              <w:rPr>
                <w:sz w:val="22"/>
                <w:szCs w:val="22"/>
                <w:spacing w:val="-4"/>
              </w:rPr>
              <w:t>R</w:t>
            </w:r>
            <w:r>
              <w:rPr>
                <w:rFonts w:ascii="Calibri" w:hAnsi="Calibri" w:eastAsia="Calibri" w:cs="Calibri"/>
                <w:sz w:val="22"/>
                <w:szCs w:val="22"/>
                <w:spacing w:val="-4"/>
              </w:rPr>
              <w:t>₁</w:t>
            </w:r>
            <w:r>
              <w:rPr>
                <w:sz w:val="22"/>
                <w:szCs w:val="22"/>
                <w:spacing w:val="-4"/>
              </w:rPr>
              <w:t>=</w:t>
            </w:r>
            <w:r>
              <w:rPr>
                <w:sz w:val="22"/>
                <w:szCs w:val="22"/>
                <w:spacing w:val="-47"/>
              </w:rPr>
              <w:t xml:space="preserve"> </w:t>
            </w:r>
            <w:r>
              <w:rPr>
                <w:sz w:val="22"/>
                <w:szCs w:val="22"/>
                <w:spacing w:val="-4"/>
              </w:rPr>
              <w:t>√x²+y²+(z-4)²,R</w:t>
            </w:r>
            <w:r>
              <w:rPr>
                <w:rFonts w:ascii="Calibri" w:hAnsi="Calibri" w:eastAsia="Calibri" w:cs="Calibri"/>
                <w:sz w:val="22"/>
                <w:szCs w:val="22"/>
                <w:spacing w:val="-4"/>
              </w:rPr>
              <w:t>₂</w:t>
            </w:r>
            <w:r>
              <w:rPr>
                <w:sz w:val="22"/>
                <w:szCs w:val="22"/>
                <w:spacing w:val="-4"/>
              </w:rPr>
              <w:t>=</w:t>
            </w:r>
            <w:r>
              <w:rPr>
                <w:sz w:val="22"/>
                <w:szCs w:val="22"/>
                <w:spacing w:val="-48"/>
              </w:rPr>
              <w:t xml:space="preserve"> </w:t>
            </w:r>
            <w:r>
              <w:rPr>
                <w:sz w:val="22"/>
                <w:szCs w:val="22"/>
                <w:spacing w:val="-4"/>
              </w:rPr>
              <w:t>√x²+(y-4)²+</w:t>
            </w:r>
            <w:r>
              <w:rPr>
                <w:sz w:val="22"/>
                <w:szCs w:val="22"/>
                <w:spacing w:val="-5"/>
              </w:rPr>
              <w:t>z²</w:t>
            </w:r>
            <w:r>
              <w:rPr>
                <w:sz w:val="22"/>
                <w:szCs w:val="22"/>
              </w:rPr>
              <w:t xml:space="preserve"> </w:t>
            </w:r>
            <w:r>
              <w:rPr>
                <w:sz w:val="22"/>
                <w:szCs w:val="22"/>
              </w:rPr>
              <w:t>因此，q1、q2在该点处的电位可以分别表示为</w:t>
            </w:r>
          </w:p>
        </w:tc>
        <w:tc>
          <w:tcPr>
            <w:tcW w:w="1903" w:type="dxa"/>
            <w:vAlign w:val="top"/>
            <w:tcBorders>
              <w:right w:val="single" w:color="000000" w:sz="4" w:space="0"/>
            </w:tcBorders>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82"/>
              <w:spacing w:before="71" w:line="222" w:lineRule="auto"/>
              <w:rPr>
                <w:sz w:val="22"/>
                <w:szCs w:val="22"/>
              </w:rPr>
            </w:pPr>
            <w:r>
              <w:rPr>
                <w:sz w:val="22"/>
                <w:szCs w:val="22"/>
                <w:color w:val="404040"/>
                <w:spacing w:val="-8"/>
              </w:rPr>
              <w:t>(2-16)</w:t>
            </w:r>
          </w:p>
        </w:tc>
      </w:tr>
      <w:tr>
        <w:trPr>
          <w:trHeight w:val="650" w:hRule="atLeast"/>
        </w:trPr>
        <w:tc>
          <w:tcPr>
            <w:tcW w:w="5290" w:type="dxa"/>
            <w:vAlign w:val="top"/>
            <w:tcBorders>
              <w:left w:val="single" w:color="000000" w:sz="4" w:space="0"/>
            </w:tcBorders>
          </w:tcPr>
          <w:p>
            <w:pPr>
              <w:ind w:firstLine="1234"/>
              <w:spacing w:before="95" w:line="509" w:lineRule="exact"/>
              <w:rPr/>
            </w:pPr>
            <w:r>
              <w:rPr>
                <w:position w:val="-10"/>
              </w:rPr>
              <w:drawing>
                <wp:inline distT="0" distB="0" distL="0" distR="0">
                  <wp:extent cx="2502658" cy="323780"/>
                  <wp:effectExtent l="0" t="0" r="0" b="0"/>
                  <wp:docPr id="100" name="IM 100"/>
                  <wp:cNvGraphicFramePr/>
                  <a:graphic>
                    <a:graphicData uri="http://schemas.openxmlformats.org/drawingml/2006/picture">
                      <pic:pic>
                        <pic:nvPicPr>
                          <pic:cNvPr id="100" name="IM 100"/>
                          <pic:cNvPicPr/>
                        </pic:nvPicPr>
                        <pic:blipFill>
                          <a:blip r:embed="rId52"/>
                          <a:stretch>
                            <a:fillRect/>
                          </a:stretch>
                        </pic:blipFill>
                        <pic:spPr>
                          <a:xfrm rot="0">
                            <a:off x="0" y="0"/>
                            <a:ext cx="2502658" cy="323780"/>
                          </a:xfrm>
                          <a:prstGeom prst="rect">
                            <a:avLst/>
                          </a:prstGeom>
                        </pic:spPr>
                      </pic:pic>
                    </a:graphicData>
                  </a:graphic>
                </wp:inline>
              </w:drawing>
            </w:r>
          </w:p>
        </w:tc>
        <w:tc>
          <w:tcPr>
            <w:tcW w:w="5180" w:type="dxa"/>
            <w:vAlign w:val="top"/>
            <w:gridSpan w:val="2"/>
            <w:tcBorders>
              <w:right w:val="single" w:color="000000" w:sz="4" w:space="0"/>
            </w:tcBorders>
          </w:tcPr>
          <w:p>
            <w:pPr>
              <w:ind w:firstLine="109"/>
              <w:spacing w:before="85" w:line="529" w:lineRule="exact"/>
              <w:rPr/>
            </w:pPr>
            <w:r>
              <w:rPr>
                <w:position w:val="-10"/>
              </w:rPr>
              <w:drawing>
                <wp:inline distT="0" distB="0" distL="0" distR="0">
                  <wp:extent cx="2476494" cy="336233"/>
                  <wp:effectExtent l="0" t="0" r="0" b="0"/>
                  <wp:docPr id="102" name="IM 102"/>
                  <wp:cNvGraphicFramePr/>
                  <a:graphic>
                    <a:graphicData uri="http://schemas.openxmlformats.org/drawingml/2006/picture">
                      <pic:pic>
                        <pic:nvPicPr>
                          <pic:cNvPr id="102" name="IM 102"/>
                          <pic:cNvPicPr/>
                        </pic:nvPicPr>
                        <pic:blipFill>
                          <a:blip r:embed="rId53"/>
                          <a:stretch>
                            <a:fillRect/>
                          </a:stretch>
                        </pic:blipFill>
                        <pic:spPr>
                          <a:xfrm rot="0">
                            <a:off x="0" y="0"/>
                            <a:ext cx="2476494" cy="336233"/>
                          </a:xfrm>
                          <a:prstGeom prst="rect">
                            <a:avLst/>
                          </a:prstGeom>
                        </pic:spPr>
                      </pic:pic>
                    </a:graphicData>
                  </a:graphic>
                </wp:inline>
              </w:drawing>
            </w:r>
          </w:p>
        </w:tc>
      </w:tr>
      <w:tr>
        <w:trPr>
          <w:trHeight w:val="9337" w:hRule="atLeast"/>
        </w:trPr>
        <w:tc>
          <w:tcPr>
            <w:tcW w:w="10470" w:type="dxa"/>
            <w:vAlign w:val="top"/>
            <w:gridSpan w:val="3"/>
            <w:tcBorders>
              <w:left w:val="single" w:color="000000" w:sz="4" w:space="0"/>
              <w:right w:val="single" w:color="000000" w:sz="4" w:space="0"/>
              <w:bottom w:val="single" w:color="000000" w:sz="2" w:space="0"/>
            </w:tcBorders>
          </w:tcPr>
          <w:p>
            <w:pPr>
              <w:pStyle w:val="TableText"/>
              <w:ind w:left="1554"/>
              <w:spacing w:before="38" w:line="215" w:lineRule="auto"/>
              <w:rPr>
                <w:sz w:val="22"/>
                <w:szCs w:val="22"/>
              </w:rPr>
            </w:pPr>
            <w:r>
              <w:drawing>
                <wp:anchor distT="0" distB="0" distL="0" distR="0" simplePos="0" relativeHeight="251692032" behindDoc="0" locked="0" layoutInCell="1" allowOverlap="1">
                  <wp:simplePos x="0" y="0"/>
                  <wp:positionH relativeFrom="rightMargin">
                    <wp:posOffset>-2193966</wp:posOffset>
                  </wp:positionH>
                  <wp:positionV relativeFrom="topMargin">
                    <wp:posOffset>2826671</wp:posOffset>
                  </wp:positionV>
                  <wp:extent cx="1225558" cy="1008892"/>
                  <wp:effectExtent l="0" t="0" r="0" b="0"/>
                  <wp:wrapNone/>
                  <wp:docPr id="104" name="IM 104"/>
                  <wp:cNvGraphicFramePr/>
                  <a:graphic>
                    <a:graphicData uri="http://schemas.openxmlformats.org/drawingml/2006/picture">
                      <pic:pic>
                        <pic:nvPicPr>
                          <pic:cNvPr id="104" name="IM 104"/>
                          <pic:cNvPicPr/>
                        </pic:nvPicPr>
                        <pic:blipFill>
                          <a:blip r:embed="rId54"/>
                          <a:stretch>
                            <a:fillRect/>
                          </a:stretch>
                        </pic:blipFill>
                        <pic:spPr>
                          <a:xfrm rot="0">
                            <a:off x="0" y="0"/>
                            <a:ext cx="1225558" cy="1008892"/>
                          </a:xfrm>
                          <a:prstGeom prst="rect">
                            <a:avLst/>
                          </a:prstGeom>
                        </pic:spPr>
                      </pic:pic>
                    </a:graphicData>
                  </a:graphic>
                </wp:anchor>
              </w:drawing>
            </w:r>
            <w:r>
              <w:rPr>
                <w:sz w:val="22"/>
                <w:szCs w:val="22"/>
              </w:rPr>
              <w:t>依据叠加原理可得(x,y,z)处的总电位为</w:t>
            </w:r>
          </w:p>
          <w:p>
            <w:pPr>
              <w:ind w:firstLine="2004"/>
              <w:spacing w:before="149" w:line="531" w:lineRule="exact"/>
              <w:rPr/>
            </w:pPr>
            <w:r>
              <w:rPr>
                <w:position w:val="-10"/>
              </w:rPr>
              <w:drawing>
                <wp:inline distT="0" distB="0" distL="0" distR="0">
                  <wp:extent cx="4108517" cy="336884"/>
                  <wp:effectExtent l="0" t="0" r="0" b="0"/>
                  <wp:docPr id="106" name="IM 106"/>
                  <wp:cNvGraphicFramePr/>
                  <a:graphic>
                    <a:graphicData uri="http://schemas.openxmlformats.org/drawingml/2006/picture">
                      <pic:pic>
                        <pic:nvPicPr>
                          <pic:cNvPr id="106" name="IM 106"/>
                          <pic:cNvPicPr/>
                        </pic:nvPicPr>
                        <pic:blipFill>
                          <a:blip r:embed="rId55"/>
                          <a:stretch>
                            <a:fillRect/>
                          </a:stretch>
                        </pic:blipFill>
                        <pic:spPr>
                          <a:xfrm rot="0">
                            <a:off x="0" y="0"/>
                            <a:ext cx="4108517" cy="336884"/>
                          </a:xfrm>
                          <a:prstGeom prst="rect">
                            <a:avLst/>
                          </a:prstGeom>
                        </pic:spPr>
                      </pic:pic>
                    </a:graphicData>
                  </a:graphic>
                </wp:inline>
              </w:drawing>
            </w:r>
          </w:p>
          <w:p>
            <w:pPr>
              <w:pStyle w:val="TableText"/>
              <w:ind w:left="1554"/>
              <w:spacing w:before="98" w:line="218" w:lineRule="auto"/>
              <w:rPr>
                <w:sz w:val="22"/>
                <w:szCs w:val="22"/>
              </w:rPr>
            </w:pPr>
            <w:r>
              <w:rPr>
                <w:sz w:val="22"/>
                <w:szCs w:val="22"/>
              </w:rPr>
              <w:t>因此，上述电位分布所对应的电场强度的分布为</w:t>
            </w:r>
          </w:p>
          <w:p>
            <w:pPr>
              <w:ind w:firstLine="1554"/>
              <w:spacing w:before="51" w:line="619" w:lineRule="exact"/>
              <w:rPr/>
            </w:pPr>
            <w:r>
              <w:rPr>
                <w:position w:val="-12"/>
              </w:rPr>
              <w:drawing>
                <wp:inline distT="0" distB="0" distL="0" distR="0">
                  <wp:extent cx="4686296" cy="393356"/>
                  <wp:effectExtent l="0" t="0" r="0" b="0"/>
                  <wp:docPr id="108" name="IM 108"/>
                  <wp:cNvGraphicFramePr/>
                  <a:graphic>
                    <a:graphicData uri="http://schemas.openxmlformats.org/drawingml/2006/picture">
                      <pic:pic>
                        <pic:nvPicPr>
                          <pic:cNvPr id="108" name="IM 108"/>
                          <pic:cNvPicPr/>
                        </pic:nvPicPr>
                        <pic:blipFill>
                          <a:blip r:embed="rId56"/>
                          <a:stretch>
                            <a:fillRect/>
                          </a:stretch>
                        </pic:blipFill>
                        <pic:spPr>
                          <a:xfrm rot="0">
                            <a:off x="0" y="0"/>
                            <a:ext cx="4686296" cy="393356"/>
                          </a:xfrm>
                          <a:prstGeom prst="rect">
                            <a:avLst/>
                          </a:prstGeom>
                        </pic:spPr>
                      </pic:pic>
                    </a:graphicData>
                  </a:graphic>
                </wp:inline>
              </w:drawing>
            </w:r>
          </w:p>
          <w:p>
            <w:pPr>
              <w:ind w:firstLine="1914"/>
              <w:spacing w:before="99" w:line="571" w:lineRule="exact"/>
              <w:rPr/>
            </w:pPr>
            <w:r>
              <w:rPr>
                <w:position w:val="-11"/>
              </w:rPr>
              <w:drawing>
                <wp:inline distT="0" distB="0" distL="0" distR="0">
                  <wp:extent cx="3949995" cy="362333"/>
                  <wp:effectExtent l="0" t="0" r="0" b="0"/>
                  <wp:docPr id="110" name="IM 110"/>
                  <wp:cNvGraphicFramePr/>
                  <a:graphic>
                    <a:graphicData uri="http://schemas.openxmlformats.org/drawingml/2006/picture">
                      <pic:pic>
                        <pic:nvPicPr>
                          <pic:cNvPr id="110" name="IM 110"/>
                          <pic:cNvPicPr/>
                        </pic:nvPicPr>
                        <pic:blipFill>
                          <a:blip r:embed="rId57"/>
                          <a:stretch>
                            <a:fillRect/>
                          </a:stretch>
                        </pic:blipFill>
                        <pic:spPr>
                          <a:xfrm rot="0">
                            <a:off x="0" y="0"/>
                            <a:ext cx="3949995" cy="362333"/>
                          </a:xfrm>
                          <a:prstGeom prst="rect">
                            <a:avLst/>
                          </a:prstGeom>
                        </pic:spPr>
                      </pic:pic>
                    </a:graphicData>
                  </a:graphic>
                </wp:inline>
              </w:drawing>
            </w:r>
          </w:p>
          <w:p>
            <w:pPr>
              <w:ind w:firstLine="1914"/>
              <w:spacing w:before="128" w:line="571" w:lineRule="exact"/>
              <w:rPr/>
            </w:pPr>
            <w:r>
              <w:rPr>
                <w:position w:val="-11"/>
              </w:rPr>
              <w:drawing>
                <wp:inline distT="0" distB="0" distL="0" distR="0">
                  <wp:extent cx="3791075" cy="362410"/>
                  <wp:effectExtent l="0" t="0" r="0" b="0"/>
                  <wp:docPr id="112" name="IM 112"/>
                  <wp:cNvGraphicFramePr/>
                  <a:graphic>
                    <a:graphicData uri="http://schemas.openxmlformats.org/drawingml/2006/picture">
                      <pic:pic>
                        <pic:nvPicPr>
                          <pic:cNvPr id="112" name="IM 112"/>
                          <pic:cNvPicPr/>
                        </pic:nvPicPr>
                        <pic:blipFill>
                          <a:blip r:embed="rId58"/>
                          <a:stretch>
                            <a:fillRect/>
                          </a:stretch>
                        </pic:blipFill>
                        <pic:spPr>
                          <a:xfrm rot="0">
                            <a:off x="0" y="0"/>
                            <a:ext cx="3791075" cy="362410"/>
                          </a:xfrm>
                          <a:prstGeom prst="rect">
                            <a:avLst/>
                          </a:prstGeom>
                        </pic:spPr>
                      </pic:pic>
                    </a:graphicData>
                  </a:graphic>
                </wp:inline>
              </w:drawing>
            </w:r>
          </w:p>
          <w:p>
            <w:pPr>
              <w:pStyle w:val="TableText"/>
              <w:ind w:left="1554"/>
              <w:spacing w:before="102" w:line="214" w:lineRule="auto"/>
              <w:rPr>
                <w:sz w:val="22"/>
                <w:szCs w:val="22"/>
              </w:rPr>
            </w:pPr>
            <w:r>
              <w:rPr>
                <w:sz w:val="22"/>
                <w:szCs w:val="22"/>
                <w:spacing w:val="5"/>
              </w:rPr>
              <w:t>将P点的坐标(x=3,y=0,z=0)以及q</w:t>
            </w:r>
            <w:r>
              <w:rPr>
                <w:rFonts w:ascii="Calibri" w:hAnsi="Calibri" w:eastAsia="Calibri" w:cs="Calibri"/>
                <w:sz w:val="22"/>
                <w:szCs w:val="22"/>
                <w:spacing w:val="4"/>
              </w:rPr>
              <w:t>₁</w:t>
            </w:r>
            <w:r>
              <w:rPr>
                <w:sz w:val="22"/>
                <w:szCs w:val="22"/>
                <w:spacing w:val="4"/>
              </w:rPr>
              <w:t>=q2=q代入上式，可得</w:t>
            </w:r>
          </w:p>
          <w:p>
            <w:pPr>
              <w:ind w:firstLine="3404"/>
              <w:spacing w:before="131" w:line="450" w:lineRule="exact"/>
              <w:rPr/>
            </w:pPr>
            <w:r>
              <w:rPr>
                <w:position w:val="-8"/>
              </w:rPr>
              <w:drawing>
                <wp:inline distT="0" distB="0" distL="0" distR="0">
                  <wp:extent cx="2311444" cy="285521"/>
                  <wp:effectExtent l="0" t="0" r="0" b="0"/>
                  <wp:docPr id="114" name="IM 114"/>
                  <wp:cNvGraphicFramePr/>
                  <a:graphic>
                    <a:graphicData uri="http://schemas.openxmlformats.org/drawingml/2006/picture">
                      <pic:pic>
                        <pic:nvPicPr>
                          <pic:cNvPr id="114" name="IM 114"/>
                          <pic:cNvPicPr/>
                        </pic:nvPicPr>
                        <pic:blipFill>
                          <a:blip r:embed="rId59"/>
                          <a:stretch>
                            <a:fillRect/>
                          </a:stretch>
                        </pic:blipFill>
                        <pic:spPr>
                          <a:xfrm rot="0">
                            <a:off x="0" y="0"/>
                            <a:ext cx="2311444" cy="285521"/>
                          </a:xfrm>
                          <a:prstGeom prst="rect">
                            <a:avLst/>
                          </a:prstGeom>
                        </pic:spPr>
                      </pic:pic>
                    </a:graphicData>
                  </a:graphic>
                </wp:inline>
              </w:drawing>
            </w:r>
          </w:p>
          <w:p>
            <w:pPr>
              <w:pStyle w:val="TableText"/>
              <w:ind w:left="1558"/>
              <w:spacing w:before="68" w:line="219" w:lineRule="auto"/>
              <w:rPr>
                <w:sz w:val="22"/>
                <w:szCs w:val="22"/>
              </w:rPr>
            </w:pPr>
            <w:r>
              <w:rPr>
                <w:sz w:val="22"/>
                <w:szCs w:val="22"/>
                <w:b/>
                <w:bCs/>
              </w:rPr>
              <w:t>例题2-7</w:t>
            </w:r>
            <w:r>
              <w:rPr>
                <w:sz w:val="22"/>
                <w:szCs w:val="22"/>
              </w:rPr>
              <w:t>如图2-8所示，均匀带电的导体</w:t>
            </w:r>
            <w:r>
              <w:rPr>
                <w:sz w:val="22"/>
                <w:szCs w:val="22"/>
                <w:spacing w:val="-1"/>
              </w:rPr>
              <w:t>圆环半径为</w:t>
            </w:r>
          </w:p>
          <w:p>
            <w:pPr>
              <w:pStyle w:val="TableText"/>
              <w:ind w:left="1125" w:right="3728"/>
              <w:spacing w:before="14" w:line="286" w:lineRule="auto"/>
              <w:rPr>
                <w:sz w:val="22"/>
                <w:szCs w:val="22"/>
              </w:rPr>
            </w:pPr>
            <w:r>
              <w:rPr>
                <w:sz w:val="22"/>
                <w:szCs w:val="22"/>
                <w:spacing w:val="5"/>
              </w:rPr>
              <w:t>a,线电荷密度为p</w:t>
            </w:r>
            <w:r>
              <w:rPr>
                <w:rFonts w:ascii="Calibri" w:hAnsi="Calibri" w:eastAsia="Calibri" w:cs="Calibri"/>
                <w:sz w:val="22"/>
                <w:szCs w:val="22"/>
                <w:spacing w:val="5"/>
              </w:rPr>
              <w:t>₁</w:t>
            </w:r>
            <w:r>
              <w:rPr>
                <w:rFonts w:ascii="Calibri" w:hAnsi="Calibri" w:eastAsia="Calibri" w:cs="Calibri"/>
                <w:sz w:val="22"/>
                <w:szCs w:val="22"/>
                <w:spacing w:val="-19"/>
              </w:rPr>
              <w:t xml:space="preserve"> </w:t>
            </w:r>
            <w:r>
              <w:rPr>
                <w:sz w:val="22"/>
                <w:szCs w:val="22"/>
                <w:spacing w:val="5"/>
              </w:rPr>
              <w:t>。试写出其轴线上任一点的</w:t>
            </w:r>
            <w:r>
              <w:rPr>
                <w:sz w:val="22"/>
                <w:szCs w:val="22"/>
                <w:spacing w:val="4"/>
              </w:rPr>
              <w:t>电位并计算</w:t>
            </w:r>
            <w:r>
              <w:rPr>
                <w:sz w:val="22"/>
                <w:szCs w:val="22"/>
              </w:rPr>
              <w:t xml:space="preserve"> </w:t>
            </w:r>
            <w:r>
              <w:rPr>
                <w:sz w:val="22"/>
                <w:szCs w:val="22"/>
                <w:spacing w:val="-1"/>
              </w:rPr>
              <w:t>电场强度。</w:t>
            </w:r>
          </w:p>
          <w:p>
            <w:pPr>
              <w:pStyle w:val="TableText"/>
              <w:ind w:left="1144" w:right="3734" w:firstLine="413"/>
              <w:spacing w:before="2" w:line="290" w:lineRule="auto"/>
              <w:rPr>
                <w:sz w:val="22"/>
                <w:szCs w:val="22"/>
              </w:rPr>
            </w:pPr>
            <w:r>
              <w:rPr>
                <w:sz w:val="22"/>
                <w:szCs w:val="22"/>
                <w:b/>
                <w:bCs/>
              </w:rPr>
              <w:t>解</w:t>
            </w:r>
            <w:r>
              <w:rPr>
                <w:sz w:val="22"/>
                <w:szCs w:val="22"/>
              </w:rPr>
              <w:t xml:space="preserve"> 设带电圆环上点P'(a,φ′,0)位置</w:t>
            </w:r>
            <w:r>
              <w:rPr>
                <w:sz w:val="22"/>
                <w:szCs w:val="22"/>
                <w:spacing w:val="-1"/>
              </w:rPr>
              <w:t>处的线元所带电</w:t>
            </w:r>
            <w:r>
              <w:rPr>
                <w:sz w:val="22"/>
                <w:szCs w:val="22"/>
              </w:rPr>
              <w:t xml:space="preserve"> </w:t>
            </w:r>
            <w:r>
              <w:rPr>
                <w:sz w:val="22"/>
                <w:szCs w:val="22"/>
                <w:spacing w:val="4"/>
              </w:rPr>
              <w:t>量为</w:t>
            </w:r>
            <w:r>
              <w:rPr>
                <w:sz w:val="22"/>
                <w:szCs w:val="22"/>
              </w:rPr>
              <w:t>piad</w:t>
            </w:r>
            <w:r>
              <w:rPr>
                <w:sz w:val="22"/>
                <w:szCs w:val="22"/>
                <w:spacing w:val="4"/>
              </w:rPr>
              <w:t>ø′;该线元到z轴上任一点P(0,0,z)的距离为</w:t>
            </w:r>
          </w:p>
          <w:p>
            <w:pPr>
              <w:pStyle w:val="TableText"/>
              <w:ind w:left="1134"/>
              <w:spacing w:before="30" w:line="219" w:lineRule="auto"/>
              <w:rPr>
                <w:sz w:val="22"/>
                <w:szCs w:val="22"/>
              </w:rPr>
            </w:pPr>
            <w:r>
              <w:pict>
                <v:shape id="_x0000_s14" style="position:absolute;margin-left:340.908pt;margin-top:8.82716pt;mso-position-vertical-relative:text;mso-position-horizontal-relative:text;width:128.75pt;height:15.1pt;z-index:251693056;" filled="false" stroked="false" type="#_x0000_t202">
                  <v:fill on="false"/>
                  <v:stroke on="false"/>
                  <v:path/>
                  <v:imagedata o:title=""/>
                  <o:lock v:ext="edit" aspectratio="false"/>
                  <v:textbox inset="0mm,0mm,0mm,0mm">
                    <w:txbxContent>
                      <w:p>
                        <w:pPr>
                          <w:pStyle w:val="TableText"/>
                          <w:ind w:left="20"/>
                          <w:spacing w:before="20" w:line="219" w:lineRule="auto"/>
                          <w:rPr>
                            <w:sz w:val="22"/>
                            <w:szCs w:val="22"/>
                          </w:rPr>
                        </w:pPr>
                        <w:r>
                          <w:rPr>
                            <w:sz w:val="22"/>
                            <w:szCs w:val="22"/>
                            <w:b/>
                            <w:bCs/>
                            <w:color w:val="20A0E0"/>
                            <w:spacing w:val="-2"/>
                          </w:rPr>
                          <w:t>图2-8均匀带电的导体圆环</w:t>
                        </w:r>
                      </w:p>
                    </w:txbxContent>
                  </v:textbox>
                </v:shape>
              </w:pict>
            </w:r>
            <w:r>
              <w:rPr>
                <w:sz w:val="22"/>
                <w:szCs w:val="22"/>
                <w:spacing w:val="9"/>
              </w:rPr>
              <w:t>√</w:t>
            </w:r>
            <w:r>
              <w:rPr>
                <w:sz w:val="22"/>
                <w:szCs w:val="22"/>
                <w:spacing w:val="-69"/>
              </w:rPr>
              <w:t xml:space="preserve"> </w:t>
            </w:r>
            <w:r>
              <w:rPr>
                <w:sz w:val="22"/>
                <w:szCs w:val="22"/>
                <w:spacing w:val="9"/>
              </w:rPr>
              <w:t>a²+z²。因此，线元在P点产生的电位为</w:t>
            </w:r>
          </w:p>
          <w:p>
            <w:pPr>
              <w:ind w:firstLine="2954"/>
              <w:spacing w:before="110" w:line="699" w:lineRule="exact"/>
              <w:rPr/>
            </w:pPr>
            <w:r>
              <w:rPr>
                <w:position w:val="-13"/>
              </w:rPr>
              <w:drawing>
                <wp:inline distT="0" distB="0" distL="0" distR="0">
                  <wp:extent cx="1187460" cy="444165"/>
                  <wp:effectExtent l="0" t="0" r="0" b="0"/>
                  <wp:docPr id="116" name="IM 116"/>
                  <wp:cNvGraphicFramePr/>
                  <a:graphic>
                    <a:graphicData uri="http://schemas.openxmlformats.org/drawingml/2006/picture">
                      <pic:pic>
                        <pic:nvPicPr>
                          <pic:cNvPr id="116" name="IM 116"/>
                          <pic:cNvPicPr/>
                        </pic:nvPicPr>
                        <pic:blipFill>
                          <a:blip r:embed="rId60"/>
                          <a:stretch>
                            <a:fillRect/>
                          </a:stretch>
                        </pic:blipFill>
                        <pic:spPr>
                          <a:xfrm rot="0">
                            <a:off x="0" y="0"/>
                            <a:ext cx="1187460" cy="444165"/>
                          </a:xfrm>
                          <a:prstGeom prst="rect">
                            <a:avLst/>
                          </a:prstGeom>
                        </pic:spPr>
                      </pic:pic>
                    </a:graphicData>
                  </a:graphic>
                </wp:inline>
              </w:drawing>
            </w:r>
          </w:p>
          <w:p>
            <w:pPr>
              <w:pStyle w:val="TableText"/>
              <w:ind w:left="1554"/>
              <w:spacing w:before="69" w:line="219" w:lineRule="auto"/>
              <w:rPr>
                <w:sz w:val="22"/>
                <w:szCs w:val="22"/>
              </w:rPr>
            </w:pPr>
            <w:r>
              <w:rPr>
                <w:sz w:val="22"/>
                <w:szCs w:val="22"/>
                <w:spacing w:val="1"/>
              </w:rPr>
              <w:t>通过对上式积分可得均匀带电导体圆环在点P处</w:t>
            </w:r>
            <w:r>
              <w:rPr>
                <w:sz w:val="22"/>
                <w:szCs w:val="22"/>
              </w:rPr>
              <w:t>的电位，即</w:t>
            </w:r>
          </w:p>
          <w:p>
            <w:pPr>
              <w:ind w:firstLine="3454"/>
              <w:spacing w:before="60" w:line="699" w:lineRule="exact"/>
              <w:rPr/>
            </w:pPr>
            <w:r>
              <w:rPr>
                <w:position w:val="-13"/>
              </w:rPr>
              <w:drawing>
                <wp:inline distT="0" distB="0" distL="0" distR="0">
                  <wp:extent cx="2266950" cy="444165"/>
                  <wp:effectExtent l="0" t="0" r="0" b="0"/>
                  <wp:docPr id="118" name="IM 118"/>
                  <wp:cNvGraphicFramePr/>
                  <a:graphic>
                    <a:graphicData uri="http://schemas.openxmlformats.org/drawingml/2006/picture">
                      <pic:pic>
                        <pic:nvPicPr>
                          <pic:cNvPr id="118" name="IM 118"/>
                          <pic:cNvPicPr/>
                        </pic:nvPicPr>
                        <pic:blipFill>
                          <a:blip r:embed="rId61"/>
                          <a:stretch>
                            <a:fillRect/>
                          </a:stretch>
                        </pic:blipFill>
                        <pic:spPr>
                          <a:xfrm rot="0">
                            <a:off x="0" y="0"/>
                            <a:ext cx="2266950" cy="444165"/>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132"/>
        <w:gridCol w:w="1281"/>
        <w:gridCol w:w="1057"/>
      </w:tblGrid>
      <w:tr>
        <w:trPr>
          <w:trHeight w:val="1183" w:hRule="atLeast"/>
        </w:trPr>
        <w:tc>
          <w:tcPr>
            <w:tcW w:w="10470" w:type="dxa"/>
            <w:vAlign w:val="top"/>
            <w:gridSpan w:val="3"/>
            <w:tcBorders>
              <w:left w:val="single" w:color="000000" w:sz="4" w:space="0"/>
              <w:right w:val="single" w:color="000000" w:sz="4" w:space="0"/>
              <w:top w:val="single" w:color="000000" w:sz="2" w:space="0"/>
            </w:tcBorders>
          </w:tcPr>
          <w:p>
            <w:pPr>
              <w:spacing w:line="302" w:lineRule="auto"/>
              <w:rPr>
                <w:rFonts w:ascii="Arial"/>
                <w:sz w:val="21"/>
              </w:rPr>
            </w:pPr>
            <w:r/>
          </w:p>
          <w:p>
            <w:pPr>
              <w:spacing w:line="303" w:lineRule="auto"/>
              <w:rPr>
                <w:rFonts w:ascii="Arial"/>
                <w:sz w:val="21"/>
              </w:rPr>
            </w:pPr>
            <w:r/>
          </w:p>
          <w:p>
            <w:pPr>
              <w:pStyle w:val="TableText"/>
              <w:ind w:left="6794"/>
              <w:spacing w:before="68" w:line="336" w:lineRule="exact"/>
              <w:rPr/>
            </w:pPr>
            <w:r>
              <w:rPr>
                <w:spacing w:val="1"/>
                <w:position w:val="4"/>
              </w:rPr>
              <w:t>第2章 静电场与恒定电场       </w:t>
            </w:r>
            <w:r>
              <w:rPr>
                <w:spacing w:val="1"/>
                <w:position w:val="-1"/>
              </w:rPr>
              <w:t>41</w:t>
            </w:r>
          </w:p>
        </w:tc>
      </w:tr>
      <w:tr>
        <w:trPr>
          <w:trHeight w:val="9038" w:hRule="atLeast"/>
        </w:trPr>
        <w:tc>
          <w:tcPr>
            <w:tcW w:w="9413" w:type="dxa"/>
            <w:vAlign w:val="top"/>
            <w:gridSpan w:val="2"/>
            <w:tcBorders>
              <w:left w:val="single" w:color="000000" w:sz="4" w:space="0"/>
            </w:tcBorders>
          </w:tcPr>
          <w:p>
            <w:pPr>
              <w:pStyle w:val="TableText"/>
              <w:ind w:left="1564"/>
              <w:spacing w:before="235" w:line="220" w:lineRule="auto"/>
              <w:rPr/>
            </w:pPr>
            <w:r>
              <w:drawing>
                <wp:anchor distT="0" distB="0" distL="0" distR="0" simplePos="0" relativeHeight="251700224" behindDoc="1" locked="0" layoutInCell="1" allowOverlap="1">
                  <wp:simplePos x="0" y="0"/>
                  <wp:positionH relativeFrom="rightMargin">
                    <wp:posOffset>-1183056</wp:posOffset>
                  </wp:positionH>
                  <wp:positionV relativeFrom="topMargin">
                    <wp:posOffset>1704332</wp:posOffset>
                  </wp:positionV>
                  <wp:extent cx="1028737" cy="1402346"/>
                  <wp:effectExtent l="0" t="0" r="0" b="0"/>
                  <wp:wrapNone/>
                  <wp:docPr id="120" name="IM 120"/>
                  <wp:cNvGraphicFramePr/>
                  <a:graphic>
                    <a:graphicData uri="http://schemas.openxmlformats.org/drawingml/2006/picture">
                      <pic:pic>
                        <pic:nvPicPr>
                          <pic:cNvPr id="120" name="IM 120"/>
                          <pic:cNvPicPr/>
                        </pic:nvPicPr>
                        <pic:blipFill>
                          <a:blip r:embed="rId62"/>
                          <a:stretch>
                            <a:fillRect/>
                          </a:stretch>
                        </pic:blipFill>
                        <pic:spPr>
                          <a:xfrm rot="0">
                            <a:off x="0" y="0"/>
                            <a:ext cx="1028737" cy="1402346"/>
                          </a:xfrm>
                          <a:prstGeom prst="rect">
                            <a:avLst/>
                          </a:prstGeom>
                        </pic:spPr>
                      </pic:pic>
                    </a:graphicData>
                  </a:graphic>
                </wp:anchor>
              </w:drawing>
            </w:r>
            <w:r>
              <w:drawing>
                <wp:anchor distT="0" distB="0" distL="0" distR="0" simplePos="0" relativeHeight="251701248" behindDoc="0" locked="0" layoutInCell="1" allowOverlap="1">
                  <wp:simplePos x="0" y="0"/>
                  <wp:positionH relativeFrom="rightMargin">
                    <wp:posOffset>-4262805</wp:posOffset>
                  </wp:positionH>
                  <wp:positionV relativeFrom="topMargin">
                    <wp:posOffset>3227240</wp:posOffset>
                  </wp:positionV>
                  <wp:extent cx="1968555" cy="368000"/>
                  <wp:effectExtent l="0" t="0" r="0" b="0"/>
                  <wp:wrapNone/>
                  <wp:docPr id="122" name="IM 122"/>
                  <wp:cNvGraphicFramePr/>
                  <a:graphic>
                    <a:graphicData uri="http://schemas.openxmlformats.org/drawingml/2006/picture">
                      <pic:pic>
                        <pic:nvPicPr>
                          <pic:cNvPr id="122" name="IM 122"/>
                          <pic:cNvPicPr/>
                        </pic:nvPicPr>
                        <pic:blipFill>
                          <a:blip r:embed="rId63"/>
                          <a:stretch>
                            <a:fillRect/>
                          </a:stretch>
                        </pic:blipFill>
                        <pic:spPr>
                          <a:xfrm rot="0">
                            <a:off x="0" y="0"/>
                            <a:ext cx="1968555" cy="368000"/>
                          </a:xfrm>
                          <a:prstGeom prst="rect">
                            <a:avLst/>
                          </a:prstGeom>
                        </pic:spPr>
                      </pic:pic>
                    </a:graphicData>
                  </a:graphic>
                </wp:anchor>
              </w:drawing>
            </w:r>
            <w:r>
              <w:drawing>
                <wp:anchor distT="0" distB="0" distL="0" distR="0" simplePos="0" relativeHeight="251704320" behindDoc="0" locked="0" layoutInCell="1" allowOverlap="1">
                  <wp:simplePos x="0" y="0"/>
                  <wp:positionH relativeFrom="rightMargin">
                    <wp:posOffset>-3412939</wp:posOffset>
                  </wp:positionH>
                  <wp:positionV relativeFrom="topMargin">
                    <wp:posOffset>3848477</wp:posOffset>
                  </wp:positionV>
                  <wp:extent cx="986609" cy="254367"/>
                  <wp:effectExtent l="0" t="0" r="0" b="0"/>
                  <wp:wrapNone/>
                  <wp:docPr id="124" name="IM 124"/>
                  <wp:cNvGraphicFramePr/>
                  <a:graphic>
                    <a:graphicData uri="http://schemas.openxmlformats.org/drawingml/2006/picture">
                      <pic:pic>
                        <pic:nvPicPr>
                          <pic:cNvPr id="124" name="IM 124"/>
                          <pic:cNvPicPr/>
                        </pic:nvPicPr>
                        <pic:blipFill>
                          <a:blip r:embed="rId64"/>
                          <a:stretch>
                            <a:fillRect/>
                          </a:stretch>
                        </pic:blipFill>
                        <pic:spPr>
                          <a:xfrm rot="0">
                            <a:off x="0" y="0"/>
                            <a:ext cx="986609" cy="254367"/>
                          </a:xfrm>
                          <a:prstGeom prst="rect">
                            <a:avLst/>
                          </a:prstGeom>
                        </pic:spPr>
                      </pic:pic>
                    </a:graphicData>
                  </a:graphic>
                </wp:anchor>
              </w:drawing>
            </w:r>
            <w:r>
              <w:drawing>
                <wp:anchor distT="0" distB="0" distL="0" distR="0" simplePos="0" relativeHeight="251705344" behindDoc="0" locked="0" layoutInCell="1" allowOverlap="1">
                  <wp:simplePos x="0" y="0"/>
                  <wp:positionH relativeFrom="rightMargin">
                    <wp:posOffset>-2276829</wp:posOffset>
                  </wp:positionH>
                  <wp:positionV relativeFrom="topMargin">
                    <wp:posOffset>3848477</wp:posOffset>
                  </wp:positionV>
                  <wp:extent cx="928723" cy="254367"/>
                  <wp:effectExtent l="0" t="0" r="0" b="0"/>
                  <wp:wrapNone/>
                  <wp:docPr id="126" name="IM 126"/>
                  <wp:cNvGraphicFramePr/>
                  <a:graphic>
                    <a:graphicData uri="http://schemas.openxmlformats.org/drawingml/2006/picture">
                      <pic:pic>
                        <pic:nvPicPr>
                          <pic:cNvPr id="126" name="IM 126"/>
                          <pic:cNvPicPr/>
                        </pic:nvPicPr>
                        <pic:blipFill>
                          <a:blip r:embed="rId65"/>
                          <a:stretch>
                            <a:fillRect/>
                          </a:stretch>
                        </pic:blipFill>
                        <pic:spPr>
                          <a:xfrm rot="0">
                            <a:off x="0" y="0"/>
                            <a:ext cx="928723" cy="254367"/>
                          </a:xfrm>
                          <a:prstGeom prst="rect">
                            <a:avLst/>
                          </a:prstGeom>
                        </pic:spPr>
                      </pic:pic>
                    </a:graphicData>
                  </a:graphic>
                </wp:anchor>
              </w:drawing>
            </w:r>
            <w:r>
              <w:pict>
                <v:shape id="_x0000_s16" style="position:absolute;margin-left:-393.154pt;margin-top:406.381pt;mso-position-vertical-relative:top-margin-area;mso-position-horizontal-relative:right-margin-area;width:138.05pt;height:14.45pt;z-index:251706368;" filled="false" stroked="false" type="#_x0000_t202">
                  <v:fill on="false"/>
                  <v:stroke on="false"/>
                  <v:path/>
                  <v:imagedata o:title=""/>
                  <o:lock v:ext="edit" aspectratio="false"/>
                  <v:textbox inset="0mm,0mm,0mm,0mm">
                    <w:txbxContent>
                      <w:p>
                        <w:pPr>
                          <w:pStyle w:val="TableText"/>
                          <w:ind w:left="20"/>
                          <w:spacing w:before="20" w:line="218" w:lineRule="auto"/>
                          <w:rPr/>
                        </w:pPr>
                        <w:r>
                          <w:rPr>
                            <w:spacing w:val="-1"/>
                          </w:rPr>
                          <w:t>利用电偶极矩，上式可表达为</w:t>
                        </w:r>
                      </w:p>
                    </w:txbxContent>
                  </v:textbox>
                </v:shape>
              </w:pict>
            </w:r>
            <w:r>
              <w:drawing>
                <wp:anchor distT="0" distB="0" distL="0" distR="0" simplePos="0" relativeHeight="251702272" behindDoc="0" locked="0" layoutInCell="1" allowOverlap="1">
                  <wp:simplePos x="0" y="0"/>
                  <wp:positionH relativeFrom="rightMargin">
                    <wp:posOffset>-3386463</wp:posOffset>
                  </wp:positionH>
                  <wp:positionV relativeFrom="topMargin">
                    <wp:posOffset>4762682</wp:posOffset>
                  </wp:positionV>
                  <wp:extent cx="1479528" cy="355370"/>
                  <wp:effectExtent l="0" t="0" r="0" b="0"/>
                  <wp:wrapNone/>
                  <wp:docPr id="128" name="IM 128"/>
                  <wp:cNvGraphicFramePr/>
                  <a:graphic>
                    <a:graphicData uri="http://schemas.openxmlformats.org/drawingml/2006/picture">
                      <pic:pic>
                        <pic:nvPicPr>
                          <pic:cNvPr id="128" name="IM 128"/>
                          <pic:cNvPicPr/>
                        </pic:nvPicPr>
                        <pic:blipFill>
                          <a:blip r:embed="rId66"/>
                          <a:stretch>
                            <a:fillRect/>
                          </a:stretch>
                        </pic:blipFill>
                        <pic:spPr>
                          <a:xfrm rot="0">
                            <a:off x="0" y="0"/>
                            <a:ext cx="1479528" cy="355370"/>
                          </a:xfrm>
                          <a:prstGeom prst="rect">
                            <a:avLst/>
                          </a:prstGeom>
                        </pic:spPr>
                      </pic:pic>
                    </a:graphicData>
                  </a:graphic>
                </wp:anchor>
              </w:drawing>
            </w:r>
            <w:r>
              <w:drawing>
                <wp:anchor distT="0" distB="0" distL="0" distR="0" simplePos="0" relativeHeight="251703296" behindDoc="0" locked="0" layoutInCell="1" allowOverlap="1">
                  <wp:simplePos x="0" y="0"/>
                  <wp:positionH relativeFrom="rightMargin">
                    <wp:posOffset>-3272166</wp:posOffset>
                  </wp:positionH>
                  <wp:positionV relativeFrom="topMargin">
                    <wp:posOffset>5371807</wp:posOffset>
                  </wp:positionV>
                  <wp:extent cx="1244608" cy="342644"/>
                  <wp:effectExtent l="0" t="0" r="0" b="0"/>
                  <wp:wrapNone/>
                  <wp:docPr id="130" name="IM 130"/>
                  <wp:cNvGraphicFramePr/>
                  <a:graphic>
                    <a:graphicData uri="http://schemas.openxmlformats.org/drawingml/2006/picture">
                      <pic:pic>
                        <pic:nvPicPr>
                          <pic:cNvPr id="130" name="IM 130"/>
                          <pic:cNvPicPr/>
                        </pic:nvPicPr>
                        <pic:blipFill>
                          <a:blip r:embed="rId67"/>
                          <a:stretch>
                            <a:fillRect/>
                          </a:stretch>
                        </pic:blipFill>
                        <pic:spPr>
                          <a:xfrm rot="0">
                            <a:off x="0" y="0"/>
                            <a:ext cx="1244608" cy="342644"/>
                          </a:xfrm>
                          <a:prstGeom prst="rect">
                            <a:avLst/>
                          </a:prstGeom>
                        </pic:spPr>
                      </pic:pic>
                    </a:graphicData>
                  </a:graphic>
                </wp:anchor>
              </w:drawing>
            </w:r>
            <w:r>
              <w:rPr>
                <w:spacing w:val="-2"/>
              </w:rPr>
              <w:t>其电场强度为</w:t>
            </w:r>
          </w:p>
          <w:p>
            <w:pPr>
              <w:ind w:firstLine="3884"/>
              <w:spacing w:before="139" w:line="614" w:lineRule="exact"/>
              <w:rPr/>
            </w:pPr>
            <w:r>
              <w:rPr>
                <w:position w:val="-12"/>
              </w:rPr>
              <w:drawing>
                <wp:inline distT="0" distB="0" distL="0" distR="0">
                  <wp:extent cx="1702069" cy="390068"/>
                  <wp:effectExtent l="0" t="0" r="0" b="0"/>
                  <wp:docPr id="132" name="IM 132"/>
                  <wp:cNvGraphicFramePr/>
                  <a:graphic>
                    <a:graphicData uri="http://schemas.openxmlformats.org/drawingml/2006/picture">
                      <pic:pic>
                        <pic:nvPicPr>
                          <pic:cNvPr id="132" name="IM 132"/>
                          <pic:cNvPicPr/>
                        </pic:nvPicPr>
                        <pic:blipFill>
                          <a:blip r:embed="rId68"/>
                          <a:stretch>
                            <a:fillRect/>
                          </a:stretch>
                        </pic:blipFill>
                        <pic:spPr>
                          <a:xfrm rot="0">
                            <a:off x="0" y="0"/>
                            <a:ext cx="1702069" cy="390068"/>
                          </a:xfrm>
                          <a:prstGeom prst="rect">
                            <a:avLst/>
                          </a:prstGeom>
                        </pic:spPr>
                      </pic:pic>
                    </a:graphicData>
                  </a:graphic>
                </wp:inline>
              </w:drawing>
            </w:r>
          </w:p>
          <w:p>
            <w:pPr>
              <w:pStyle w:val="TableText"/>
              <w:ind w:left="1399"/>
              <w:spacing w:before="273" w:line="218" w:lineRule="auto"/>
              <w:outlineLvl w:val="2"/>
              <w:rPr>
                <w:sz w:val="30"/>
                <w:szCs w:val="30"/>
              </w:rPr>
            </w:pPr>
            <w:r>
              <w:drawing>
                <wp:anchor distT="0" distB="0" distL="0" distR="0" simplePos="0" relativeHeight="251707392" behindDoc="0" locked="0" layoutInCell="1" allowOverlap="1">
                  <wp:simplePos x="0" y="0"/>
                  <wp:positionH relativeFrom="column">
                    <wp:posOffset>878831</wp:posOffset>
                  </wp:positionH>
                  <wp:positionV relativeFrom="paragraph">
                    <wp:posOffset>354294</wp:posOffset>
                  </wp:positionV>
                  <wp:extent cx="1854854" cy="32036"/>
                  <wp:effectExtent l="0" t="0" r="0" b="0"/>
                  <wp:wrapNone/>
                  <wp:docPr id="134" name="IM 134"/>
                  <wp:cNvGraphicFramePr/>
                  <a:graphic>
                    <a:graphicData uri="http://schemas.openxmlformats.org/drawingml/2006/picture">
                      <pic:pic>
                        <pic:nvPicPr>
                          <pic:cNvPr id="134" name="IM 134"/>
                          <pic:cNvPicPr/>
                        </pic:nvPicPr>
                        <pic:blipFill>
                          <a:blip r:embed="rId69"/>
                          <a:stretch>
                            <a:fillRect/>
                          </a:stretch>
                        </pic:blipFill>
                        <pic:spPr>
                          <a:xfrm rot="0">
                            <a:off x="0" y="0"/>
                            <a:ext cx="1854854" cy="32036"/>
                          </a:xfrm>
                          <a:prstGeom prst="rect">
                            <a:avLst/>
                          </a:prstGeom>
                        </pic:spPr>
                      </pic:pic>
                    </a:graphicData>
                  </a:graphic>
                </wp:anchor>
              </w:drawing>
            </w:r>
            <w:r>
              <w:rPr>
                <w:sz w:val="30"/>
                <w:szCs w:val="30"/>
                <w:b/>
                <w:bCs/>
                <w:color w:val="1090E0"/>
                <w:spacing w:val="-21"/>
              </w:rPr>
              <w:t>2</w:t>
            </w:r>
            <w:r>
              <w:rPr>
                <w:sz w:val="30"/>
                <w:szCs w:val="30"/>
                <w:color w:val="1090E0"/>
                <w:spacing w:val="-21"/>
              </w:rPr>
              <w:t xml:space="preserve"> </w:t>
            </w:r>
            <w:r>
              <w:rPr>
                <w:sz w:val="30"/>
                <w:szCs w:val="30"/>
                <w:b/>
                <w:bCs/>
                <w:color w:val="1090E0"/>
                <w:spacing w:val="-21"/>
              </w:rPr>
              <w:t>.</w:t>
            </w:r>
            <w:r>
              <w:rPr>
                <w:sz w:val="30"/>
                <w:szCs w:val="30"/>
                <w:color w:val="1090E0"/>
                <w:spacing w:val="-16"/>
              </w:rPr>
              <w:t xml:space="preserve"> </w:t>
            </w:r>
            <w:r>
              <w:rPr>
                <w:sz w:val="30"/>
                <w:szCs w:val="30"/>
                <w:b/>
                <w:bCs/>
                <w:color w:val="1090E0"/>
                <w:spacing w:val="-21"/>
              </w:rPr>
              <w:t>5</w:t>
            </w:r>
            <w:r>
              <w:rPr>
                <w:sz w:val="30"/>
                <w:szCs w:val="30"/>
                <w:color w:val="1090E0"/>
                <w:spacing w:val="12"/>
              </w:rPr>
              <w:t xml:space="preserve"> </w:t>
            </w:r>
            <w:r>
              <w:rPr>
                <w:sz w:val="30"/>
                <w:szCs w:val="30"/>
                <w:b/>
                <w:bCs/>
                <w:color w:val="1090E0"/>
                <w:spacing w:val="-21"/>
              </w:rPr>
              <w:t>电</w:t>
            </w:r>
            <w:r>
              <w:rPr>
                <w:sz w:val="30"/>
                <w:szCs w:val="30"/>
                <w:color w:val="1090E0"/>
                <w:spacing w:val="-22"/>
              </w:rPr>
              <w:t xml:space="preserve"> </w:t>
            </w:r>
            <w:r>
              <w:rPr>
                <w:sz w:val="30"/>
                <w:szCs w:val="30"/>
                <w:b/>
                <w:bCs/>
                <w:color w:val="1090E0"/>
                <w:spacing w:val="-21"/>
              </w:rPr>
              <w:t>偶</w:t>
            </w:r>
            <w:r>
              <w:rPr>
                <w:sz w:val="30"/>
                <w:szCs w:val="30"/>
                <w:color w:val="1090E0"/>
                <w:spacing w:val="-19"/>
              </w:rPr>
              <w:t xml:space="preserve"> </w:t>
            </w:r>
            <w:r>
              <w:rPr>
                <w:sz w:val="30"/>
                <w:szCs w:val="30"/>
                <w:b/>
                <w:bCs/>
                <w:color w:val="1090E0"/>
                <w:spacing w:val="-21"/>
              </w:rPr>
              <w:t>极</w:t>
            </w:r>
            <w:r>
              <w:rPr>
                <w:sz w:val="30"/>
                <w:szCs w:val="30"/>
                <w:color w:val="1090E0"/>
                <w:spacing w:val="-22"/>
              </w:rPr>
              <w:t xml:space="preserve"> </w:t>
            </w:r>
            <w:r>
              <w:rPr>
                <w:sz w:val="30"/>
                <w:szCs w:val="30"/>
                <w:b/>
                <w:bCs/>
                <w:color w:val="1090E0"/>
                <w:spacing w:val="-21"/>
              </w:rPr>
              <w:t>子</w:t>
            </w:r>
          </w:p>
          <w:p>
            <w:pPr>
              <w:spacing w:line="330" w:lineRule="auto"/>
              <w:rPr>
                <w:rFonts w:ascii="Arial"/>
                <w:sz w:val="21"/>
              </w:rPr>
            </w:pPr>
            <w:r/>
          </w:p>
          <w:p>
            <w:pPr>
              <w:pStyle w:val="TableText"/>
              <w:ind w:left="1144" w:right="368" w:firstLine="440"/>
              <w:spacing w:before="68" w:line="276" w:lineRule="auto"/>
              <w:rPr/>
            </w:pPr>
            <w:r>
              <w:rPr/>
              <w:t>电偶极子是由等值异号且相距很近(l&lt;r)的两个点电荷(q,-q)所组成的电荷系</w:t>
            </w:r>
            <w:r>
              <w:rPr>
                <w:spacing w:val="-1"/>
              </w:rPr>
              <w:t>统，</w:t>
            </w:r>
            <w:r>
              <w:rPr/>
              <w:t xml:space="preserve"> </w:t>
            </w:r>
            <w:r>
              <w:rPr>
                <w:spacing w:val="1"/>
              </w:rPr>
              <w:t>如图2-9所示。电偶极子可以通过电偶极矩P</w:t>
            </w:r>
            <w:r>
              <w:rPr/>
              <w:t>。来描述，即</w:t>
            </w:r>
          </w:p>
          <w:p>
            <w:pPr>
              <w:pStyle w:val="TableText"/>
              <w:ind w:left="3884"/>
              <w:spacing w:before="1" w:line="214" w:lineRule="auto"/>
              <w:rPr/>
            </w:pPr>
            <w:r>
              <w:rPr>
                <w:spacing w:val="-5"/>
                <w:position w:val="-1"/>
              </w:rPr>
              <w:t>Pe=ql</w:t>
            </w:r>
            <w:r>
              <w:rPr>
                <w:spacing w:val="2"/>
                <w:position w:val="-1"/>
              </w:rPr>
              <w:t xml:space="preserve">                    </w:t>
            </w:r>
            <w:r>
              <w:rPr>
                <w:spacing w:val="1"/>
                <w:position w:val="-1"/>
              </w:rPr>
              <w:t xml:space="preserve">  </w:t>
            </w:r>
            <w:r>
              <w:rPr>
                <w:spacing w:val="-5"/>
                <w:position w:val="1"/>
              </w:rPr>
              <w:t>(2-17)</w:t>
            </w:r>
          </w:p>
          <w:p>
            <w:pPr>
              <w:pStyle w:val="TableText"/>
              <w:ind w:left="1134" w:right="1951" w:firstLine="9"/>
              <w:spacing w:before="61" w:line="284" w:lineRule="auto"/>
              <w:rPr/>
            </w:pPr>
            <w:r>
              <w:rPr/>
              <w:t>式中，电偶极矩的大小等于电荷量乘以电荷间距，而方向则由负电荷</w:t>
            </w:r>
            <w:r>
              <w:rPr>
                <w:spacing w:val="10"/>
              </w:rPr>
              <w:t xml:space="preserve"> </w:t>
            </w:r>
            <w:r>
              <w:rPr>
                <w:spacing w:val="-1"/>
              </w:rPr>
              <w:t>指向正电荷。</w:t>
            </w:r>
          </w:p>
          <w:p>
            <w:pPr>
              <w:pStyle w:val="TableText"/>
              <w:ind w:left="1568"/>
              <w:spacing w:before="112" w:line="218" w:lineRule="auto"/>
              <w:outlineLvl w:val="3"/>
              <w:rPr>
                <w:sz w:val="27"/>
                <w:szCs w:val="27"/>
              </w:rPr>
            </w:pPr>
            <w:r>
              <w:rPr>
                <w:sz w:val="27"/>
                <w:szCs w:val="27"/>
                <w:b/>
                <w:bCs/>
                <w:color w:val="20A0F0"/>
                <w:spacing w:val="-4"/>
              </w:rPr>
              <w:t>2.5.1电偶极子的电位函数</w:t>
            </w:r>
          </w:p>
          <w:p>
            <w:pPr>
              <w:pStyle w:val="TableText"/>
              <w:ind w:left="1114" w:right="2086" w:firstLine="440"/>
              <w:spacing w:before="193" w:line="231" w:lineRule="auto"/>
              <w:rPr/>
            </w:pPr>
            <w:r>
              <w:rPr/>
              <w:t>根据式(2-15)可以给出电偶极子的电位函</w:t>
            </w:r>
            <w:r>
              <w:rPr>
                <w:spacing w:val="-1"/>
              </w:rPr>
              <w:t>数(无穷远处为零电位</w:t>
            </w:r>
            <w:r>
              <w:rPr/>
              <w:t xml:space="preserve"> </w:t>
            </w:r>
            <w:r>
              <w:rPr/>
              <w:t>参考点)。</w:t>
            </w:r>
          </w:p>
          <w:p>
            <w:pPr>
              <w:pStyle w:val="TableText"/>
              <w:ind w:left="7677"/>
              <w:spacing w:before="1" w:line="218" w:lineRule="auto"/>
              <w:rPr/>
            </w:pPr>
            <w:r>
              <w:rPr>
                <w:b/>
                <w:bCs/>
                <w:color w:val="20A0E0"/>
                <w:spacing w:val="-3"/>
              </w:rPr>
              <w:t>图2-9电偶极子</w:t>
            </w:r>
          </w:p>
          <w:p>
            <w:pPr>
              <w:spacing w:line="393" w:lineRule="auto"/>
              <w:rPr>
                <w:rFonts w:ascii="Arial"/>
                <w:sz w:val="21"/>
              </w:rPr>
            </w:pPr>
            <w:r/>
          </w:p>
          <w:p>
            <w:pPr>
              <w:pStyle w:val="TableText"/>
              <w:ind w:left="1564"/>
              <w:spacing w:before="69" w:line="218" w:lineRule="auto"/>
              <w:rPr/>
            </w:pPr>
            <w:r>
              <w:rPr/>
              <w:t>在观察点远离电偶极子的情况下，考虑到电偶极子的电荷间距很小，则</w:t>
            </w:r>
          </w:p>
          <w:p>
            <w:pPr>
              <w:pStyle w:val="TableText"/>
              <w:ind w:left="3194"/>
              <w:spacing w:before="159" w:line="216" w:lineRule="auto"/>
              <w:rPr/>
            </w:pPr>
            <w:r>
              <w:rPr>
                <w:spacing w:val="-2"/>
              </w:rPr>
              <w:t>r》l,</w:t>
            </w:r>
          </w:p>
          <w:p>
            <w:pPr>
              <w:pStyle w:val="TableText"/>
              <w:ind w:left="1544"/>
              <w:spacing w:before="200" w:line="222" w:lineRule="auto"/>
              <w:rPr/>
            </w:pPr>
            <w:r>
              <w:rPr>
                <w:color w:val="606060"/>
                <w:spacing w:val="4"/>
              </w:rPr>
              <w:t>因此</w:t>
            </w:r>
          </w:p>
          <w:p>
            <w:pPr>
              <w:pStyle w:val="TableText"/>
              <w:ind w:left="3774"/>
              <w:spacing w:before="36" w:line="213" w:lineRule="auto"/>
              <w:rPr>
                <w:sz w:val="27"/>
                <w:szCs w:val="27"/>
              </w:rPr>
            </w:pPr>
            <w:r>
              <w:rPr>
                <w:sz w:val="27"/>
                <w:szCs w:val="27"/>
                <w:spacing w:val="-6"/>
              </w:rPr>
              <w:t>r_-r+≈1cosθ,r+</w:t>
            </w:r>
            <w:r>
              <w:rPr>
                <w:sz w:val="27"/>
                <w:szCs w:val="27"/>
                <w:spacing w:val="-17"/>
              </w:rPr>
              <w:t xml:space="preserve"> </w:t>
            </w:r>
            <w:r>
              <w:rPr>
                <w:sz w:val="27"/>
                <w:szCs w:val="27"/>
                <w:spacing w:val="-6"/>
              </w:rPr>
              <w:t>·r_≈r²</w:t>
            </w:r>
          </w:p>
          <w:p>
            <w:pPr>
              <w:pStyle w:val="TableText"/>
              <w:ind w:left="1554"/>
              <w:spacing w:before="16" w:line="218" w:lineRule="auto"/>
              <w:rPr/>
            </w:pPr>
            <w:r>
              <w:rPr>
                <w:spacing w:val="-1"/>
              </w:rPr>
              <w:t>将上述结果代入电偶极子的电位函数表达式，有</w:t>
            </w:r>
          </w:p>
          <w:p>
            <w:pPr>
              <w:pStyle w:val="TableText"/>
              <w:ind w:firstLine="8744"/>
              <w:spacing w:before="235" w:line="1149" w:lineRule="exact"/>
              <w:rPr/>
            </w:pPr>
            <w:r>
              <w:rPr>
                <w:position w:val="-22"/>
              </w:rPr>
              <w:pict>
                <v:shape id="_x0000_s18" style="mso-position-vertical-relative:line;mso-position-horizontal-relative:char;width:29.25pt;height:57.45pt;" filled="false" stroked="false" type="#_x0000_t202">
                  <v:fill on="false"/>
                  <v:stroke on="false"/>
                  <v:path/>
                  <v:imagedata o:title=""/>
                  <o:lock v:ext="edit" aspectratio="false"/>
                  <v:textbox inset="0mm,0mm,0mm,0mm">
                    <w:txbxContent>
                      <w:p>
                        <w:pPr>
                          <w:spacing w:line="222" w:lineRule="auto"/>
                          <w:jc w:val="right"/>
                          <w:rPr>
                            <w:rFonts w:ascii="SimSun" w:hAnsi="SimSun" w:eastAsia="SimSun" w:cs="SimSun"/>
                            <w:sz w:val="21"/>
                            <w:szCs w:val="21"/>
                          </w:rPr>
                        </w:pPr>
                        <w:r>
                          <w:rPr>
                            <w:rFonts w:ascii="SimSun" w:hAnsi="SimSun" w:eastAsia="SimSun" w:cs="SimSun"/>
                            <w:sz w:val="21"/>
                            <w:szCs w:val="21"/>
                            <w:spacing w:val="-8"/>
                          </w:rPr>
                          <w:t>(2-18)</w:t>
                        </w:r>
                      </w:p>
                      <w:p>
                        <w:pPr>
                          <w:spacing w:line="307" w:lineRule="auto"/>
                          <w:rPr>
                            <w:rFonts w:ascii="Arial"/>
                            <w:sz w:val="21"/>
                          </w:rPr>
                        </w:pPr>
                        <w:r/>
                      </w:p>
                      <w:p>
                        <w:pPr>
                          <w:spacing w:line="307" w:lineRule="auto"/>
                          <w:rPr>
                            <w:rFonts w:ascii="Arial"/>
                            <w:sz w:val="21"/>
                          </w:rPr>
                        </w:pPr>
                        <w:r/>
                      </w:p>
                      <w:p>
                        <w:pPr>
                          <w:spacing w:before="69" w:line="222" w:lineRule="auto"/>
                          <w:jc w:val="right"/>
                          <w:rPr>
                            <w:rFonts w:ascii="SimSun" w:hAnsi="SimSun" w:eastAsia="SimSun" w:cs="SimSun"/>
                            <w:sz w:val="21"/>
                            <w:szCs w:val="21"/>
                          </w:rPr>
                        </w:pPr>
                        <w:r>
                          <w:rPr>
                            <w:rFonts w:ascii="SimSun" w:hAnsi="SimSun" w:eastAsia="SimSun" w:cs="SimSun"/>
                            <w:sz w:val="21"/>
                            <w:szCs w:val="21"/>
                            <w:spacing w:val="-8"/>
                          </w:rPr>
                          <w:t>(2-19)</w:t>
                        </w:r>
                      </w:p>
                    </w:txbxContent>
                  </v:textbox>
                </v:shape>
              </w:pict>
            </w:r>
          </w:p>
        </w:tc>
        <w:tc>
          <w:tcPr>
            <w:tcW w:w="1057" w:type="dxa"/>
            <w:vAlign w:val="top"/>
            <w:tcBorders>
              <w:right w:val="single" w:color="000000" w:sz="4" w:space="0"/>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86"/>
              <w:spacing w:before="69" w:line="219" w:lineRule="auto"/>
              <w:rPr/>
            </w:pPr>
            <w:r>
              <w:rPr>
                <w:spacing w:val="-2"/>
              </w:rPr>
              <w:t>微课视频</w:t>
            </w:r>
          </w:p>
        </w:tc>
      </w:tr>
      <w:tr>
        <w:trPr>
          <w:trHeight w:val="2768" w:hRule="atLeast"/>
        </w:trPr>
        <w:tc>
          <w:tcPr>
            <w:tcW w:w="10470" w:type="dxa"/>
            <w:vAlign w:val="top"/>
            <w:gridSpan w:val="3"/>
            <w:tcBorders>
              <w:left w:val="single" w:color="000000" w:sz="4" w:space="0"/>
              <w:right w:val="single" w:color="000000" w:sz="4" w:space="0"/>
            </w:tcBorders>
          </w:tcPr>
          <w:p>
            <w:pPr>
              <w:pStyle w:val="TableText"/>
              <w:ind w:left="1144" w:right="817" w:firstLine="419"/>
              <w:spacing w:before="47" w:line="276" w:lineRule="auto"/>
              <w:rPr/>
            </w:pPr>
            <w:r>
              <w:rPr/>
              <w:t>对比电偶极子和点电荷的电位表达式，即式(2-18)、式(2-19)和式(2-1</w:t>
            </w:r>
            <w:r>
              <w:rPr>
                <w:spacing w:val="-1"/>
              </w:rPr>
              <w:t>4),不难看出：相</w:t>
            </w:r>
            <w:r>
              <w:rPr/>
              <w:t xml:space="preserve"> </w:t>
            </w:r>
            <w:r>
              <w:rPr/>
              <w:t>对于点电荷的电位随距离的变化而言，电偶极子产生的静电场的电位随距离的</w:t>
            </w:r>
            <w:r>
              <w:rPr>
                <w:spacing w:val="-1"/>
              </w:rPr>
              <w:t>二次方衰减，</w:t>
            </w:r>
          </w:p>
          <w:p>
            <w:pPr>
              <w:pStyle w:val="TableText"/>
              <w:ind w:left="1144" w:right="924"/>
              <w:spacing w:before="2" w:line="250" w:lineRule="auto"/>
              <w:rPr/>
            </w:pPr>
            <w:r>
              <w:rPr/>
              <w:t>其衰减更快。考虑到电偶极子由等值异号、相距很近的两点电荷所</w:t>
            </w:r>
            <w:r>
              <w:rPr>
                <w:spacing w:val="-1"/>
              </w:rPr>
              <w:t>组成，而两电荷各自产生</w:t>
            </w:r>
            <w:r>
              <w:rPr/>
              <w:t xml:space="preserve"> </w:t>
            </w:r>
            <w:r>
              <w:rPr>
                <w:spacing w:val="-1"/>
              </w:rPr>
              <w:t>的电位相互抵消，上述结论则不难理解。</w:t>
            </w:r>
          </w:p>
          <w:p>
            <w:pPr>
              <w:pStyle w:val="TableText"/>
              <w:ind w:left="1144" w:right="983" w:firstLine="440"/>
              <w:spacing w:before="41" w:line="300" w:lineRule="auto"/>
              <w:rPr/>
            </w:pPr>
            <w:r>
              <w:rPr/>
              <w:t>另外，从式(2-18)、式(2-19)不难发现，球坐标系中电位函数的表达式仅为r和θ的函</w:t>
            </w:r>
            <w:r>
              <w:rPr>
                <w:spacing w:val="15"/>
              </w:rPr>
              <w:t xml:space="preserve"> </w:t>
            </w:r>
            <w:r>
              <w:rPr/>
              <w:t>数，与坐标φ无关，即其电位依z轴对称分布。</w:t>
            </w:r>
          </w:p>
          <w:p>
            <w:pPr>
              <w:pStyle w:val="TableText"/>
              <w:ind w:left="1568"/>
              <w:spacing w:before="75" w:line="218" w:lineRule="auto"/>
              <w:outlineLvl w:val="3"/>
              <w:rPr>
                <w:sz w:val="27"/>
                <w:szCs w:val="27"/>
              </w:rPr>
            </w:pPr>
            <w:r>
              <w:rPr>
                <w:sz w:val="27"/>
                <w:szCs w:val="27"/>
                <w:b/>
                <w:bCs/>
                <w:color w:val="20A0F0"/>
                <w:spacing w:val="-4"/>
              </w:rPr>
              <w:t>2.5.2电偶极子静电场的电场强度</w:t>
            </w:r>
          </w:p>
          <w:p>
            <w:pPr>
              <w:pStyle w:val="TableText"/>
              <w:ind w:left="1554"/>
              <w:spacing w:before="151" w:line="212" w:lineRule="auto"/>
              <w:rPr/>
            </w:pPr>
            <w:r>
              <w:rPr>
                <w:spacing w:val="1"/>
              </w:rPr>
              <w:t>将式(2-18)给出的电位函数φ代入式(</w:t>
            </w:r>
            <w:r>
              <w:rPr/>
              <w:t>2-12)可以计算出电偶极子静电场的电场强度，即</w:t>
            </w:r>
          </w:p>
        </w:tc>
      </w:tr>
      <w:tr>
        <w:trPr>
          <w:trHeight w:val="1729" w:hRule="atLeast"/>
        </w:trPr>
        <w:tc>
          <w:tcPr>
            <w:tcW w:w="8132" w:type="dxa"/>
            <w:vAlign w:val="top"/>
            <w:tcBorders>
              <w:left w:val="single" w:color="000000" w:sz="4" w:space="0"/>
              <w:bottom w:val="single" w:color="000000" w:sz="2" w:space="0"/>
            </w:tcBorders>
          </w:tcPr>
          <w:p>
            <w:pPr>
              <w:ind w:firstLine="2914"/>
              <w:spacing w:before="51" w:line="609" w:lineRule="exact"/>
              <w:rPr/>
            </w:pPr>
            <w:r>
              <w:rPr>
                <w:position w:val="-12"/>
              </w:rPr>
              <w:drawing>
                <wp:inline distT="0" distB="0" distL="0" distR="0">
                  <wp:extent cx="2920958" cy="387042"/>
                  <wp:effectExtent l="0" t="0" r="0" b="0"/>
                  <wp:docPr id="136" name="IM 136"/>
                  <wp:cNvGraphicFramePr/>
                  <a:graphic>
                    <a:graphicData uri="http://schemas.openxmlformats.org/drawingml/2006/picture">
                      <pic:pic>
                        <pic:nvPicPr>
                          <pic:cNvPr id="136" name="IM 136"/>
                          <pic:cNvPicPr/>
                        </pic:nvPicPr>
                        <pic:blipFill>
                          <a:blip r:embed="rId70"/>
                          <a:stretch>
                            <a:fillRect/>
                          </a:stretch>
                        </pic:blipFill>
                        <pic:spPr>
                          <a:xfrm rot="0">
                            <a:off x="0" y="0"/>
                            <a:ext cx="2920958" cy="387042"/>
                          </a:xfrm>
                          <a:prstGeom prst="rect">
                            <a:avLst/>
                          </a:prstGeom>
                        </pic:spPr>
                      </pic:pic>
                    </a:graphicData>
                  </a:graphic>
                </wp:inline>
              </w:drawing>
            </w:r>
          </w:p>
        </w:tc>
        <w:tc>
          <w:tcPr>
            <w:tcW w:w="2338" w:type="dxa"/>
            <w:vAlign w:val="top"/>
            <w:gridSpan w:val="2"/>
            <w:tcBorders>
              <w:right w:val="single" w:color="000000" w:sz="4" w:space="0"/>
              <w:bottom w:val="single" w:color="000000" w:sz="2" w:space="0"/>
            </w:tcBorders>
          </w:tcPr>
          <w:p>
            <w:pPr>
              <w:pStyle w:val="TableText"/>
              <w:ind w:left="617"/>
              <w:spacing w:before="242" w:line="222" w:lineRule="auto"/>
              <w:rPr/>
            </w:pPr>
            <w:r>
              <w:rPr>
                <w:spacing w:val="-8"/>
              </w:rPr>
              <w:t>(2-20)</w:t>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136"/>
        <w:gridCol w:w="7343"/>
      </w:tblGrid>
      <w:tr>
        <w:trPr>
          <w:trHeight w:val="4189" w:hRule="atLeast"/>
        </w:trPr>
        <w:tc>
          <w:tcPr>
            <w:tcW w:w="10479" w:type="dxa"/>
            <w:vAlign w:val="top"/>
            <w:gridSpan w:val="2"/>
            <w:tcBorders>
              <w:left w:val="single" w:color="000000" w:sz="4" w:space="0"/>
              <w:right w:val="single" w:color="000000" w:sz="4" w:space="0"/>
              <w:top w:val="single" w:color="000000" w:sz="2" w:space="0"/>
            </w:tcBorders>
          </w:tcPr>
          <w:p>
            <w:pPr>
              <w:spacing w:line="312" w:lineRule="auto"/>
              <w:rPr>
                <w:rFonts w:ascii="Arial"/>
                <w:sz w:val="21"/>
              </w:rPr>
            </w:pPr>
            <w:r>
              <w:drawing>
                <wp:anchor distT="0" distB="0" distL="0" distR="0" simplePos="0" relativeHeight="251710464" behindDoc="0" locked="0" layoutInCell="0" allowOverlap="1">
                  <wp:simplePos x="0" y="0"/>
                  <wp:positionH relativeFrom="page">
                    <wp:posOffset>2755909</wp:posOffset>
                  </wp:positionH>
                  <wp:positionV relativeFrom="page">
                    <wp:posOffset>3378246</wp:posOffset>
                  </wp:positionV>
                  <wp:extent cx="1358904" cy="342813"/>
                  <wp:effectExtent l="0" t="0" r="0" b="0"/>
                  <wp:wrapNone/>
                  <wp:docPr id="138" name="IM 138"/>
                  <wp:cNvGraphicFramePr/>
                  <a:graphic>
                    <a:graphicData uri="http://schemas.openxmlformats.org/drawingml/2006/picture">
                      <pic:pic>
                        <pic:nvPicPr>
                          <pic:cNvPr id="138" name="IM 138"/>
                          <pic:cNvPicPr/>
                        </pic:nvPicPr>
                        <pic:blipFill>
                          <a:blip r:embed="rId71"/>
                          <a:stretch>
                            <a:fillRect/>
                          </a:stretch>
                        </pic:blipFill>
                        <pic:spPr>
                          <a:xfrm rot="0">
                            <a:off x="0" y="0"/>
                            <a:ext cx="1358904" cy="342813"/>
                          </a:xfrm>
                          <a:prstGeom prst="rect">
                            <a:avLst/>
                          </a:prstGeom>
                        </pic:spPr>
                      </pic:pic>
                    </a:graphicData>
                  </a:graphic>
                </wp:anchor>
              </w:drawing>
            </w:r>
            <w:r/>
          </w:p>
          <w:p>
            <w:pPr>
              <w:spacing w:line="313" w:lineRule="auto"/>
              <w:rPr>
                <w:rFonts w:ascii="Arial"/>
                <w:sz w:val="21"/>
              </w:rPr>
            </w:pPr>
            <w:r/>
          </w:p>
          <w:p>
            <w:pPr>
              <w:pStyle w:val="TableText"/>
              <w:ind w:left="374"/>
              <w:spacing w:before="68" w:line="326" w:lineRule="exact"/>
              <w:rPr/>
            </w:pPr>
            <w:r>
              <w:rPr>
                <w:spacing w:val="3"/>
                <w:position w:val="-1"/>
              </w:rPr>
              <w:t>42     </w:t>
            </w:r>
            <w:r>
              <w:rPr>
                <w:spacing w:val="3"/>
                <w:position w:val="3"/>
              </w:rPr>
              <w:t>电磁场与电磁波(第4版)</w:t>
            </w:r>
          </w:p>
          <w:p>
            <w:pPr>
              <w:spacing w:line="333" w:lineRule="auto"/>
              <w:rPr>
                <w:rFonts w:ascii="Arial"/>
                <w:sz w:val="21"/>
              </w:rPr>
            </w:pPr>
            <w:r/>
          </w:p>
          <w:p>
            <w:pPr>
              <w:pStyle w:val="TableText"/>
              <w:ind w:left="1134" w:right="1109" w:firstLine="440"/>
              <w:spacing w:before="68" w:line="274" w:lineRule="auto"/>
              <w:rPr/>
            </w:pPr>
            <w:r>
              <w:rPr/>
              <w:t>式中的电位函数是在电偶极子电荷的间距足够小(观察点远离电偶极子)的前提下得到</w:t>
            </w:r>
            <w:r>
              <w:rPr>
                <w:spacing w:val="13"/>
              </w:rPr>
              <w:t xml:space="preserve"> </w:t>
            </w:r>
            <w:r>
              <w:rPr/>
              <w:t>的，因此上述电场强度也仅描述远离电偶极子区域中静</w:t>
            </w:r>
            <w:r>
              <w:rPr>
                <w:spacing w:val="-1"/>
              </w:rPr>
              <w:t>电场的分布。</w:t>
            </w:r>
          </w:p>
          <w:p>
            <w:pPr>
              <w:pStyle w:val="TableText"/>
              <w:ind w:left="1134" w:right="1114" w:firstLine="440"/>
              <w:spacing w:before="7" w:line="273" w:lineRule="auto"/>
              <w:jc w:val="both"/>
              <w:rPr/>
            </w:pPr>
            <w:r>
              <w:rPr/>
              <w:t>另外，和前面通过分析电位函数所得到的结论类似：电偶极子静电场的电场强度随距</w:t>
            </w:r>
            <w:r>
              <w:rPr>
                <w:spacing w:val="8"/>
              </w:rPr>
              <w:t xml:space="preserve"> </w:t>
            </w:r>
            <w:r>
              <w:rPr/>
              <w:t>离的三次方衰减，其衰减速度快于点电荷电场强度随距离的变化；电偶极子静电场的电场</w:t>
            </w:r>
            <w:r>
              <w:rPr>
                <w:spacing w:val="11"/>
              </w:rPr>
              <w:t xml:space="preserve"> </w:t>
            </w:r>
            <w:r>
              <w:rPr/>
              <w:t>强度仅有r和θ方向的分量，也具有轴对称</w:t>
            </w:r>
            <w:r>
              <w:rPr>
                <w:spacing w:val="-1"/>
              </w:rPr>
              <w:t>性。</w:t>
            </w:r>
          </w:p>
          <w:p>
            <w:pPr>
              <w:pStyle w:val="TableText"/>
              <w:ind w:left="1557"/>
              <w:spacing w:before="133" w:line="218" w:lineRule="auto"/>
              <w:outlineLvl w:val="4"/>
              <w:rPr/>
            </w:pPr>
            <w:r>
              <w:rPr>
                <w:b/>
                <w:bCs/>
                <w:color w:val="20A0E0"/>
                <w:spacing w:val="-13"/>
              </w:rPr>
              <w:t>2</w:t>
            </w:r>
            <w:r>
              <w:rPr>
                <w:color w:val="20A0E0"/>
                <w:spacing w:val="-13"/>
              </w:rPr>
              <w:t xml:space="preserve"> </w:t>
            </w:r>
            <w:r>
              <w:rPr>
                <w:b/>
                <w:bCs/>
                <w:color w:val="20A0E0"/>
                <w:spacing w:val="-13"/>
              </w:rPr>
              <w:t>.</w:t>
            </w:r>
            <w:r>
              <w:rPr>
                <w:color w:val="20A0E0"/>
                <w:spacing w:val="-13"/>
              </w:rPr>
              <w:t xml:space="preserve"> </w:t>
            </w:r>
            <w:r>
              <w:rPr>
                <w:b/>
                <w:bCs/>
                <w:color w:val="20A0E0"/>
                <w:spacing w:val="-13"/>
              </w:rPr>
              <w:t>5</w:t>
            </w:r>
            <w:r>
              <w:rPr>
                <w:color w:val="20A0E0"/>
                <w:spacing w:val="-13"/>
              </w:rPr>
              <w:t xml:space="preserve"> </w:t>
            </w:r>
            <w:r>
              <w:rPr>
                <w:b/>
                <w:bCs/>
                <w:color w:val="20A0E0"/>
                <w:spacing w:val="-13"/>
              </w:rPr>
              <w:t>.</w:t>
            </w:r>
            <w:r>
              <w:rPr>
                <w:color w:val="20A0E0"/>
                <w:spacing w:val="-13"/>
              </w:rPr>
              <w:t xml:space="preserve"> </w:t>
            </w:r>
            <w:r>
              <w:rPr>
                <w:b/>
                <w:bCs/>
                <w:color w:val="20A0E0"/>
                <w:spacing w:val="-13"/>
              </w:rPr>
              <w:t>3</w:t>
            </w:r>
            <w:r>
              <w:rPr>
                <w:color w:val="20A0E0"/>
                <w:spacing w:val="-13"/>
              </w:rPr>
              <w:t xml:space="preserve"> </w:t>
            </w:r>
            <w:r>
              <w:rPr>
                <w:b/>
                <w:bCs/>
                <w:color w:val="20A0E0"/>
                <w:spacing w:val="-13"/>
              </w:rPr>
              <w:t>电</w:t>
            </w:r>
            <w:r>
              <w:rPr>
                <w:color w:val="20A0E0"/>
                <w:spacing w:val="-13"/>
              </w:rPr>
              <w:t xml:space="preserve"> </w:t>
            </w:r>
            <w:r>
              <w:rPr>
                <w:b/>
                <w:bCs/>
                <w:color w:val="20A0E0"/>
                <w:spacing w:val="-13"/>
              </w:rPr>
              <w:t>偶</w:t>
            </w:r>
            <w:r>
              <w:rPr>
                <w:color w:val="20A0E0"/>
                <w:spacing w:val="-13"/>
              </w:rPr>
              <w:t xml:space="preserve"> </w:t>
            </w:r>
            <w:r>
              <w:rPr>
                <w:b/>
                <w:bCs/>
                <w:color w:val="20A0E0"/>
                <w:spacing w:val="-13"/>
              </w:rPr>
              <w:t>极</w:t>
            </w:r>
            <w:r>
              <w:rPr>
                <w:color w:val="20A0E0"/>
                <w:spacing w:val="-13"/>
              </w:rPr>
              <w:t xml:space="preserve"> </w:t>
            </w:r>
            <w:r>
              <w:rPr>
                <w:b/>
                <w:bCs/>
                <w:color w:val="20A0E0"/>
                <w:spacing w:val="-13"/>
              </w:rPr>
              <w:t>子</w:t>
            </w:r>
            <w:r>
              <w:rPr>
                <w:color w:val="20A0E0"/>
                <w:spacing w:val="-13"/>
              </w:rPr>
              <w:t xml:space="preserve"> </w:t>
            </w:r>
            <w:r>
              <w:rPr>
                <w:b/>
                <w:bCs/>
                <w:color w:val="20A0E0"/>
                <w:spacing w:val="-13"/>
              </w:rPr>
              <w:t>静</w:t>
            </w:r>
            <w:r>
              <w:rPr>
                <w:color w:val="20A0E0"/>
                <w:spacing w:val="-13"/>
              </w:rPr>
              <w:t xml:space="preserve"> </w:t>
            </w:r>
            <w:r>
              <w:rPr>
                <w:b/>
                <w:bCs/>
                <w:color w:val="20A0E0"/>
                <w:spacing w:val="-13"/>
              </w:rPr>
              <w:t>电</w:t>
            </w:r>
            <w:r>
              <w:rPr>
                <w:color w:val="20A0E0"/>
                <w:spacing w:val="-13"/>
              </w:rPr>
              <w:t xml:space="preserve"> </w:t>
            </w:r>
            <w:r>
              <w:rPr>
                <w:b/>
                <w:bCs/>
                <w:color w:val="20A0E0"/>
                <w:spacing w:val="-13"/>
              </w:rPr>
              <w:t>场</w:t>
            </w:r>
            <w:r>
              <w:rPr>
                <w:color w:val="20A0E0"/>
                <w:spacing w:val="-13"/>
              </w:rPr>
              <w:t xml:space="preserve"> </w:t>
            </w:r>
            <w:r>
              <w:rPr>
                <w:b/>
                <w:bCs/>
                <w:color w:val="20A0E0"/>
                <w:spacing w:val="-13"/>
              </w:rPr>
              <w:t>的</w:t>
            </w:r>
            <w:r>
              <w:rPr>
                <w:color w:val="20A0E0"/>
                <w:spacing w:val="-13"/>
              </w:rPr>
              <w:t xml:space="preserve"> </w:t>
            </w:r>
            <w:r>
              <w:rPr>
                <w:b/>
                <w:bCs/>
                <w:color w:val="20A0E0"/>
                <w:spacing w:val="-13"/>
              </w:rPr>
              <w:t>等</w:t>
            </w:r>
            <w:r>
              <w:rPr>
                <w:color w:val="20A0E0"/>
                <w:spacing w:val="-13"/>
              </w:rPr>
              <w:t xml:space="preserve"> </w:t>
            </w:r>
            <w:r>
              <w:rPr>
                <w:b/>
                <w:bCs/>
                <w:color w:val="20A0E0"/>
                <w:spacing w:val="-13"/>
              </w:rPr>
              <w:t>位</w:t>
            </w:r>
            <w:r>
              <w:rPr>
                <w:color w:val="20A0E0"/>
                <w:spacing w:val="-13"/>
              </w:rPr>
              <w:t xml:space="preserve"> </w:t>
            </w:r>
            <w:r>
              <w:rPr>
                <w:b/>
                <w:bCs/>
                <w:color w:val="20A0E0"/>
                <w:spacing w:val="-13"/>
              </w:rPr>
              <w:t>面</w:t>
            </w:r>
            <w:r>
              <w:rPr>
                <w:color w:val="20A0E0"/>
                <w:spacing w:val="-2"/>
              </w:rPr>
              <w:t xml:space="preserve"> </w:t>
            </w:r>
            <w:r>
              <w:rPr>
                <w:b/>
                <w:bCs/>
                <w:color w:val="20A0E0"/>
                <w:spacing w:val="-13"/>
              </w:rPr>
              <w:t>和</w:t>
            </w:r>
            <w:r>
              <w:rPr>
                <w:color w:val="20A0E0"/>
                <w:spacing w:val="-13"/>
              </w:rPr>
              <w:t xml:space="preserve"> </w:t>
            </w:r>
            <w:r>
              <w:rPr>
                <w:b/>
                <w:bCs/>
                <w:color w:val="20A0E0"/>
                <w:spacing w:val="-13"/>
              </w:rPr>
              <w:t>电</w:t>
            </w:r>
            <w:r>
              <w:rPr>
                <w:color w:val="20A0E0"/>
                <w:spacing w:val="-13"/>
              </w:rPr>
              <w:t xml:space="preserve"> </w:t>
            </w:r>
            <w:r>
              <w:rPr>
                <w:b/>
                <w:bCs/>
                <w:color w:val="20A0E0"/>
                <w:spacing w:val="-13"/>
              </w:rPr>
              <w:t>场</w:t>
            </w:r>
            <w:r>
              <w:rPr>
                <w:color w:val="20A0E0"/>
                <w:spacing w:val="-13"/>
              </w:rPr>
              <w:t xml:space="preserve"> </w:t>
            </w:r>
            <w:r>
              <w:rPr>
                <w:b/>
                <w:bCs/>
                <w:color w:val="20A0E0"/>
                <w:spacing w:val="-13"/>
              </w:rPr>
              <w:t>线</w:t>
            </w:r>
          </w:p>
          <w:p>
            <w:pPr>
              <w:pStyle w:val="TableText"/>
              <w:ind w:left="1564"/>
              <w:spacing w:before="264" w:line="218" w:lineRule="auto"/>
              <w:rPr/>
            </w:pPr>
            <w:r>
              <w:rPr/>
              <w:t>根据式(2-14)不难发现，单个点电荷所产生的静电场的等位面就</w:t>
            </w:r>
            <w:r>
              <w:rPr>
                <w:spacing w:val="-1"/>
              </w:rPr>
              <w:t>是以该电荷为球心的球</w:t>
            </w:r>
          </w:p>
          <w:p>
            <w:pPr>
              <w:pStyle w:val="TableText"/>
              <w:ind w:left="1134"/>
              <w:spacing w:before="42" w:line="218" w:lineRule="auto"/>
              <w:rPr/>
            </w:pPr>
            <w:r>
              <w:rPr>
                <w:spacing w:val="1"/>
              </w:rPr>
              <w:t>面。对电偶极子而言，可以由式(2-18)</w:t>
            </w:r>
            <w:r>
              <w:rPr/>
              <w:t>中给出的电位等于某个常数值φ。而得到等位面方程，即</w:t>
            </w:r>
          </w:p>
        </w:tc>
      </w:tr>
      <w:tr>
        <w:trPr>
          <w:trHeight w:val="1213" w:hRule="atLeast"/>
        </w:trPr>
        <w:tc>
          <w:tcPr>
            <w:tcW w:w="3136" w:type="dxa"/>
            <w:vAlign w:val="top"/>
            <w:tcBorders>
              <w:left w:val="single" w:color="000000" w:sz="4" w:space="0"/>
            </w:tcBorders>
          </w:tcPr>
          <w:p>
            <w:pPr>
              <w:spacing w:line="302" w:lineRule="auto"/>
              <w:rPr>
                <w:rFonts w:ascii="Arial"/>
                <w:sz w:val="21"/>
              </w:rPr>
            </w:pPr>
            <w:r/>
          </w:p>
          <w:p>
            <w:pPr>
              <w:spacing w:line="302" w:lineRule="auto"/>
              <w:rPr>
                <w:rFonts w:ascii="Arial"/>
                <w:sz w:val="21"/>
              </w:rPr>
            </w:pPr>
            <w:r/>
          </w:p>
          <w:p>
            <w:pPr>
              <w:pStyle w:val="TableText"/>
              <w:ind w:left="1134"/>
              <w:spacing w:before="68" w:line="220" w:lineRule="auto"/>
              <w:rPr/>
            </w:pPr>
            <w:r>
              <w:rPr>
                <w:spacing w:val="9"/>
              </w:rPr>
              <w:t>所以</w:t>
            </w:r>
          </w:p>
        </w:tc>
        <w:tc>
          <w:tcPr>
            <w:tcW w:w="7343" w:type="dxa"/>
            <w:vAlign w:val="top"/>
            <w:tcBorders>
              <w:right w:val="single" w:color="000000" w:sz="4" w:space="0"/>
            </w:tcBorders>
          </w:tcPr>
          <w:p>
            <w:pPr>
              <w:ind w:firstLine="1553"/>
              <w:spacing w:before="57" w:line="550" w:lineRule="exact"/>
              <w:rPr/>
            </w:pPr>
            <w:r>
              <w:rPr>
                <w:position w:val="-10"/>
              </w:rPr>
              <w:drawing>
                <wp:inline distT="0" distB="0" distL="0" distR="0">
                  <wp:extent cx="711224" cy="349055"/>
                  <wp:effectExtent l="0" t="0" r="0" b="0"/>
                  <wp:docPr id="140" name="IM 140"/>
                  <wp:cNvGraphicFramePr/>
                  <a:graphic>
                    <a:graphicData uri="http://schemas.openxmlformats.org/drawingml/2006/picture">
                      <pic:pic>
                        <pic:nvPicPr>
                          <pic:cNvPr id="140" name="IM 140"/>
                          <pic:cNvPicPr/>
                        </pic:nvPicPr>
                        <pic:blipFill>
                          <a:blip r:embed="rId72"/>
                          <a:stretch>
                            <a:fillRect/>
                          </a:stretch>
                        </pic:blipFill>
                        <pic:spPr>
                          <a:xfrm rot="0">
                            <a:off x="0" y="0"/>
                            <a:ext cx="711224" cy="349055"/>
                          </a:xfrm>
                          <a:prstGeom prst="rect">
                            <a:avLst/>
                          </a:prstGeom>
                        </pic:spPr>
                      </pic:pic>
                    </a:graphicData>
                  </a:graphic>
                </wp:inline>
              </w:drawing>
            </w:r>
          </w:p>
        </w:tc>
      </w:tr>
      <w:tr>
        <w:trPr>
          <w:trHeight w:val="9316" w:hRule="atLeast"/>
        </w:trPr>
        <w:tc>
          <w:tcPr>
            <w:tcW w:w="10479" w:type="dxa"/>
            <w:vAlign w:val="top"/>
            <w:gridSpan w:val="2"/>
            <w:tcBorders>
              <w:left w:val="single" w:color="000000" w:sz="4" w:space="0"/>
              <w:right w:val="single" w:color="000000" w:sz="4" w:space="0"/>
              <w:bottom w:val="single" w:color="000000" w:sz="2" w:space="0"/>
            </w:tcBorders>
          </w:tcPr>
          <w:p>
            <w:pPr>
              <w:spacing w:line="262" w:lineRule="auto"/>
              <w:rPr>
                <w:rFonts w:ascii="Arial"/>
                <w:sz w:val="21"/>
              </w:rPr>
            </w:pPr>
            <w:r>
              <w:drawing>
                <wp:anchor distT="0" distB="0" distL="0" distR="0" simplePos="0" relativeHeight="251709440" behindDoc="0" locked="0" layoutInCell="1" allowOverlap="1">
                  <wp:simplePos x="0" y="0"/>
                  <wp:positionH relativeFrom="rightMargin">
                    <wp:posOffset>-2891787</wp:posOffset>
                  </wp:positionH>
                  <wp:positionV relativeFrom="topMargin">
                    <wp:posOffset>452970</wp:posOffset>
                  </wp:positionV>
                  <wp:extent cx="2178029" cy="2011374"/>
                  <wp:effectExtent l="0" t="0" r="0" b="0"/>
                  <wp:wrapNone/>
                  <wp:docPr id="142" name="IM 142"/>
                  <wp:cNvGraphicFramePr/>
                  <a:graphic>
                    <a:graphicData uri="http://schemas.openxmlformats.org/drawingml/2006/picture">
                      <pic:pic>
                        <pic:nvPicPr>
                          <pic:cNvPr id="142" name="IM 142"/>
                          <pic:cNvPicPr/>
                        </pic:nvPicPr>
                        <pic:blipFill>
                          <a:blip r:embed="rId73"/>
                          <a:stretch>
                            <a:fillRect/>
                          </a:stretch>
                        </pic:blipFill>
                        <pic:spPr>
                          <a:xfrm rot="0">
                            <a:off x="0" y="0"/>
                            <a:ext cx="2178029" cy="2011374"/>
                          </a:xfrm>
                          <a:prstGeom prst="rect">
                            <a:avLst/>
                          </a:prstGeom>
                        </pic:spPr>
                      </pic:pic>
                    </a:graphicData>
                  </a:graphic>
                </wp:anchor>
              </w:drawing>
            </w:r>
            <w:r/>
          </w:p>
          <w:p>
            <w:pPr>
              <w:pStyle w:val="TableText"/>
              <w:ind w:left="1544"/>
              <w:spacing w:before="68" w:line="218" w:lineRule="auto"/>
              <w:rPr/>
            </w:pPr>
            <w:r>
              <w:rPr/>
              <w:t>将若干不同的φ。所对应的等位线画在一张图示中，其结果如图2-10中的虚</w:t>
            </w:r>
            <w:r>
              <w:rPr>
                <w:spacing w:val="-1"/>
              </w:rPr>
              <w:t>线所示。</w:t>
            </w:r>
          </w:p>
          <w:p>
            <w:pPr>
              <w:pStyle w:val="TableText"/>
              <w:ind w:left="1134" w:right="4705"/>
              <w:spacing w:before="81" w:line="274" w:lineRule="auto"/>
              <w:jc w:val="both"/>
              <w:rPr/>
            </w:pPr>
            <w:r>
              <w:rPr/>
              <w:t>另外，根据式(2-12)给出的电位函数与电场强度之</w:t>
            </w:r>
            <w:r>
              <w:rPr>
                <w:spacing w:val="7"/>
              </w:rPr>
              <w:t xml:space="preserve"> </w:t>
            </w:r>
            <w:r>
              <w:rPr/>
              <w:t>间的关系不难理解，电场强度必须垂直于等位面并</w:t>
            </w:r>
            <w:r>
              <w:rPr>
                <w:spacing w:val="8"/>
              </w:rPr>
              <w:t xml:space="preserve"> </w:t>
            </w:r>
            <w:r>
              <w:rPr>
                <w:spacing w:val="-1"/>
              </w:rPr>
              <w:t>指向电位降低的方向，即图2-10中各条等位线的法</w:t>
            </w:r>
            <w:r>
              <w:rPr>
                <w:spacing w:val="12"/>
              </w:rPr>
              <w:t xml:space="preserve"> </w:t>
            </w:r>
            <w:r>
              <w:rPr>
                <w:spacing w:val="-1"/>
              </w:rPr>
              <w:t>线连接形成的曲线可被用于表示电场强度的方向，</w:t>
            </w:r>
            <w:r>
              <w:rPr>
                <w:spacing w:val="15"/>
              </w:rPr>
              <w:t xml:space="preserve"> </w:t>
            </w:r>
            <w:r>
              <w:rPr>
                <w:spacing w:val="-1"/>
              </w:rPr>
              <w:t>并可以进一步得到电场线。</w:t>
            </w:r>
          </w:p>
          <w:p>
            <w:pPr>
              <w:pStyle w:val="TableText"/>
              <w:ind w:left="1134" w:right="4689" w:firstLine="449"/>
              <w:spacing w:before="1" w:line="283" w:lineRule="auto"/>
              <w:rPr/>
            </w:pPr>
            <w:r>
              <w:rPr>
                <w:spacing w:val="-1"/>
              </w:rPr>
              <w:t>显然，对于单个点电荷所产生的静电场而言，</w:t>
            </w:r>
            <w:r>
              <w:rPr>
                <w:spacing w:val="14"/>
              </w:rPr>
              <w:t xml:space="preserve"> </w:t>
            </w:r>
            <w:r>
              <w:rPr>
                <w:spacing w:val="-1"/>
              </w:rPr>
              <w:t>其电场线可以利用聚敛或者源自点电荷的一组射</w:t>
            </w:r>
          </w:p>
          <w:p>
            <w:pPr>
              <w:pStyle w:val="TableText"/>
              <w:ind w:left="1134" w:right="4719"/>
              <w:spacing w:before="3" w:line="278" w:lineRule="auto"/>
              <w:rPr/>
            </w:pPr>
            <w:r>
              <w:rPr>
                <w:spacing w:val="-1"/>
              </w:rPr>
              <w:t>线来表示。而对电偶极子而言，其情况稍显复杂，</w:t>
            </w:r>
            <w:r>
              <w:rPr>
                <w:spacing w:val="15"/>
              </w:rPr>
              <w:t xml:space="preserve"> </w:t>
            </w:r>
            <w:r>
              <w:rPr>
                <w:spacing w:val="-1"/>
              </w:rPr>
              <w:t>但利用两平行矢量的矢量积等于零的特点，可以得</w:t>
            </w:r>
            <w:r>
              <w:rPr>
                <w:spacing w:val="14"/>
              </w:rPr>
              <w:t xml:space="preserve"> </w:t>
            </w:r>
            <w:r>
              <w:rPr>
                <w:spacing w:val="1"/>
              </w:rPr>
              <w:t>到电偶极子静电场的电场线方程，即</w:t>
            </w:r>
          </w:p>
          <w:p>
            <w:pPr>
              <w:pStyle w:val="TableText"/>
              <w:ind w:left="2935"/>
              <w:spacing w:before="13" w:line="239" w:lineRule="auto"/>
              <w:rPr/>
            </w:pPr>
            <w:r>
              <w:rPr>
                <w:spacing w:val="-1"/>
              </w:rPr>
              <w:t>E×dl=0</w:t>
            </w:r>
          </w:p>
          <w:p>
            <w:pPr>
              <w:pStyle w:val="TableText"/>
              <w:ind w:left="1564"/>
              <w:spacing w:before="26" w:line="218" w:lineRule="auto"/>
              <w:rPr/>
            </w:pPr>
            <w:r>
              <w:pict>
                <v:shape id="_x0000_s20" style="position:absolute;margin-left:330.899pt;margin-top:-4.80559pt;mso-position-vertical-relative:text;mso-position-horizontal-relative:text;width:107.45pt;height:14.5pt;z-index:251711488;" filled="false" stroked="false" type="#_x0000_t202">
                  <v:fill on="false"/>
                  <v:stroke on="false"/>
                  <v:path/>
                  <v:imagedata o:title=""/>
                  <o:lock v:ext="edit" aspectratio="false"/>
                  <v:textbox inset="0mm,0mm,0mm,0mm">
                    <w:txbxContent>
                      <w:p>
                        <w:pPr>
                          <w:pStyle w:val="TableText"/>
                          <w:ind w:left="20"/>
                          <w:spacing w:before="20" w:line="219" w:lineRule="auto"/>
                          <w:rPr/>
                        </w:pPr>
                        <w:r>
                          <w:rPr>
                            <w:b/>
                            <w:bCs/>
                            <w:color w:val="20A0E0"/>
                            <w:spacing w:val="-2"/>
                          </w:rPr>
                          <w:t>图2-10等位面和电场线</w:t>
                        </w:r>
                      </w:p>
                    </w:txbxContent>
                  </v:textbox>
                </v:shape>
              </w:pict>
            </w:r>
            <w:r>
              <w:rPr>
                <w:spacing w:val="-1"/>
              </w:rPr>
              <w:t>将式(2-20)给出的电偶极子电场强度的表达</w:t>
            </w:r>
          </w:p>
          <w:p>
            <w:pPr>
              <w:pStyle w:val="TableText"/>
              <w:ind w:left="1134"/>
              <w:spacing w:before="72" w:line="218" w:lineRule="auto"/>
              <w:rPr/>
            </w:pPr>
            <w:r>
              <w:rPr/>
              <w:t>式代入上式，并考虑到dl仅含r和θ方向的分量，即</w:t>
            </w:r>
          </w:p>
          <w:p>
            <w:pPr>
              <w:pStyle w:val="TableText"/>
              <w:ind w:left="3565"/>
              <w:spacing w:before="56" w:line="213" w:lineRule="auto"/>
              <w:rPr/>
            </w:pPr>
            <w:r>
              <w:rPr>
                <w:spacing w:val="-2"/>
              </w:rPr>
              <w:t>(e,E,+e</w:t>
            </w:r>
            <w:r>
              <w:rPr>
                <w:rFonts w:ascii="Calibri" w:hAnsi="Calibri" w:eastAsia="Calibri" w:cs="Calibri"/>
                <w:spacing w:val="-2"/>
              </w:rPr>
              <w:t>₉</w:t>
            </w:r>
            <w:r>
              <w:rPr>
                <w:spacing w:val="-2"/>
              </w:rPr>
              <w:t>E</w:t>
            </w:r>
            <w:r>
              <w:rPr>
                <w:rFonts w:ascii="Calibri" w:hAnsi="Calibri" w:eastAsia="Calibri" w:cs="Calibri"/>
                <w:spacing w:val="-2"/>
              </w:rPr>
              <w:t>₆</w:t>
            </w:r>
            <w:r>
              <w:rPr>
                <w:spacing w:val="-2"/>
              </w:rPr>
              <w:t>)×(e,dr+egrdθ)=0</w:t>
            </w:r>
          </w:p>
          <w:p>
            <w:pPr>
              <w:pStyle w:val="TableText"/>
              <w:ind w:left="1134"/>
              <w:spacing w:before="67" w:line="222" w:lineRule="auto"/>
              <w:rPr/>
            </w:pPr>
            <w:r>
              <w:rPr>
                <w:color w:val="506060"/>
                <w:spacing w:val="4"/>
              </w:rPr>
              <w:t>因此</w:t>
            </w:r>
          </w:p>
          <w:p>
            <w:pPr>
              <w:ind w:firstLine="4275"/>
              <w:spacing w:before="65" w:line="550" w:lineRule="exact"/>
              <w:rPr/>
            </w:pPr>
            <w:r>
              <w:rPr>
                <w:position w:val="-10"/>
              </w:rPr>
              <w:drawing>
                <wp:inline distT="0" distB="0" distL="0" distR="0">
                  <wp:extent cx="1244539" cy="348959"/>
                  <wp:effectExtent l="0" t="0" r="0" b="0"/>
                  <wp:docPr id="144" name="IM 144"/>
                  <wp:cNvGraphicFramePr/>
                  <a:graphic>
                    <a:graphicData uri="http://schemas.openxmlformats.org/drawingml/2006/picture">
                      <pic:pic>
                        <pic:nvPicPr>
                          <pic:cNvPr id="144" name="IM 144"/>
                          <pic:cNvPicPr/>
                        </pic:nvPicPr>
                        <pic:blipFill>
                          <a:blip r:embed="rId74"/>
                          <a:stretch>
                            <a:fillRect/>
                          </a:stretch>
                        </pic:blipFill>
                        <pic:spPr>
                          <a:xfrm rot="0">
                            <a:off x="0" y="0"/>
                            <a:ext cx="1244539" cy="348959"/>
                          </a:xfrm>
                          <a:prstGeom prst="rect">
                            <a:avLst/>
                          </a:prstGeom>
                        </pic:spPr>
                      </pic:pic>
                    </a:graphicData>
                  </a:graphic>
                </wp:inline>
              </w:drawing>
            </w:r>
          </w:p>
          <w:p>
            <w:pPr>
              <w:pStyle w:val="TableText"/>
              <w:ind w:left="1134"/>
              <w:spacing w:before="48" w:line="219" w:lineRule="auto"/>
              <w:rPr/>
            </w:pPr>
            <w:r>
              <w:rPr>
                <w:spacing w:val="-1"/>
              </w:rPr>
              <w:t>通过对上式的积分可得电场线方程如下：</w:t>
            </w:r>
          </w:p>
          <w:p>
            <w:pPr>
              <w:pStyle w:val="TableText"/>
              <w:ind w:left="4734"/>
              <w:spacing w:before="112" w:line="194" w:lineRule="auto"/>
              <w:rPr/>
            </w:pPr>
            <w:r>
              <w:rPr>
                <w:spacing w:val="-1"/>
              </w:rPr>
              <w:t>r=Csin²θ</w:t>
            </w:r>
          </w:p>
          <w:p>
            <w:pPr>
              <w:pStyle w:val="TableText"/>
              <w:ind w:left="1134" w:right="1127"/>
              <w:spacing w:before="78" w:line="258" w:lineRule="auto"/>
              <w:rPr/>
            </w:pPr>
            <w:r>
              <w:rPr/>
              <w:t>式中，C代表积分常数。显然，不同常数C会对应不同的电场线，其具体形状如图2-10中的</w:t>
            </w:r>
            <w:r>
              <w:rPr>
                <w:spacing w:val="15"/>
              </w:rPr>
              <w:t xml:space="preserve"> </w:t>
            </w:r>
            <w:r>
              <w:rPr>
                <w:spacing w:val="-1"/>
              </w:rPr>
              <w:t>实线所示。</w:t>
            </w:r>
          </w:p>
          <w:p>
            <w:pPr>
              <w:pStyle w:val="TableText"/>
              <w:ind w:left="1134" w:right="891" w:firstLine="449"/>
              <w:spacing w:before="53" w:line="273" w:lineRule="auto"/>
              <w:jc w:val="both"/>
              <w:rPr/>
            </w:pPr>
            <w:r>
              <w:rPr/>
              <w:t>最后，需要注意的是，上述有关电偶极子等位面和电场线的结论都是基于观察点远离电</w:t>
            </w:r>
            <w:r>
              <w:rPr>
                <w:spacing w:val="11"/>
              </w:rPr>
              <w:t xml:space="preserve"> </w:t>
            </w:r>
            <w:r>
              <w:rPr/>
              <w:t>偶极子的前提之下得到的，因此上述结论和图形仅适用于远离电偶</w:t>
            </w:r>
            <w:r>
              <w:rPr>
                <w:spacing w:val="-1"/>
              </w:rPr>
              <w:t>极子的区域，在电偶极子</w:t>
            </w:r>
            <w:r>
              <w:rPr/>
              <w:t xml:space="preserve"> </w:t>
            </w:r>
            <w:r>
              <w:rPr>
                <w:spacing w:val="-1"/>
              </w:rPr>
              <w:t>附近区域中并不准确。</w:t>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29"/>
        <w:gridCol w:w="1041"/>
      </w:tblGrid>
      <w:tr>
        <w:trPr>
          <w:trHeight w:val="1291" w:hRule="atLeast"/>
        </w:trPr>
        <w:tc>
          <w:tcPr>
            <w:tcW w:w="10470" w:type="dxa"/>
            <w:vAlign w:val="top"/>
            <w:gridSpan w:val="2"/>
            <w:tcBorders>
              <w:left w:val="single" w:color="000000" w:sz="4" w:space="0"/>
              <w:right w:val="single" w:color="000000" w:sz="4" w:space="0"/>
              <w:top w:val="single" w:color="000000" w:sz="2" w:space="0"/>
            </w:tcBorders>
          </w:tcPr>
          <w:p>
            <w:pPr>
              <w:spacing w:line="302" w:lineRule="auto"/>
              <w:rPr>
                <w:rFonts w:ascii="Arial"/>
                <w:sz w:val="21"/>
              </w:rPr>
            </w:pPr>
            <w:r/>
          </w:p>
          <w:p>
            <w:pPr>
              <w:spacing w:line="303" w:lineRule="auto"/>
              <w:rPr>
                <w:rFonts w:ascii="Arial"/>
                <w:sz w:val="21"/>
              </w:rPr>
            </w:pPr>
            <w:r/>
          </w:p>
          <w:p>
            <w:pPr>
              <w:pStyle w:val="TableText"/>
              <w:ind w:left="6794"/>
              <w:spacing w:before="68" w:line="334" w:lineRule="exact"/>
              <w:rPr/>
            </w:pPr>
            <w:r>
              <w:rPr>
                <w:spacing w:val="1"/>
                <w:position w:val="4"/>
              </w:rPr>
              <w:t>第2章 静电场与恒定电场       </w:t>
            </w:r>
            <w:r>
              <w:rPr>
                <w:spacing w:val="1"/>
                <w:position w:val="-1"/>
              </w:rPr>
              <w:t>43</w:t>
            </w:r>
          </w:p>
        </w:tc>
      </w:tr>
      <w:tr>
        <w:trPr>
          <w:trHeight w:val="2257" w:hRule="atLeast"/>
        </w:trPr>
        <w:tc>
          <w:tcPr>
            <w:tcW w:w="9429" w:type="dxa"/>
            <w:vAlign w:val="top"/>
            <w:tcBorders>
              <w:left w:val="single" w:color="000000" w:sz="4" w:space="0"/>
            </w:tcBorders>
          </w:tcPr>
          <w:p>
            <w:pPr>
              <w:spacing w:line="246" w:lineRule="auto"/>
              <w:rPr>
                <w:rFonts w:ascii="Arial"/>
                <w:sz w:val="21"/>
              </w:rPr>
            </w:pPr>
            <w:r/>
          </w:p>
          <w:p>
            <w:pPr>
              <w:pStyle w:val="TableText"/>
              <w:ind w:left="1134"/>
              <w:spacing w:before="97" w:line="218" w:lineRule="auto"/>
              <w:outlineLvl w:val="2"/>
              <w:tabs>
                <w:tab w:val="left" w:pos="1513"/>
              </w:tabs>
              <w:rPr>
                <w:sz w:val="30"/>
                <w:szCs w:val="30"/>
              </w:rPr>
            </w:pPr>
            <w:r>
              <w:rPr>
                <w:sz w:val="30"/>
                <w:szCs w:val="30"/>
                <w:u w:val="single" w:color="000000"/>
                <w:color w:val="20A0E0"/>
              </w:rPr>
              <w:tab/>
            </w:r>
            <w:r>
              <w:rPr>
                <w:sz w:val="30"/>
                <w:szCs w:val="30"/>
                <w:u w:val="single" w:color="000000"/>
                <w:color w:val="20A0E0"/>
                <w:spacing w:val="-137"/>
              </w:rPr>
              <w:t xml:space="preserve"> </w:t>
            </w:r>
            <w:r>
              <w:rPr>
                <w:sz w:val="30"/>
                <w:szCs w:val="30"/>
                <w:u w:val="single" w:color="auto"/>
                <w:color w:val="20A0E0"/>
                <w:spacing w:val="-146"/>
              </w:rPr>
              <w:t xml:space="preserve"> </w:t>
            </w:r>
            <w:r>
              <w:rPr>
                <w:sz w:val="30"/>
                <w:szCs w:val="30"/>
                <w:b/>
                <w:bCs/>
                <w:u w:val="single" w:color="auto"/>
                <w:color w:val="20A0E0"/>
                <w:spacing w:val="31"/>
              </w:rPr>
              <w:t>2</w:t>
            </w:r>
            <w:r>
              <w:rPr>
                <w:sz w:val="30"/>
                <w:szCs w:val="30"/>
                <w:u w:val="single" w:color="auto"/>
                <w:color w:val="20A0E0"/>
                <w:spacing w:val="-75"/>
              </w:rPr>
              <w:t xml:space="preserve"> </w:t>
            </w:r>
            <w:r>
              <w:rPr>
                <w:sz w:val="30"/>
                <w:szCs w:val="30"/>
                <w:b/>
                <w:bCs/>
                <w:u w:val="single" w:color="auto"/>
                <w:color w:val="20A0E0"/>
                <w:spacing w:val="31"/>
              </w:rPr>
              <w:t>.</w:t>
            </w:r>
            <w:r>
              <w:rPr>
                <w:sz w:val="30"/>
                <w:szCs w:val="30"/>
                <w:u w:val="single" w:color="auto"/>
                <w:color w:val="20A0E0"/>
                <w:spacing w:val="-80"/>
              </w:rPr>
              <w:t xml:space="preserve"> </w:t>
            </w:r>
            <w:r>
              <w:rPr>
                <w:sz w:val="30"/>
                <w:szCs w:val="30"/>
                <w:b/>
                <w:bCs/>
                <w:u w:val="single" w:color="auto"/>
                <w:color w:val="20A0E0"/>
                <w:spacing w:val="31"/>
              </w:rPr>
              <w:t>6静电场中的导体和介质</w:t>
            </w:r>
            <w:r>
              <w:rPr>
                <w:sz w:val="30"/>
                <w:szCs w:val="30"/>
                <w:u w:val="single" w:color="000000"/>
                <w:color w:val="20A0E0"/>
                <w:spacing w:val="31"/>
              </w:rPr>
              <w:t xml:space="preserve">    </w:t>
            </w:r>
          </w:p>
          <w:p>
            <w:pPr>
              <w:spacing w:line="285" w:lineRule="auto"/>
              <w:rPr>
                <w:rFonts w:ascii="Arial"/>
                <w:sz w:val="21"/>
              </w:rPr>
            </w:pPr>
            <w:r/>
          </w:p>
          <w:p>
            <w:pPr>
              <w:pStyle w:val="TableText"/>
              <w:ind w:left="1134" w:right="65" w:firstLine="429"/>
              <w:spacing w:before="68" w:line="262" w:lineRule="auto"/>
              <w:jc w:val="both"/>
              <w:rPr/>
            </w:pPr>
            <w:r>
              <w:rPr>
                <w:spacing w:val="1"/>
              </w:rPr>
              <w:t>前面基于库仑定律讨论了真空中静电场的性质。静</w:t>
            </w:r>
            <w:r>
              <w:rPr/>
              <w:t>电场也有可能分布于填充各种媒质 </w:t>
            </w:r>
            <w:r>
              <w:rPr/>
              <w:t>的区域。虽然媒质可以在宏观上保持电中性，但其内部的各种微观带电系统不可避免地会</w:t>
            </w:r>
            <w:r>
              <w:rPr>
                <w:spacing w:val="7"/>
              </w:rPr>
              <w:t xml:space="preserve"> </w:t>
            </w:r>
            <w:r>
              <w:rPr/>
              <w:t>与静电场相互作用。这种相互作用所导致的媒质内部微观状态的变化会对静电场的分布造</w:t>
            </w:r>
            <w:r>
              <w:rPr>
                <w:spacing w:val="7"/>
              </w:rPr>
              <w:t xml:space="preserve"> </w:t>
            </w:r>
            <w:r>
              <w:rPr/>
              <w:t>成影响。因此，本节将重点讨论各种媒质中的静电场。</w:t>
            </w:r>
          </w:p>
        </w:tc>
        <w:tc>
          <w:tcPr>
            <w:tcW w:w="1041" w:type="dxa"/>
            <w:vAlign w:val="top"/>
            <w:tcBorders>
              <w:right w:val="single" w:color="000000" w:sz="4" w:space="0"/>
            </w:tcBorders>
          </w:tcPr>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pStyle w:val="TableText"/>
              <w:ind w:left="73"/>
              <w:spacing w:before="68" w:line="219" w:lineRule="auto"/>
              <w:rPr/>
            </w:pPr>
            <w:r>
              <w:rPr>
                <w:b/>
                <w:bCs/>
                <w:spacing w:val="-4"/>
              </w:rPr>
              <w:t>微课视频</w:t>
            </w:r>
          </w:p>
        </w:tc>
      </w:tr>
      <w:tr>
        <w:trPr>
          <w:trHeight w:val="11170" w:hRule="atLeast"/>
        </w:trPr>
        <w:tc>
          <w:tcPr>
            <w:tcW w:w="10470" w:type="dxa"/>
            <w:vAlign w:val="top"/>
            <w:gridSpan w:val="2"/>
            <w:tcBorders>
              <w:left w:val="single" w:color="000000" w:sz="4" w:space="0"/>
              <w:right w:val="single" w:color="000000" w:sz="4" w:space="0"/>
              <w:bottom w:val="single" w:color="000000" w:sz="2" w:space="0"/>
            </w:tcBorders>
          </w:tcPr>
          <w:p>
            <w:pPr>
              <w:pStyle w:val="TableText"/>
              <w:ind w:left="1134" w:right="902" w:firstLine="419"/>
              <w:spacing w:before="56" w:line="292" w:lineRule="auto"/>
              <w:rPr/>
            </w:pPr>
            <w:r>
              <w:drawing>
                <wp:anchor distT="0" distB="0" distL="0" distR="0" simplePos="0" relativeHeight="251717632" behindDoc="0" locked="0" layoutInCell="1" allowOverlap="1">
                  <wp:simplePos x="0" y="0"/>
                  <wp:positionH relativeFrom="rightMargin">
                    <wp:posOffset>-2098719</wp:posOffset>
                  </wp:positionH>
                  <wp:positionV relativeFrom="topMargin">
                    <wp:posOffset>1674657</wp:posOffset>
                  </wp:positionV>
                  <wp:extent cx="1130312" cy="1560894"/>
                  <wp:effectExtent l="0" t="0" r="0" b="0"/>
                  <wp:wrapNone/>
                  <wp:docPr id="146" name="IM 146"/>
                  <wp:cNvGraphicFramePr/>
                  <a:graphic>
                    <a:graphicData uri="http://schemas.openxmlformats.org/drawingml/2006/picture">
                      <pic:pic>
                        <pic:nvPicPr>
                          <pic:cNvPr id="146" name="IM 146"/>
                          <pic:cNvPicPr/>
                        </pic:nvPicPr>
                        <pic:blipFill>
                          <a:blip r:embed="rId75"/>
                          <a:stretch>
                            <a:fillRect/>
                          </a:stretch>
                        </pic:blipFill>
                        <pic:spPr>
                          <a:xfrm rot="0">
                            <a:off x="0" y="0"/>
                            <a:ext cx="1130312" cy="1560894"/>
                          </a:xfrm>
                          <a:prstGeom prst="rect">
                            <a:avLst/>
                          </a:prstGeom>
                        </pic:spPr>
                      </pic:pic>
                    </a:graphicData>
                  </a:graphic>
                </wp:anchor>
              </w:drawing>
            </w:r>
            <w:r>
              <w:drawing>
                <wp:anchor distT="0" distB="0" distL="0" distR="0" simplePos="0" relativeHeight="251718656" behindDoc="0" locked="0" layoutInCell="1" allowOverlap="1">
                  <wp:simplePos x="0" y="0"/>
                  <wp:positionH relativeFrom="rightMargin">
                    <wp:posOffset>-5661031</wp:posOffset>
                  </wp:positionH>
                  <wp:positionV relativeFrom="topMargin">
                    <wp:posOffset>4859884</wp:posOffset>
                  </wp:positionV>
                  <wp:extent cx="1231886" cy="1307140"/>
                  <wp:effectExtent l="0" t="0" r="0" b="0"/>
                  <wp:wrapNone/>
                  <wp:docPr id="148" name="IM 148"/>
                  <wp:cNvGraphicFramePr/>
                  <a:graphic>
                    <a:graphicData uri="http://schemas.openxmlformats.org/drawingml/2006/picture">
                      <pic:pic>
                        <pic:nvPicPr>
                          <pic:cNvPr id="148" name="IM 148"/>
                          <pic:cNvPicPr/>
                        </pic:nvPicPr>
                        <pic:blipFill>
                          <a:blip r:embed="rId76"/>
                          <a:stretch>
                            <a:fillRect/>
                          </a:stretch>
                        </pic:blipFill>
                        <pic:spPr>
                          <a:xfrm rot="0">
                            <a:off x="0" y="0"/>
                            <a:ext cx="1231886" cy="1307140"/>
                          </a:xfrm>
                          <a:prstGeom prst="rect">
                            <a:avLst/>
                          </a:prstGeom>
                        </pic:spPr>
                      </pic:pic>
                    </a:graphicData>
                  </a:graphic>
                </wp:anchor>
              </w:drawing>
            </w:r>
            <w:r>
              <w:rPr>
                <w:spacing w:val="1"/>
              </w:rPr>
              <w:t>一般而言，媒质可以被分成三大类，即导体、介</w:t>
            </w:r>
            <w:r>
              <w:rPr/>
              <w:t>质(绝缘体)和半导体。考虑到静电场中 </w:t>
            </w:r>
            <w:r>
              <w:rPr/>
              <w:t>半导体的特性和导体类似，本节将仅就导体和介质中的静电场展</w:t>
            </w:r>
            <w:r>
              <w:rPr>
                <w:spacing w:val="-1"/>
              </w:rPr>
              <w:t>开具体分析。</w:t>
            </w:r>
          </w:p>
          <w:p>
            <w:pPr>
              <w:pStyle w:val="TableText"/>
              <w:ind w:left="1567"/>
              <w:spacing w:before="93" w:line="218" w:lineRule="auto"/>
              <w:outlineLvl w:val="4"/>
              <w:rPr/>
            </w:pPr>
            <w:r>
              <w:rPr>
                <w:b/>
                <w:bCs/>
                <w:color w:val="10A0F0"/>
                <w:spacing w:val="-14"/>
              </w:rPr>
              <w:t>2</w:t>
            </w:r>
            <w:r>
              <w:rPr>
                <w:color w:val="10A0F0"/>
                <w:spacing w:val="-14"/>
              </w:rPr>
              <w:t xml:space="preserve"> </w:t>
            </w:r>
            <w:r>
              <w:rPr>
                <w:b/>
                <w:bCs/>
                <w:color w:val="10A0F0"/>
                <w:spacing w:val="-14"/>
              </w:rPr>
              <w:t>.</w:t>
            </w:r>
            <w:r>
              <w:rPr>
                <w:color w:val="10A0F0"/>
                <w:spacing w:val="-14"/>
              </w:rPr>
              <w:t xml:space="preserve"> </w:t>
            </w:r>
            <w:r>
              <w:rPr>
                <w:b/>
                <w:bCs/>
                <w:color w:val="10A0F0"/>
                <w:spacing w:val="-14"/>
              </w:rPr>
              <w:t>6</w:t>
            </w:r>
            <w:r>
              <w:rPr>
                <w:color w:val="10A0F0"/>
                <w:spacing w:val="-14"/>
              </w:rPr>
              <w:t xml:space="preserve"> </w:t>
            </w:r>
            <w:r>
              <w:rPr>
                <w:b/>
                <w:bCs/>
                <w:color w:val="10A0F0"/>
                <w:spacing w:val="-14"/>
              </w:rPr>
              <w:t>.</w:t>
            </w:r>
            <w:r>
              <w:rPr>
                <w:color w:val="10A0F0"/>
                <w:spacing w:val="7"/>
              </w:rPr>
              <w:t xml:space="preserve"> </w:t>
            </w:r>
            <w:r>
              <w:rPr>
                <w:b/>
                <w:bCs/>
                <w:color w:val="10A0F0"/>
                <w:spacing w:val="-14"/>
              </w:rPr>
              <w:t>1</w:t>
            </w:r>
            <w:r>
              <w:rPr>
                <w:color w:val="10A0F0"/>
                <w:spacing w:val="-14"/>
              </w:rPr>
              <w:t xml:space="preserve"> </w:t>
            </w:r>
            <w:r>
              <w:rPr>
                <w:b/>
                <w:bCs/>
                <w:color w:val="10A0F0"/>
                <w:spacing w:val="-14"/>
              </w:rPr>
              <w:t>静</w:t>
            </w:r>
            <w:r>
              <w:rPr>
                <w:color w:val="10A0F0"/>
                <w:spacing w:val="15"/>
              </w:rPr>
              <w:t xml:space="preserve"> </w:t>
            </w:r>
            <w:r>
              <w:rPr>
                <w:b/>
                <w:bCs/>
                <w:color w:val="10A0F0"/>
                <w:spacing w:val="-14"/>
              </w:rPr>
              <w:t>电</w:t>
            </w:r>
            <w:r>
              <w:rPr>
                <w:color w:val="10A0F0"/>
                <w:spacing w:val="-14"/>
              </w:rPr>
              <w:t xml:space="preserve"> </w:t>
            </w:r>
            <w:r>
              <w:rPr>
                <w:b/>
                <w:bCs/>
                <w:color w:val="10A0F0"/>
                <w:spacing w:val="-14"/>
              </w:rPr>
              <w:t>场</w:t>
            </w:r>
            <w:r>
              <w:rPr>
                <w:color w:val="10A0F0"/>
                <w:spacing w:val="10"/>
              </w:rPr>
              <w:t xml:space="preserve"> </w:t>
            </w:r>
            <w:r>
              <w:rPr>
                <w:b/>
                <w:bCs/>
                <w:color w:val="10A0F0"/>
                <w:spacing w:val="-14"/>
              </w:rPr>
              <w:t>中</w:t>
            </w:r>
            <w:r>
              <w:rPr>
                <w:color w:val="10A0F0"/>
                <w:spacing w:val="7"/>
              </w:rPr>
              <w:t xml:space="preserve"> </w:t>
            </w:r>
            <w:r>
              <w:rPr>
                <w:b/>
                <w:bCs/>
                <w:color w:val="10A0F0"/>
                <w:spacing w:val="-14"/>
              </w:rPr>
              <w:t>的</w:t>
            </w:r>
            <w:r>
              <w:rPr>
                <w:color w:val="10A0F0"/>
                <w:spacing w:val="-14"/>
              </w:rPr>
              <w:t xml:space="preserve"> </w:t>
            </w:r>
            <w:r>
              <w:rPr>
                <w:b/>
                <w:bCs/>
                <w:color w:val="10A0F0"/>
                <w:spacing w:val="-14"/>
              </w:rPr>
              <w:t>导</w:t>
            </w:r>
            <w:r>
              <w:rPr>
                <w:color w:val="10A0F0"/>
                <w:spacing w:val="-14"/>
              </w:rPr>
              <w:t xml:space="preserve"> </w:t>
            </w:r>
            <w:r>
              <w:rPr>
                <w:b/>
                <w:bCs/>
                <w:color w:val="10A0F0"/>
                <w:spacing w:val="-14"/>
              </w:rPr>
              <w:t>体</w:t>
            </w:r>
          </w:p>
          <w:p>
            <w:pPr>
              <w:pStyle w:val="TableText"/>
              <w:ind w:left="1144" w:right="885" w:firstLine="440"/>
              <w:spacing w:before="244" w:line="284" w:lineRule="auto"/>
              <w:jc w:val="both"/>
              <w:rPr/>
            </w:pPr>
            <w:r>
              <w:rPr/>
              <w:t>导体内部包含大量的自由电子，理解导体的关键就是理解“自由电子”。自由电子不受</w:t>
            </w:r>
            <w:r>
              <w:rPr>
                <w:spacing w:val="8"/>
              </w:rPr>
              <w:t xml:space="preserve"> </w:t>
            </w:r>
            <w:r>
              <w:rPr/>
              <w:t>原子核的束缚，能够在导体内部自由运动；如果没有外力的约束，则在极小的</w:t>
            </w:r>
            <w:r>
              <w:rPr>
                <w:spacing w:val="-1"/>
              </w:rPr>
              <w:t>电场作用下，</w:t>
            </w:r>
            <w:r>
              <w:rPr/>
              <w:t xml:space="preserve"> </w:t>
            </w:r>
            <w:r>
              <w:rPr>
                <w:spacing w:val="-1"/>
              </w:rPr>
              <w:t>它们都会连续不断地运动。</w:t>
            </w:r>
          </w:p>
          <w:p>
            <w:pPr>
              <w:pStyle w:val="TableText"/>
              <w:ind w:left="1574"/>
              <w:spacing w:line="218" w:lineRule="auto"/>
              <w:rPr/>
            </w:pPr>
            <w:r>
              <w:rPr/>
              <w:t>在没有静电场存在的情况下，导体内部大量的自由电子做着无规热运动。但如果有外</w:t>
            </w:r>
          </w:p>
          <w:p>
            <w:pPr>
              <w:spacing w:line="71" w:lineRule="exact"/>
              <w:rPr/>
            </w:pPr>
            <w:r/>
          </w:p>
          <w:tbl>
            <w:tblPr>
              <w:tblStyle w:val="TableNormal"/>
              <w:tblW w:w="8049" w:type="dxa"/>
              <w:tblInd w:w="11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831"/>
              <w:gridCol w:w="2218"/>
            </w:tblGrid>
            <w:tr>
              <w:trPr>
                <w:trHeight w:val="2837" w:hRule="atLeast"/>
              </w:trPr>
              <w:tc>
                <w:tcPr>
                  <w:tcW w:w="5831" w:type="dxa"/>
                  <w:vAlign w:val="top"/>
                </w:tcPr>
                <w:p>
                  <w:pPr>
                    <w:pStyle w:val="TableText"/>
                    <w:ind w:left="19" w:right="109" w:firstLine="20"/>
                    <w:spacing w:before="2" w:line="277" w:lineRule="auto"/>
                    <w:rPr/>
                  </w:pPr>
                  <w:r>
                    <w:rPr/>
                    <w:t>电场存在，则自由电子在电场的作用下将向表面运动，直到在</w:t>
                  </w:r>
                  <w:r>
                    <w:rPr>
                      <w:spacing w:val="10"/>
                    </w:rPr>
                    <w:t xml:space="preserve"> </w:t>
                  </w:r>
                  <w:r>
                    <w:rPr>
                      <w:spacing w:val="1"/>
                    </w:rPr>
                    <w:t>导体表面受到约束力的作用达到平衡后停止，其结果是在导体 </w:t>
                  </w:r>
                  <w:r>
                    <w:rPr/>
                    <w:t>表面聚集的感应电荷在导体内部激发一个抵消原电场的附加</w:t>
                  </w:r>
                </w:p>
                <w:p>
                  <w:pPr>
                    <w:pStyle w:val="TableText"/>
                    <w:ind w:right="113" w:firstLine="29"/>
                    <w:spacing w:before="2" w:line="273" w:lineRule="auto"/>
                    <w:rPr/>
                  </w:pPr>
                  <w:r>
                    <w:rPr/>
                    <w:t>电场，使得总电场为零。如图2-11所示，附加电场和原电场相</w:t>
                  </w:r>
                  <w:r>
                    <w:rPr>
                      <w:spacing w:val="16"/>
                    </w:rPr>
                    <w:t xml:space="preserve"> </w:t>
                  </w:r>
                  <w:r>
                    <w:rPr>
                      <w:spacing w:val="1"/>
                    </w:rPr>
                    <w:t>互叠加，将使导体处于静电平衡的状态。静电场中的导体具有</w:t>
                  </w:r>
                  <w:r>
                    <w:rPr>
                      <w:spacing w:val="2"/>
                    </w:rPr>
                    <w:t xml:space="preserve"> </w:t>
                  </w:r>
                  <w:r>
                    <w:rPr>
                      <w:spacing w:val="-1"/>
                    </w:rPr>
                    <w:t>如下一些基本特性：</w:t>
                  </w:r>
                </w:p>
                <w:p>
                  <w:pPr>
                    <w:pStyle w:val="TableText"/>
                    <w:ind w:left="9" w:right="121" w:firstLine="419"/>
                    <w:spacing w:before="6" w:line="275" w:lineRule="auto"/>
                    <w:jc w:val="both"/>
                    <w:rPr/>
                  </w:pPr>
                  <w:r>
                    <w:rPr/>
                    <w:t>首先，导体内部的电场强度必然处处为零，否则导体内部</w:t>
                  </w:r>
                  <w:r>
                    <w:rPr>
                      <w:spacing w:val="10"/>
                    </w:rPr>
                    <w:t xml:space="preserve"> </w:t>
                  </w:r>
                  <w:r>
                    <w:rPr>
                      <w:spacing w:val="1"/>
                    </w:rPr>
                    <w:t>的自由电子将在该电场的作用下继续运动，从而</w:t>
                  </w:r>
                  <w:r>
                    <w:rPr/>
                    <w:t>破坏导体静电 </w:t>
                  </w:r>
                  <w:r>
                    <w:rPr>
                      <w:spacing w:val="1"/>
                    </w:rPr>
                    <w:t>平衡的条件。另外，导体内部不可能有净电荷存在，即导体内</w:t>
                  </w:r>
                </w:p>
              </w:tc>
              <w:tc>
                <w:tcPr>
                  <w:tcW w:w="2218"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spacing w:before="68" w:line="167" w:lineRule="auto"/>
                    <w:jc w:val="right"/>
                    <w:rPr/>
                  </w:pPr>
                  <w:r>
                    <w:rPr>
                      <w:color w:val="20A0E0"/>
                    </w:rPr>
                    <w:t>图2-11静电场中的导体</w:t>
                  </w:r>
                </w:p>
              </w:tc>
            </w:tr>
            <w:tr>
              <w:trPr>
                <w:trHeight w:val="200" w:hRule="atLeast"/>
              </w:trPr>
              <w:tc>
                <w:tcPr>
                  <w:tcW w:w="5831" w:type="dxa"/>
                  <w:vAlign w:val="top"/>
                </w:tcPr>
                <w:p>
                  <w:pPr>
                    <w:pStyle w:val="TableText"/>
                    <w:ind w:left="19"/>
                    <w:spacing w:line="167" w:lineRule="auto"/>
                    <w:rPr/>
                  </w:pPr>
                  <w:r>
                    <w:rPr/>
                    <w:t>部的正负电荷必然相互抵消，否则导体内部同号电荷之间的相</w:t>
                  </w:r>
                </w:p>
              </w:tc>
              <w:tc>
                <w:tcPr>
                  <w:tcW w:w="2218" w:type="dxa"/>
                  <w:vAlign w:val="top"/>
                </w:tcPr>
                <w:p>
                  <w:pPr>
                    <w:spacing w:line="190" w:lineRule="exact"/>
                    <w:rPr>
                      <w:rFonts w:ascii="Arial"/>
                      <w:sz w:val="16"/>
                    </w:rPr>
                  </w:pPr>
                  <w:r/>
                </w:p>
              </w:tc>
            </w:tr>
          </w:tbl>
          <w:p>
            <w:pPr>
              <w:pStyle w:val="TableText"/>
              <w:ind w:left="1143" w:right="1146" w:hanging="9"/>
              <w:spacing w:before="109" w:line="266" w:lineRule="auto"/>
              <w:rPr/>
            </w:pPr>
            <w:r>
              <w:rPr/>
              <w:t>互排斥将导致其向导体表面分散，直至内部净电荷减少到零</w:t>
            </w:r>
            <w:r>
              <w:rPr>
                <w:spacing w:val="-1"/>
              </w:rPr>
              <w:t>为止。最后，导体是一个等位</w:t>
            </w:r>
            <w:r>
              <w:rPr/>
              <w:t xml:space="preserve"> </w:t>
            </w:r>
            <w:r>
              <w:rPr/>
              <w:t>体，导体表面是一个等位面，电场强度(电场线)垂直于导体表面</w:t>
            </w:r>
            <w:r>
              <w:rPr>
                <w:spacing w:val="-1"/>
              </w:rPr>
              <w:t>(等位面)。</w:t>
            </w:r>
          </w:p>
          <w:p>
            <w:pPr>
              <w:pStyle w:val="TableText"/>
              <w:ind w:left="1125" w:right="1142" w:firstLine="429"/>
              <w:spacing w:before="6" w:line="275" w:lineRule="auto"/>
              <w:rPr/>
            </w:pPr>
            <w:r>
              <w:rPr/>
              <w:t>对导体表面上任意两点而言，电场强度沿连接两点的任意曲线积</w:t>
            </w:r>
            <w:r>
              <w:rPr>
                <w:spacing w:val="-1"/>
              </w:rPr>
              <w:t>分的结果就等于其电</w:t>
            </w:r>
            <w:r>
              <w:rPr/>
              <w:t xml:space="preserve"> </w:t>
            </w:r>
            <w:r>
              <w:rPr>
                <w:spacing w:val="5"/>
              </w:rPr>
              <w:t>位差，即</w:t>
            </w:r>
          </w:p>
          <w:p>
            <w:pPr>
              <w:ind w:firstLine="3554"/>
              <w:spacing w:before="22" w:line="422" w:lineRule="exact"/>
              <w:rPr/>
            </w:pPr>
            <w:r>
              <w:rPr>
                <w:position w:val="-8"/>
              </w:rPr>
              <w:drawing>
                <wp:inline distT="0" distB="0" distL="0" distR="0">
                  <wp:extent cx="2120979" cy="268474"/>
                  <wp:effectExtent l="0" t="0" r="0" b="0"/>
                  <wp:docPr id="150" name="IM 150"/>
                  <wp:cNvGraphicFramePr/>
                  <a:graphic>
                    <a:graphicData uri="http://schemas.openxmlformats.org/drawingml/2006/picture">
                      <pic:pic>
                        <pic:nvPicPr>
                          <pic:cNvPr id="150" name="IM 150"/>
                          <pic:cNvPicPr/>
                        </pic:nvPicPr>
                        <pic:blipFill>
                          <a:blip r:embed="rId77"/>
                          <a:stretch>
                            <a:fillRect/>
                          </a:stretch>
                        </pic:blipFill>
                        <pic:spPr>
                          <a:xfrm rot="0">
                            <a:off x="0" y="0"/>
                            <a:ext cx="2120979" cy="268474"/>
                          </a:xfrm>
                          <a:prstGeom prst="rect">
                            <a:avLst/>
                          </a:prstGeom>
                        </pic:spPr>
                      </pic:pic>
                    </a:graphicData>
                  </a:graphic>
                </wp:inline>
              </w:drawing>
            </w:r>
          </w:p>
          <w:p>
            <w:pPr>
              <w:pStyle w:val="TableText"/>
              <w:ind w:left="4074" w:right="720" w:firstLine="419"/>
              <w:spacing w:before="178" w:line="268" w:lineRule="auto"/>
              <w:rPr/>
            </w:pPr>
            <w:r>
              <w:rPr>
                <w:spacing w:val="-1"/>
              </w:rPr>
              <w:t>由于导体内部电场强度处处为零，因此电位差恒等于零。</w:t>
            </w:r>
            <w:r>
              <w:rPr>
                <w:spacing w:val="18"/>
              </w:rPr>
              <w:t xml:space="preserve"> </w:t>
            </w:r>
            <w:r>
              <w:rPr/>
              <w:t>由此得出，静电场中的导体为等位体，其表面</w:t>
            </w:r>
            <w:r>
              <w:rPr>
                <w:spacing w:val="-1"/>
              </w:rPr>
              <w:t>就是等位面。</w:t>
            </w:r>
          </w:p>
          <w:p>
            <w:pPr>
              <w:pStyle w:val="TableText"/>
              <w:ind w:left="4494"/>
              <w:spacing w:line="218" w:lineRule="auto"/>
              <w:rPr/>
            </w:pPr>
            <w:r>
              <w:rPr>
                <w:spacing w:val="-1"/>
              </w:rPr>
              <w:t>例题2-8如图2-12所示，原本并不带电的厚导体球</w:t>
            </w:r>
          </w:p>
          <w:p>
            <w:pPr>
              <w:pStyle w:val="TableText"/>
              <w:ind w:left="4054"/>
              <w:spacing w:before="79" w:line="216" w:lineRule="auto"/>
              <w:rPr/>
            </w:pPr>
            <w:r>
              <w:pict>
                <v:shape id="_x0000_s22" style="position:absolute;margin-left:174.25pt;margin-top:-3.82587pt;mso-position-vertical-relative:text;mso-position-horizontal-relative:text;width:8.8pt;height:31.85pt;z-index:251719680;" filled="false" stroked="false" type="#_x0000_t202">
                  <v:fill on="false"/>
                  <v:stroke on="false"/>
                  <v:path/>
                  <v:imagedata o:title=""/>
                  <o:lock v:ext="edit" aspectratio="false"/>
                  <v:textbox inset="0mm,0mm,0mm,0mm">
                    <w:txbxContent>
                      <w:p>
                        <w:pPr>
                          <w:pStyle w:val="TableText"/>
                          <w:ind w:left="59" w:right="20"/>
                          <w:spacing w:before="20" w:line="223" w:lineRule="auto"/>
                          <w:rPr/>
                        </w:pPr>
                        <w:r>
                          <w:rPr>
                            <w:spacing w:val="-10"/>
                          </w:rPr>
                          <w:t>+</w:t>
                        </w:r>
                        <w:r>
                          <w:rPr/>
                          <w:t xml:space="preserve"> </w:t>
                        </w:r>
                        <w:r>
                          <w:rPr>
                            <w:spacing w:val="-10"/>
                          </w:rPr>
                          <w:t>+</w:t>
                        </w:r>
                      </w:p>
                      <w:p>
                        <w:pPr>
                          <w:pStyle w:val="TableText"/>
                          <w:ind w:left="20"/>
                          <w:spacing w:line="181" w:lineRule="auto"/>
                          <w:rPr>
                            <w:sz w:val="9"/>
                            <w:szCs w:val="9"/>
                          </w:rPr>
                        </w:pPr>
                        <w:r>
                          <w:rPr>
                            <w:sz w:val="9"/>
                            <w:szCs w:val="9"/>
                          </w:rPr>
                          <w:t>X</w:t>
                        </w:r>
                      </w:p>
                    </w:txbxContent>
                  </v:textbox>
                </v:shape>
              </w:pict>
            </w:r>
            <w:r>
              <w:rPr/>
              <w:t>壳，其内半径为a,外半径为b。如果将点电荷Q置于该球</w:t>
            </w:r>
          </w:p>
          <w:p>
            <w:pPr>
              <w:pStyle w:val="TableText"/>
              <w:ind w:left="4064" w:right="1146" w:hanging="10"/>
              <w:spacing w:before="97" w:line="274" w:lineRule="auto"/>
              <w:rPr/>
            </w:pPr>
            <w:r>
              <w:rPr/>
              <w:t>壳的球心，试确定静电平衡状态下的空间电场强度和电位</w:t>
            </w:r>
            <w:r>
              <w:rPr>
                <w:spacing w:val="7"/>
              </w:rPr>
              <w:t xml:space="preserve"> </w:t>
            </w:r>
            <w:r>
              <w:rPr>
                <w:spacing w:val="-2"/>
              </w:rPr>
              <w:t>分布。</w:t>
            </w:r>
          </w:p>
          <w:p>
            <w:pPr>
              <w:pStyle w:val="TableText"/>
              <w:ind w:left="4485"/>
              <w:spacing w:before="7" w:line="220" w:lineRule="auto"/>
              <w:rPr/>
            </w:pPr>
            <w:r>
              <w:rPr>
                <w:spacing w:val="-1"/>
              </w:rPr>
              <w:t>解 如图2-12所示，因为系统具有球对称性，因此该</w:t>
            </w:r>
          </w:p>
          <w:p>
            <w:pPr>
              <w:pStyle w:val="TableText"/>
              <w:ind w:left="1327"/>
              <w:spacing w:before="68" w:line="306" w:lineRule="exact"/>
              <w:rPr/>
            </w:pPr>
            <w:r>
              <w:rPr>
                <w:b/>
                <w:bCs/>
                <w:color w:val="2090E0"/>
                <w:position w:val="2"/>
              </w:rPr>
              <w:t>图2-12静电平衡中的导体球壳</w:t>
            </w:r>
            <w:r>
              <w:rPr>
                <w:position w:val="2"/>
              </w:rPr>
              <w:t>电场的分布也具有球对称性</w:t>
            </w:r>
            <w:r>
              <w:rPr>
                <w:spacing w:val="-1"/>
                <w:position w:val="2"/>
              </w:rPr>
              <w:t>，即距离电荷Q相同半径的球</w:t>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796"/>
        <w:gridCol w:w="6683"/>
      </w:tblGrid>
      <w:tr>
        <w:trPr>
          <w:trHeight w:val="2002" w:hRule="atLeast"/>
        </w:trPr>
        <w:tc>
          <w:tcPr>
            <w:tcW w:w="10479" w:type="dxa"/>
            <w:vAlign w:val="top"/>
            <w:gridSpan w:val="2"/>
            <w:tcBorders>
              <w:left w:val="single" w:color="000000" w:sz="4" w:space="0"/>
              <w:right w:val="single" w:color="000000" w:sz="4" w:space="0"/>
              <w:top w:val="single" w:color="000000" w:sz="2" w:space="0"/>
            </w:tcBorders>
          </w:tcPr>
          <w:p>
            <w:pPr>
              <w:spacing w:line="312" w:lineRule="auto"/>
              <w:rPr>
                <w:rFonts w:ascii="Arial"/>
                <w:sz w:val="21"/>
              </w:rPr>
            </w:pPr>
            <w:r>
              <w:drawing>
                <wp:anchor distT="0" distB="0" distL="0" distR="0" simplePos="0" relativeHeight="251726848" behindDoc="0" locked="0" layoutInCell="0" allowOverlap="1">
                  <wp:simplePos x="0" y="0"/>
                  <wp:positionH relativeFrom="page">
                    <wp:posOffset>1454152</wp:posOffset>
                  </wp:positionH>
                  <wp:positionV relativeFrom="page">
                    <wp:posOffset>5092697</wp:posOffset>
                  </wp:positionV>
                  <wp:extent cx="2978175" cy="285741"/>
                  <wp:effectExtent l="0" t="0" r="0" b="0"/>
                  <wp:wrapNone/>
                  <wp:docPr id="152" name="IM 152"/>
                  <wp:cNvGraphicFramePr/>
                  <a:graphic>
                    <a:graphicData uri="http://schemas.openxmlformats.org/drawingml/2006/picture">
                      <pic:pic>
                        <pic:nvPicPr>
                          <pic:cNvPr id="152" name="IM 152"/>
                          <pic:cNvPicPr/>
                        </pic:nvPicPr>
                        <pic:blipFill>
                          <a:blip r:embed="rId78"/>
                          <a:stretch>
                            <a:fillRect/>
                          </a:stretch>
                        </pic:blipFill>
                        <pic:spPr>
                          <a:xfrm rot="0">
                            <a:off x="0" y="0"/>
                            <a:ext cx="2978175" cy="285741"/>
                          </a:xfrm>
                          <a:prstGeom prst="rect">
                            <a:avLst/>
                          </a:prstGeom>
                        </pic:spPr>
                      </pic:pic>
                    </a:graphicData>
                  </a:graphic>
                </wp:anchor>
              </w:drawing>
            </w:r>
            <w:r>
              <w:drawing>
                <wp:anchor distT="0" distB="0" distL="0" distR="0" simplePos="0" relativeHeight="251725824" behindDoc="0" locked="0" layoutInCell="0" allowOverlap="1">
                  <wp:simplePos x="0" y="0"/>
                  <wp:positionH relativeFrom="page">
                    <wp:posOffset>1574800</wp:posOffset>
                  </wp:positionH>
                  <wp:positionV relativeFrom="page">
                    <wp:posOffset>5466454</wp:posOffset>
                  </wp:positionV>
                  <wp:extent cx="3816368" cy="306590"/>
                  <wp:effectExtent l="0" t="0" r="0" b="0"/>
                  <wp:wrapNone/>
                  <wp:docPr id="154" name="IM 154"/>
                  <wp:cNvGraphicFramePr/>
                  <a:graphic>
                    <a:graphicData uri="http://schemas.openxmlformats.org/drawingml/2006/picture">
                      <pic:pic>
                        <pic:nvPicPr>
                          <pic:cNvPr id="154" name="IM 154"/>
                          <pic:cNvPicPr/>
                        </pic:nvPicPr>
                        <pic:blipFill>
                          <a:blip r:embed="rId79"/>
                          <a:stretch>
                            <a:fillRect/>
                          </a:stretch>
                        </pic:blipFill>
                        <pic:spPr>
                          <a:xfrm rot="0">
                            <a:off x="0" y="0"/>
                            <a:ext cx="3816368" cy="306590"/>
                          </a:xfrm>
                          <a:prstGeom prst="rect">
                            <a:avLst/>
                          </a:prstGeom>
                        </pic:spPr>
                      </pic:pic>
                    </a:graphicData>
                  </a:graphic>
                </wp:anchor>
              </w:drawing>
            </w:r>
            <w:r/>
          </w:p>
          <w:p>
            <w:pPr>
              <w:spacing w:line="313" w:lineRule="auto"/>
              <w:rPr>
                <w:rFonts w:ascii="Arial"/>
                <w:sz w:val="21"/>
              </w:rPr>
            </w:pPr>
            <w:r/>
          </w:p>
          <w:p>
            <w:pPr>
              <w:pStyle w:val="TableText"/>
              <w:ind w:left="384"/>
              <w:spacing w:before="68" w:line="326" w:lineRule="exact"/>
              <w:rPr/>
            </w:pPr>
            <w:r>
              <w:rPr>
                <w:spacing w:val="2"/>
                <w:position w:val="-1"/>
              </w:rPr>
              <w:t>44     </w:t>
            </w:r>
            <w:r>
              <w:rPr>
                <w:spacing w:val="2"/>
                <w:position w:val="3"/>
              </w:rPr>
              <w:t>电磁场与电磁波(第4版)</w:t>
            </w:r>
          </w:p>
          <w:p>
            <w:pPr>
              <w:spacing w:line="334" w:lineRule="auto"/>
              <w:rPr>
                <w:rFonts w:ascii="Arial"/>
                <w:sz w:val="21"/>
              </w:rPr>
            </w:pPr>
            <w:r/>
          </w:p>
          <w:p>
            <w:pPr>
              <w:pStyle w:val="TableText"/>
              <w:ind w:left="1134"/>
              <w:spacing w:before="68" w:line="219" w:lineRule="auto"/>
              <w:rPr/>
            </w:pPr>
            <w:r>
              <w:rPr/>
              <w:t>面上，其电场强度的大小相等，方向沿径向。下面将待求空间分成三个区域分</w:t>
            </w:r>
            <w:r>
              <w:rPr>
                <w:spacing w:val="-1"/>
              </w:rPr>
              <w:t>别进行讨论：</w:t>
            </w:r>
          </w:p>
          <w:p>
            <w:pPr>
              <w:pStyle w:val="TableText"/>
              <w:ind w:left="1574"/>
              <w:spacing w:before="60" w:line="219" w:lineRule="auto"/>
              <w:rPr/>
            </w:pPr>
            <w:r>
              <w:rPr/>
              <w:t>(1)r&gt;b:在该区域内以Q为球心作包围该电荷的球面，应用高斯定理可得其电场强</w:t>
            </w:r>
          </w:p>
        </w:tc>
      </w:tr>
      <w:tr>
        <w:trPr>
          <w:trHeight w:val="1169" w:hRule="atLeast"/>
        </w:trPr>
        <w:tc>
          <w:tcPr>
            <w:tcW w:w="3796" w:type="dxa"/>
            <w:vAlign w:val="top"/>
            <w:tcBorders>
              <w:left w:val="single" w:color="000000" w:sz="4" w:space="0"/>
            </w:tcBorders>
          </w:tcPr>
          <w:p>
            <w:pPr>
              <w:pStyle w:val="TableText"/>
              <w:ind w:left="1134"/>
              <w:spacing w:before="56"/>
              <w:rPr/>
            </w:pPr>
            <w:r>
              <w:rPr>
                <w:spacing w:val="1"/>
              </w:rPr>
              <w:t>度的大小为</w:t>
            </w:r>
            <w:r>
              <w:rPr>
                <w:spacing w:val="-46"/>
              </w:rPr>
              <w:t xml:space="preserve"> </w:t>
            </w:r>
            <w:r>
              <w:rPr>
                <w:position w:val="-18"/>
              </w:rPr>
              <w:drawing>
                <wp:inline distT="0" distB="0" distL="0" distR="0">
                  <wp:extent cx="717551" cy="310877"/>
                  <wp:effectExtent l="0" t="0" r="0" b="0"/>
                  <wp:docPr id="156" name="IM 156"/>
                  <wp:cNvGraphicFramePr/>
                  <a:graphic>
                    <a:graphicData uri="http://schemas.openxmlformats.org/drawingml/2006/picture">
                      <pic:pic>
                        <pic:nvPicPr>
                          <pic:cNvPr id="156" name="IM 156"/>
                          <pic:cNvPicPr/>
                        </pic:nvPicPr>
                        <pic:blipFill>
                          <a:blip r:embed="rId80"/>
                          <a:stretch>
                            <a:fillRect/>
                          </a:stretch>
                        </pic:blipFill>
                        <pic:spPr>
                          <a:xfrm rot="0">
                            <a:off x="0" y="0"/>
                            <a:ext cx="717551" cy="310877"/>
                          </a:xfrm>
                          <a:prstGeom prst="rect">
                            <a:avLst/>
                          </a:prstGeom>
                        </pic:spPr>
                      </pic:pic>
                    </a:graphicData>
                  </a:graphic>
                </wp:inline>
              </w:drawing>
            </w:r>
            <w:r>
              <w:rPr>
                <w:color w:val="304050"/>
                <w:spacing w:val="1"/>
                <w:position w:val="-1"/>
              </w:rPr>
              <w:t>,即</w:t>
            </w:r>
          </w:p>
        </w:tc>
        <w:tc>
          <w:tcPr>
            <w:tcW w:w="6683" w:type="dxa"/>
            <w:vAlign w:val="top"/>
            <w:tcBorders>
              <w:right w:val="single" w:color="000000" w:sz="4" w:space="0"/>
            </w:tcBorders>
          </w:tcPr>
          <w:p>
            <w:pPr>
              <w:spacing w:line="291" w:lineRule="auto"/>
              <w:rPr>
                <w:rFonts w:ascii="Arial"/>
                <w:sz w:val="21"/>
              </w:rPr>
            </w:pPr>
            <w:r/>
          </w:p>
          <w:p>
            <w:pPr>
              <w:spacing w:line="291" w:lineRule="auto"/>
              <w:rPr>
                <w:rFonts w:ascii="Arial"/>
                <w:sz w:val="21"/>
              </w:rPr>
            </w:pPr>
            <w:r/>
          </w:p>
          <w:p>
            <w:pPr>
              <w:ind w:firstLine="763"/>
              <w:spacing w:line="539" w:lineRule="exact"/>
              <w:rPr/>
            </w:pPr>
            <w:r>
              <w:rPr>
                <w:position w:val="-10"/>
              </w:rPr>
              <w:drawing>
                <wp:inline distT="0" distB="0" distL="0" distR="0">
                  <wp:extent cx="850897" cy="342644"/>
                  <wp:effectExtent l="0" t="0" r="0" b="0"/>
                  <wp:docPr id="158" name="IM 158"/>
                  <wp:cNvGraphicFramePr/>
                  <a:graphic>
                    <a:graphicData uri="http://schemas.openxmlformats.org/drawingml/2006/picture">
                      <pic:pic>
                        <pic:nvPicPr>
                          <pic:cNvPr id="158" name="IM 158"/>
                          <pic:cNvPicPr/>
                        </pic:nvPicPr>
                        <pic:blipFill>
                          <a:blip r:embed="rId81"/>
                          <a:stretch>
                            <a:fillRect/>
                          </a:stretch>
                        </pic:blipFill>
                        <pic:spPr>
                          <a:xfrm rot="0">
                            <a:off x="0" y="0"/>
                            <a:ext cx="850897" cy="342644"/>
                          </a:xfrm>
                          <a:prstGeom prst="rect">
                            <a:avLst/>
                          </a:prstGeom>
                        </pic:spPr>
                      </pic:pic>
                    </a:graphicData>
                  </a:graphic>
                </wp:inline>
              </w:drawing>
            </w:r>
          </w:p>
        </w:tc>
      </w:tr>
      <w:tr>
        <w:trPr>
          <w:trHeight w:val="3705" w:hRule="atLeast"/>
        </w:trPr>
        <w:tc>
          <w:tcPr>
            <w:tcW w:w="10479" w:type="dxa"/>
            <w:vAlign w:val="top"/>
            <w:gridSpan w:val="2"/>
            <w:tcBorders>
              <w:left w:val="single" w:color="000000" w:sz="4" w:space="0"/>
              <w:right w:val="single" w:color="000000" w:sz="4" w:space="0"/>
            </w:tcBorders>
          </w:tcPr>
          <w:p>
            <w:pPr>
              <w:pStyle w:val="TableText"/>
              <w:ind w:left="1564"/>
              <w:spacing w:before="45" w:line="219" w:lineRule="auto"/>
              <w:rPr/>
            </w:pPr>
            <w:r>
              <w:rPr/>
              <w:t>以无穷远处作为零电位参考点，则距离Q为r的球面上任一点的电位为</w:t>
            </w:r>
          </w:p>
          <w:p>
            <w:pPr>
              <w:ind w:firstLine="3145"/>
              <w:spacing w:before="42" w:line="549" w:lineRule="exact"/>
              <w:rPr/>
            </w:pPr>
            <w:r>
              <w:rPr>
                <w:position w:val="-10"/>
              </w:rPr>
              <w:drawing>
                <wp:inline distT="0" distB="0" distL="0" distR="0">
                  <wp:extent cx="2654266" cy="348960"/>
                  <wp:effectExtent l="0" t="0" r="0" b="0"/>
                  <wp:docPr id="160" name="IM 160"/>
                  <wp:cNvGraphicFramePr/>
                  <a:graphic>
                    <a:graphicData uri="http://schemas.openxmlformats.org/drawingml/2006/picture">
                      <pic:pic>
                        <pic:nvPicPr>
                          <pic:cNvPr id="160" name="IM 160"/>
                          <pic:cNvPicPr/>
                        </pic:nvPicPr>
                        <pic:blipFill>
                          <a:blip r:embed="rId82"/>
                          <a:stretch>
                            <a:fillRect/>
                          </a:stretch>
                        </pic:blipFill>
                        <pic:spPr>
                          <a:xfrm rot="0">
                            <a:off x="0" y="0"/>
                            <a:ext cx="2654266" cy="348960"/>
                          </a:xfrm>
                          <a:prstGeom prst="rect">
                            <a:avLst/>
                          </a:prstGeom>
                        </pic:spPr>
                      </pic:pic>
                    </a:graphicData>
                  </a:graphic>
                </wp:inline>
              </w:drawing>
            </w:r>
          </w:p>
          <w:p>
            <w:pPr>
              <w:pStyle w:val="TableText"/>
              <w:ind w:left="1134" w:right="1007" w:firstLine="440"/>
              <w:spacing w:before="59" w:line="276" w:lineRule="auto"/>
              <w:rPr/>
            </w:pPr>
            <w:r>
              <w:rPr/>
              <w:t>显然，该结论和仅有点电荷Q存在，没有厚导体球壳情况下的结论完全相同，即球壳的</w:t>
            </w:r>
            <w:r>
              <w:rPr>
                <w:spacing w:val="10"/>
              </w:rPr>
              <w:t xml:space="preserve"> </w:t>
            </w:r>
            <w:r>
              <w:rPr>
                <w:spacing w:val="-1"/>
              </w:rPr>
              <w:t>存在并不影响该区域中电场的分布。</w:t>
            </w:r>
          </w:p>
          <w:p>
            <w:pPr>
              <w:pStyle w:val="TableText"/>
              <w:ind w:left="1584"/>
              <w:spacing w:line="218" w:lineRule="auto"/>
              <w:rPr/>
            </w:pPr>
            <w:r>
              <w:rPr/>
              <w:t>(2)a&lt;r&lt;b:该区域中为导体，导体在静电平衡时其内部电场为零，即</w:t>
            </w:r>
          </w:p>
          <w:p>
            <w:pPr>
              <w:pStyle w:val="TableText"/>
              <w:ind w:left="4914"/>
              <w:spacing w:before="92" w:line="220" w:lineRule="auto"/>
              <w:rPr/>
            </w:pPr>
            <w:r>
              <w:rPr>
                <w:spacing w:val="-2"/>
              </w:rPr>
              <w:t>E</w:t>
            </w:r>
            <w:r>
              <w:rPr>
                <w:rFonts w:ascii="Calibri" w:hAnsi="Calibri" w:eastAsia="Calibri" w:cs="Calibri"/>
                <w:spacing w:val="-2"/>
              </w:rPr>
              <w:t>₂</w:t>
            </w:r>
            <w:r>
              <w:rPr>
                <w:spacing w:val="-2"/>
              </w:rPr>
              <w:t>=0</w:t>
            </w:r>
          </w:p>
          <w:p>
            <w:pPr>
              <w:pStyle w:val="TableText"/>
              <w:ind w:left="1134" w:right="1666" w:firstLine="429"/>
              <w:spacing w:before="45" w:line="266" w:lineRule="auto"/>
              <w:rPr/>
            </w:pPr>
            <w:r>
              <w:rPr/>
              <w:t>在静电平衡时，导体内表面上均匀分布着电荷-Q,外表面上均</w:t>
            </w:r>
            <w:r>
              <w:rPr>
                <w:spacing w:val="-1"/>
              </w:rPr>
              <w:t>匀分布着电荷Q,如</w:t>
            </w:r>
            <w:r>
              <w:rPr/>
              <w:t xml:space="preserve"> </w:t>
            </w:r>
            <w:r>
              <w:rPr/>
              <w:t>图2-12所示。该区域中距离电荷Q为r的球面上任一点的电位为</w:t>
            </w:r>
          </w:p>
          <w:p>
            <w:pPr>
              <w:ind w:firstLine="2054"/>
              <w:spacing w:line="559" w:lineRule="exact"/>
              <w:rPr/>
            </w:pPr>
            <w:r>
              <w:rPr>
                <w:position w:val="-11"/>
              </w:rPr>
              <w:drawing>
                <wp:inline distT="0" distB="0" distL="0" distR="0">
                  <wp:extent cx="4038616" cy="355274"/>
                  <wp:effectExtent l="0" t="0" r="0" b="0"/>
                  <wp:docPr id="162" name="IM 162"/>
                  <wp:cNvGraphicFramePr/>
                  <a:graphic>
                    <a:graphicData uri="http://schemas.openxmlformats.org/drawingml/2006/picture">
                      <pic:pic>
                        <pic:nvPicPr>
                          <pic:cNvPr id="162" name="IM 162"/>
                          <pic:cNvPicPr/>
                        </pic:nvPicPr>
                        <pic:blipFill>
                          <a:blip r:embed="rId83"/>
                          <a:stretch>
                            <a:fillRect/>
                          </a:stretch>
                        </pic:blipFill>
                        <pic:spPr>
                          <a:xfrm rot="0">
                            <a:off x="0" y="0"/>
                            <a:ext cx="4038616" cy="355274"/>
                          </a:xfrm>
                          <a:prstGeom prst="rect">
                            <a:avLst/>
                          </a:prstGeom>
                        </pic:spPr>
                      </pic:pic>
                    </a:graphicData>
                  </a:graphic>
                </wp:inline>
              </w:drawing>
            </w:r>
          </w:p>
          <w:p>
            <w:pPr>
              <w:pStyle w:val="TableText"/>
              <w:ind w:left="1584"/>
              <w:spacing w:before="78" w:line="214" w:lineRule="auto"/>
              <w:rPr/>
            </w:pPr>
            <w:r>
              <w:rPr/>
              <w:t>(3)r&lt;a:和情况1类似，对本区域应用高斯定理可得其电场强度为</w:t>
            </w:r>
          </w:p>
        </w:tc>
      </w:tr>
      <w:tr>
        <w:trPr>
          <w:trHeight w:val="1571" w:hRule="atLeast"/>
        </w:trPr>
        <w:tc>
          <w:tcPr>
            <w:tcW w:w="3796" w:type="dxa"/>
            <w:vAlign w:val="top"/>
            <w:tcBorders>
              <w:left w:val="single" w:color="000000" w:sz="4" w:space="0"/>
            </w:tcBorders>
          </w:tcPr>
          <w:p>
            <w:pPr>
              <w:spacing w:line="302" w:lineRule="auto"/>
              <w:rPr>
                <w:rFonts w:ascii="Arial"/>
                <w:sz w:val="21"/>
              </w:rPr>
            </w:pPr>
            <w:r/>
          </w:p>
          <w:p>
            <w:pPr>
              <w:spacing w:line="302" w:lineRule="auto"/>
              <w:rPr>
                <w:rFonts w:ascii="Arial"/>
                <w:sz w:val="21"/>
              </w:rPr>
            </w:pPr>
            <w:r/>
          </w:p>
          <w:p>
            <w:pPr>
              <w:pStyle w:val="TableText"/>
              <w:ind w:left="1134"/>
              <w:spacing w:before="69" w:line="219" w:lineRule="auto"/>
              <w:rPr/>
            </w:pPr>
            <w:r>
              <w:rPr>
                <w:spacing w:val="-2"/>
              </w:rPr>
              <w:t>其中任一点的电位为</w:t>
            </w:r>
          </w:p>
        </w:tc>
        <w:tc>
          <w:tcPr>
            <w:tcW w:w="6683" w:type="dxa"/>
            <w:vAlign w:val="top"/>
            <w:tcBorders>
              <w:right w:val="single" w:color="000000" w:sz="4" w:space="0"/>
            </w:tcBorders>
          </w:tcPr>
          <w:p>
            <w:pPr>
              <w:ind w:firstLine="773"/>
              <w:spacing w:before="48" w:line="560" w:lineRule="exact"/>
              <w:rPr/>
            </w:pPr>
            <w:r>
              <w:rPr>
                <w:position w:val="-11"/>
              </w:rPr>
              <w:drawing>
                <wp:inline distT="0" distB="0" distL="0" distR="0">
                  <wp:extent cx="869946" cy="355370"/>
                  <wp:effectExtent l="0" t="0" r="0" b="0"/>
                  <wp:docPr id="164" name="IM 164"/>
                  <wp:cNvGraphicFramePr/>
                  <a:graphic>
                    <a:graphicData uri="http://schemas.openxmlformats.org/drawingml/2006/picture">
                      <pic:pic>
                        <pic:nvPicPr>
                          <pic:cNvPr id="164" name="IM 164"/>
                          <pic:cNvPicPr/>
                        </pic:nvPicPr>
                        <pic:blipFill>
                          <a:blip r:embed="rId84"/>
                          <a:stretch>
                            <a:fillRect/>
                          </a:stretch>
                        </pic:blipFill>
                        <pic:spPr>
                          <a:xfrm rot="0">
                            <a:off x="0" y="0"/>
                            <a:ext cx="869946" cy="355370"/>
                          </a:xfrm>
                          <a:prstGeom prst="rect">
                            <a:avLst/>
                          </a:prstGeom>
                        </pic:spPr>
                      </pic:pic>
                    </a:graphicData>
                  </a:graphic>
                </wp:inline>
              </w:drawing>
            </w:r>
          </w:p>
        </w:tc>
      </w:tr>
      <w:tr>
        <w:trPr>
          <w:trHeight w:val="6271" w:hRule="atLeast"/>
        </w:trPr>
        <w:tc>
          <w:tcPr>
            <w:tcW w:w="10479" w:type="dxa"/>
            <w:vAlign w:val="top"/>
            <w:gridSpan w:val="2"/>
            <w:tcBorders>
              <w:left w:val="single" w:color="000000" w:sz="4" w:space="0"/>
              <w:right w:val="single" w:color="000000" w:sz="4" w:space="0"/>
              <w:bottom w:val="single" w:color="000000" w:sz="2" w:space="0"/>
            </w:tcBorders>
          </w:tcPr>
          <w:p>
            <w:pPr>
              <w:spacing w:line="309" w:lineRule="auto"/>
              <w:rPr>
                <w:rFonts w:ascii="Arial"/>
                <w:sz w:val="21"/>
              </w:rPr>
            </w:pPr>
            <w:r>
              <w:pict>
                <v:shape id="_x0000_s24" style="position:absolute;margin-left:-467.702pt;margin-top:90.0155pt;mso-position-vertical-relative:top-margin-area;mso-position-horizontal-relative:right-margin-area;width:326pt;height:94.6pt;z-index:251727872;" filled="false" stroked="false" type="#_x0000_t202">
                  <v:fill on="false"/>
                  <v:stroke on="false"/>
                  <v:path/>
                  <v:imagedata o:title=""/>
                  <o:lock v:ext="edit" aspectratio="false"/>
                  <v:textbox inset="0mm,0mm,0mm,0mm">
                    <w:txbxContent>
                      <w:p>
                        <w:pPr>
                          <w:pStyle w:val="TableText"/>
                          <w:ind w:left="20"/>
                          <w:spacing w:before="20" w:line="216" w:lineRule="auto"/>
                          <w:rPr/>
                        </w:pPr>
                        <w:r>
                          <w:rPr/>
                          <w:t>CCL</w:t>
                        </w:r>
                        <w:r>
                          <w:rPr>
                            <w:rFonts w:ascii="Calibri" w:hAnsi="Calibri" w:eastAsia="Calibri" w:cs="Calibri"/>
                            <w:spacing w:val="9"/>
                          </w:rPr>
                          <w:t>₄</w:t>
                        </w:r>
                        <w:r>
                          <w:rPr>
                            <w:spacing w:val="9"/>
                          </w:rPr>
                          <w:t>等)和有极分子(例如H</w:t>
                        </w:r>
                        <w:r>
                          <w:rPr>
                            <w:rFonts w:ascii="Calibri" w:hAnsi="Calibri" w:eastAsia="Calibri" w:cs="Calibri"/>
                            <w:spacing w:val="9"/>
                          </w:rPr>
                          <w:t>₂</w:t>
                        </w:r>
                        <w:r>
                          <w:rPr>
                            <w:spacing w:val="9"/>
                          </w:rPr>
                          <w:t>O),它们都呈无规则排列</w:t>
                        </w:r>
                      </w:p>
                      <w:p>
                        <w:pPr>
                          <w:pStyle w:val="TableText"/>
                          <w:ind w:left="20" w:right="1254"/>
                          <w:spacing w:before="66" w:line="272" w:lineRule="auto"/>
                          <w:rPr/>
                        </w:pPr>
                        <w:r>
                          <w:rPr>
                            <w:spacing w:val="-1"/>
                          </w:rPr>
                          <w:t>状态，在没有外电场的作用下介质不显电性。尽管如此，</w:t>
                        </w:r>
                        <w:r>
                          <w:rPr>
                            <w:spacing w:val="18"/>
                          </w:rPr>
                          <w:t xml:space="preserve"> </w:t>
                        </w:r>
                        <w:r>
                          <w:rPr>
                            <w:spacing w:val="-1"/>
                          </w:rPr>
                          <w:t>在外电场的作用下介质仍然会被极化，即如图2-13所</w:t>
                        </w:r>
                      </w:p>
                      <w:p>
                        <w:pPr>
                          <w:pStyle w:val="TableText"/>
                          <w:ind w:left="20" w:right="1258"/>
                          <w:spacing w:before="1" w:line="285" w:lineRule="auto"/>
                          <w:rPr/>
                        </w:pPr>
                        <w:r>
                          <w:rPr>
                            <w:spacing w:val="-1"/>
                          </w:rPr>
                          <w:t>示，有极分子在外电场的作用下会重新取向，称为取向极</w:t>
                        </w:r>
                        <w:r>
                          <w:rPr>
                            <w:spacing w:val="14"/>
                          </w:rPr>
                          <w:t xml:space="preserve"> </w:t>
                        </w:r>
                        <w:r>
                          <w:rPr>
                            <w:spacing w:val="-1"/>
                          </w:rPr>
                          <w:t>化；而原本正负电荷相互重合且显电中性的无极分子会</w:t>
                        </w:r>
                      </w:p>
                      <w:p>
                        <w:pPr>
                          <w:pStyle w:val="TableText"/>
                          <w:ind w:left="20"/>
                          <w:spacing w:line="201" w:lineRule="auto"/>
                          <w:rPr/>
                        </w:pPr>
                        <w:r>
                          <w:rPr>
                            <w:spacing w:val="-1"/>
                          </w:rPr>
                          <w:t>在外部电场E。的作用下出现正负电荷中心分离而形成</w:t>
                        </w:r>
                        <w:r>
                          <w:rPr>
                            <w:spacing w:val="9"/>
                          </w:rPr>
                          <w:t xml:space="preserve">           </w:t>
                        </w:r>
                        <w:r>
                          <w:rPr>
                            <w:spacing w:val="-1"/>
                            <w:position w:val="-4"/>
                          </w:rPr>
                          <w:t>E′</w:t>
                        </w:r>
                      </w:p>
                    </w:txbxContent>
                  </v:textbox>
                </v:shape>
              </w:pict>
            </w:r>
            <w:r/>
          </w:p>
          <w:p>
            <w:pPr>
              <w:spacing w:line="310" w:lineRule="auto"/>
              <w:rPr>
                <w:rFonts w:ascii="Arial"/>
                <w:sz w:val="21"/>
              </w:rPr>
            </w:pPr>
            <w:r/>
          </w:p>
          <w:p>
            <w:pPr>
              <w:pStyle w:val="TableText"/>
              <w:ind w:left="1567"/>
              <w:spacing w:before="68" w:line="218" w:lineRule="auto"/>
              <w:outlineLvl w:val="4"/>
              <w:rPr/>
            </w:pPr>
            <w:r>
              <w:rPr>
                <w:b/>
                <w:bCs/>
                <w:color w:val="20A0F0"/>
                <w:spacing w:val="-13"/>
              </w:rPr>
              <w:t>2</w:t>
            </w:r>
            <w:r>
              <w:rPr>
                <w:color w:val="20A0F0"/>
                <w:spacing w:val="-13"/>
              </w:rPr>
              <w:t xml:space="preserve"> </w:t>
            </w:r>
            <w:r>
              <w:rPr>
                <w:b/>
                <w:bCs/>
                <w:color w:val="20A0F0"/>
                <w:spacing w:val="-13"/>
              </w:rPr>
              <w:t>.</w:t>
            </w:r>
            <w:r>
              <w:rPr>
                <w:color w:val="20A0F0"/>
                <w:spacing w:val="-13"/>
              </w:rPr>
              <w:t xml:space="preserve"> </w:t>
            </w:r>
            <w:r>
              <w:rPr>
                <w:b/>
                <w:bCs/>
                <w:color w:val="20A0F0"/>
                <w:spacing w:val="-13"/>
              </w:rPr>
              <w:t>6</w:t>
            </w:r>
            <w:r>
              <w:rPr>
                <w:color w:val="20A0F0"/>
                <w:spacing w:val="-13"/>
              </w:rPr>
              <w:t xml:space="preserve"> </w:t>
            </w:r>
            <w:r>
              <w:rPr>
                <w:b/>
                <w:bCs/>
                <w:color w:val="20A0F0"/>
                <w:spacing w:val="-13"/>
              </w:rPr>
              <w:t>.</w:t>
            </w:r>
            <w:r>
              <w:rPr>
                <w:color w:val="20A0F0"/>
                <w:spacing w:val="-13"/>
              </w:rPr>
              <w:t xml:space="preserve"> </w:t>
            </w:r>
            <w:r>
              <w:rPr>
                <w:b/>
                <w:bCs/>
                <w:color w:val="20A0F0"/>
                <w:spacing w:val="-13"/>
              </w:rPr>
              <w:t>2</w:t>
            </w:r>
            <w:r>
              <w:rPr>
                <w:color w:val="20A0F0"/>
                <w:spacing w:val="-13"/>
              </w:rPr>
              <w:t xml:space="preserve"> </w:t>
            </w:r>
            <w:r>
              <w:rPr>
                <w:b/>
                <w:bCs/>
                <w:color w:val="20A0F0"/>
                <w:spacing w:val="-13"/>
              </w:rPr>
              <w:t>静</w:t>
            </w:r>
            <w:r>
              <w:rPr>
                <w:color w:val="20A0F0"/>
                <w:spacing w:val="29"/>
              </w:rPr>
              <w:t xml:space="preserve"> </w:t>
            </w:r>
            <w:r>
              <w:rPr>
                <w:b/>
                <w:bCs/>
                <w:color w:val="20A0F0"/>
                <w:spacing w:val="-13"/>
              </w:rPr>
              <w:t>电</w:t>
            </w:r>
            <w:r>
              <w:rPr>
                <w:color w:val="20A0F0"/>
                <w:spacing w:val="-13"/>
              </w:rPr>
              <w:t xml:space="preserve"> </w:t>
            </w:r>
            <w:r>
              <w:rPr>
                <w:b/>
                <w:bCs/>
                <w:color w:val="20A0F0"/>
                <w:spacing w:val="-13"/>
              </w:rPr>
              <w:t>场</w:t>
            </w:r>
            <w:r>
              <w:rPr>
                <w:color w:val="20A0F0"/>
                <w:spacing w:val="11"/>
              </w:rPr>
              <w:t xml:space="preserve"> </w:t>
            </w:r>
            <w:r>
              <w:rPr>
                <w:b/>
                <w:bCs/>
                <w:color w:val="20A0F0"/>
                <w:spacing w:val="-13"/>
              </w:rPr>
              <w:t>中</w:t>
            </w:r>
            <w:r>
              <w:rPr>
                <w:color w:val="20A0F0"/>
                <w:spacing w:val="9"/>
              </w:rPr>
              <w:t xml:space="preserve"> </w:t>
            </w:r>
            <w:r>
              <w:rPr>
                <w:b/>
                <w:bCs/>
                <w:color w:val="20A0F0"/>
                <w:spacing w:val="-13"/>
              </w:rPr>
              <w:t>的</w:t>
            </w:r>
            <w:r>
              <w:rPr>
                <w:color w:val="20A0F0"/>
                <w:spacing w:val="-13"/>
              </w:rPr>
              <w:t xml:space="preserve"> </w:t>
            </w:r>
            <w:r>
              <w:rPr>
                <w:b/>
                <w:bCs/>
                <w:color w:val="20A0F0"/>
                <w:spacing w:val="-13"/>
              </w:rPr>
              <w:t>介</w:t>
            </w:r>
            <w:r>
              <w:rPr>
                <w:color w:val="20A0F0"/>
                <w:spacing w:val="-13"/>
              </w:rPr>
              <w:t xml:space="preserve"> </w:t>
            </w:r>
            <w:r>
              <w:rPr>
                <w:b/>
                <w:bCs/>
                <w:color w:val="20A0F0"/>
                <w:spacing w:val="-13"/>
              </w:rPr>
              <w:t>质</w:t>
            </w:r>
          </w:p>
          <w:p>
            <w:pPr>
              <w:pStyle w:val="TableText"/>
              <w:ind w:left="1134" w:right="980" w:firstLine="429"/>
              <w:spacing w:before="254" w:line="265" w:lineRule="auto"/>
              <w:rPr/>
            </w:pPr>
            <w:r>
              <w:rPr/>
              <w:t>介质(本节考虑电介质)与导体不同，其电子被牢牢束缚在其微</w:t>
            </w:r>
            <w:r>
              <w:rPr>
                <w:spacing w:val="-1"/>
              </w:rPr>
              <w:t>观结构中，无法自由移</w:t>
            </w:r>
            <w:r>
              <w:rPr/>
              <w:t xml:space="preserve">  </w:t>
            </w:r>
            <w:r>
              <w:rPr>
                <w:spacing w:val="8"/>
              </w:rPr>
              <w:t>动，无法导电，因此也被称为绝缘体。介质分子按结构可以</w:t>
            </w:r>
            <w:r>
              <w:rPr>
                <w:spacing w:val="7"/>
              </w:rPr>
              <w:t>分为无极分子(例如H</w:t>
            </w:r>
            <w:r>
              <w:rPr>
                <w:rFonts w:ascii="Calibri" w:hAnsi="Calibri" w:eastAsia="Calibri" w:cs="Calibri"/>
                <w:spacing w:val="7"/>
              </w:rPr>
              <w:t>₂</w:t>
            </w:r>
            <w:r>
              <w:rPr>
                <w:rFonts w:ascii="Calibri" w:hAnsi="Calibri" w:eastAsia="Calibri" w:cs="Calibri"/>
                <w:spacing w:val="-25"/>
              </w:rPr>
              <w:t xml:space="preserve"> </w:t>
            </w:r>
            <w:r>
              <w:rPr>
                <w:spacing w:val="7"/>
              </w:rPr>
              <w:t>、N</w:t>
            </w:r>
            <w:r>
              <w:rPr>
                <w:rFonts w:ascii="Calibri" w:hAnsi="Calibri" w:eastAsia="Calibri" w:cs="Calibri"/>
                <w:spacing w:val="7"/>
              </w:rPr>
              <w:t>₂</w:t>
            </w:r>
            <w:r>
              <w:rPr>
                <w:spacing w:val="7"/>
              </w:rPr>
              <w:t>、</w:t>
            </w:r>
          </w:p>
          <w:p>
            <w:pPr>
              <w:pStyle w:val="TableText"/>
              <w:ind w:firstLine="6475"/>
              <w:spacing w:before="38" w:line="1469" w:lineRule="exact"/>
              <w:rPr/>
            </w:pPr>
            <w:r>
              <w:rPr>
                <w:position w:val="-29"/>
              </w:rPr>
              <w:pict>
                <v:group id="_x0000_s26" style="mso-position-vertical-relative:line;mso-position-horizontal-relative:char;width:134.5pt;height:73.45pt;" filled="false" stroked="false" coordsize="2690,1468" coordorigin="0,0">
                  <v:shape id="_x0000_s28" style="position:absolute;left:0;top:0;width:2690;height:1468;" filled="false" stroked="false" type="#_x0000_t75">
                    <v:imagedata o:title="" r:id="rId85"/>
                  </v:shape>
                  <v:shape id="_x0000_s30" style="position:absolute;left:-20;top:-20;width:2730;height:1508;" filled="false" stroked="false" type="#_x0000_t202">
                    <v:fill on="false"/>
                    <v:stroke on="false"/>
                    <v:path/>
                    <v:imagedata o:title=""/>
                    <o:lock v:ext="edit" aspectratio="false"/>
                    <v:textbox inset="0mm,0mm,0mm,0mm">
                      <w:txbxContent>
                        <w:p>
                          <w:pPr>
                            <w:spacing w:line="441" w:lineRule="auto"/>
                            <w:rPr>
                              <w:rFonts w:ascii="Arial"/>
                              <w:sz w:val="21"/>
                            </w:rPr>
                          </w:pPr>
                          <w:r/>
                        </w:p>
                        <w:p>
                          <w:pPr>
                            <w:ind w:left="669"/>
                            <w:spacing w:before="68" w:line="181" w:lineRule="auto"/>
                            <w:rPr>
                              <w:rFonts w:ascii="Calibri" w:hAnsi="Calibri" w:eastAsia="Calibri" w:cs="Calibri"/>
                              <w:sz w:val="21"/>
                              <w:szCs w:val="21"/>
                            </w:rPr>
                          </w:pPr>
                          <w:r>
                            <w:rPr>
                              <w:rFonts w:ascii="SimSun" w:hAnsi="SimSun" w:eastAsia="SimSun" w:cs="SimSun"/>
                              <w:sz w:val="21"/>
                              <w:szCs w:val="21"/>
                              <w:spacing w:val="-3"/>
                            </w:rPr>
                            <w:t>E</w:t>
                          </w:r>
                          <w:r>
                            <w:rPr>
                              <w:rFonts w:ascii="Calibri" w:hAnsi="Calibri" w:eastAsia="Calibri" w:cs="Calibri"/>
                              <w:sz w:val="21"/>
                              <w:szCs w:val="21"/>
                              <w:spacing w:val="-3"/>
                            </w:rPr>
                            <w:t>₀</w:t>
                          </w:r>
                        </w:p>
                      </w:txbxContent>
                    </v:textbox>
                  </v:shape>
                </v:group>
              </w:pict>
            </w:r>
          </w:p>
          <w:p>
            <w:pPr>
              <w:spacing w:line="297" w:lineRule="auto"/>
              <w:rPr>
                <w:rFonts w:ascii="Arial"/>
                <w:sz w:val="21"/>
              </w:rPr>
            </w:pPr>
            <w:r/>
          </w:p>
          <w:p>
            <w:pPr>
              <w:pStyle w:val="TableText"/>
              <w:ind w:left="1134" w:right="1101"/>
              <w:spacing w:before="68" w:line="290" w:lineRule="auto"/>
              <w:rPr/>
            </w:pPr>
            <w:r>
              <w:rPr>
                <w:spacing w:val="1"/>
              </w:rPr>
              <w:t>电偶极子，也会产生附加电偶极矩，称为位移极化。因此</w:t>
            </w:r>
            <w:r>
              <w:rPr>
                <w:color w:val="20A0E0"/>
                <w:spacing w:val="1"/>
              </w:rPr>
              <w:t>图2-13介质极化所产生的附加场</w:t>
            </w:r>
            <w:r>
              <w:rPr>
                <w:color w:val="20A0E0"/>
              </w:rPr>
              <w:t xml:space="preserve"> </w:t>
            </w:r>
            <w:r>
              <w:rPr/>
              <w:t>导致介质内部出现大量排列方向大致相同的类似于电偶极子的电荷系统。这些极化电荷形</w:t>
            </w:r>
            <w:r>
              <w:rPr>
                <w:spacing w:val="8"/>
              </w:rPr>
              <w:t xml:space="preserve"> </w:t>
            </w:r>
            <w:r>
              <w:rPr/>
              <w:t>成的二次场E'将与原电场相互叠加，在介质内部形成新</w:t>
            </w:r>
            <w:r>
              <w:rPr>
                <w:spacing w:val="-1"/>
              </w:rPr>
              <w:t>的电场分布。</w:t>
            </w:r>
          </w:p>
          <w:p>
            <w:pPr>
              <w:pStyle w:val="TableText"/>
              <w:ind w:left="1134" w:right="939" w:firstLine="429"/>
              <w:spacing w:line="265" w:lineRule="auto"/>
              <w:rPr/>
            </w:pPr>
            <w:r>
              <w:rPr/>
              <w:t>对介质极化所形成的二次场而言，逐个分析电偶极子所产生的电</w:t>
            </w:r>
            <w:r>
              <w:rPr>
                <w:spacing w:val="-1"/>
              </w:rPr>
              <w:t>场并进行累加显然是</w:t>
            </w:r>
            <w:r>
              <w:rPr/>
              <w:t xml:space="preserve">   </w:t>
            </w:r>
            <w:r>
              <w:rPr/>
              <w:t>不可行的。为此，可以考虑利用微积分的思想，将介质的微分体积元视为等</w:t>
            </w:r>
            <w:r>
              <w:rPr>
                <w:spacing w:val="-1"/>
              </w:rPr>
              <w:t>效的电偶极子，</w:t>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04"/>
        <w:gridCol w:w="1103"/>
        <w:gridCol w:w="1903"/>
        <w:gridCol w:w="1370"/>
        <w:gridCol w:w="748"/>
        <w:gridCol w:w="2842"/>
      </w:tblGrid>
      <w:tr>
        <w:trPr>
          <w:trHeight w:val="3878" w:hRule="atLeast"/>
        </w:trPr>
        <w:tc>
          <w:tcPr>
            <w:tcW w:w="10470" w:type="dxa"/>
            <w:vAlign w:val="top"/>
            <w:gridSpan w:val="6"/>
            <w:tcBorders>
              <w:left w:val="single" w:color="000000" w:sz="4" w:space="0"/>
              <w:right w:val="single" w:color="000000" w:sz="4" w:space="0"/>
              <w:top w:val="single" w:color="000000" w:sz="2" w:space="0"/>
            </w:tcBorders>
          </w:tcPr>
          <w:p>
            <w:pPr>
              <w:spacing w:line="302" w:lineRule="auto"/>
              <w:rPr>
                <w:rFonts w:ascii="Arial"/>
                <w:sz w:val="21"/>
              </w:rPr>
            </w:pPr>
            <w:r>
              <w:drawing>
                <wp:anchor distT="0" distB="0" distL="0" distR="0" simplePos="0" relativeHeight="251734016" behindDoc="0" locked="0" layoutInCell="0" allowOverlap="1">
                  <wp:simplePos x="0" y="0"/>
                  <wp:positionH relativeFrom="page">
                    <wp:posOffset>2133627</wp:posOffset>
                  </wp:positionH>
                  <wp:positionV relativeFrom="page">
                    <wp:posOffset>4831188</wp:posOffset>
                  </wp:positionV>
                  <wp:extent cx="2590744" cy="325346"/>
                  <wp:effectExtent l="0" t="0" r="0" b="0"/>
                  <wp:wrapNone/>
                  <wp:docPr id="166" name="IM 166"/>
                  <wp:cNvGraphicFramePr/>
                  <a:graphic>
                    <a:graphicData uri="http://schemas.openxmlformats.org/drawingml/2006/picture">
                      <pic:pic>
                        <pic:nvPicPr>
                          <pic:cNvPr id="166" name="IM 166"/>
                          <pic:cNvPicPr/>
                        </pic:nvPicPr>
                        <pic:blipFill>
                          <a:blip r:embed="rId86"/>
                          <a:stretch>
                            <a:fillRect/>
                          </a:stretch>
                        </pic:blipFill>
                        <pic:spPr>
                          <a:xfrm rot="0">
                            <a:off x="0" y="0"/>
                            <a:ext cx="2590744" cy="325346"/>
                          </a:xfrm>
                          <a:prstGeom prst="rect">
                            <a:avLst/>
                          </a:prstGeom>
                        </pic:spPr>
                      </pic:pic>
                    </a:graphicData>
                  </a:graphic>
                </wp:anchor>
              </w:drawing>
            </w:r>
            <w:r>
              <w:drawing>
                <wp:anchor distT="0" distB="0" distL="0" distR="0" simplePos="0" relativeHeight="251735040" behindDoc="0" locked="0" layoutInCell="1" allowOverlap="1">
                  <wp:simplePos x="0" y="0"/>
                  <wp:positionH relativeFrom="rightMargin">
                    <wp:posOffset>-3756131</wp:posOffset>
                  </wp:positionH>
                  <wp:positionV relativeFrom="topMargin">
                    <wp:posOffset>1509650</wp:posOffset>
                  </wp:positionV>
                  <wp:extent cx="870102" cy="508972"/>
                  <wp:effectExtent l="0" t="0" r="0" b="0"/>
                  <wp:wrapNone/>
                  <wp:docPr id="168" name="IM 168"/>
                  <wp:cNvGraphicFramePr/>
                  <a:graphic>
                    <a:graphicData uri="http://schemas.openxmlformats.org/drawingml/2006/picture">
                      <pic:pic>
                        <pic:nvPicPr>
                          <pic:cNvPr id="168" name="IM 168"/>
                          <pic:cNvPicPr/>
                        </pic:nvPicPr>
                        <pic:blipFill>
                          <a:blip r:embed="rId87"/>
                          <a:stretch>
                            <a:fillRect/>
                          </a:stretch>
                        </pic:blipFill>
                        <pic:spPr>
                          <a:xfrm rot="0">
                            <a:off x="0" y="0"/>
                            <a:ext cx="870102" cy="508972"/>
                          </a:xfrm>
                          <a:prstGeom prst="rect">
                            <a:avLst/>
                          </a:prstGeom>
                        </pic:spPr>
                      </pic:pic>
                    </a:graphicData>
                  </a:graphic>
                </wp:anchor>
              </w:drawing>
            </w:r>
            <w:r/>
          </w:p>
          <w:p>
            <w:pPr>
              <w:spacing w:line="303" w:lineRule="auto"/>
              <w:rPr>
                <w:rFonts w:ascii="Arial"/>
                <w:sz w:val="21"/>
              </w:rPr>
            </w:pPr>
            <w:r/>
          </w:p>
          <w:p>
            <w:pPr>
              <w:pStyle w:val="TableText"/>
              <w:ind w:left="6794"/>
              <w:spacing w:before="68" w:line="334" w:lineRule="exact"/>
              <w:rPr/>
            </w:pPr>
            <w:r>
              <w:rPr>
                <w:spacing w:val="1"/>
                <w:position w:val="4"/>
              </w:rPr>
              <w:t>第2章 静电场与恒定电场       </w:t>
            </w:r>
            <w:r>
              <w:rPr>
                <w:spacing w:val="1"/>
                <w:position w:val="-1"/>
              </w:rPr>
              <w:t>45</w:t>
            </w:r>
          </w:p>
          <w:p>
            <w:pPr>
              <w:spacing w:line="345" w:lineRule="auto"/>
              <w:rPr>
                <w:rFonts w:ascii="Arial"/>
                <w:sz w:val="21"/>
              </w:rPr>
            </w:pPr>
            <w:r/>
          </w:p>
          <w:p>
            <w:pPr>
              <w:pStyle w:val="TableText"/>
              <w:ind w:left="1144"/>
              <w:spacing w:before="68" w:line="218" w:lineRule="auto"/>
              <w:rPr/>
            </w:pPr>
            <w:r>
              <w:rPr/>
              <w:t>然后利用电偶极子的静电场性质来分析介质极化的</w:t>
            </w:r>
            <w:r>
              <w:rPr>
                <w:spacing w:val="-1"/>
              </w:rPr>
              <w:t>二次场分布。</w:t>
            </w:r>
          </w:p>
          <w:p>
            <w:pPr>
              <w:pStyle w:val="TableText"/>
              <w:ind w:left="1134" w:right="1304" w:firstLine="449"/>
              <w:spacing w:before="59" w:line="278" w:lineRule="auto"/>
              <w:rPr/>
            </w:pPr>
            <w:r>
              <w:rPr/>
              <w:t>首先定义极化强度矢量P,即极化介质内部单位体积内所有电偶极子的电偶极矩的矢</w:t>
            </w:r>
            <w:r>
              <w:rPr>
                <w:spacing w:val="9"/>
              </w:rPr>
              <w:t xml:space="preserve"> </w:t>
            </w:r>
            <w:r>
              <w:rPr>
                <w:spacing w:val="-1"/>
              </w:rPr>
              <w:t>量和的表达式如下：</w:t>
            </w:r>
          </w:p>
          <w:p>
            <w:pPr>
              <w:spacing w:line="421" w:lineRule="auto"/>
              <w:rPr>
                <w:rFonts w:ascii="Arial"/>
                <w:sz w:val="21"/>
              </w:rPr>
            </w:pPr>
            <w:r/>
          </w:p>
          <w:p>
            <w:pPr>
              <w:pStyle w:val="TableText"/>
              <w:ind w:left="8744"/>
              <w:spacing w:before="68" w:line="222" w:lineRule="auto"/>
              <w:rPr/>
            </w:pPr>
            <w:r>
              <w:rPr>
                <w:spacing w:val="-8"/>
              </w:rPr>
              <w:t>(2-21)</w:t>
            </w:r>
          </w:p>
          <w:p>
            <w:pPr>
              <w:pStyle w:val="TableText"/>
              <w:ind w:left="1134" w:right="1125"/>
              <w:spacing w:before="174" w:line="256" w:lineRule="auto"/>
              <w:rPr/>
            </w:pPr>
            <w:r>
              <w:rPr/>
              <w:t>式中，N为△V体积内所有电偶极子的个数，P;为第i个电</w:t>
            </w:r>
            <w:r>
              <w:rPr>
                <w:spacing w:val="-1"/>
              </w:rPr>
              <w:t>偶极子的电偶极矩。显然，极化</w:t>
            </w:r>
            <w:r>
              <w:rPr/>
              <w:t xml:space="preserve">  </w:t>
            </w:r>
            <w:r>
              <w:rPr/>
              <w:t>强度的实质就是介质极化产生的电偶极子的电偶极矩的体密度。注意，极化强度是宏观统</w:t>
            </w:r>
          </w:p>
        </w:tc>
      </w:tr>
      <w:tr>
        <w:trPr>
          <w:trHeight w:val="2528" w:hRule="atLeast"/>
        </w:trPr>
        <w:tc>
          <w:tcPr>
            <w:tcW w:w="6880" w:type="dxa"/>
            <w:vAlign w:val="top"/>
            <w:gridSpan w:val="4"/>
            <w:tcBorders>
              <w:left w:val="single" w:color="000000" w:sz="4" w:space="0"/>
            </w:tcBorders>
          </w:tcPr>
          <w:p>
            <w:pPr>
              <w:pStyle w:val="TableText"/>
              <w:ind w:left="1144"/>
              <w:spacing w:before="57" w:line="218" w:lineRule="auto"/>
              <w:rPr/>
            </w:pPr>
            <w:r>
              <w:rPr>
                <w:spacing w:val="-1"/>
              </w:rPr>
              <w:t>计量，而电偶极矩为微观量。</w:t>
            </w:r>
          </w:p>
          <w:p>
            <w:pPr>
              <w:pStyle w:val="TableText"/>
              <w:ind w:left="1564"/>
              <w:spacing w:before="61" w:line="218" w:lineRule="auto"/>
              <w:rPr/>
            </w:pPr>
            <w:r>
              <w:rPr>
                <w:spacing w:val="6"/>
              </w:rPr>
              <w:t>利用极化强度P可以表示极化介质内部任意体积元</w:t>
            </w:r>
            <w:r>
              <w:rPr/>
              <w:t>dV</w:t>
            </w:r>
            <w:r>
              <w:rPr>
                <w:spacing w:val="6"/>
              </w:rPr>
              <w:t>′</w:t>
            </w:r>
          </w:p>
          <w:p>
            <w:pPr>
              <w:pStyle w:val="TableText"/>
              <w:ind w:left="1164"/>
              <w:spacing w:before="71" w:line="218" w:lineRule="auto"/>
              <w:rPr/>
            </w:pPr>
            <w:r>
              <w:rPr/>
              <w:t>中电偶极矩的情况。如图2-14所示，如果将该电偶极矩视为</w:t>
            </w:r>
          </w:p>
          <w:p>
            <w:pPr>
              <w:pStyle w:val="TableText"/>
              <w:ind w:left="1144"/>
              <w:spacing w:before="41" w:line="218" w:lineRule="auto"/>
              <w:rPr/>
            </w:pPr>
            <w:r>
              <w:rPr>
                <w:spacing w:val="1"/>
              </w:rPr>
              <w:t>一个等效的电偶极子，则其位函数可以参考式(</w:t>
            </w:r>
            <w:r>
              <w:rPr/>
              <w:t>2-19)写出，即</w:t>
            </w:r>
          </w:p>
          <w:p>
            <w:pPr>
              <w:ind w:firstLine="3224"/>
              <w:spacing w:before="64" w:line="599" w:lineRule="exact"/>
              <w:rPr/>
            </w:pPr>
            <w:r>
              <w:rPr>
                <w:position w:val="-11"/>
              </w:rPr>
              <w:drawing>
                <wp:inline distT="0" distB="0" distL="0" distR="0">
                  <wp:extent cx="914441" cy="380727"/>
                  <wp:effectExtent l="0" t="0" r="0" b="0"/>
                  <wp:docPr id="170" name="IM 170"/>
                  <wp:cNvGraphicFramePr/>
                  <a:graphic>
                    <a:graphicData uri="http://schemas.openxmlformats.org/drawingml/2006/picture">
                      <pic:pic>
                        <pic:nvPicPr>
                          <pic:cNvPr id="170" name="IM 170"/>
                          <pic:cNvPicPr/>
                        </pic:nvPicPr>
                        <pic:blipFill>
                          <a:blip r:embed="rId88"/>
                          <a:stretch>
                            <a:fillRect/>
                          </a:stretch>
                        </pic:blipFill>
                        <pic:spPr>
                          <a:xfrm rot="0">
                            <a:off x="0" y="0"/>
                            <a:ext cx="914441" cy="380727"/>
                          </a:xfrm>
                          <a:prstGeom prst="rect">
                            <a:avLst/>
                          </a:prstGeom>
                        </pic:spPr>
                      </pic:pic>
                    </a:graphicData>
                  </a:graphic>
                </wp:inline>
              </w:drawing>
            </w:r>
          </w:p>
          <w:p>
            <w:pPr>
              <w:pStyle w:val="TableText"/>
              <w:ind w:left="1154" w:right="146" w:hanging="10"/>
              <w:spacing w:before="69" w:line="247" w:lineRule="auto"/>
              <w:rPr/>
            </w:pPr>
            <w:r>
              <w:rPr/>
              <w:t>其中，R代表源点(dV′)到场点的距离。对上式积分可得介质</w:t>
            </w:r>
            <w:r>
              <w:rPr>
                <w:spacing w:val="17"/>
              </w:rPr>
              <w:t xml:space="preserve"> </w:t>
            </w:r>
            <w:r>
              <w:rPr>
                <w:spacing w:val="1"/>
              </w:rPr>
              <w:t>内部因介质极化而产生的总电位，即</w:t>
            </w:r>
          </w:p>
        </w:tc>
        <w:tc>
          <w:tcPr>
            <w:tcW w:w="3590" w:type="dxa"/>
            <w:vAlign w:val="top"/>
            <w:gridSpan w:val="2"/>
            <w:vMerge w:val="restart"/>
            <w:tcBorders>
              <w:right w:val="single" w:color="000000" w:sz="4" w:space="0"/>
              <w:bottom w:val="nil"/>
            </w:tcBorders>
          </w:tcPr>
          <w:p>
            <w:pPr>
              <w:ind w:firstLine="39"/>
              <w:spacing w:before="119" w:line="2168" w:lineRule="exact"/>
              <w:rPr/>
            </w:pPr>
            <w:r>
              <w:rPr>
                <w:position w:val="-43"/>
              </w:rPr>
              <w:drawing>
                <wp:inline distT="0" distB="0" distL="0" distR="0">
                  <wp:extent cx="1416053" cy="1376798"/>
                  <wp:effectExtent l="0" t="0" r="0" b="0"/>
                  <wp:docPr id="172" name="IM 172"/>
                  <wp:cNvGraphicFramePr/>
                  <a:graphic>
                    <a:graphicData uri="http://schemas.openxmlformats.org/drawingml/2006/picture">
                      <pic:pic>
                        <pic:nvPicPr>
                          <pic:cNvPr id="172" name="IM 172"/>
                          <pic:cNvPicPr/>
                        </pic:nvPicPr>
                        <pic:blipFill>
                          <a:blip r:embed="rId89"/>
                          <a:stretch>
                            <a:fillRect/>
                          </a:stretch>
                        </pic:blipFill>
                        <pic:spPr>
                          <a:xfrm rot="0">
                            <a:off x="0" y="0"/>
                            <a:ext cx="1416053" cy="1376798"/>
                          </a:xfrm>
                          <a:prstGeom prst="rect">
                            <a:avLst/>
                          </a:prstGeom>
                        </pic:spPr>
                      </pic:pic>
                    </a:graphicData>
                  </a:graphic>
                </wp:inline>
              </w:drawing>
            </w:r>
          </w:p>
          <w:p>
            <w:pPr>
              <w:pStyle w:val="TableText"/>
              <w:ind w:left="443"/>
              <w:spacing w:before="145" w:line="218" w:lineRule="auto"/>
              <w:rPr/>
            </w:pPr>
            <w:r>
              <w:rPr>
                <w:b/>
                <w:bCs/>
                <w:color w:val="20A0E0"/>
                <w:spacing w:val="-2"/>
              </w:rPr>
              <w:t>图2-14介质极化</w:t>
            </w:r>
          </w:p>
        </w:tc>
      </w:tr>
      <w:tr>
        <w:trPr>
          <w:trHeight w:val="1285" w:hRule="atLeast"/>
        </w:trPr>
        <w:tc>
          <w:tcPr>
            <w:tcW w:w="2504" w:type="dxa"/>
            <w:vAlign w:val="top"/>
            <w:tcBorders>
              <w:left w:val="single" w:color="000000" w:sz="4" w:space="0"/>
            </w:tcBorders>
          </w:tcPr>
          <w:p>
            <w:pPr>
              <w:spacing w:line="319" w:lineRule="auto"/>
              <w:rPr>
                <w:rFonts w:ascii="Arial"/>
                <w:sz w:val="21"/>
              </w:rPr>
            </w:pPr>
            <w:r/>
          </w:p>
          <w:p>
            <w:pPr>
              <w:spacing w:line="319" w:lineRule="auto"/>
              <w:rPr>
                <w:rFonts w:ascii="Arial"/>
                <w:sz w:val="21"/>
              </w:rPr>
            </w:pPr>
            <w:r/>
          </w:p>
          <w:p>
            <w:pPr>
              <w:pStyle w:val="TableText"/>
              <w:ind w:left="1544"/>
              <w:spacing w:before="68" w:line="223" w:lineRule="auto"/>
              <w:rPr/>
            </w:pPr>
            <w:r>
              <w:rPr>
                <w:color w:val="304040"/>
                <w:spacing w:val="6"/>
              </w:rPr>
              <w:t>由于</w:t>
            </w:r>
          </w:p>
        </w:tc>
        <w:tc>
          <w:tcPr>
            <w:tcW w:w="3006" w:type="dxa"/>
            <w:vAlign w:val="top"/>
            <w:gridSpan w:val="2"/>
          </w:tcPr>
          <w:p>
            <w:pPr>
              <w:ind w:firstLine="515"/>
              <w:spacing w:before="69" w:line="569" w:lineRule="exact"/>
              <w:rPr/>
            </w:pPr>
            <w:r>
              <w:rPr>
                <w:position w:val="-11"/>
              </w:rPr>
              <w:drawing>
                <wp:inline distT="0" distB="0" distL="0" distR="0">
                  <wp:extent cx="1181133" cy="361685"/>
                  <wp:effectExtent l="0" t="0" r="0" b="0"/>
                  <wp:docPr id="174" name="IM 174"/>
                  <wp:cNvGraphicFramePr/>
                  <a:graphic>
                    <a:graphicData uri="http://schemas.openxmlformats.org/drawingml/2006/picture">
                      <pic:pic>
                        <pic:nvPicPr>
                          <pic:cNvPr id="174" name="IM 174"/>
                          <pic:cNvPicPr/>
                        </pic:nvPicPr>
                        <pic:blipFill>
                          <a:blip r:embed="rId90"/>
                          <a:stretch>
                            <a:fillRect/>
                          </a:stretch>
                        </pic:blipFill>
                        <pic:spPr>
                          <a:xfrm rot="0">
                            <a:off x="0" y="0"/>
                            <a:ext cx="1181133" cy="361685"/>
                          </a:xfrm>
                          <a:prstGeom prst="rect">
                            <a:avLst/>
                          </a:prstGeom>
                        </pic:spPr>
                      </pic:pic>
                    </a:graphicData>
                  </a:graphic>
                </wp:inline>
              </w:drawing>
            </w:r>
          </w:p>
        </w:tc>
        <w:tc>
          <w:tcPr>
            <w:tcW w:w="1370" w:type="dxa"/>
            <w:vAlign w:val="top"/>
          </w:tcPr>
          <w:p>
            <w:pPr>
              <w:pStyle w:val="TableText"/>
              <w:ind w:left="629"/>
              <w:spacing w:before="210" w:line="222" w:lineRule="auto"/>
              <w:rPr/>
            </w:pPr>
            <w:r>
              <w:rPr>
                <w:spacing w:val="-8"/>
              </w:rPr>
              <w:t>(2-22)</w:t>
            </w:r>
          </w:p>
        </w:tc>
        <w:tc>
          <w:tcPr>
            <w:tcW w:w="3590" w:type="dxa"/>
            <w:vAlign w:val="top"/>
            <w:gridSpan w:val="2"/>
            <w:vMerge w:val="continue"/>
            <w:tcBorders>
              <w:right w:val="single" w:color="000000" w:sz="4" w:space="0"/>
              <w:top w:val="nil"/>
            </w:tcBorders>
          </w:tcPr>
          <w:p>
            <w:pPr>
              <w:rPr>
                <w:rFonts w:ascii="Arial"/>
                <w:sz w:val="21"/>
              </w:rPr>
            </w:pPr>
            <w:r/>
          </w:p>
        </w:tc>
      </w:tr>
      <w:tr>
        <w:trPr>
          <w:trHeight w:val="633" w:hRule="atLeast"/>
        </w:trPr>
        <w:tc>
          <w:tcPr>
            <w:tcW w:w="10470" w:type="dxa"/>
            <w:vAlign w:val="top"/>
            <w:gridSpan w:val="6"/>
            <w:tcBorders>
              <w:left w:val="single" w:color="000000" w:sz="4" w:space="0"/>
              <w:right w:val="single" w:color="000000" w:sz="4" w:space="0"/>
            </w:tcBorders>
          </w:tcPr>
          <w:p>
            <w:pPr>
              <w:spacing w:line="301" w:lineRule="auto"/>
              <w:rPr>
                <w:rFonts w:ascii="Arial"/>
                <w:sz w:val="21"/>
              </w:rPr>
            </w:pPr>
            <w:r/>
          </w:p>
          <w:p>
            <w:pPr>
              <w:pStyle w:val="TableText"/>
              <w:ind w:left="1564"/>
              <w:spacing w:before="68" w:line="219" w:lineRule="auto"/>
              <w:rPr/>
            </w:pPr>
            <w:r>
              <w:rPr>
                <w:spacing w:val="-1"/>
              </w:rPr>
              <w:t>将上式代入式(2-22)可得</w:t>
            </w:r>
          </w:p>
        </w:tc>
      </w:tr>
      <w:tr>
        <w:trPr>
          <w:trHeight w:val="900" w:hRule="atLeast"/>
        </w:trPr>
        <w:tc>
          <w:tcPr>
            <w:tcW w:w="3607" w:type="dxa"/>
            <w:vAlign w:val="top"/>
            <w:gridSpan w:val="2"/>
            <w:tcBorders>
              <w:left w:val="single" w:color="000000" w:sz="4" w:space="0"/>
            </w:tcBorders>
          </w:tcPr>
          <w:p>
            <w:pPr>
              <w:spacing w:line="282" w:lineRule="auto"/>
              <w:rPr>
                <w:rFonts w:ascii="Arial"/>
                <w:sz w:val="21"/>
              </w:rPr>
            </w:pPr>
            <w:r/>
          </w:p>
          <w:p>
            <w:pPr>
              <w:spacing w:line="283" w:lineRule="auto"/>
              <w:rPr>
                <w:rFonts w:ascii="Arial"/>
                <w:sz w:val="21"/>
              </w:rPr>
            </w:pPr>
            <w:r/>
          </w:p>
          <w:p>
            <w:pPr>
              <w:pStyle w:val="TableText"/>
              <w:ind w:left="1564"/>
              <w:spacing w:before="69" w:line="219" w:lineRule="auto"/>
              <w:rPr/>
            </w:pPr>
            <w:r>
              <w:rPr>
                <w:spacing w:val="-2"/>
              </w:rPr>
              <w:t>再利用矢量恒等式</w:t>
            </w:r>
          </w:p>
        </w:tc>
        <w:tc>
          <w:tcPr>
            <w:tcW w:w="4021" w:type="dxa"/>
            <w:vAlign w:val="top"/>
            <w:gridSpan w:val="3"/>
          </w:tcPr>
          <w:p>
            <w:pPr>
              <w:ind w:firstLine="362"/>
              <w:spacing w:before="59" w:line="490" w:lineRule="exact"/>
              <w:rPr/>
            </w:pPr>
            <w:r>
              <w:rPr>
                <w:position w:val="-9"/>
              </w:rPr>
              <w:drawing>
                <wp:inline distT="0" distB="0" distL="0" distR="0">
                  <wp:extent cx="1612943" cy="310877"/>
                  <wp:effectExtent l="0" t="0" r="0" b="0"/>
                  <wp:docPr id="176" name="IM 176"/>
                  <wp:cNvGraphicFramePr/>
                  <a:graphic>
                    <a:graphicData uri="http://schemas.openxmlformats.org/drawingml/2006/picture">
                      <pic:pic>
                        <pic:nvPicPr>
                          <pic:cNvPr id="176" name="IM 176"/>
                          <pic:cNvPicPr/>
                        </pic:nvPicPr>
                        <pic:blipFill>
                          <a:blip r:embed="rId91"/>
                          <a:stretch>
                            <a:fillRect/>
                          </a:stretch>
                        </pic:blipFill>
                        <pic:spPr>
                          <a:xfrm rot="0">
                            <a:off x="0" y="0"/>
                            <a:ext cx="1612943" cy="310877"/>
                          </a:xfrm>
                          <a:prstGeom prst="rect">
                            <a:avLst/>
                          </a:prstGeom>
                        </pic:spPr>
                      </pic:pic>
                    </a:graphicData>
                  </a:graphic>
                </wp:inline>
              </w:drawing>
            </w:r>
          </w:p>
        </w:tc>
        <w:tc>
          <w:tcPr>
            <w:tcW w:w="2842" w:type="dxa"/>
            <w:vAlign w:val="top"/>
            <w:tcBorders>
              <w:right w:val="single" w:color="000000" w:sz="4" w:space="0"/>
            </w:tcBorders>
          </w:tcPr>
          <w:p>
            <w:pPr>
              <w:pStyle w:val="TableText"/>
              <w:ind w:left="1121"/>
              <w:spacing w:before="211" w:line="222" w:lineRule="auto"/>
              <w:rPr/>
            </w:pPr>
            <w:r>
              <w:rPr>
                <w:spacing w:val="-8"/>
              </w:rPr>
              <w:t>(2-23)</w:t>
            </w:r>
          </w:p>
        </w:tc>
      </w:tr>
      <w:tr>
        <w:trPr>
          <w:trHeight w:val="5494" w:hRule="atLeast"/>
        </w:trPr>
        <w:tc>
          <w:tcPr>
            <w:tcW w:w="10470" w:type="dxa"/>
            <w:vAlign w:val="top"/>
            <w:gridSpan w:val="6"/>
            <w:tcBorders>
              <w:left w:val="single" w:color="000000" w:sz="4" w:space="0"/>
              <w:right w:val="single" w:color="000000" w:sz="4" w:space="0"/>
              <w:bottom w:val="single" w:color="000000" w:sz="2" w:space="0"/>
            </w:tcBorders>
          </w:tcPr>
          <w:p>
            <w:pPr>
              <w:pStyle w:val="TableText"/>
              <w:ind w:left="3934"/>
              <w:spacing w:before="60" w:line="222" w:lineRule="auto"/>
              <w:rPr/>
            </w:pPr>
            <w:r>
              <w:rPr>
                <w:spacing w:val="-20"/>
              </w:rPr>
              <w:t>▽</w:t>
            </w:r>
            <w:r>
              <w:rPr>
                <w:spacing w:val="-15"/>
              </w:rPr>
              <w:t xml:space="preserve"> </w:t>
            </w:r>
            <w:r>
              <w:rPr>
                <w:spacing w:val="-20"/>
              </w:rPr>
              <w:t>·</w:t>
            </w:r>
            <w:r>
              <w:rPr>
                <w:spacing w:val="-60"/>
              </w:rPr>
              <w:t xml:space="preserve"> </w:t>
            </w:r>
            <w:r>
              <w:rPr>
                <w:spacing w:val="-20"/>
              </w:rPr>
              <w:t>(fA)=f▽</w:t>
            </w:r>
            <w:r>
              <w:rPr>
                <w:spacing w:val="-25"/>
              </w:rPr>
              <w:t xml:space="preserve"> </w:t>
            </w:r>
            <w:r>
              <w:rPr>
                <w:spacing w:val="-20"/>
              </w:rPr>
              <w:t>·A+A</w:t>
            </w:r>
            <w:r>
              <w:rPr>
                <w:spacing w:val="-24"/>
              </w:rPr>
              <w:t xml:space="preserve"> </w:t>
            </w:r>
            <w:r>
              <w:rPr>
                <w:spacing w:val="-20"/>
              </w:rPr>
              <w:t>·Vf</w:t>
            </w:r>
          </w:p>
          <w:p>
            <w:pPr>
              <w:pStyle w:val="TableText"/>
              <w:ind w:left="1554"/>
              <w:spacing w:before="34" w:line="219" w:lineRule="auto"/>
              <w:rPr/>
            </w:pPr>
            <w:r>
              <w:rPr>
                <w:spacing w:val="1"/>
              </w:rPr>
              <w:t>则式(2-23)的积分可以分为两部分，即</w:t>
            </w:r>
          </w:p>
          <w:p>
            <w:pPr>
              <w:ind w:firstLine="3004"/>
              <w:spacing w:before="81" w:line="490" w:lineRule="exact"/>
              <w:rPr/>
            </w:pPr>
            <w:r>
              <w:rPr>
                <w:position w:val="-9"/>
              </w:rPr>
              <w:drawing>
                <wp:inline distT="0" distB="0" distL="0" distR="0">
                  <wp:extent cx="2832195" cy="311715"/>
                  <wp:effectExtent l="0" t="0" r="0" b="0"/>
                  <wp:docPr id="178" name="IM 178"/>
                  <wp:cNvGraphicFramePr/>
                  <a:graphic>
                    <a:graphicData uri="http://schemas.openxmlformats.org/drawingml/2006/picture">
                      <pic:pic>
                        <pic:nvPicPr>
                          <pic:cNvPr id="178" name="IM 178"/>
                          <pic:cNvPicPr/>
                        </pic:nvPicPr>
                        <pic:blipFill>
                          <a:blip r:embed="rId92"/>
                          <a:stretch>
                            <a:fillRect/>
                          </a:stretch>
                        </pic:blipFill>
                        <pic:spPr>
                          <a:xfrm rot="0">
                            <a:off x="0" y="0"/>
                            <a:ext cx="2832195" cy="311715"/>
                          </a:xfrm>
                          <a:prstGeom prst="rect">
                            <a:avLst/>
                          </a:prstGeom>
                        </pic:spPr>
                      </pic:pic>
                    </a:graphicData>
                  </a:graphic>
                </wp:inline>
              </w:drawing>
            </w:r>
          </w:p>
          <w:p>
            <w:pPr>
              <w:pStyle w:val="TableText"/>
              <w:ind w:left="1564"/>
              <w:spacing w:before="88" w:line="219" w:lineRule="auto"/>
              <w:rPr/>
            </w:pPr>
            <w:r>
              <w:rPr>
                <w:spacing w:val="-1"/>
              </w:rPr>
              <w:t>对上式等号右侧的第一项应用散度定理，可得</w:t>
            </w:r>
          </w:p>
          <w:p>
            <w:pPr>
              <w:ind w:firstLine="3154"/>
              <w:spacing w:before="52" w:line="559" w:lineRule="exact"/>
              <w:rPr/>
            </w:pPr>
            <w:r>
              <w:rPr>
                <w:position w:val="-11"/>
              </w:rPr>
              <w:drawing>
                <wp:inline distT="0" distB="0" distL="0" distR="0">
                  <wp:extent cx="2654266" cy="355370"/>
                  <wp:effectExtent l="0" t="0" r="0" b="0"/>
                  <wp:docPr id="180" name="IM 180"/>
                  <wp:cNvGraphicFramePr/>
                  <a:graphic>
                    <a:graphicData uri="http://schemas.openxmlformats.org/drawingml/2006/picture">
                      <pic:pic>
                        <pic:nvPicPr>
                          <pic:cNvPr id="180" name="IM 180"/>
                          <pic:cNvPicPr/>
                        </pic:nvPicPr>
                        <pic:blipFill>
                          <a:blip r:embed="rId93"/>
                          <a:stretch>
                            <a:fillRect/>
                          </a:stretch>
                        </pic:blipFill>
                        <pic:spPr>
                          <a:xfrm rot="0">
                            <a:off x="0" y="0"/>
                            <a:ext cx="2654266" cy="355370"/>
                          </a:xfrm>
                          <a:prstGeom prst="rect">
                            <a:avLst/>
                          </a:prstGeom>
                        </pic:spPr>
                      </pic:pic>
                    </a:graphicData>
                  </a:graphic>
                </wp:inline>
              </w:drawing>
            </w:r>
          </w:p>
          <w:p>
            <w:pPr>
              <w:pStyle w:val="TableText"/>
              <w:ind w:left="1125" w:right="1131" w:firstLine="439"/>
              <w:spacing w:before="78" w:line="274" w:lineRule="auto"/>
              <w:rPr/>
            </w:pPr>
            <w:r>
              <w:rPr/>
              <w:t>将上式与面电荷产生的电位函数表达式、体电荷产生的电位函数表达式(</w:t>
            </w:r>
            <w:r>
              <w:rPr>
                <w:spacing w:val="-1"/>
              </w:rPr>
              <w:t>2-16)对比发</w:t>
            </w:r>
            <w:r>
              <w:rPr/>
              <w:t xml:space="preserve"> </w:t>
            </w:r>
            <w:r>
              <w:rPr>
                <w:spacing w:val="-4"/>
              </w:rPr>
              <w:t>现，一▽'</w:t>
            </w:r>
            <w:r>
              <w:rPr>
                <w:spacing w:val="-15"/>
              </w:rPr>
              <w:t xml:space="preserve"> </w:t>
            </w:r>
            <w:r>
              <w:rPr>
                <w:spacing w:val="-4"/>
              </w:rPr>
              <w:t>·P和P</w:t>
            </w:r>
            <w:r>
              <w:rPr>
                <w:spacing w:val="-24"/>
              </w:rPr>
              <w:t xml:space="preserve"> </w:t>
            </w:r>
            <w:r>
              <w:rPr>
                <w:spacing w:val="-4"/>
              </w:rPr>
              <w:t>·e。分别与p和ps的作用相当，分别被称为极化电荷(束缚电荷)体密度</w:t>
            </w:r>
            <w:r>
              <w:rPr/>
              <w:t xml:space="preserve">  </w:t>
            </w:r>
            <w:r>
              <w:rPr/>
              <w:t>Pp</w:t>
            </w:r>
            <w:r>
              <w:rPr>
                <w:spacing w:val="2"/>
              </w:rPr>
              <w:t>和极化电荷面密度</w:t>
            </w:r>
            <w:r>
              <w:rPr/>
              <w:t>Pps</w:t>
            </w:r>
            <w:r>
              <w:rPr>
                <w:spacing w:val="2"/>
              </w:rPr>
              <w:t>,即</w:t>
            </w:r>
          </w:p>
          <w:p>
            <w:pPr>
              <w:pStyle w:val="TableText"/>
              <w:ind w:left="4584"/>
              <w:spacing w:before="9" w:line="230" w:lineRule="auto"/>
              <w:rPr/>
            </w:pPr>
            <w:r>
              <w:rPr>
                <w:spacing w:val="-8"/>
                <w:position w:val="1"/>
              </w:rPr>
              <w:t>Pp=-▽</w:t>
            </w:r>
            <w:r>
              <w:rPr>
                <w:spacing w:val="-25"/>
                <w:position w:val="1"/>
              </w:rPr>
              <w:t xml:space="preserve"> </w:t>
            </w:r>
            <w:r>
              <w:rPr>
                <w:spacing w:val="-8"/>
                <w:position w:val="1"/>
              </w:rPr>
              <w:t>·P                              </w:t>
            </w:r>
            <w:r>
              <w:rPr>
                <w:spacing w:val="-9"/>
                <w:position w:val="1"/>
              </w:rPr>
              <w:t xml:space="preserve">   </w:t>
            </w:r>
            <w:r>
              <w:rPr>
                <w:spacing w:val="-9"/>
                <w:position w:val="-1"/>
              </w:rPr>
              <w:t>(2-24)</w:t>
            </w:r>
          </w:p>
          <w:p>
            <w:pPr>
              <w:pStyle w:val="TableText"/>
              <w:ind w:left="4594"/>
              <w:spacing w:before="107" w:line="224" w:lineRule="auto"/>
              <w:rPr/>
            </w:pPr>
            <w:r>
              <w:rPr>
                <w:spacing w:val="-11"/>
              </w:rPr>
              <w:t>Pps=P</w:t>
            </w:r>
            <w:r>
              <w:rPr>
                <w:spacing w:val="-13"/>
              </w:rPr>
              <w:t xml:space="preserve"> </w:t>
            </w:r>
            <w:r>
              <w:rPr>
                <w:spacing w:val="-11"/>
              </w:rPr>
              <w:t>·e</w:t>
            </w:r>
            <w:r>
              <w:rPr>
                <w:spacing w:val="2"/>
              </w:rPr>
              <w:t xml:space="preserve">                           </w:t>
            </w:r>
            <w:r>
              <w:rPr>
                <w:spacing w:val="1"/>
              </w:rPr>
              <w:t xml:space="preserve">    </w:t>
            </w:r>
            <w:r>
              <w:rPr>
                <w:spacing w:val="-11"/>
              </w:rPr>
              <w:t>(2-25)</w:t>
            </w:r>
          </w:p>
          <w:p>
            <w:pPr>
              <w:pStyle w:val="TableText"/>
              <w:ind w:left="1564"/>
              <w:spacing w:before="52" w:line="219" w:lineRule="auto"/>
              <w:rPr/>
            </w:pPr>
            <w:r>
              <w:rPr/>
              <w:t>注意：在上述分析过程中，为区分源所在区域(束缚电荷所在区域</w:t>
            </w:r>
            <w:r>
              <w:rPr>
                <w:spacing w:val="-1"/>
              </w:rPr>
              <w:t>)和场点所在的区域</w:t>
            </w:r>
          </w:p>
          <w:p>
            <w:pPr>
              <w:pStyle w:val="TableText"/>
              <w:ind w:left="1134"/>
              <w:spacing w:before="60" w:line="218" w:lineRule="auto"/>
              <w:rPr/>
            </w:pPr>
            <w:r>
              <w:rPr/>
              <w:t>的不同，特意在源区域坐标及其相关运算符的右上角加了一撇进行区别，即式(2-24)中的散</w:t>
            </w:r>
          </w:p>
        </w:tc>
      </w:tr>
    </w:tbl>
    <w:p>
      <w:pPr>
        <w:pStyle w:val="BodyText"/>
        <w:spacing w:line="14" w:lineRule="auto"/>
        <w:rPr/>
      </w:pPr>
      <w:r/>
    </w:p>
    <w:p>
      <w:pPr>
        <w:spacing w:line="14" w:lineRule="auto"/>
        <w:sectPr>
          <w:pgSz w:w="10830" w:h="15080"/>
          <w:pgMar w:top="164" w:right="184" w:bottom="175" w:left="165" w:header="0" w:footer="0" w:gutter="0"/>
        </w:sectPr>
        <w:rPr/>
      </w:pPr>
    </w:p>
    <w:p>
      <w:pPr>
        <w:pStyle w:val="BodyText"/>
        <w:spacing w:line="323" w:lineRule="auto"/>
        <w:rPr>
          <w:sz w:val="21"/>
        </w:rPr>
      </w:pPr>
      <w:r/>
    </w:p>
    <w:p>
      <w:pPr>
        <w:ind w:left="410"/>
        <w:spacing w:before="65"/>
        <w:rPr>
          <w:rFonts w:ascii="SimHei" w:hAnsi="SimHei" w:eastAsia="SimHei" w:cs="SimHei"/>
          <w:sz w:val="20"/>
          <w:szCs w:val="20"/>
        </w:rPr>
      </w:pPr>
      <w:r>
        <w:rPr>
          <w:rFonts w:ascii="SimSun" w:hAnsi="SimSun" w:eastAsia="SimSun" w:cs="SimSun"/>
          <w:sz w:val="20"/>
          <w:szCs w:val="20"/>
          <w:spacing w:val="11"/>
        </w:rPr>
        <w:t>46</w:t>
      </w:r>
      <w:r>
        <w:rPr>
          <w:rFonts w:ascii="SimSun" w:hAnsi="SimSun" w:eastAsia="SimSun" w:cs="SimSun"/>
          <w:sz w:val="20"/>
          <w:szCs w:val="20"/>
          <w:spacing w:val="-28"/>
        </w:rPr>
        <w:t xml:space="preserve"> </w:t>
      </w:r>
      <w:r>
        <w:rPr>
          <w:sz w:val="20"/>
          <w:szCs w:val="20"/>
          <w:position w:val="-10"/>
        </w:rPr>
        <w:drawing>
          <wp:inline distT="0" distB="0" distL="0" distR="0">
            <wp:extent cx="253969" cy="234894"/>
            <wp:effectExtent l="0" t="0" r="0" b="0"/>
            <wp:docPr id="182" name="IM 182"/>
            <wp:cNvGraphicFramePr/>
            <a:graphic>
              <a:graphicData uri="http://schemas.openxmlformats.org/drawingml/2006/picture">
                <pic:pic>
                  <pic:nvPicPr>
                    <pic:cNvPr id="182" name="IM 182"/>
                    <pic:cNvPicPr/>
                  </pic:nvPicPr>
                  <pic:blipFill>
                    <a:blip r:embed="rId94"/>
                    <a:stretch>
                      <a:fillRect/>
                    </a:stretch>
                  </pic:blipFill>
                  <pic:spPr>
                    <a:xfrm rot="0">
                      <a:off x="0" y="0"/>
                      <a:ext cx="253969" cy="234894"/>
                    </a:xfrm>
                    <a:prstGeom prst="rect">
                      <a:avLst/>
                    </a:prstGeom>
                  </pic:spPr>
                </pic:pic>
              </a:graphicData>
            </a:graphic>
          </wp:inline>
        </w:drawing>
      </w:r>
      <w:r>
        <w:rPr>
          <w:rFonts w:ascii="SimSun" w:hAnsi="SimSun" w:eastAsia="SimSun" w:cs="SimSun"/>
          <w:sz w:val="20"/>
          <w:szCs w:val="20"/>
          <w:spacing w:val="10"/>
        </w:rPr>
        <w:t xml:space="preserve"> </w:t>
      </w:r>
      <w:r>
        <w:rPr>
          <w:rFonts w:ascii="SimHei" w:hAnsi="SimHei" w:eastAsia="SimHei" w:cs="SimHei"/>
          <w:sz w:val="20"/>
          <w:szCs w:val="20"/>
          <w:spacing w:val="11"/>
        </w:rPr>
        <w:t>电磁场与电磁波(第4版)</w:t>
      </w:r>
    </w:p>
    <w:p>
      <w:pPr>
        <w:pStyle w:val="BodyText"/>
        <w:spacing w:line="358" w:lineRule="auto"/>
        <w:rPr>
          <w:sz w:val="21"/>
        </w:rPr>
      </w:pPr>
      <w:r/>
    </w:p>
    <w:p>
      <w:pPr>
        <w:ind w:right="1"/>
        <w:spacing w:before="65" w:line="212" w:lineRule="auto"/>
        <w:jc w:val="right"/>
        <w:rPr>
          <w:rFonts w:ascii="SimSun" w:hAnsi="SimSun" w:eastAsia="SimSun" w:cs="SimSun"/>
          <w:sz w:val="20"/>
          <w:szCs w:val="20"/>
        </w:rPr>
      </w:pPr>
      <w:r>
        <w:rPr>
          <w:rFonts w:ascii="SimSun" w:hAnsi="SimSun" w:eastAsia="SimSun" w:cs="SimSun"/>
          <w:sz w:val="20"/>
          <w:szCs w:val="20"/>
          <w:spacing w:val="7"/>
        </w:rPr>
        <w:t>度运算是针对极化强度</w:t>
      </w:r>
      <w:r>
        <w:rPr>
          <w:rFonts w:ascii="Times New Roman" w:hAnsi="Times New Roman" w:eastAsia="Times New Roman" w:cs="Times New Roman"/>
          <w:sz w:val="20"/>
          <w:szCs w:val="20"/>
          <w:spacing w:val="7"/>
        </w:rPr>
        <w:t>P</w:t>
      </w:r>
      <w:r>
        <w:rPr>
          <w:rFonts w:ascii="Times New Roman" w:hAnsi="Times New Roman" w:eastAsia="Times New Roman" w:cs="Times New Roman"/>
          <w:sz w:val="20"/>
          <w:szCs w:val="20"/>
        </w:rPr>
        <w:t xml:space="preserve">   </w:t>
      </w:r>
      <w:r>
        <w:rPr>
          <w:rFonts w:ascii="SimSun" w:hAnsi="SimSun" w:eastAsia="SimSun" w:cs="SimSun"/>
          <w:sz w:val="20"/>
          <w:szCs w:val="20"/>
          <w:spacing w:val="7"/>
        </w:rPr>
        <w:t>的空间自变量</w:t>
      </w:r>
      <w:r>
        <w:rPr>
          <w:rFonts w:ascii="Times New Roman" w:hAnsi="Times New Roman" w:eastAsia="Times New Roman" w:cs="Times New Roman"/>
          <w:sz w:val="20"/>
          <w:szCs w:val="20"/>
          <w:spacing w:val="7"/>
        </w:rPr>
        <w:t>r'(x′,y',z')            </w:t>
      </w:r>
      <w:r>
        <w:rPr>
          <w:rFonts w:ascii="SimSun" w:hAnsi="SimSun" w:eastAsia="SimSun" w:cs="SimSun"/>
          <w:sz w:val="20"/>
          <w:szCs w:val="20"/>
          <w:spacing w:val="6"/>
        </w:rPr>
        <w:t>进行的。在具体应用过程中，如果</w:t>
      </w:r>
    </w:p>
    <w:p>
      <w:pPr>
        <w:ind w:left="1150"/>
        <w:spacing w:before="73" w:line="219" w:lineRule="auto"/>
        <w:rPr>
          <w:rFonts w:ascii="SimSun" w:hAnsi="SimSun" w:eastAsia="SimSun" w:cs="SimSun"/>
          <w:sz w:val="20"/>
          <w:szCs w:val="20"/>
        </w:rPr>
      </w:pPr>
      <w:r>
        <w:rPr>
          <w:rFonts w:ascii="SimSun" w:hAnsi="SimSun" w:eastAsia="SimSun" w:cs="SimSun"/>
          <w:sz w:val="20"/>
          <w:szCs w:val="20"/>
          <w:spacing w:val="3"/>
        </w:rPr>
        <w:t>无须区分不同的区域，就可以将式(2-24)直接写为</w:t>
      </w:r>
    </w:p>
    <w:p>
      <w:pPr>
        <w:ind w:left="4670"/>
        <w:spacing w:before="85" w:line="249" w:lineRule="exact"/>
        <w:rPr>
          <w:rFonts w:ascii="SimSun" w:hAnsi="SimSun" w:eastAsia="SimSun" w:cs="SimSun"/>
          <w:sz w:val="20"/>
          <w:szCs w:val="20"/>
        </w:rPr>
      </w:pPr>
      <w:r>
        <w:rPr>
          <w:rFonts w:ascii="Times New Roman" w:hAnsi="Times New Roman" w:eastAsia="Times New Roman" w:cs="Times New Roman"/>
          <w:sz w:val="20"/>
          <w:szCs w:val="20"/>
          <w:i/>
          <w:iCs/>
          <w:position w:val="1"/>
        </w:rPr>
        <w:t>Pp</w:t>
      </w:r>
      <w:r>
        <w:rPr>
          <w:rFonts w:ascii="Times New Roman" w:hAnsi="Times New Roman" w:eastAsia="Times New Roman" w:cs="Times New Roman"/>
          <w:sz w:val="20"/>
          <w:szCs w:val="20"/>
          <w:i/>
          <w:iCs/>
          <w:spacing w:val="1"/>
          <w:position w:val="1"/>
        </w:rPr>
        <w:t>=-</w:t>
      </w:r>
      <w:r>
        <w:rPr>
          <w:rFonts w:ascii="SimSun" w:hAnsi="SimSun" w:eastAsia="SimSun" w:cs="SimSun"/>
          <w:sz w:val="21"/>
          <w:szCs w:val="21"/>
          <w:i/>
          <w:iCs/>
          <w:em w:val="dot"/>
          <w:spacing w:val="1"/>
          <w:position w:val="1"/>
        </w:rPr>
        <w:t>▽</w:t>
      </w:r>
      <w:r>
        <w:rPr>
          <w:rFonts w:ascii="Times New Roman" w:hAnsi="Times New Roman" w:eastAsia="Times New Roman" w:cs="Times New Roman"/>
          <w:sz w:val="20"/>
          <w:szCs w:val="20"/>
          <w:i/>
          <w:iCs/>
          <w:em w:val="dot"/>
          <w:spacing w:val="1"/>
          <w:position w:val="1"/>
        </w:rPr>
        <w:t>P</w:t>
      </w:r>
      <w:r>
        <w:rPr>
          <w:rFonts w:ascii="Times New Roman" w:hAnsi="Times New Roman" w:eastAsia="Times New Roman" w:cs="Times New Roman"/>
          <w:sz w:val="20"/>
          <w:szCs w:val="20"/>
          <w:i/>
          <w:iCs/>
          <w:spacing w:val="1"/>
          <w:position w:val="1"/>
        </w:rPr>
        <w:t xml:space="preserve">                </w:t>
      </w:r>
      <w:r>
        <w:rPr>
          <w:rFonts w:ascii="Times New Roman" w:hAnsi="Times New Roman" w:eastAsia="Times New Roman" w:cs="Times New Roman"/>
          <w:sz w:val="20"/>
          <w:szCs w:val="20"/>
          <w:i/>
          <w:iCs/>
          <w:position w:val="1"/>
        </w:rPr>
        <w:t xml:space="preserve">                                                 </w:t>
      </w:r>
      <w:r>
        <w:rPr>
          <w:rFonts w:ascii="SimSun" w:hAnsi="SimSun" w:eastAsia="SimSun" w:cs="SimSun"/>
          <w:sz w:val="20"/>
          <w:szCs w:val="20"/>
          <w:position w:val="3"/>
        </w:rPr>
        <w:t>(2-26)</w:t>
      </w:r>
    </w:p>
    <w:p>
      <w:pPr>
        <w:ind w:left="1150" w:firstLine="419"/>
        <w:spacing w:before="122" w:line="278" w:lineRule="auto"/>
        <w:jc w:val="both"/>
        <w:rPr>
          <w:rFonts w:ascii="SimSun" w:hAnsi="SimSun" w:eastAsia="SimSun" w:cs="SimSun"/>
          <w:sz w:val="20"/>
          <w:szCs w:val="20"/>
        </w:rPr>
      </w:pPr>
      <w:r>
        <w:rPr>
          <w:rFonts w:ascii="SimSun" w:hAnsi="SimSun" w:eastAsia="SimSun" w:cs="SimSun"/>
          <w:sz w:val="20"/>
          <w:szCs w:val="20"/>
          <w:spacing w:val="8"/>
        </w:rPr>
        <w:t>对极化电荷体密度</w:t>
      </w:r>
      <w:r>
        <w:rPr>
          <w:rFonts w:ascii="SimSun" w:hAnsi="SimSun" w:eastAsia="SimSun" w:cs="SimSun"/>
          <w:sz w:val="20"/>
          <w:szCs w:val="20"/>
        </w:rPr>
        <w:t>pp</w:t>
      </w:r>
      <w:r>
        <w:rPr>
          <w:rFonts w:ascii="SimSun" w:hAnsi="SimSun" w:eastAsia="SimSun" w:cs="SimSun"/>
          <w:sz w:val="20"/>
          <w:szCs w:val="20"/>
          <w:spacing w:val="8"/>
        </w:rPr>
        <w:t xml:space="preserve"> 和极化电荷面密度</w:t>
      </w:r>
      <w:r>
        <w:rPr>
          <w:rFonts w:ascii="SimSun" w:hAnsi="SimSun" w:eastAsia="SimSun" w:cs="SimSun"/>
          <w:sz w:val="20"/>
          <w:szCs w:val="20"/>
        </w:rPr>
        <w:t>pps</w:t>
      </w:r>
      <w:r>
        <w:rPr>
          <w:rFonts w:ascii="SimSun" w:hAnsi="SimSun" w:eastAsia="SimSun" w:cs="SimSun"/>
          <w:sz w:val="20"/>
          <w:szCs w:val="20"/>
          <w:spacing w:val="-44"/>
        </w:rPr>
        <w:t xml:space="preserve"> </w:t>
      </w:r>
      <w:r>
        <w:rPr>
          <w:rFonts w:ascii="SimSun" w:hAnsi="SimSun" w:eastAsia="SimSun" w:cs="SimSun"/>
          <w:sz w:val="20"/>
          <w:szCs w:val="20"/>
          <w:spacing w:val="8"/>
        </w:rPr>
        <w:t>而言，因为它们作为分布电荷所形成的静</w:t>
      </w:r>
      <w:r>
        <w:rPr>
          <w:rFonts w:ascii="SimSun" w:hAnsi="SimSun" w:eastAsia="SimSun" w:cs="SimSun"/>
          <w:sz w:val="20"/>
          <w:szCs w:val="20"/>
        </w:rPr>
        <w:t xml:space="preserve"> </w:t>
      </w:r>
      <w:r>
        <w:rPr>
          <w:rFonts w:ascii="SimSun" w:hAnsi="SimSun" w:eastAsia="SimSun" w:cs="SimSun"/>
          <w:sz w:val="20"/>
          <w:szCs w:val="20"/>
          <w:spacing w:val="5"/>
        </w:rPr>
        <w:t>电场也是一个无旋场，所以在填充介质的情况下，总场的旋度仍然保持处</w:t>
      </w:r>
      <w:r>
        <w:rPr>
          <w:rFonts w:ascii="SimSun" w:hAnsi="SimSun" w:eastAsia="SimSun" w:cs="SimSun"/>
          <w:sz w:val="20"/>
          <w:szCs w:val="20"/>
          <w:spacing w:val="4"/>
        </w:rPr>
        <w:t>处为零。另外，由</w:t>
      </w:r>
      <w:r>
        <w:rPr>
          <w:rFonts w:ascii="SimSun" w:hAnsi="SimSun" w:eastAsia="SimSun" w:cs="SimSun"/>
          <w:sz w:val="20"/>
          <w:szCs w:val="20"/>
        </w:rPr>
        <w:t xml:space="preserve"> </w:t>
      </w:r>
      <w:r>
        <w:rPr>
          <w:rFonts w:ascii="SimSun" w:hAnsi="SimSun" w:eastAsia="SimSun" w:cs="SimSun"/>
          <w:sz w:val="20"/>
          <w:szCs w:val="20"/>
          <w:spacing w:val="5"/>
        </w:rPr>
        <w:t>图2-13可知，虽然极化电荷产生的二次场(附加电场)</w:t>
      </w:r>
      <w:r>
        <w:rPr>
          <w:rFonts w:ascii="Times New Roman" w:hAnsi="Times New Roman" w:eastAsia="Times New Roman" w:cs="Times New Roman"/>
          <w:sz w:val="20"/>
          <w:szCs w:val="20"/>
          <w:spacing w:val="5"/>
        </w:rPr>
        <w:t>E′</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5"/>
        </w:rPr>
        <w:t>与外电场</w:t>
      </w:r>
      <w:r>
        <w:rPr>
          <w:rFonts w:ascii="Times New Roman" w:hAnsi="Times New Roman" w:eastAsia="Times New Roman" w:cs="Times New Roman"/>
          <w:sz w:val="20"/>
          <w:szCs w:val="20"/>
          <w:spacing w:val="5"/>
        </w:rPr>
        <w:t>E</w:t>
      </w:r>
      <w:r>
        <w:rPr>
          <w:rFonts w:ascii="SimSun" w:hAnsi="SimSun" w:eastAsia="SimSun" w:cs="SimSun"/>
          <w:sz w:val="20"/>
          <w:szCs w:val="20"/>
          <w:spacing w:val="5"/>
        </w:rPr>
        <w:t>。相</w:t>
      </w:r>
      <w:r>
        <w:rPr>
          <w:rFonts w:ascii="SimSun" w:hAnsi="SimSun" w:eastAsia="SimSun" w:cs="SimSun"/>
          <w:sz w:val="20"/>
          <w:szCs w:val="20"/>
          <w:spacing w:val="4"/>
        </w:rPr>
        <w:t>反，但是不足以完全</w:t>
      </w:r>
      <w:r>
        <w:rPr>
          <w:rFonts w:ascii="SimSun" w:hAnsi="SimSun" w:eastAsia="SimSun" w:cs="SimSun"/>
          <w:sz w:val="20"/>
          <w:szCs w:val="20"/>
        </w:rPr>
        <w:t xml:space="preserve"> </w:t>
      </w:r>
      <w:r>
        <w:rPr>
          <w:rFonts w:ascii="SimSun" w:hAnsi="SimSun" w:eastAsia="SimSun" w:cs="SimSun"/>
          <w:sz w:val="20"/>
          <w:szCs w:val="20"/>
          <w:spacing w:val="9"/>
        </w:rPr>
        <w:t>抵消掉外电场的作用(不同于导体),只能在介质区域起到消弱原场的作用。</w:t>
      </w:r>
    </w:p>
    <w:p>
      <w:pPr>
        <w:ind w:left="1579"/>
        <w:spacing w:before="151" w:line="221" w:lineRule="auto"/>
        <w:rPr>
          <w:rFonts w:ascii="SimHei" w:hAnsi="SimHei" w:eastAsia="SimHei" w:cs="SimHei"/>
          <w:sz w:val="26"/>
          <w:szCs w:val="26"/>
        </w:rPr>
      </w:pPr>
      <w:r>
        <w:rPr>
          <w:rFonts w:ascii="SimHei" w:hAnsi="SimHei" w:eastAsia="SimHei" w:cs="SimHei"/>
          <w:sz w:val="26"/>
          <w:szCs w:val="26"/>
          <w:color w:val="20A0E0"/>
          <w:spacing w:val="14"/>
        </w:rPr>
        <w:t>2.6.3</w:t>
      </w:r>
      <w:r>
        <w:rPr>
          <w:rFonts w:ascii="SimHei" w:hAnsi="SimHei" w:eastAsia="SimHei" w:cs="SimHei"/>
          <w:sz w:val="26"/>
          <w:szCs w:val="26"/>
          <w:color w:val="20A0E0"/>
          <w:spacing w:val="42"/>
        </w:rPr>
        <w:t xml:space="preserve">  </w:t>
      </w:r>
      <w:r>
        <w:rPr>
          <w:rFonts w:ascii="SimHei" w:hAnsi="SimHei" w:eastAsia="SimHei" w:cs="SimHei"/>
          <w:sz w:val="26"/>
          <w:szCs w:val="26"/>
          <w:color w:val="20A0E0"/>
          <w:spacing w:val="14"/>
        </w:rPr>
        <w:t>介质中电位移矢量的通量和散度</w:t>
      </w:r>
    </w:p>
    <w:p>
      <w:pPr>
        <w:ind w:left="1150" w:right="11" w:firstLine="440"/>
        <w:spacing w:before="188" w:line="295" w:lineRule="auto"/>
        <w:rPr>
          <w:rFonts w:ascii="SimSun" w:hAnsi="SimSun" w:eastAsia="SimSun" w:cs="SimSun"/>
          <w:sz w:val="20"/>
          <w:szCs w:val="20"/>
        </w:rPr>
      </w:pPr>
      <w:r>
        <w:rPr>
          <w:rFonts w:ascii="SimSun" w:hAnsi="SimSun" w:eastAsia="SimSun" w:cs="SimSun"/>
          <w:sz w:val="20"/>
          <w:szCs w:val="20"/>
          <w:spacing w:val="9"/>
        </w:rPr>
        <w:t>如前所述，介质极化产生的二次场会影响原电场的分布。下面讨论极化电荷对静电场</w:t>
      </w:r>
      <w:r>
        <w:rPr>
          <w:rFonts w:ascii="SimSun" w:hAnsi="SimSun" w:eastAsia="SimSun" w:cs="SimSun"/>
          <w:sz w:val="20"/>
          <w:szCs w:val="20"/>
          <w:spacing w:val="8"/>
        </w:rPr>
        <w:t xml:space="preserve"> </w:t>
      </w:r>
      <w:r>
        <w:rPr>
          <w:rFonts w:ascii="SimSun" w:hAnsi="SimSun" w:eastAsia="SimSun" w:cs="SimSun"/>
          <w:sz w:val="20"/>
          <w:szCs w:val="20"/>
          <w:spacing w:val="6"/>
        </w:rPr>
        <w:t>的通量和散度的影响。</w:t>
      </w:r>
    </w:p>
    <w:p>
      <w:pPr>
        <w:ind w:left="1160" w:right="11" w:firstLine="419"/>
        <w:spacing w:line="298" w:lineRule="auto"/>
        <w:rPr>
          <w:rFonts w:ascii="SimSun" w:hAnsi="SimSun" w:eastAsia="SimSun" w:cs="SimSun"/>
          <w:sz w:val="20"/>
          <w:szCs w:val="20"/>
        </w:rPr>
      </w:pPr>
      <w:r>
        <w:drawing>
          <wp:anchor distT="0" distB="0" distL="0" distR="0" simplePos="0" relativeHeight="251742208" behindDoc="0" locked="0" layoutInCell="1" allowOverlap="1">
            <wp:simplePos x="0" y="0"/>
            <wp:positionH relativeFrom="column">
              <wp:posOffset>2921026</wp:posOffset>
            </wp:positionH>
            <wp:positionV relativeFrom="paragraph">
              <wp:posOffset>420806</wp:posOffset>
            </wp:positionV>
            <wp:extent cx="850897" cy="374605"/>
            <wp:effectExtent l="0" t="0" r="0" b="0"/>
            <wp:wrapNone/>
            <wp:docPr id="184" name="IM 184"/>
            <wp:cNvGraphicFramePr/>
            <a:graphic>
              <a:graphicData uri="http://schemas.openxmlformats.org/drawingml/2006/picture">
                <pic:pic>
                  <pic:nvPicPr>
                    <pic:cNvPr id="184" name="IM 184"/>
                    <pic:cNvPicPr/>
                  </pic:nvPicPr>
                  <pic:blipFill>
                    <a:blip r:embed="rId95"/>
                    <a:stretch>
                      <a:fillRect/>
                    </a:stretch>
                  </pic:blipFill>
                  <pic:spPr>
                    <a:xfrm rot="0">
                      <a:off x="0" y="0"/>
                      <a:ext cx="850897" cy="374605"/>
                    </a:xfrm>
                    <a:prstGeom prst="rect">
                      <a:avLst/>
                    </a:prstGeom>
                  </pic:spPr>
                </pic:pic>
              </a:graphicData>
            </a:graphic>
          </wp:anchor>
        </w:drawing>
      </w:r>
      <w:r>
        <w:rPr>
          <w:rFonts w:ascii="SimSun" w:hAnsi="SimSun" w:eastAsia="SimSun" w:cs="SimSun"/>
          <w:sz w:val="20"/>
          <w:szCs w:val="20"/>
          <w:spacing w:val="9"/>
        </w:rPr>
        <w:t>作为原电场和介质极化产生的二次场的叠加，电场强度的散度源不仅应该包括自由电</w:t>
      </w:r>
      <w:r>
        <w:rPr>
          <w:rFonts w:ascii="SimSun" w:hAnsi="SimSun" w:eastAsia="SimSun" w:cs="SimSun"/>
          <w:sz w:val="20"/>
          <w:szCs w:val="20"/>
          <w:spacing w:val="18"/>
        </w:rPr>
        <w:t xml:space="preserve"> </w:t>
      </w:r>
      <w:r>
        <w:rPr>
          <w:rFonts w:ascii="SimSun" w:hAnsi="SimSun" w:eastAsia="SimSun" w:cs="SimSun"/>
          <w:sz w:val="20"/>
          <w:szCs w:val="20"/>
          <w:spacing w:val="-3"/>
        </w:rPr>
        <w:t>荷密度，还应该包括极化电荷密度，即</w:t>
      </w:r>
    </w:p>
    <w:p>
      <w:pPr>
        <w:ind w:left="8740"/>
        <w:spacing w:before="158" w:line="222" w:lineRule="auto"/>
        <w:rPr>
          <w:rFonts w:ascii="SimSun" w:hAnsi="SimSun" w:eastAsia="SimSun" w:cs="SimSun"/>
          <w:sz w:val="20"/>
          <w:szCs w:val="20"/>
        </w:rPr>
      </w:pPr>
      <w:r>
        <w:rPr>
          <w:rFonts w:ascii="SimSun" w:hAnsi="SimSun" w:eastAsia="SimSun" w:cs="SimSun"/>
          <w:sz w:val="20"/>
          <w:szCs w:val="20"/>
          <w:spacing w:val="-8"/>
        </w:rPr>
        <w:t>(2-27)</w:t>
      </w:r>
    </w:p>
    <w:p>
      <w:pPr>
        <w:ind w:left="1579"/>
        <w:spacing w:before="254" w:line="216" w:lineRule="auto"/>
        <w:rPr>
          <w:rFonts w:ascii="SimSun" w:hAnsi="SimSun" w:eastAsia="SimSun" w:cs="SimSun"/>
          <w:sz w:val="20"/>
          <w:szCs w:val="20"/>
        </w:rPr>
      </w:pPr>
      <w:r>
        <w:rPr>
          <w:rFonts w:ascii="SimSun" w:hAnsi="SimSun" w:eastAsia="SimSun" w:cs="SimSun"/>
          <w:sz w:val="20"/>
          <w:szCs w:val="20"/>
          <w:spacing w:val="5"/>
        </w:rPr>
        <w:t>将式(2-26)给出的极化电荷体密度的表达式代入式(2-27),可得</w:t>
      </w:r>
    </w:p>
    <w:p>
      <w:pPr>
        <w:ind w:firstLine="4489"/>
        <w:spacing w:before="119" w:line="522" w:lineRule="exact"/>
        <w:rPr/>
      </w:pPr>
      <w:r>
        <w:rPr>
          <w:position w:val="-10"/>
        </w:rPr>
        <w:drawing>
          <wp:inline distT="0" distB="0" distL="0" distR="0">
            <wp:extent cx="978210" cy="331857"/>
            <wp:effectExtent l="0" t="0" r="0" b="0"/>
            <wp:docPr id="186" name="IM 186"/>
            <wp:cNvGraphicFramePr/>
            <a:graphic>
              <a:graphicData uri="http://schemas.openxmlformats.org/drawingml/2006/picture">
                <pic:pic>
                  <pic:nvPicPr>
                    <pic:cNvPr id="186" name="IM 186"/>
                    <pic:cNvPicPr/>
                  </pic:nvPicPr>
                  <pic:blipFill>
                    <a:blip r:embed="rId96"/>
                    <a:stretch>
                      <a:fillRect/>
                    </a:stretch>
                  </pic:blipFill>
                  <pic:spPr>
                    <a:xfrm rot="0">
                      <a:off x="0" y="0"/>
                      <a:ext cx="978210" cy="331857"/>
                    </a:xfrm>
                    <a:prstGeom prst="rect">
                      <a:avLst/>
                    </a:prstGeom>
                  </pic:spPr>
                </pic:pic>
              </a:graphicData>
            </a:graphic>
          </wp:inline>
        </w:drawing>
      </w:r>
    </w:p>
    <w:p>
      <w:pPr>
        <w:ind w:left="1160"/>
        <w:spacing w:before="58" w:line="223" w:lineRule="auto"/>
        <w:rPr>
          <w:rFonts w:ascii="SimHei" w:hAnsi="SimHei" w:eastAsia="SimHei" w:cs="SimHei"/>
          <w:sz w:val="20"/>
          <w:szCs w:val="20"/>
        </w:rPr>
      </w:pPr>
      <w:r>
        <w:rPr>
          <w:rFonts w:ascii="SimHei" w:hAnsi="SimHei" w:eastAsia="SimHei" w:cs="SimHei"/>
          <w:sz w:val="20"/>
          <w:szCs w:val="20"/>
        </w:rPr>
        <w:t>即</w:t>
      </w:r>
    </w:p>
    <w:p>
      <w:pPr>
        <w:ind w:left="4440"/>
        <w:spacing w:before="115" w:line="212" w:lineRule="auto"/>
        <w:rPr>
          <w:rFonts w:ascii="Times New Roman" w:hAnsi="Times New Roman" w:eastAsia="Times New Roman" w:cs="Times New Roman"/>
          <w:sz w:val="20"/>
          <w:szCs w:val="20"/>
        </w:rPr>
      </w:pPr>
      <w:r>
        <w:rPr>
          <w:rFonts w:ascii="SimSun" w:hAnsi="SimSun" w:eastAsia="SimSun" w:cs="SimSun"/>
          <w:sz w:val="20"/>
          <w:szCs w:val="20"/>
          <w:spacing w:val="-3"/>
        </w:rPr>
        <w:t>▽</w:t>
      </w:r>
      <w:r>
        <w:rPr>
          <w:rFonts w:ascii="Times New Roman" w:hAnsi="Times New Roman" w:eastAsia="Times New Roman" w:cs="Times New Roman"/>
          <w:sz w:val="20"/>
          <w:szCs w:val="20"/>
          <w:spacing w:val="-3"/>
        </w:rPr>
        <w:t>·(ε₀E+P)=p</w:t>
      </w:r>
    </w:p>
    <w:p>
      <w:pPr>
        <w:ind w:left="1180" w:firstLine="389"/>
        <w:spacing w:before="82" w:line="288" w:lineRule="auto"/>
        <w:rPr>
          <w:rFonts w:ascii="SimSun" w:hAnsi="SimSun" w:eastAsia="SimSun" w:cs="SimSun"/>
          <w:sz w:val="20"/>
          <w:szCs w:val="20"/>
        </w:rPr>
      </w:pPr>
      <w:r>
        <w:rPr>
          <w:rFonts w:ascii="SimSun" w:hAnsi="SimSun" w:eastAsia="SimSun" w:cs="SimSun"/>
          <w:sz w:val="20"/>
          <w:szCs w:val="20"/>
          <w:spacing w:val="7"/>
        </w:rPr>
        <w:t>上式和式(2-9)类似，即左端矢量的散度仅取决于自由电荷的体密</w:t>
      </w:r>
      <w:r>
        <w:rPr>
          <w:rFonts w:ascii="SimSun" w:hAnsi="SimSun" w:eastAsia="SimSun" w:cs="SimSun"/>
          <w:sz w:val="20"/>
          <w:szCs w:val="20"/>
          <w:spacing w:val="6"/>
        </w:rPr>
        <w:t>度。这对于分析介质</w:t>
      </w:r>
      <w:r>
        <w:rPr>
          <w:rFonts w:ascii="SimSun" w:hAnsi="SimSun" w:eastAsia="SimSun" w:cs="SimSun"/>
          <w:sz w:val="20"/>
          <w:szCs w:val="20"/>
        </w:rPr>
        <w:t xml:space="preserve"> </w:t>
      </w:r>
      <w:r>
        <w:rPr>
          <w:rFonts w:ascii="SimSun" w:hAnsi="SimSun" w:eastAsia="SimSun" w:cs="SimSun"/>
          <w:sz w:val="20"/>
          <w:szCs w:val="20"/>
          <w:spacing w:val="6"/>
        </w:rPr>
        <w:t>中静电场的分布问题非常有利，因为极化电荷体密度及极化强度往往是未知的。令</w:t>
      </w:r>
    </w:p>
    <w:p>
      <w:pPr>
        <w:ind w:left="4650"/>
        <w:spacing w:line="223" w:lineRule="auto"/>
        <w:rPr>
          <w:rFonts w:ascii="SimSun" w:hAnsi="SimSun" w:eastAsia="SimSun" w:cs="SimSun"/>
          <w:sz w:val="20"/>
          <w:szCs w:val="20"/>
        </w:rPr>
      </w:pPr>
      <w:r>
        <w:rPr>
          <w:rFonts w:ascii="Times New Roman" w:hAnsi="Times New Roman" w:eastAsia="Times New Roman" w:cs="Times New Roman"/>
          <w:sz w:val="20"/>
          <w:szCs w:val="20"/>
          <w:i/>
          <w:iCs/>
          <w:spacing w:val="-1"/>
          <w:position w:val="-2"/>
        </w:rPr>
        <w:t>D=e₀E+P                                         </w:t>
      </w:r>
      <w:r>
        <w:rPr>
          <w:rFonts w:ascii="Times New Roman" w:hAnsi="Times New Roman" w:eastAsia="Times New Roman" w:cs="Times New Roman"/>
          <w:sz w:val="20"/>
          <w:szCs w:val="20"/>
          <w:i/>
          <w:iCs/>
          <w:spacing w:val="-2"/>
          <w:position w:val="-2"/>
        </w:rPr>
        <w:t xml:space="preserve">                          </w:t>
      </w:r>
      <w:r>
        <w:rPr>
          <w:rFonts w:ascii="SimSun" w:hAnsi="SimSun" w:eastAsia="SimSun" w:cs="SimSun"/>
          <w:sz w:val="20"/>
          <w:szCs w:val="20"/>
          <w:spacing w:val="-2"/>
          <w:position w:val="1"/>
        </w:rPr>
        <w:t>(2-28)</w:t>
      </w:r>
    </w:p>
    <w:p>
      <w:pPr>
        <w:ind w:left="1150" w:right="30" w:firstLine="9"/>
        <w:spacing w:before="98" w:line="286" w:lineRule="auto"/>
        <w:rPr>
          <w:rFonts w:ascii="SimSun" w:hAnsi="SimSun" w:eastAsia="SimSun" w:cs="SimSun"/>
          <w:sz w:val="20"/>
          <w:szCs w:val="20"/>
        </w:rPr>
      </w:pPr>
      <w:r>
        <w:rPr>
          <w:rFonts w:ascii="SimSun" w:hAnsi="SimSun" w:eastAsia="SimSun" w:cs="SimSun"/>
          <w:sz w:val="20"/>
          <w:szCs w:val="20"/>
          <w:spacing w:val="3"/>
        </w:rPr>
        <w:t>则称</w:t>
      </w:r>
      <w:r>
        <w:rPr>
          <w:rFonts w:ascii="Times New Roman" w:hAnsi="Times New Roman" w:eastAsia="Times New Roman" w:cs="Times New Roman"/>
          <w:sz w:val="20"/>
          <w:szCs w:val="20"/>
          <w:spacing w:val="3"/>
        </w:rPr>
        <w:t>D  </w:t>
      </w:r>
      <w:r>
        <w:rPr>
          <w:rFonts w:ascii="SimSun" w:hAnsi="SimSun" w:eastAsia="SimSun" w:cs="SimSun"/>
          <w:sz w:val="20"/>
          <w:szCs w:val="20"/>
          <w:spacing w:val="3"/>
        </w:rPr>
        <w:t>为电位移矢量，也称为电通量密度，其</w:t>
      </w:r>
      <w:r>
        <w:rPr>
          <w:rFonts w:ascii="SimSun" w:hAnsi="SimSun" w:eastAsia="SimSun" w:cs="SimSun"/>
          <w:sz w:val="20"/>
          <w:szCs w:val="20"/>
          <w:spacing w:val="2"/>
        </w:rPr>
        <w:t>单位为库/米²</w:t>
      </w:r>
      <w:r>
        <w:rPr>
          <w:rFonts w:ascii="Times New Roman" w:hAnsi="Times New Roman" w:eastAsia="Times New Roman" w:cs="Times New Roman"/>
          <w:sz w:val="20"/>
          <w:szCs w:val="20"/>
          <w:spacing w:val="2"/>
        </w:rPr>
        <w:t>(C/m²)</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2"/>
        </w:rPr>
        <w:t>。</w:t>
      </w:r>
      <w:r>
        <w:rPr>
          <w:rFonts w:ascii="SimSun" w:hAnsi="SimSun" w:eastAsia="SimSun" w:cs="SimSun"/>
          <w:sz w:val="20"/>
          <w:szCs w:val="20"/>
          <w:spacing w:val="81"/>
        </w:rPr>
        <w:t xml:space="preserve"> </w:t>
      </w:r>
      <w:r>
        <w:rPr>
          <w:rFonts w:ascii="SimSun" w:hAnsi="SimSun" w:eastAsia="SimSun" w:cs="SimSun"/>
          <w:sz w:val="20"/>
          <w:szCs w:val="20"/>
          <w:spacing w:val="2"/>
        </w:rPr>
        <w:t>利用电位移矢量</w:t>
      </w:r>
      <w:r>
        <w:rPr>
          <w:rFonts w:ascii="Times New Roman" w:hAnsi="Times New Roman" w:eastAsia="Times New Roman" w:cs="Times New Roman"/>
          <w:sz w:val="20"/>
          <w:szCs w:val="20"/>
          <w:spacing w:val="2"/>
        </w:rPr>
        <w:t>D  </w:t>
      </w:r>
      <w:r>
        <w:rPr>
          <w:rFonts w:ascii="SimSun" w:hAnsi="SimSun" w:eastAsia="SimSun" w:cs="SimSun"/>
          <w:sz w:val="20"/>
          <w:szCs w:val="20"/>
          <w:spacing w:val="2"/>
        </w:rPr>
        <w:t>表</w:t>
      </w:r>
      <w:r>
        <w:rPr>
          <w:rFonts w:ascii="SimSun" w:hAnsi="SimSun" w:eastAsia="SimSun" w:cs="SimSun"/>
          <w:sz w:val="20"/>
          <w:szCs w:val="20"/>
        </w:rPr>
        <w:t xml:space="preserve"> </w:t>
      </w:r>
      <w:r>
        <w:rPr>
          <w:rFonts w:ascii="SimSun" w:hAnsi="SimSun" w:eastAsia="SimSun" w:cs="SimSun"/>
          <w:sz w:val="20"/>
          <w:szCs w:val="20"/>
          <w:spacing w:val="8"/>
        </w:rPr>
        <w:t>示的静电场的散度方程如下：</w:t>
      </w:r>
    </w:p>
    <w:p>
      <w:pPr>
        <w:ind w:left="4840"/>
        <w:spacing w:line="222" w:lineRule="auto"/>
        <w:rPr>
          <w:rFonts w:ascii="SimSun" w:hAnsi="SimSun" w:eastAsia="SimSun" w:cs="SimSun"/>
          <w:sz w:val="20"/>
          <w:szCs w:val="20"/>
        </w:rPr>
      </w:pPr>
      <w:r>
        <w:rPr>
          <w:rFonts w:ascii="SimSun" w:hAnsi="SimSun" w:eastAsia="SimSun" w:cs="SimSun"/>
          <w:sz w:val="20"/>
          <w:szCs w:val="20"/>
          <w:spacing w:val="-6"/>
          <w:position w:val="1"/>
        </w:rPr>
        <w:t>▽</w:t>
      </w:r>
      <w:r>
        <w:rPr>
          <w:rFonts w:ascii="Times New Roman" w:hAnsi="Times New Roman" w:eastAsia="Times New Roman" w:cs="Times New Roman"/>
          <w:sz w:val="20"/>
          <w:szCs w:val="20"/>
          <w:spacing w:val="-6"/>
          <w:position w:val="1"/>
        </w:rPr>
        <w:t>·D=p</w:t>
      </w:r>
      <w:r>
        <w:rPr>
          <w:rFonts w:ascii="Times New Roman" w:hAnsi="Times New Roman" w:eastAsia="Times New Roman" w:cs="Times New Roman"/>
          <w:sz w:val="20"/>
          <w:szCs w:val="20"/>
          <w:spacing w:val="1"/>
          <w:position w:val="1"/>
        </w:rPr>
        <w:t xml:space="preserve">                                               </w:t>
      </w:r>
      <w:r>
        <w:rPr>
          <w:rFonts w:ascii="Times New Roman" w:hAnsi="Times New Roman" w:eastAsia="Times New Roman" w:cs="Times New Roman"/>
          <w:sz w:val="20"/>
          <w:szCs w:val="20"/>
          <w:position w:val="1"/>
        </w:rPr>
        <w:t xml:space="preserve">                  </w:t>
      </w:r>
      <w:r>
        <w:rPr>
          <w:rFonts w:ascii="SimSun" w:hAnsi="SimSun" w:eastAsia="SimSun" w:cs="SimSun"/>
          <w:sz w:val="20"/>
          <w:szCs w:val="20"/>
          <w:spacing w:val="-6"/>
          <w:position w:val="-1"/>
        </w:rPr>
        <w:t>(2-29)</w:t>
      </w:r>
    </w:p>
    <w:p>
      <w:pPr>
        <w:ind w:left="1150" w:right="5" w:firstLine="419"/>
        <w:spacing w:before="91" w:line="268" w:lineRule="auto"/>
        <w:rPr>
          <w:rFonts w:ascii="SimSun" w:hAnsi="SimSun" w:eastAsia="SimSun" w:cs="SimSun"/>
          <w:sz w:val="20"/>
          <w:szCs w:val="20"/>
        </w:rPr>
      </w:pPr>
      <w:r>
        <w:rPr>
          <w:rFonts w:ascii="SimSun" w:hAnsi="SimSun" w:eastAsia="SimSun" w:cs="SimSun"/>
          <w:sz w:val="20"/>
          <w:szCs w:val="20"/>
          <w:spacing w:val="9"/>
        </w:rPr>
        <w:t>式(2-29)即介质中高斯定理(律)的微分形式。该式说明，静电场电位移矢量在任</w:t>
      </w:r>
      <w:r>
        <w:rPr>
          <w:rFonts w:ascii="SimSun" w:hAnsi="SimSun" w:eastAsia="SimSun" w:cs="SimSun"/>
          <w:sz w:val="20"/>
          <w:szCs w:val="20"/>
          <w:spacing w:val="8"/>
        </w:rPr>
        <w:t>一点</w:t>
      </w:r>
      <w:r>
        <w:rPr>
          <w:rFonts w:ascii="SimSun" w:hAnsi="SimSun" w:eastAsia="SimSun" w:cs="SimSun"/>
          <w:sz w:val="20"/>
          <w:szCs w:val="20"/>
        </w:rPr>
        <w:t xml:space="preserve"> </w:t>
      </w:r>
      <w:r>
        <w:rPr>
          <w:rFonts w:ascii="SimSun" w:hAnsi="SimSun" w:eastAsia="SimSun" w:cs="SimSun"/>
          <w:sz w:val="20"/>
          <w:szCs w:val="20"/>
          <w:spacing w:val="10"/>
        </w:rPr>
        <w:t>处的散度就等于该点处的自由电荷体密度</w:t>
      </w:r>
      <w:r>
        <w:rPr>
          <w:rFonts w:ascii="Times New Roman" w:hAnsi="Times New Roman" w:eastAsia="Times New Roman" w:cs="Times New Roman"/>
          <w:sz w:val="20"/>
          <w:szCs w:val="20"/>
          <w:spacing w:val="10"/>
        </w:rPr>
        <w:t>p</w:t>
      </w:r>
      <w:r>
        <w:rPr>
          <w:rFonts w:ascii="SimSun" w:hAnsi="SimSun" w:eastAsia="SimSun" w:cs="SimSun"/>
          <w:sz w:val="20"/>
          <w:szCs w:val="20"/>
          <w:spacing w:val="10"/>
        </w:rPr>
        <w:t>。</w:t>
      </w:r>
    </w:p>
    <w:p>
      <w:pPr>
        <w:spacing w:line="268" w:lineRule="auto"/>
        <w:sectPr>
          <w:pgSz w:w="10830" w:h="15080"/>
          <w:pgMar w:top="400" w:right="1326" w:bottom="400" w:left="159" w:header="0" w:footer="0" w:gutter="0"/>
          <w:cols w:equalWidth="0" w:num="1">
            <w:col w:w="9344" w:space="0"/>
          </w:cols>
        </w:sectPr>
        <w:rPr>
          <w:rFonts w:ascii="SimSun" w:hAnsi="SimSun" w:eastAsia="SimSun" w:cs="SimSun"/>
          <w:sz w:val="20"/>
          <w:szCs w:val="20"/>
        </w:rPr>
      </w:pPr>
    </w:p>
    <w:p>
      <w:pPr>
        <w:ind w:left="1579"/>
        <w:spacing w:before="39" w:line="219" w:lineRule="auto"/>
        <w:rPr>
          <w:rFonts w:ascii="SimSun" w:hAnsi="SimSun" w:eastAsia="SimSun" w:cs="SimSun"/>
          <w:sz w:val="20"/>
          <w:szCs w:val="20"/>
        </w:rPr>
      </w:pPr>
      <w:r>
        <w:rPr>
          <w:rFonts w:ascii="SimSun" w:hAnsi="SimSun" w:eastAsia="SimSun" w:cs="SimSun"/>
          <w:sz w:val="20"/>
          <w:szCs w:val="20"/>
          <w:spacing w:val="3"/>
        </w:rPr>
        <w:t>至于介质中静电场的通量，可通过对上式两边同时进行体积分</w:t>
      </w:r>
      <w:r>
        <w:rPr>
          <w:rFonts w:ascii="SimSun" w:hAnsi="SimSun" w:eastAsia="SimSun" w:cs="SimSun"/>
          <w:sz w:val="20"/>
          <w:szCs w:val="20"/>
          <w:spacing w:val="2"/>
        </w:rPr>
        <w:t>得到，即</w:t>
      </w:r>
    </w:p>
    <w:p>
      <w:pPr>
        <w:ind w:firstLine="4030"/>
        <w:spacing w:before="76" w:line="460" w:lineRule="exact"/>
        <w:rPr/>
      </w:pPr>
      <w:r>
        <w:rPr>
          <w:position w:val="-9"/>
        </w:rPr>
        <w:drawing>
          <wp:inline distT="0" distB="0" distL="0" distR="0">
            <wp:extent cx="1562121" cy="292061"/>
            <wp:effectExtent l="0" t="0" r="0" b="0"/>
            <wp:docPr id="188" name="IM 188"/>
            <wp:cNvGraphicFramePr/>
            <a:graphic>
              <a:graphicData uri="http://schemas.openxmlformats.org/drawingml/2006/picture">
                <pic:pic>
                  <pic:nvPicPr>
                    <pic:cNvPr id="188" name="IM 188"/>
                    <pic:cNvPicPr/>
                  </pic:nvPicPr>
                  <pic:blipFill>
                    <a:blip r:embed="rId97"/>
                    <a:stretch>
                      <a:fillRect/>
                    </a:stretch>
                  </pic:blipFill>
                  <pic:spPr>
                    <a:xfrm rot="0">
                      <a:off x="0" y="0"/>
                      <a:ext cx="1562121" cy="292061"/>
                    </a:xfrm>
                    <a:prstGeom prst="rect">
                      <a:avLst/>
                    </a:prstGeom>
                  </pic:spPr>
                </pic:pic>
              </a:graphicData>
            </a:graphic>
          </wp:inline>
        </w:drawing>
      </w:r>
    </w:p>
    <w:p>
      <w:pPr>
        <w:ind w:left="1570"/>
        <w:spacing w:before="109" w:line="219" w:lineRule="auto"/>
        <w:rPr>
          <w:rFonts w:ascii="SimSun" w:hAnsi="SimSun" w:eastAsia="SimSun" w:cs="SimSun"/>
          <w:sz w:val="20"/>
          <w:szCs w:val="20"/>
        </w:rPr>
      </w:pPr>
      <w:r>
        <w:rPr>
          <w:rFonts w:ascii="SimSun" w:hAnsi="SimSun" w:eastAsia="SimSun" w:cs="SimSun"/>
          <w:sz w:val="20"/>
          <w:szCs w:val="20"/>
          <w:spacing w:val="5"/>
        </w:rPr>
        <w:t>对式(2-30)左端应用散度定理可得</w:t>
      </w:r>
    </w:p>
    <w:p>
      <w:pPr>
        <w:ind w:firstLine="4580"/>
        <w:spacing w:before="54" w:line="440" w:lineRule="exact"/>
        <w:rPr/>
      </w:pPr>
      <w:r>
        <w:rPr>
          <w:position w:val="-8"/>
        </w:rPr>
        <w:drawing>
          <wp:inline distT="0" distB="0" distL="0" distR="0">
            <wp:extent cx="869946" cy="279421"/>
            <wp:effectExtent l="0" t="0" r="0" b="0"/>
            <wp:docPr id="190" name="IM 190"/>
            <wp:cNvGraphicFramePr/>
            <a:graphic>
              <a:graphicData uri="http://schemas.openxmlformats.org/drawingml/2006/picture">
                <pic:pic>
                  <pic:nvPicPr>
                    <pic:cNvPr id="190" name="IM 190"/>
                    <pic:cNvPicPr/>
                  </pic:nvPicPr>
                  <pic:blipFill>
                    <a:blip r:embed="rId98"/>
                    <a:stretch>
                      <a:fillRect/>
                    </a:stretch>
                  </pic:blipFill>
                  <pic:spPr>
                    <a:xfrm rot="0">
                      <a:off x="0" y="0"/>
                      <a:ext cx="869946" cy="279421"/>
                    </a:xfrm>
                    <a:prstGeom prst="rect">
                      <a:avLst/>
                    </a:prstGeom>
                  </pic:spPr>
                </pic:pic>
              </a:graphicData>
            </a:graphic>
          </wp:inline>
        </w:drawing>
      </w:r>
    </w:p>
    <w:p>
      <w:pPr>
        <w:spacing w:line="40" w:lineRule="exact"/>
        <w:rPr/>
      </w:pPr>
      <w:r/>
    </w:p>
    <w:p>
      <w:pPr>
        <w:pStyle w:val="BodyText"/>
        <w:spacing w:line="14" w:lineRule="auto"/>
        <w:rPr/>
      </w:pPr>
      <w:r>
        <w:rPr/>
        <w:br w:type="column"/>
      </w:r>
    </w:p>
    <w:p>
      <w:pPr>
        <w:pStyle w:val="BodyText"/>
        <w:spacing w:line="395" w:lineRule="auto"/>
        <w:rPr>
          <w:sz w:val="21"/>
        </w:rPr>
      </w:pPr>
      <w:r/>
    </w:p>
    <w:p>
      <w:pPr>
        <w:ind w:left="116"/>
        <w:spacing w:before="65" w:line="222" w:lineRule="auto"/>
        <w:rPr>
          <w:rFonts w:ascii="SimSun" w:hAnsi="SimSun" w:eastAsia="SimSun" w:cs="SimSun"/>
          <w:sz w:val="20"/>
          <w:szCs w:val="20"/>
        </w:rPr>
      </w:pPr>
      <w:r>
        <w:rPr>
          <w:rFonts w:ascii="SimSun" w:hAnsi="SimSun" w:eastAsia="SimSun" w:cs="SimSun"/>
          <w:sz w:val="20"/>
          <w:szCs w:val="20"/>
          <w:spacing w:val="-8"/>
        </w:rPr>
        <w:t>(2-30)</w:t>
      </w:r>
    </w:p>
    <w:p>
      <w:pPr>
        <w:pStyle w:val="BodyText"/>
        <w:spacing w:line="270" w:lineRule="auto"/>
        <w:rPr>
          <w:sz w:val="21"/>
        </w:rPr>
      </w:pPr>
      <w:r/>
    </w:p>
    <w:p>
      <w:pPr>
        <w:pStyle w:val="BodyText"/>
        <w:spacing w:line="271" w:lineRule="auto"/>
        <w:rPr>
          <w:sz w:val="21"/>
        </w:rPr>
      </w:pPr>
      <w:r/>
    </w:p>
    <w:p>
      <w:pPr>
        <w:ind w:left="116"/>
        <w:spacing w:before="65" w:line="222" w:lineRule="auto"/>
        <w:rPr>
          <w:rFonts w:ascii="SimSun" w:hAnsi="SimSun" w:eastAsia="SimSun" w:cs="SimSun"/>
          <w:sz w:val="20"/>
          <w:szCs w:val="20"/>
        </w:rPr>
      </w:pPr>
      <w:r>
        <w:rPr>
          <w:rFonts w:ascii="SimSun" w:hAnsi="SimSun" w:eastAsia="SimSun" w:cs="SimSun"/>
          <w:sz w:val="20"/>
          <w:szCs w:val="20"/>
          <w:spacing w:val="-8"/>
        </w:rPr>
        <w:t>(2-31)</w:t>
      </w:r>
    </w:p>
    <w:p>
      <w:pPr>
        <w:spacing w:line="222" w:lineRule="auto"/>
        <w:sectPr>
          <w:type w:val="continuous"/>
          <w:pgSz w:w="10830" w:h="15080"/>
          <w:pgMar w:top="400" w:right="1326" w:bottom="400" w:left="159" w:header="0" w:footer="0" w:gutter="0"/>
          <w:cols w:equalWidth="0" w:num="2">
            <w:col w:w="8524" w:space="100"/>
            <w:col w:w="720" w:space="0"/>
          </w:cols>
        </w:sectPr>
        <w:rPr>
          <w:rFonts w:ascii="SimSun" w:hAnsi="SimSun" w:eastAsia="SimSun" w:cs="SimSun"/>
          <w:sz w:val="20"/>
          <w:szCs w:val="20"/>
        </w:rPr>
      </w:pPr>
    </w:p>
    <w:p>
      <w:pPr>
        <w:ind w:left="1170" w:right="15" w:firstLine="429"/>
        <w:spacing w:before="57" w:line="289" w:lineRule="auto"/>
        <w:rPr>
          <w:rFonts w:ascii="SimSun" w:hAnsi="SimSun" w:eastAsia="SimSun" w:cs="SimSun"/>
          <w:sz w:val="20"/>
          <w:szCs w:val="20"/>
        </w:rPr>
      </w:pPr>
      <w:r>
        <w:drawing>
          <wp:anchor distT="0" distB="0" distL="0" distR="0" simplePos="0" relativeHeight="251743232" behindDoc="0" locked="0" layoutInCell="1" allowOverlap="1">
            <wp:simplePos x="0" y="0"/>
            <wp:positionH relativeFrom="column">
              <wp:posOffset>0</wp:posOffset>
            </wp:positionH>
            <wp:positionV relativeFrom="paragraph">
              <wp:posOffset>-7658572</wp:posOffset>
            </wp:positionV>
            <wp:extent cx="6395" cy="9391656"/>
            <wp:effectExtent l="0" t="0" r="0" b="0"/>
            <wp:wrapNone/>
            <wp:docPr id="192" name="IM 192"/>
            <wp:cNvGraphicFramePr/>
            <a:graphic>
              <a:graphicData uri="http://schemas.openxmlformats.org/drawingml/2006/picture">
                <pic:pic>
                  <pic:nvPicPr>
                    <pic:cNvPr id="192" name="IM 192"/>
                    <pic:cNvPicPr/>
                  </pic:nvPicPr>
                  <pic:blipFill>
                    <a:blip r:embed="rId99"/>
                    <a:stretch>
                      <a:fillRect/>
                    </a:stretch>
                  </pic:blipFill>
                  <pic:spPr>
                    <a:xfrm rot="0">
                      <a:off x="0" y="0"/>
                      <a:ext cx="6395" cy="9391656"/>
                    </a:xfrm>
                    <a:prstGeom prst="rect">
                      <a:avLst/>
                    </a:prstGeom>
                  </pic:spPr>
                </pic:pic>
              </a:graphicData>
            </a:graphic>
          </wp:anchor>
        </w:drawing>
      </w:r>
      <w:r>
        <w:rPr>
          <w:rFonts w:ascii="SimSun" w:hAnsi="SimSun" w:eastAsia="SimSun" w:cs="SimSun"/>
          <w:sz w:val="20"/>
          <w:szCs w:val="20"/>
          <w:spacing w:val="8"/>
        </w:rPr>
        <w:t>式(2-31)即介质中高斯定理的积分形式。该式说明，静电场电位移矢量穿过任一闭合</w:t>
      </w:r>
      <w:r>
        <w:rPr>
          <w:rFonts w:ascii="SimSun" w:hAnsi="SimSun" w:eastAsia="SimSun" w:cs="SimSun"/>
          <w:sz w:val="20"/>
          <w:szCs w:val="20"/>
          <w:spacing w:val="7"/>
        </w:rPr>
        <w:t xml:space="preserve"> </w:t>
      </w:r>
      <w:r>
        <w:rPr>
          <w:rFonts w:ascii="SimSun" w:hAnsi="SimSun" w:eastAsia="SimSun" w:cs="SimSun"/>
          <w:sz w:val="20"/>
          <w:szCs w:val="20"/>
          <w:spacing w:val="8"/>
        </w:rPr>
        <w:t>曲面的通量就等于该闭合曲面所包围体积中所有自由电荷的带电量。</w:t>
      </w:r>
    </w:p>
    <w:p>
      <w:pPr>
        <w:ind w:right="13"/>
        <w:spacing w:before="2" w:line="216" w:lineRule="auto"/>
        <w:jc w:val="right"/>
        <w:rPr>
          <w:rFonts w:ascii="SimSun" w:hAnsi="SimSun" w:eastAsia="SimSun" w:cs="SimSun"/>
          <w:sz w:val="20"/>
          <w:szCs w:val="20"/>
        </w:rPr>
      </w:pPr>
      <w:r>
        <w:rPr>
          <w:rFonts w:ascii="SimSun" w:hAnsi="SimSun" w:eastAsia="SimSun" w:cs="SimSun"/>
          <w:sz w:val="20"/>
          <w:szCs w:val="20"/>
          <w:spacing w:val="-6"/>
        </w:rPr>
        <w:t>介质中的电场强度仍满足式(2-11)、式</w:t>
      </w:r>
      <w:r>
        <w:rPr>
          <w:rFonts w:ascii="SimSun" w:hAnsi="SimSun" w:eastAsia="SimSun" w:cs="SimSun"/>
          <w:sz w:val="20"/>
          <w:szCs w:val="20"/>
          <w:spacing w:val="-7"/>
        </w:rPr>
        <w:t>(2-11)、式(2-29)、式(2-31),即介质中的电场方程。</w:t>
      </w:r>
    </w:p>
    <w:p>
      <w:pPr>
        <w:ind w:left="1170" w:right="20" w:firstLine="409"/>
        <w:spacing w:before="119" w:line="221" w:lineRule="auto"/>
        <w:rPr>
          <w:rFonts w:ascii="SimSun" w:hAnsi="SimSun" w:eastAsia="SimSun" w:cs="SimSun"/>
          <w:sz w:val="20"/>
          <w:szCs w:val="20"/>
        </w:rPr>
      </w:pPr>
      <w:r>
        <w:rPr>
          <w:rFonts w:ascii="SimHei" w:hAnsi="SimHei" w:eastAsia="SimHei" w:cs="SimHei"/>
          <w:sz w:val="20"/>
          <w:szCs w:val="20"/>
          <w:spacing w:val="3"/>
        </w:rPr>
        <w:t>注意</w:t>
      </w:r>
      <w:r>
        <w:rPr>
          <w:rFonts w:ascii="SimSun" w:hAnsi="SimSun" w:eastAsia="SimSun" w:cs="SimSun"/>
          <w:sz w:val="20"/>
          <w:szCs w:val="20"/>
          <w:spacing w:val="3"/>
        </w:rPr>
        <w:t>：虽然电位移矢量</w:t>
      </w:r>
      <w:r>
        <w:rPr>
          <w:rFonts w:ascii="SimSun" w:hAnsi="SimSun" w:eastAsia="SimSun" w:cs="SimSun"/>
          <w:sz w:val="20"/>
          <w:szCs w:val="20"/>
          <w:spacing w:val="-38"/>
        </w:rPr>
        <w:t xml:space="preserve"> </w:t>
      </w:r>
      <w:r>
        <w:rPr>
          <w:rFonts w:ascii="SimSun" w:hAnsi="SimSun" w:eastAsia="SimSun" w:cs="SimSun"/>
          <w:sz w:val="20"/>
          <w:szCs w:val="20"/>
          <w:spacing w:val="3"/>
        </w:rPr>
        <w:t>D 的净通量和散度只与自由电荷分布有关，但是，</w:t>
      </w:r>
      <w:r>
        <w:rPr>
          <w:rFonts w:ascii="SimSun" w:hAnsi="SimSun" w:eastAsia="SimSun" w:cs="SimSun"/>
          <w:sz w:val="20"/>
          <w:szCs w:val="20"/>
          <w:spacing w:val="66"/>
        </w:rPr>
        <w:t xml:space="preserve"> </w:t>
      </w:r>
      <w:r>
        <w:rPr>
          <w:rFonts w:ascii="SimSun" w:hAnsi="SimSun" w:eastAsia="SimSun" w:cs="SimSun"/>
          <w:sz w:val="20"/>
          <w:szCs w:val="20"/>
          <w:spacing w:val="3"/>
        </w:rPr>
        <w:t>一般情况下</w:t>
      </w:r>
      <w:r>
        <w:rPr>
          <w:rFonts w:ascii="SimSun" w:hAnsi="SimSun" w:eastAsia="SimSun" w:cs="SimSun"/>
          <w:sz w:val="20"/>
          <w:szCs w:val="20"/>
        </w:rPr>
        <w:t xml:space="preserve"> </w:t>
      </w:r>
      <w:r>
        <w:rPr>
          <w:rFonts w:ascii="SimSun" w:hAnsi="SimSun" w:eastAsia="SimSun" w:cs="SimSun"/>
          <w:sz w:val="20"/>
          <w:szCs w:val="20"/>
          <w:spacing w:val="6"/>
        </w:rPr>
        <w:t>电位移矢量</w:t>
      </w:r>
      <w:r>
        <w:rPr>
          <w:rFonts w:ascii="Times New Roman" w:hAnsi="Times New Roman" w:eastAsia="Times New Roman" w:cs="Times New Roman"/>
          <w:sz w:val="20"/>
          <w:szCs w:val="20"/>
          <w:spacing w:val="6"/>
        </w:rPr>
        <w:t>D</w:t>
      </w:r>
      <w:r>
        <w:rPr>
          <w:rFonts w:ascii="Times New Roman" w:hAnsi="Times New Roman" w:eastAsia="Times New Roman" w:cs="Times New Roman"/>
          <w:sz w:val="20"/>
          <w:szCs w:val="20"/>
          <w:spacing w:val="38"/>
          <w:w w:val="101"/>
        </w:rPr>
        <w:t xml:space="preserve"> </w:t>
      </w:r>
      <w:r>
        <w:rPr>
          <w:rFonts w:ascii="SimSun" w:hAnsi="SimSun" w:eastAsia="SimSun" w:cs="SimSun"/>
          <w:sz w:val="20"/>
          <w:szCs w:val="20"/>
          <w:spacing w:val="6"/>
        </w:rPr>
        <w:t>不仅与自由电荷分布有关，还与极</w:t>
      </w:r>
      <w:r>
        <w:rPr>
          <w:rFonts w:ascii="SimSun" w:hAnsi="SimSun" w:eastAsia="SimSun" w:cs="SimSun"/>
          <w:sz w:val="20"/>
          <w:szCs w:val="20"/>
          <w:spacing w:val="5"/>
        </w:rPr>
        <w:t>化电荷分布有关，详见附录</w:t>
      </w:r>
      <w:r>
        <w:rPr>
          <w:rFonts w:ascii="Times New Roman" w:hAnsi="Times New Roman" w:eastAsia="Times New Roman" w:cs="Times New Roman"/>
          <w:sz w:val="20"/>
          <w:szCs w:val="20"/>
          <w:spacing w:val="5"/>
        </w:rPr>
        <w:t>I</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5"/>
        </w:rPr>
        <w:t>。本书只讨论</w:t>
      </w:r>
    </w:p>
    <w:p>
      <w:pPr>
        <w:spacing w:line="221" w:lineRule="auto"/>
        <w:sectPr>
          <w:type w:val="continuous"/>
          <w:pgSz w:w="10830" w:h="15080"/>
          <w:pgMar w:top="400" w:right="1326" w:bottom="400" w:left="159" w:header="0" w:footer="0" w:gutter="0"/>
          <w:cols w:equalWidth="0" w:num="1">
            <w:col w:w="9344" w:space="0"/>
          </w:cols>
        </w:sectPr>
        <w:rPr>
          <w:rFonts w:ascii="SimSun" w:hAnsi="SimSun" w:eastAsia="SimSun" w:cs="SimSun"/>
          <w:sz w:val="20"/>
          <w:szCs w:val="20"/>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461"/>
        <w:gridCol w:w="6009"/>
      </w:tblGrid>
      <w:tr>
        <w:trPr>
          <w:trHeight w:val="9253" w:hRule="atLeast"/>
        </w:trPr>
        <w:tc>
          <w:tcPr>
            <w:tcW w:w="10470" w:type="dxa"/>
            <w:vAlign w:val="top"/>
            <w:gridSpan w:val="2"/>
            <w:tcBorders>
              <w:left w:val="single" w:color="000000" w:sz="4" w:space="0"/>
              <w:right w:val="single" w:color="000000" w:sz="4" w:space="0"/>
              <w:top w:val="single" w:color="000000" w:sz="2" w:space="0"/>
            </w:tcBorders>
          </w:tcPr>
          <w:p>
            <w:pPr>
              <w:spacing w:line="302" w:lineRule="auto"/>
              <w:rPr>
                <w:rFonts w:ascii="Arial"/>
                <w:sz w:val="21"/>
              </w:rPr>
            </w:pPr>
            <w:r/>
          </w:p>
          <w:p>
            <w:pPr>
              <w:spacing w:line="303" w:lineRule="auto"/>
              <w:rPr>
                <w:rFonts w:ascii="Arial"/>
                <w:sz w:val="21"/>
              </w:rPr>
            </w:pPr>
            <w:r/>
          </w:p>
          <w:p>
            <w:pPr>
              <w:pStyle w:val="TableText"/>
              <w:ind w:left="6794"/>
              <w:spacing w:before="68" w:line="334" w:lineRule="exact"/>
              <w:rPr/>
            </w:pPr>
            <w:r>
              <w:rPr>
                <w:spacing w:val="1"/>
                <w:position w:val="4"/>
              </w:rPr>
              <w:t>第2章 静电场与恒定电场       </w:t>
            </w:r>
            <w:r>
              <w:rPr>
                <w:spacing w:val="1"/>
                <w:position w:val="-1"/>
              </w:rPr>
              <w:t>47</w:t>
            </w:r>
          </w:p>
          <w:p>
            <w:pPr>
              <w:spacing w:line="345" w:lineRule="auto"/>
              <w:rPr>
                <w:rFonts w:ascii="Arial"/>
                <w:sz w:val="21"/>
              </w:rPr>
            </w:pPr>
            <w:r/>
          </w:p>
          <w:p>
            <w:pPr>
              <w:pStyle w:val="TableText"/>
              <w:ind w:left="1144"/>
              <w:spacing w:before="68" w:line="218" w:lineRule="auto"/>
              <w:rPr/>
            </w:pPr>
            <w:r>
              <w:rPr/>
              <w:t>线性、均匀、各向同性介质的情况，此时</w:t>
            </w:r>
            <w:r>
              <w:rPr>
                <w:b/>
                <w:bCs/>
              </w:rPr>
              <w:t>D</w:t>
            </w:r>
            <w:r>
              <w:rPr/>
              <w:t>只与自由电荷分</w:t>
            </w:r>
            <w:r>
              <w:rPr>
                <w:spacing w:val="-1"/>
              </w:rPr>
              <w:t>布有关。</w:t>
            </w:r>
          </w:p>
          <w:p>
            <w:pPr>
              <w:pStyle w:val="TableText"/>
              <w:ind w:left="1567"/>
              <w:spacing w:before="189" w:line="220" w:lineRule="auto"/>
              <w:outlineLvl w:val="4"/>
              <w:rPr/>
            </w:pPr>
            <w:r>
              <w:rPr>
                <w:b/>
                <w:bCs/>
                <w:color w:val="20A0E0"/>
                <w:spacing w:val="-12"/>
              </w:rPr>
              <w:t>2</w:t>
            </w:r>
            <w:r>
              <w:rPr>
                <w:color w:val="20A0E0"/>
                <w:spacing w:val="-12"/>
              </w:rPr>
              <w:t xml:space="preserve"> </w:t>
            </w:r>
            <w:r>
              <w:rPr>
                <w:b/>
                <w:bCs/>
                <w:color w:val="20A0E0"/>
                <w:spacing w:val="-12"/>
              </w:rPr>
              <w:t>.</w:t>
            </w:r>
            <w:r>
              <w:rPr>
                <w:color w:val="20A0E0"/>
                <w:spacing w:val="-12"/>
              </w:rPr>
              <w:t xml:space="preserve"> </w:t>
            </w:r>
            <w:r>
              <w:rPr>
                <w:b/>
                <w:bCs/>
                <w:color w:val="20A0E0"/>
                <w:spacing w:val="-12"/>
              </w:rPr>
              <w:t>6</w:t>
            </w:r>
            <w:r>
              <w:rPr>
                <w:color w:val="20A0E0"/>
                <w:spacing w:val="-12"/>
              </w:rPr>
              <w:t xml:space="preserve"> </w:t>
            </w:r>
            <w:r>
              <w:rPr>
                <w:b/>
                <w:bCs/>
                <w:color w:val="20A0E0"/>
                <w:spacing w:val="-12"/>
              </w:rPr>
              <w:t>.</w:t>
            </w:r>
            <w:r>
              <w:rPr>
                <w:color w:val="20A0E0"/>
                <w:spacing w:val="-16"/>
              </w:rPr>
              <w:t xml:space="preserve"> </w:t>
            </w:r>
            <w:r>
              <w:rPr>
                <w:b/>
                <w:bCs/>
                <w:color w:val="20A0E0"/>
                <w:spacing w:val="-12"/>
              </w:rPr>
              <w:t>4</w:t>
            </w:r>
            <w:r>
              <w:rPr>
                <w:color w:val="20A0E0"/>
                <w:spacing w:val="-12"/>
              </w:rPr>
              <w:t xml:space="preserve"> </w:t>
            </w:r>
            <w:r>
              <w:rPr>
                <w:b/>
                <w:bCs/>
                <w:color w:val="20A0E0"/>
                <w:spacing w:val="-12"/>
              </w:rPr>
              <w:t>电</w:t>
            </w:r>
            <w:r>
              <w:rPr>
                <w:color w:val="20A0E0"/>
                <w:spacing w:val="-12"/>
              </w:rPr>
              <w:t xml:space="preserve"> </w:t>
            </w:r>
            <w:r>
              <w:rPr>
                <w:b/>
                <w:bCs/>
                <w:color w:val="20A0E0"/>
                <w:spacing w:val="-12"/>
              </w:rPr>
              <w:t>位</w:t>
            </w:r>
            <w:r>
              <w:rPr>
                <w:color w:val="20A0E0"/>
                <w:spacing w:val="-12"/>
              </w:rPr>
              <w:t xml:space="preserve"> </w:t>
            </w:r>
            <w:r>
              <w:rPr>
                <w:b/>
                <w:bCs/>
                <w:color w:val="20A0E0"/>
                <w:spacing w:val="-12"/>
              </w:rPr>
              <w:t>移</w:t>
            </w:r>
            <w:r>
              <w:rPr>
                <w:color w:val="20A0E0"/>
                <w:spacing w:val="-12"/>
              </w:rPr>
              <w:t xml:space="preserve"> </w:t>
            </w:r>
            <w:r>
              <w:rPr>
                <w:b/>
                <w:bCs/>
                <w:color w:val="20A0E0"/>
                <w:spacing w:val="-12"/>
              </w:rPr>
              <w:t>矢</w:t>
            </w:r>
            <w:r>
              <w:rPr>
                <w:color w:val="20A0E0"/>
                <w:spacing w:val="-15"/>
              </w:rPr>
              <w:t xml:space="preserve"> </w:t>
            </w:r>
            <w:r>
              <w:rPr>
                <w:b/>
                <w:bCs/>
                <w:color w:val="20A0E0"/>
                <w:spacing w:val="-12"/>
              </w:rPr>
              <w:t>量</w:t>
            </w:r>
            <w:r>
              <w:rPr>
                <w:color w:val="20A0E0"/>
                <w:spacing w:val="-12"/>
              </w:rPr>
              <w:t xml:space="preserve"> </w:t>
            </w:r>
            <w:r>
              <w:rPr>
                <w:b/>
                <w:bCs/>
                <w:color w:val="20A0E0"/>
                <w:spacing w:val="-12"/>
              </w:rPr>
              <w:t>与</w:t>
            </w:r>
            <w:r>
              <w:rPr>
                <w:color w:val="20A0E0"/>
                <w:spacing w:val="-12"/>
              </w:rPr>
              <w:t xml:space="preserve"> </w:t>
            </w:r>
            <w:r>
              <w:rPr>
                <w:b/>
                <w:bCs/>
                <w:color w:val="20A0E0"/>
                <w:spacing w:val="-12"/>
              </w:rPr>
              <w:t>电</w:t>
            </w:r>
            <w:r>
              <w:rPr>
                <w:color w:val="20A0E0"/>
                <w:spacing w:val="-12"/>
              </w:rPr>
              <w:t xml:space="preserve"> </w:t>
            </w:r>
            <w:r>
              <w:rPr>
                <w:b/>
                <w:bCs/>
                <w:color w:val="20A0E0"/>
                <w:spacing w:val="-12"/>
              </w:rPr>
              <w:t>场</w:t>
            </w:r>
            <w:r>
              <w:rPr>
                <w:color w:val="20A0E0"/>
                <w:spacing w:val="-12"/>
              </w:rPr>
              <w:t xml:space="preserve"> </w:t>
            </w:r>
            <w:r>
              <w:rPr>
                <w:b/>
                <w:bCs/>
                <w:color w:val="20A0E0"/>
                <w:spacing w:val="-12"/>
              </w:rPr>
              <w:t>强</w:t>
            </w:r>
            <w:r>
              <w:rPr>
                <w:color w:val="20A0E0"/>
                <w:spacing w:val="-13"/>
              </w:rPr>
              <w:t xml:space="preserve"> </w:t>
            </w:r>
            <w:r>
              <w:rPr>
                <w:b/>
                <w:bCs/>
                <w:color w:val="20A0E0"/>
                <w:spacing w:val="-13"/>
              </w:rPr>
              <w:t>度</w:t>
            </w:r>
            <w:r>
              <w:rPr>
                <w:color w:val="20A0E0"/>
                <w:spacing w:val="-13"/>
              </w:rPr>
              <w:t xml:space="preserve"> </w:t>
            </w:r>
            <w:r>
              <w:rPr>
                <w:b/>
                <w:bCs/>
                <w:color w:val="20A0E0"/>
                <w:spacing w:val="-13"/>
              </w:rPr>
              <w:t>的</w:t>
            </w:r>
            <w:r>
              <w:rPr>
                <w:color w:val="20A0E0"/>
                <w:spacing w:val="-13"/>
              </w:rPr>
              <w:t xml:space="preserve"> </w:t>
            </w:r>
            <w:r>
              <w:rPr>
                <w:b/>
                <w:bCs/>
                <w:color w:val="20A0E0"/>
                <w:spacing w:val="-13"/>
              </w:rPr>
              <w:t>关</w:t>
            </w:r>
            <w:r>
              <w:rPr>
                <w:color w:val="20A0E0"/>
                <w:spacing w:val="-13"/>
              </w:rPr>
              <w:t xml:space="preserve"> </w:t>
            </w:r>
            <w:r>
              <w:rPr>
                <w:b/>
                <w:bCs/>
                <w:color w:val="20A0E0"/>
                <w:spacing w:val="-13"/>
              </w:rPr>
              <w:t>系</w:t>
            </w:r>
          </w:p>
          <w:p>
            <w:pPr>
              <w:pStyle w:val="TableText"/>
              <w:ind w:left="1144" w:right="894" w:firstLine="430"/>
              <w:spacing w:before="252" w:line="277" w:lineRule="auto"/>
              <w:rPr/>
            </w:pPr>
            <w:r>
              <w:rPr/>
              <w:t>如上所述，电位移矢量作为一个新的辅助物理量，仅取决于</w:t>
            </w:r>
            <w:r>
              <w:rPr>
                <w:spacing w:val="-1"/>
              </w:rPr>
              <w:t>自由电荷(体密度);而电场</w:t>
            </w:r>
            <w:r>
              <w:rPr/>
              <w:t xml:space="preserve">  </w:t>
            </w:r>
            <w:r>
              <w:rPr>
                <w:spacing w:val="1"/>
              </w:rPr>
              <w:t>强度作为静电场的基本场矢量，不仅取决于</w:t>
            </w:r>
            <w:r>
              <w:rPr/>
              <w:t>自由电荷，也取决于介质的极化情况；两者之间 </w:t>
            </w:r>
            <w:r>
              <w:rPr>
                <w:spacing w:val="-1"/>
              </w:rPr>
              <w:t>的关系如式(2-28)所示。</w:t>
            </w:r>
          </w:p>
          <w:p>
            <w:pPr>
              <w:pStyle w:val="TableText"/>
              <w:ind w:left="1134" w:right="1037" w:firstLine="419"/>
              <w:spacing w:before="1" w:line="267" w:lineRule="auto"/>
              <w:rPr/>
            </w:pPr>
            <w:r>
              <w:rPr/>
              <w:t>对真空中的静电场而言，因为不存在极化的问题(极化强度等于零),所以</w:t>
            </w:r>
            <w:r>
              <w:rPr>
                <w:spacing w:val="-1"/>
              </w:rPr>
              <w:t>由式(2-28)可</w:t>
            </w:r>
            <w:r>
              <w:rPr/>
              <w:t xml:space="preserve"> </w:t>
            </w:r>
            <w:r>
              <w:rPr>
                <w:spacing w:val="6"/>
              </w:rPr>
              <w:t>得电位移矢量和电场强度的关系为D=ε</w:t>
            </w:r>
            <w:r>
              <w:rPr>
                <w:rFonts w:ascii="Calibri" w:hAnsi="Calibri" w:eastAsia="Calibri" w:cs="Calibri"/>
                <w:spacing w:val="6"/>
              </w:rPr>
              <w:t>₀</w:t>
            </w:r>
            <w:r>
              <w:rPr>
                <w:spacing w:val="5"/>
              </w:rPr>
              <w:t>E。</w:t>
            </w:r>
          </w:p>
          <w:p>
            <w:pPr>
              <w:pStyle w:val="TableText"/>
              <w:ind w:left="1144" w:right="915" w:firstLine="410"/>
              <w:spacing w:before="14" w:line="274" w:lineRule="auto"/>
              <w:rPr/>
            </w:pPr>
            <w:r>
              <w:rPr/>
              <w:t>处于静电场中的介质，其极化程度取决于电场强度和介质自身的电特性。实验表明，极</w:t>
            </w:r>
            <w:r>
              <w:rPr>
                <w:spacing w:val="8"/>
              </w:rPr>
              <w:t xml:space="preserve"> </w:t>
            </w:r>
            <w:r>
              <w:rPr/>
              <w:t>化强度P正比于电场强度，而比例系数与介质的电特性有关，即</w:t>
            </w:r>
          </w:p>
          <w:p>
            <w:pPr>
              <w:pStyle w:val="TableText"/>
              <w:ind w:left="4804"/>
              <w:spacing w:line="219" w:lineRule="auto"/>
              <w:rPr/>
            </w:pPr>
            <w:r>
              <w:rPr>
                <w:spacing w:val="-4"/>
                <w:position w:val="-2"/>
              </w:rPr>
              <w:t>P=εoX E</w:t>
            </w:r>
            <w:r>
              <w:rPr>
                <w:spacing w:val="2"/>
                <w:position w:val="-2"/>
              </w:rPr>
              <w:t xml:space="preserve">                    </w:t>
            </w:r>
            <w:r>
              <w:rPr>
                <w:spacing w:val="1"/>
                <w:position w:val="-2"/>
              </w:rPr>
              <w:t xml:space="preserve">         </w:t>
            </w:r>
            <w:r>
              <w:rPr>
                <w:color w:val="404040"/>
                <w:spacing w:val="-4"/>
                <w:position w:val="1"/>
              </w:rPr>
              <w:t>(2-32)</w:t>
            </w:r>
          </w:p>
          <w:p>
            <w:pPr>
              <w:pStyle w:val="TableText"/>
              <w:ind w:left="1074" w:right="832" w:firstLine="59"/>
              <w:spacing w:before="17" w:line="281" w:lineRule="auto"/>
              <w:rPr/>
            </w:pPr>
            <w:r>
              <w:rPr/>
              <w:t>式中，ε。代表真空中的介电常数，X。代表介质的极化率(无量</w:t>
            </w:r>
            <w:r>
              <w:rPr>
                <w:spacing w:val="-1"/>
              </w:rPr>
              <w:t>纲)。对于线性介质，X。与E</w:t>
            </w:r>
            <w:r>
              <w:rPr/>
              <w:t xml:space="preserve"> </w:t>
            </w:r>
            <w:r>
              <w:rPr/>
              <w:t>无关；对于非线性介质，X。是E的函数。对于各向同性的介质，X。是一个无量纲的比例系</w:t>
            </w:r>
          </w:p>
          <w:p>
            <w:pPr>
              <w:pStyle w:val="TableText"/>
              <w:ind w:left="1134"/>
              <w:spacing w:line="218" w:lineRule="auto"/>
              <w:rPr/>
            </w:pPr>
            <w:r>
              <w:rPr/>
              <w:t>数；对于各向异性的介质，</w:t>
            </w:r>
            <w:r>
              <w:rPr>
                <w:spacing w:val="-55"/>
              </w:rPr>
              <w:t xml:space="preserve"> </w:t>
            </w:r>
            <w:r>
              <w:rPr/>
              <w:t>X。是一个张量。对于均匀介质，</w:t>
            </w:r>
            <w:r>
              <w:rPr>
                <w:spacing w:val="-52"/>
              </w:rPr>
              <w:t xml:space="preserve"> </w:t>
            </w:r>
            <w:r>
              <w:rPr/>
              <w:t>X。与空间位置无关，是个常量；</w:t>
            </w:r>
          </w:p>
          <w:p>
            <w:pPr>
              <w:pStyle w:val="TableText"/>
              <w:ind w:left="1024"/>
              <w:spacing w:before="72" w:line="218" w:lineRule="auto"/>
              <w:rPr/>
            </w:pPr>
            <w:r>
              <w:rPr/>
              <w:t>对于非均匀介质，X。是空间位置的函数。本书仅讨论线性、均匀、各向同性的介质的情</w:t>
            </w:r>
            <w:r>
              <w:rPr>
                <w:spacing w:val="-1"/>
              </w:rPr>
              <w:t>况。</w:t>
            </w:r>
          </w:p>
          <w:p>
            <w:pPr>
              <w:pStyle w:val="TableText"/>
              <w:ind w:left="1564"/>
              <w:spacing w:before="52" w:line="219" w:lineRule="auto"/>
              <w:rPr/>
            </w:pPr>
            <w:r>
              <w:rPr>
                <w:spacing w:val="-1"/>
              </w:rPr>
              <w:t>将式(2-32)代入式(2-28)可得</w:t>
            </w:r>
          </w:p>
          <w:p>
            <w:pPr>
              <w:pStyle w:val="TableText"/>
              <w:ind w:left="3094"/>
              <w:spacing w:before="87" w:line="228" w:lineRule="auto"/>
              <w:rPr/>
            </w:pPr>
            <w:r>
              <w:rPr/>
              <w:t>D=ε</w:t>
            </w:r>
            <w:r>
              <w:rPr>
                <w:rFonts w:ascii="Calibri" w:hAnsi="Calibri" w:eastAsia="Calibri" w:cs="Calibri"/>
              </w:rPr>
              <w:t>₀</w:t>
            </w:r>
            <w:r>
              <w:rPr/>
              <w:t>E+ε</w:t>
            </w:r>
            <w:r>
              <w:rPr>
                <w:rFonts w:ascii="Calibri" w:hAnsi="Calibri" w:eastAsia="Calibri" w:cs="Calibri"/>
              </w:rPr>
              <w:t>₀</w:t>
            </w:r>
            <w:r>
              <w:rPr/>
              <w:t>XE=ε。(1+X。)E=εoe,E=εE   </w:t>
            </w:r>
            <w:r>
              <w:rPr>
                <w:spacing w:val="-1"/>
              </w:rPr>
              <w:t xml:space="preserve">               </w:t>
            </w:r>
            <w:r>
              <w:rPr>
                <w:spacing w:val="-1"/>
                <w:position w:val="-1"/>
              </w:rPr>
              <w:t>(2-33)</w:t>
            </w:r>
          </w:p>
          <w:p>
            <w:pPr>
              <w:pStyle w:val="TableText"/>
              <w:ind w:left="1154" w:right="705" w:hanging="20"/>
              <w:spacing w:before="31" w:line="269" w:lineRule="auto"/>
              <w:rPr/>
            </w:pPr>
            <w:r>
              <w:rPr/>
              <w:t>式中，e,通常称为介质的相对介电常数，无量纲；ε=εoε,为介质的介电常数，单位为法/米</w:t>
            </w:r>
            <w:r>
              <w:rPr>
                <w:spacing w:val="8"/>
              </w:rPr>
              <w:t xml:space="preserve"> </w:t>
            </w:r>
            <w:r>
              <w:rPr/>
              <w:t>(F/m),其中E包括外加电场E。和介质极化后产生的附加电场E′。介电常数和相对介电</w:t>
            </w:r>
          </w:p>
          <w:p>
            <w:pPr>
              <w:pStyle w:val="TableText"/>
              <w:ind w:left="1134" w:right="989" w:hanging="110"/>
              <w:spacing w:line="284" w:lineRule="auto"/>
              <w:rPr/>
            </w:pPr>
            <w:r>
              <w:rPr>
                <w:spacing w:val="1"/>
              </w:rPr>
              <w:t>常数反映的是介质的极化特性，属于物质的三个基本电磁参数(介电常数、磁导率、电导率)</w:t>
            </w:r>
            <w:r>
              <w:rPr>
                <w:spacing w:val="3"/>
              </w:rPr>
              <w:t xml:space="preserve"> </w:t>
            </w:r>
            <w:r>
              <w:rPr/>
              <w:t>之一。式(2-33)也称为介质中的电场物质(本构)方程。另外，各</w:t>
            </w:r>
            <w:r>
              <w:rPr>
                <w:spacing w:val="-1"/>
              </w:rPr>
              <w:t>种材料的ε可以通过实验</w:t>
            </w:r>
            <w:r>
              <w:rPr/>
              <w:t xml:space="preserve">  </w:t>
            </w:r>
            <w:r>
              <w:rPr/>
              <w:t>测定(大于1),相关数据可以通过查表获取。例如，真空中的相对介电常数等于</w:t>
            </w:r>
            <w:r>
              <w:rPr>
                <w:spacing w:val="-1"/>
              </w:rPr>
              <w:t>1。</w:t>
            </w:r>
          </w:p>
          <w:p>
            <w:pPr>
              <w:pStyle w:val="TableText"/>
              <w:ind w:left="1074" w:right="989" w:firstLine="489"/>
              <w:spacing w:line="267" w:lineRule="auto"/>
              <w:jc w:val="both"/>
              <w:rPr/>
            </w:pPr>
            <w:r>
              <w:rPr/>
              <w:t>对于线性、均匀、各向同性的介质，D、E、P之间为线性关系。D</w:t>
            </w:r>
            <w:r>
              <w:rPr>
                <w:spacing w:val="-1"/>
              </w:rPr>
              <w:t>线由正的自由电荷发</w:t>
            </w:r>
            <w:r>
              <w:rPr/>
              <w:t xml:space="preserve">  </w:t>
            </w:r>
            <w:r>
              <w:rPr>
                <w:spacing w:val="3"/>
              </w:rPr>
              <w:t>出，终止于负的自由电荷；E线的起点与终</w:t>
            </w:r>
            <w:r>
              <w:rPr>
                <w:spacing w:val="2"/>
              </w:rPr>
              <w:t>点既可以在自由电荷上，又可以在极化电荷上；</w:t>
            </w:r>
            <w:r>
              <w:rPr/>
              <w:t xml:space="preserve"> </w:t>
            </w:r>
            <w:r>
              <w:rPr>
                <w:spacing w:val="2"/>
              </w:rPr>
              <w:t>而P线由负的极化电荷发出，终止于正的极化电荷，如图2-15所示。</w:t>
            </w:r>
          </w:p>
        </w:tc>
      </w:tr>
      <w:tr>
        <w:trPr>
          <w:trHeight w:val="1494" w:hRule="atLeast"/>
        </w:trPr>
        <w:tc>
          <w:tcPr>
            <w:tcW w:w="4461" w:type="dxa"/>
            <w:vAlign w:val="top"/>
            <w:tcBorders>
              <w:left w:val="single" w:color="000000" w:sz="4" w:space="0"/>
            </w:tcBorders>
          </w:tcPr>
          <w:p>
            <w:pPr>
              <w:ind w:firstLine="2724"/>
              <w:spacing w:before="89" w:line="1359" w:lineRule="exact"/>
              <w:rPr/>
            </w:pPr>
            <w:r>
              <w:rPr>
                <w:position w:val="-27"/>
              </w:rPr>
              <w:drawing>
                <wp:inline distT="0" distB="0" distL="0" distR="0">
                  <wp:extent cx="977916" cy="862973"/>
                  <wp:effectExtent l="0" t="0" r="0" b="0"/>
                  <wp:docPr id="194" name="IM 194"/>
                  <wp:cNvGraphicFramePr/>
                  <a:graphic>
                    <a:graphicData uri="http://schemas.openxmlformats.org/drawingml/2006/picture">
                      <pic:pic>
                        <pic:nvPicPr>
                          <pic:cNvPr id="194" name="IM 194"/>
                          <pic:cNvPicPr/>
                        </pic:nvPicPr>
                        <pic:blipFill>
                          <a:blip r:embed="rId100"/>
                          <a:stretch>
                            <a:fillRect/>
                          </a:stretch>
                        </pic:blipFill>
                        <pic:spPr>
                          <a:xfrm rot="0">
                            <a:off x="0" y="0"/>
                            <a:ext cx="977916" cy="862973"/>
                          </a:xfrm>
                          <a:prstGeom prst="rect">
                            <a:avLst/>
                          </a:prstGeom>
                        </pic:spPr>
                      </pic:pic>
                    </a:graphicData>
                  </a:graphic>
                </wp:inline>
              </w:drawing>
            </w:r>
          </w:p>
        </w:tc>
        <w:tc>
          <w:tcPr>
            <w:tcW w:w="6009" w:type="dxa"/>
            <w:vAlign w:val="top"/>
            <w:tcBorders>
              <w:right w:val="single" w:color="000000" w:sz="4" w:space="0"/>
            </w:tcBorders>
          </w:tcPr>
          <w:p>
            <w:pPr>
              <w:ind w:firstLine="188"/>
              <w:spacing w:before="89" w:line="1369" w:lineRule="exact"/>
              <w:rPr/>
            </w:pPr>
            <w:r>
              <w:rPr>
                <w:position w:val="-27"/>
              </w:rPr>
              <w:drawing>
                <wp:inline distT="0" distB="0" distL="0" distR="0">
                  <wp:extent cx="977916" cy="869288"/>
                  <wp:effectExtent l="0" t="0" r="0" b="0"/>
                  <wp:docPr id="196" name="IM 196"/>
                  <wp:cNvGraphicFramePr/>
                  <a:graphic>
                    <a:graphicData uri="http://schemas.openxmlformats.org/drawingml/2006/picture">
                      <pic:pic>
                        <pic:nvPicPr>
                          <pic:cNvPr id="196" name="IM 196"/>
                          <pic:cNvPicPr/>
                        </pic:nvPicPr>
                        <pic:blipFill>
                          <a:blip r:embed="rId101"/>
                          <a:stretch>
                            <a:fillRect/>
                          </a:stretch>
                        </pic:blipFill>
                        <pic:spPr>
                          <a:xfrm rot="0">
                            <a:off x="0" y="0"/>
                            <a:ext cx="977916" cy="869288"/>
                          </a:xfrm>
                          <a:prstGeom prst="rect">
                            <a:avLst/>
                          </a:prstGeom>
                        </pic:spPr>
                      </pic:pic>
                    </a:graphicData>
                  </a:graphic>
                </wp:inline>
              </w:drawing>
            </w:r>
          </w:p>
        </w:tc>
      </w:tr>
      <w:tr>
        <w:trPr>
          <w:trHeight w:val="3961" w:hRule="atLeast"/>
        </w:trPr>
        <w:tc>
          <w:tcPr>
            <w:tcW w:w="10470" w:type="dxa"/>
            <w:vAlign w:val="top"/>
            <w:gridSpan w:val="2"/>
            <w:tcBorders>
              <w:left w:val="single" w:color="000000" w:sz="4" w:space="0"/>
              <w:right w:val="single" w:color="000000" w:sz="4" w:space="0"/>
              <w:bottom w:val="single" w:color="000000" w:sz="2" w:space="0"/>
            </w:tcBorders>
          </w:tcPr>
          <w:p>
            <w:pPr>
              <w:pStyle w:val="TableText"/>
              <w:ind w:left="3244"/>
              <w:spacing w:before="43" w:line="220" w:lineRule="auto"/>
              <w:rPr/>
            </w:pPr>
            <w:r>
              <w:rPr>
                <w:spacing w:val="2"/>
              </w:rPr>
              <w:t>(a)D线</w:t>
            </w:r>
            <w:r>
              <w:rPr>
                <w:spacing w:val="1"/>
              </w:rPr>
              <w:t xml:space="preserve">              </w:t>
            </w:r>
            <w:r>
              <w:rPr>
                <w:spacing w:val="2"/>
              </w:rPr>
              <w:t>(b)E线</w:t>
            </w:r>
            <w:r>
              <w:rPr>
                <w:spacing w:val="5"/>
              </w:rPr>
              <w:t xml:space="preserve">          </w:t>
            </w:r>
            <w:r>
              <w:rPr>
                <w:spacing w:val="2"/>
              </w:rPr>
              <w:t>(c)P线</w:t>
            </w:r>
          </w:p>
          <w:p>
            <w:pPr>
              <w:pStyle w:val="TableText"/>
              <w:ind w:left="3557"/>
              <w:spacing w:before="56" w:line="220" w:lineRule="auto"/>
              <w:rPr/>
            </w:pPr>
            <w:r>
              <w:rPr>
                <w:b/>
                <w:bCs/>
                <w:color w:val="20A0E0"/>
                <w:spacing w:val="-2"/>
              </w:rPr>
              <w:t>图2-15</w:t>
            </w:r>
            <w:r>
              <w:rPr>
                <w:color w:val="20A0E0"/>
                <w:spacing w:val="-2"/>
              </w:rPr>
              <w:t xml:space="preserve"> </w:t>
            </w:r>
            <w:r>
              <w:rPr>
                <w:b/>
                <w:bCs/>
                <w:color w:val="20A0E0"/>
                <w:spacing w:val="-2"/>
              </w:rPr>
              <w:t>D线、E线与P线三者之间的关系</w:t>
            </w:r>
          </w:p>
          <w:p>
            <w:pPr>
              <w:pStyle w:val="TableText"/>
              <w:ind w:left="1125" w:right="1251" w:firstLine="439"/>
              <w:spacing w:before="163" w:line="300" w:lineRule="auto"/>
              <w:rPr/>
            </w:pPr>
            <w:r>
              <w:rPr>
                <w:position w:val="-15"/>
              </w:rPr>
              <w:drawing>
                <wp:inline distT="0" distB="0" distL="0" distR="0">
                  <wp:extent cx="2254297" cy="310877"/>
                  <wp:effectExtent l="0" t="0" r="0" b="0"/>
                  <wp:docPr id="198" name="IM 198"/>
                  <wp:cNvGraphicFramePr/>
                  <a:graphic>
                    <a:graphicData uri="http://schemas.openxmlformats.org/drawingml/2006/picture">
                      <pic:pic>
                        <pic:nvPicPr>
                          <pic:cNvPr id="198" name="IM 198"/>
                          <pic:cNvPicPr/>
                        </pic:nvPicPr>
                        <pic:blipFill>
                          <a:blip r:embed="rId102"/>
                          <a:stretch>
                            <a:fillRect/>
                          </a:stretch>
                        </pic:blipFill>
                        <pic:spPr>
                          <a:xfrm rot="0">
                            <a:off x="0" y="0"/>
                            <a:ext cx="2254297" cy="310877"/>
                          </a:xfrm>
                          <a:prstGeom prst="rect">
                            <a:avLst/>
                          </a:prstGeom>
                        </pic:spPr>
                      </pic:pic>
                    </a:graphicData>
                  </a:graphic>
                </wp:inline>
              </w:drawing>
            </w:r>
            <w:r>
              <w:rPr>
                <w:spacing w:val="-1"/>
              </w:rPr>
              <w:t>,因此极化电荷的体密度和面密度可以分别表</w:t>
            </w:r>
            <w:r>
              <w:rPr>
                <w:spacing w:val="17"/>
              </w:rPr>
              <w:t xml:space="preserve"> </w:t>
            </w:r>
            <w:r>
              <w:rPr>
                <w:spacing w:val="-3"/>
              </w:rPr>
              <w:t>示为</w:t>
            </w:r>
          </w:p>
          <w:p>
            <w:pPr>
              <w:ind w:firstLine="1994"/>
              <w:spacing w:line="499" w:lineRule="exact"/>
              <w:rPr/>
            </w:pPr>
            <w:r>
              <w:rPr>
                <w:position w:val="-9"/>
              </w:rPr>
              <w:drawing>
                <wp:inline distT="0" distB="0" distL="0" distR="0">
                  <wp:extent cx="4127597" cy="317288"/>
                  <wp:effectExtent l="0" t="0" r="0" b="0"/>
                  <wp:docPr id="200" name="IM 200"/>
                  <wp:cNvGraphicFramePr/>
                  <a:graphic>
                    <a:graphicData uri="http://schemas.openxmlformats.org/drawingml/2006/picture">
                      <pic:pic>
                        <pic:nvPicPr>
                          <pic:cNvPr id="200" name="IM 200"/>
                          <pic:cNvPicPr/>
                        </pic:nvPicPr>
                        <pic:blipFill>
                          <a:blip r:embed="rId103"/>
                          <a:stretch>
                            <a:fillRect/>
                          </a:stretch>
                        </pic:blipFill>
                        <pic:spPr>
                          <a:xfrm rot="0">
                            <a:off x="0" y="0"/>
                            <a:ext cx="4127597" cy="317288"/>
                          </a:xfrm>
                          <a:prstGeom prst="rect">
                            <a:avLst/>
                          </a:prstGeom>
                        </pic:spPr>
                      </pic:pic>
                    </a:graphicData>
                  </a:graphic>
                </wp:inline>
              </w:drawing>
            </w:r>
          </w:p>
          <w:p>
            <w:pPr>
              <w:ind w:firstLine="1994"/>
              <w:spacing w:before="170" w:line="500" w:lineRule="exact"/>
              <w:rPr/>
            </w:pPr>
            <w:r>
              <w:rPr>
                <w:position w:val="-10"/>
              </w:rPr>
              <w:drawing>
                <wp:inline distT="0" distB="0" distL="0" distR="0">
                  <wp:extent cx="2679899" cy="317699"/>
                  <wp:effectExtent l="0" t="0" r="0" b="0"/>
                  <wp:docPr id="202" name="IM 202"/>
                  <wp:cNvGraphicFramePr/>
                  <a:graphic>
                    <a:graphicData uri="http://schemas.openxmlformats.org/drawingml/2006/picture">
                      <pic:pic>
                        <pic:nvPicPr>
                          <pic:cNvPr id="202" name="IM 202"/>
                          <pic:cNvPicPr/>
                        </pic:nvPicPr>
                        <pic:blipFill>
                          <a:blip r:embed="rId104"/>
                          <a:stretch>
                            <a:fillRect/>
                          </a:stretch>
                        </pic:blipFill>
                        <pic:spPr>
                          <a:xfrm rot="0">
                            <a:off x="0" y="0"/>
                            <a:ext cx="2679899" cy="317699"/>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60"/>
        <w:gridCol w:w="228"/>
        <w:gridCol w:w="1409"/>
        <w:gridCol w:w="1679"/>
        <w:gridCol w:w="5603"/>
      </w:tblGrid>
      <w:tr>
        <w:trPr>
          <w:trHeight w:val="5728" w:hRule="atLeast"/>
        </w:trPr>
        <w:tc>
          <w:tcPr>
            <w:tcW w:w="10479" w:type="dxa"/>
            <w:vAlign w:val="top"/>
            <w:gridSpan w:val="5"/>
            <w:tcBorders>
              <w:left w:val="single" w:color="000000" w:sz="4" w:space="0"/>
              <w:right w:val="single" w:color="000000" w:sz="4" w:space="0"/>
              <w:top w:val="single" w:color="000000" w:sz="2" w:space="0"/>
            </w:tcBorders>
          </w:tcPr>
          <w:p>
            <w:pPr>
              <w:spacing w:line="314" w:lineRule="auto"/>
              <w:rPr>
                <w:rFonts w:ascii="Arial"/>
                <w:sz w:val="21"/>
              </w:rPr>
            </w:pPr>
            <w:r>
              <w:drawing>
                <wp:anchor distT="0" distB="0" distL="0" distR="0" simplePos="0" relativeHeight="251759616" behindDoc="0" locked="0" layoutInCell="0" allowOverlap="1">
                  <wp:simplePos x="0" y="0"/>
                  <wp:positionH relativeFrom="page">
                    <wp:posOffset>3016274</wp:posOffset>
                  </wp:positionH>
                  <wp:positionV relativeFrom="page">
                    <wp:posOffset>6350000</wp:posOffset>
                  </wp:positionV>
                  <wp:extent cx="831847" cy="285741"/>
                  <wp:effectExtent l="0" t="0" r="0" b="0"/>
                  <wp:wrapNone/>
                  <wp:docPr id="204" name="IM 204"/>
                  <wp:cNvGraphicFramePr/>
                  <a:graphic>
                    <a:graphicData uri="http://schemas.openxmlformats.org/drawingml/2006/picture">
                      <pic:pic>
                        <pic:nvPicPr>
                          <pic:cNvPr id="204" name="IM 204"/>
                          <pic:cNvPicPr/>
                        </pic:nvPicPr>
                        <pic:blipFill>
                          <a:blip r:embed="rId105"/>
                          <a:stretch>
                            <a:fillRect/>
                          </a:stretch>
                        </pic:blipFill>
                        <pic:spPr>
                          <a:xfrm rot="0">
                            <a:off x="0" y="0"/>
                            <a:ext cx="831847" cy="285741"/>
                          </a:xfrm>
                          <a:prstGeom prst="rect">
                            <a:avLst/>
                          </a:prstGeom>
                        </pic:spPr>
                      </pic:pic>
                    </a:graphicData>
                  </a:graphic>
                </wp:anchor>
              </w:drawing>
            </w:r>
            <w:r>
              <w:drawing>
                <wp:anchor distT="0" distB="0" distL="0" distR="0" simplePos="0" relativeHeight="251758592" behindDoc="0" locked="0" layoutInCell="1" allowOverlap="1">
                  <wp:simplePos x="0" y="0"/>
                  <wp:positionH relativeFrom="rightMargin">
                    <wp:posOffset>-1856792</wp:posOffset>
                  </wp:positionH>
                  <wp:positionV relativeFrom="topMargin">
                    <wp:posOffset>1484822</wp:posOffset>
                  </wp:positionV>
                  <wp:extent cx="1016015" cy="1091277"/>
                  <wp:effectExtent l="0" t="0" r="0" b="0"/>
                  <wp:wrapNone/>
                  <wp:docPr id="206" name="IM 206"/>
                  <wp:cNvGraphicFramePr/>
                  <a:graphic>
                    <a:graphicData uri="http://schemas.openxmlformats.org/drawingml/2006/picture">
                      <pic:pic>
                        <pic:nvPicPr>
                          <pic:cNvPr id="206" name="IM 206"/>
                          <pic:cNvPicPr/>
                        </pic:nvPicPr>
                        <pic:blipFill>
                          <a:blip r:embed="rId106"/>
                          <a:stretch>
                            <a:fillRect/>
                          </a:stretch>
                        </pic:blipFill>
                        <pic:spPr>
                          <a:xfrm rot="0">
                            <a:off x="0" y="0"/>
                            <a:ext cx="1016015" cy="1091277"/>
                          </a:xfrm>
                          <a:prstGeom prst="rect">
                            <a:avLst/>
                          </a:prstGeom>
                        </pic:spPr>
                      </pic:pic>
                    </a:graphicData>
                  </a:graphic>
                </wp:anchor>
              </w:drawing>
            </w:r>
            <w:r/>
          </w:p>
          <w:p>
            <w:pPr>
              <w:spacing w:line="314" w:lineRule="auto"/>
              <w:rPr>
                <w:rFonts w:ascii="Arial"/>
                <w:sz w:val="21"/>
              </w:rPr>
            </w:pPr>
            <w:r/>
          </w:p>
          <w:p>
            <w:pPr>
              <w:pStyle w:val="TableText"/>
              <w:ind w:left="384"/>
              <w:spacing w:before="65" w:line="310" w:lineRule="exact"/>
              <w:rPr>
                <w:sz w:val="20"/>
                <w:szCs w:val="20"/>
              </w:rPr>
            </w:pPr>
            <w:r>
              <w:rPr>
                <w:sz w:val="20"/>
                <w:szCs w:val="20"/>
                <w:spacing w:val="2"/>
                <w:position w:val="-1"/>
              </w:rPr>
              <w:t>48</w:t>
            </w:r>
            <w:r>
              <w:rPr>
                <w:sz w:val="20"/>
                <w:szCs w:val="20"/>
                <w:spacing w:val="18"/>
                <w:position w:val="-1"/>
              </w:rPr>
              <w:t xml:space="preserve">     </w:t>
            </w:r>
            <w:r>
              <w:rPr>
                <w:sz w:val="20"/>
                <w:szCs w:val="20"/>
                <w:spacing w:val="2"/>
                <w:position w:val="3"/>
              </w:rPr>
              <w:t>电磁场与电磁波(第4版)</w:t>
            </w:r>
          </w:p>
          <w:p>
            <w:pPr>
              <w:spacing w:line="351" w:lineRule="auto"/>
              <w:rPr>
                <w:rFonts w:ascii="Arial"/>
                <w:sz w:val="21"/>
              </w:rPr>
            </w:pPr>
            <w:r/>
          </w:p>
          <w:p>
            <w:pPr>
              <w:pStyle w:val="TableText"/>
              <w:ind w:left="1164" w:right="1075" w:firstLine="419"/>
              <w:spacing w:before="65" w:line="288" w:lineRule="auto"/>
              <w:rPr>
                <w:sz w:val="20"/>
                <w:szCs w:val="20"/>
              </w:rPr>
            </w:pPr>
            <w:r>
              <w:rPr>
                <w:sz w:val="20"/>
                <w:szCs w:val="20"/>
              </w:rPr>
              <w:t>由上式可见，没有自由电荷的均匀介质内部不存在极化电荷，而自由电荷所在地会有极化</w:t>
            </w:r>
            <w:r>
              <w:rPr>
                <w:sz w:val="20"/>
                <w:szCs w:val="20"/>
                <w:spacing w:val="7"/>
              </w:rPr>
              <w:t xml:space="preserve"> </w:t>
            </w:r>
            <w:r>
              <w:rPr>
                <w:sz w:val="20"/>
                <w:szCs w:val="20"/>
              </w:rPr>
              <w:t>电荷出现。在均匀极化时介质内部不会出现体极化电荷，而面极化电荷只会出现在介质表面</w:t>
            </w:r>
          </w:p>
          <w:p>
            <w:pPr>
              <w:pStyle w:val="TableText"/>
              <w:ind w:left="1164"/>
              <w:spacing w:before="6" w:line="218" w:lineRule="auto"/>
              <w:rPr>
                <w:sz w:val="20"/>
                <w:szCs w:val="20"/>
              </w:rPr>
            </w:pPr>
            <w:r>
              <w:rPr>
                <w:sz w:val="20"/>
                <w:szCs w:val="20"/>
              </w:rPr>
              <w:t>上。另外，对极化面电荷而言，当电位移矢量与介质表面平行时，其极化电荷面密度也为零。</w:t>
            </w:r>
          </w:p>
          <w:p>
            <w:pPr>
              <w:pStyle w:val="TableText"/>
              <w:ind w:left="1534"/>
              <w:spacing w:before="53" w:line="219" w:lineRule="auto"/>
              <w:rPr>
                <w:sz w:val="20"/>
                <w:szCs w:val="20"/>
              </w:rPr>
            </w:pPr>
            <w:r>
              <w:rPr>
                <w:sz w:val="20"/>
                <w:szCs w:val="20"/>
              </w:rPr>
              <w:t>例题2-9保持例题2-2的其他条件不变，</w:t>
            </w:r>
            <w:r>
              <w:rPr>
                <w:sz w:val="20"/>
                <w:szCs w:val="20"/>
                <w:spacing w:val="-1"/>
              </w:rPr>
              <w:t>仅将自由空间变成填</w:t>
            </w:r>
          </w:p>
          <w:p>
            <w:pPr>
              <w:pStyle w:val="TableText"/>
              <w:ind w:left="1134" w:right="3514" w:firstLine="9"/>
              <w:spacing w:before="92" w:line="281" w:lineRule="auto"/>
              <w:rPr>
                <w:sz w:val="20"/>
                <w:szCs w:val="20"/>
              </w:rPr>
            </w:pPr>
            <w:r>
              <w:rPr>
                <w:sz w:val="20"/>
                <w:szCs w:val="20"/>
              </w:rPr>
              <w:t>充介电常数为ε的介质空间。试对比分析该直线外任意一点电场强</w:t>
            </w:r>
            <w:r>
              <w:rPr>
                <w:sz w:val="20"/>
                <w:szCs w:val="20"/>
                <w:spacing w:val="8"/>
              </w:rPr>
              <w:t xml:space="preserve"> </w:t>
            </w:r>
            <w:r>
              <w:rPr>
                <w:sz w:val="20"/>
                <w:szCs w:val="20"/>
                <w:spacing w:val="-1"/>
              </w:rPr>
              <w:t>度的变化情况。</w:t>
            </w:r>
          </w:p>
          <w:p>
            <w:pPr>
              <w:pStyle w:val="TableText"/>
              <w:ind w:left="1534"/>
              <w:spacing w:before="1" w:line="218" w:lineRule="auto"/>
              <w:rPr>
                <w:sz w:val="20"/>
                <w:szCs w:val="20"/>
              </w:rPr>
            </w:pPr>
            <w:r>
              <w:rPr>
                <w:sz w:val="20"/>
                <w:szCs w:val="20"/>
              </w:rPr>
              <w:t>解 根据研究对象的轴对称性可知其电位移</w:t>
            </w:r>
            <w:r>
              <w:rPr>
                <w:sz w:val="20"/>
                <w:szCs w:val="20"/>
                <w:spacing w:val="-1"/>
              </w:rPr>
              <w:t>矢量的分布也应具</w:t>
            </w:r>
          </w:p>
          <w:p>
            <w:pPr>
              <w:pStyle w:val="TableText"/>
              <w:ind w:left="1144" w:right="3310" w:firstLine="20"/>
              <w:spacing w:before="112" w:line="263" w:lineRule="auto"/>
              <w:rPr>
                <w:sz w:val="20"/>
                <w:szCs w:val="20"/>
              </w:rPr>
            </w:pPr>
            <w:r>
              <w:rPr>
                <w:sz w:val="20"/>
                <w:szCs w:val="20"/>
                <w:spacing w:val="4"/>
              </w:rPr>
              <w:t>备轴对称性，即只有径向分量，并且在图2-16所示的S</w:t>
            </w:r>
            <w:r>
              <w:rPr>
                <w:rFonts w:ascii="Calibri" w:hAnsi="Calibri" w:eastAsia="Calibri" w:cs="Calibri"/>
                <w:sz w:val="20"/>
                <w:szCs w:val="20"/>
                <w:spacing w:val="4"/>
              </w:rPr>
              <w:t>₁</w:t>
            </w:r>
            <w:r>
              <w:rPr>
                <w:sz w:val="20"/>
                <w:szCs w:val="20"/>
                <w:spacing w:val="4"/>
              </w:rPr>
              <w:t>面上的电位</w:t>
            </w:r>
            <w:r>
              <w:rPr>
                <w:sz w:val="20"/>
                <w:szCs w:val="20"/>
                <w:spacing w:val="9"/>
              </w:rPr>
              <w:t xml:space="preserve">  </w:t>
            </w:r>
            <w:r>
              <w:rPr>
                <w:sz w:val="20"/>
                <w:szCs w:val="20"/>
              </w:rPr>
              <w:t>移矢量的大小相等。因此，对单位长度的圆柱体利用介质中的高斯定</w:t>
            </w:r>
          </w:p>
          <w:p>
            <w:pPr>
              <w:pStyle w:val="TableText"/>
              <w:ind w:left="1125"/>
              <w:spacing w:line="220" w:lineRule="auto"/>
              <w:rPr>
                <w:sz w:val="20"/>
                <w:szCs w:val="20"/>
              </w:rPr>
            </w:pPr>
            <w:r>
              <w:rPr>
                <w:sz w:val="20"/>
                <w:szCs w:val="20"/>
                <w:position w:val="-3"/>
              </w:rPr>
              <w:t>理可得                                                          </w:t>
            </w:r>
            <w:r>
              <w:rPr>
                <w:sz w:val="20"/>
                <w:szCs w:val="20"/>
                <w:b/>
                <w:bCs/>
                <w:color w:val="20A0E0"/>
                <w:position w:val="1"/>
              </w:rPr>
              <w:t>图2-16例题2-9图</w:t>
            </w:r>
          </w:p>
          <w:p>
            <w:pPr>
              <w:ind w:firstLine="1304"/>
              <w:spacing w:before="74" w:line="462" w:lineRule="exact"/>
              <w:rPr/>
            </w:pPr>
            <w:r>
              <w:rPr>
                <w:position w:val="-9"/>
              </w:rPr>
              <w:drawing>
                <wp:inline distT="0" distB="0" distL="0" distR="0">
                  <wp:extent cx="4965902" cy="293695"/>
                  <wp:effectExtent l="0" t="0" r="0" b="0"/>
                  <wp:docPr id="208" name="IM 208"/>
                  <wp:cNvGraphicFramePr/>
                  <a:graphic>
                    <a:graphicData uri="http://schemas.openxmlformats.org/drawingml/2006/picture">
                      <pic:pic>
                        <pic:nvPicPr>
                          <pic:cNvPr id="208" name="IM 208"/>
                          <pic:cNvPicPr/>
                        </pic:nvPicPr>
                        <pic:blipFill>
                          <a:blip r:embed="rId107"/>
                          <a:stretch>
                            <a:fillRect/>
                          </a:stretch>
                        </pic:blipFill>
                        <pic:spPr>
                          <a:xfrm rot="0">
                            <a:off x="0" y="0"/>
                            <a:ext cx="4965902" cy="293695"/>
                          </a:xfrm>
                          <a:prstGeom prst="rect">
                            <a:avLst/>
                          </a:prstGeom>
                        </pic:spPr>
                      </pic:pic>
                    </a:graphicData>
                  </a:graphic>
                </wp:inline>
              </w:drawing>
            </w:r>
          </w:p>
          <w:p>
            <w:pPr>
              <w:pStyle w:val="TableText"/>
              <w:ind w:left="1534"/>
              <w:spacing w:before="129" w:line="222" w:lineRule="auto"/>
              <w:rPr>
                <w:sz w:val="20"/>
                <w:szCs w:val="20"/>
              </w:rPr>
            </w:pPr>
            <w:r>
              <w:rPr>
                <w:sz w:val="20"/>
                <w:szCs w:val="20"/>
                <w:spacing w:val="-10"/>
              </w:rPr>
              <w:t>=2πr</w:t>
            </w:r>
            <w:r>
              <w:rPr>
                <w:sz w:val="20"/>
                <w:szCs w:val="20"/>
                <w:spacing w:val="-18"/>
              </w:rPr>
              <w:t xml:space="preserve"> </w:t>
            </w:r>
            <w:r>
              <w:rPr>
                <w:sz w:val="20"/>
                <w:szCs w:val="20"/>
                <w:spacing w:val="-10"/>
              </w:rPr>
              <w:t>·D(r)</w:t>
            </w:r>
          </w:p>
          <w:p>
            <w:pPr>
              <w:pStyle w:val="TableText"/>
              <w:ind w:left="1534"/>
              <w:spacing w:before="47" w:line="220" w:lineRule="auto"/>
              <w:rPr>
                <w:sz w:val="20"/>
                <w:szCs w:val="20"/>
              </w:rPr>
            </w:pPr>
            <w:r>
              <w:rPr>
                <w:sz w:val="20"/>
                <w:szCs w:val="20"/>
                <w:color w:val="305050"/>
              </w:rPr>
              <w:t>即</w:t>
            </w:r>
          </w:p>
        </w:tc>
      </w:tr>
      <w:tr>
        <w:trPr>
          <w:trHeight w:val="614" w:hRule="atLeast"/>
        </w:trPr>
        <w:tc>
          <w:tcPr>
            <w:tcW w:w="4876" w:type="dxa"/>
            <w:vAlign w:val="top"/>
            <w:gridSpan w:val="4"/>
            <w:tcBorders>
              <w:left w:val="single" w:color="000000" w:sz="4" w:space="0"/>
            </w:tcBorders>
          </w:tcPr>
          <w:p>
            <w:pPr>
              <w:ind w:firstLine="3594"/>
              <w:spacing w:before="107" w:line="450" w:lineRule="exact"/>
              <w:rPr/>
            </w:pPr>
            <w:r>
              <w:rPr>
                <w:position w:val="-8"/>
              </w:rPr>
              <w:drawing>
                <wp:inline distT="0" distB="0" distL="0" distR="0">
                  <wp:extent cx="738743" cy="285521"/>
                  <wp:effectExtent l="0" t="0" r="0" b="0"/>
                  <wp:docPr id="210" name="IM 210"/>
                  <wp:cNvGraphicFramePr/>
                  <a:graphic>
                    <a:graphicData uri="http://schemas.openxmlformats.org/drawingml/2006/picture">
                      <pic:pic>
                        <pic:nvPicPr>
                          <pic:cNvPr id="210" name="IM 210"/>
                          <pic:cNvPicPr/>
                        </pic:nvPicPr>
                        <pic:blipFill>
                          <a:blip r:embed="rId108"/>
                          <a:stretch>
                            <a:fillRect/>
                          </a:stretch>
                        </pic:blipFill>
                        <pic:spPr>
                          <a:xfrm rot="0">
                            <a:off x="0" y="0"/>
                            <a:ext cx="738743" cy="285521"/>
                          </a:xfrm>
                          <a:prstGeom prst="rect">
                            <a:avLst/>
                          </a:prstGeom>
                        </pic:spPr>
                      </pic:pic>
                    </a:graphicData>
                  </a:graphic>
                </wp:inline>
              </w:drawing>
            </w:r>
          </w:p>
        </w:tc>
        <w:tc>
          <w:tcPr>
            <w:tcW w:w="5603" w:type="dxa"/>
            <w:vAlign w:val="top"/>
            <w:tcBorders>
              <w:right w:val="single" w:color="000000" w:sz="4" w:space="0"/>
            </w:tcBorders>
          </w:tcPr>
          <w:p>
            <w:pPr>
              <w:ind w:firstLine="113"/>
              <w:spacing w:before="97" w:line="450" w:lineRule="exact"/>
              <w:rPr/>
            </w:pPr>
            <w:r>
              <w:rPr>
                <w:position w:val="-8"/>
              </w:rPr>
              <w:drawing>
                <wp:inline distT="0" distB="0" distL="0" distR="0">
                  <wp:extent cx="1200182" cy="285520"/>
                  <wp:effectExtent l="0" t="0" r="0" b="0"/>
                  <wp:docPr id="212" name="IM 212"/>
                  <wp:cNvGraphicFramePr/>
                  <a:graphic>
                    <a:graphicData uri="http://schemas.openxmlformats.org/drawingml/2006/picture">
                      <pic:pic>
                        <pic:nvPicPr>
                          <pic:cNvPr id="212" name="IM 212"/>
                          <pic:cNvPicPr/>
                        </pic:nvPicPr>
                        <pic:blipFill>
                          <a:blip r:embed="rId109"/>
                          <a:stretch>
                            <a:fillRect/>
                          </a:stretch>
                        </pic:blipFill>
                        <pic:spPr>
                          <a:xfrm rot="0">
                            <a:off x="0" y="0"/>
                            <a:ext cx="1200182" cy="285520"/>
                          </a:xfrm>
                          <a:prstGeom prst="rect">
                            <a:avLst/>
                          </a:prstGeom>
                        </pic:spPr>
                      </pic:pic>
                    </a:graphicData>
                  </a:graphic>
                </wp:inline>
              </w:drawing>
            </w:r>
          </w:p>
        </w:tc>
      </w:tr>
      <w:tr>
        <w:trPr>
          <w:trHeight w:val="3725" w:hRule="atLeast"/>
        </w:trPr>
        <w:tc>
          <w:tcPr>
            <w:tcW w:w="10479" w:type="dxa"/>
            <w:vAlign w:val="top"/>
            <w:gridSpan w:val="5"/>
            <w:tcBorders>
              <w:left w:val="single" w:color="000000" w:sz="4" w:space="0"/>
              <w:right w:val="single" w:color="000000" w:sz="4" w:space="0"/>
            </w:tcBorders>
          </w:tcPr>
          <w:p>
            <w:pPr>
              <w:pStyle w:val="TableText"/>
              <w:ind w:left="1534"/>
              <w:spacing w:before="61" w:line="220" w:lineRule="auto"/>
              <w:rPr>
                <w:sz w:val="20"/>
                <w:szCs w:val="20"/>
              </w:rPr>
            </w:pPr>
            <w:r>
              <w:drawing>
                <wp:anchor distT="0" distB="0" distL="0" distR="0" simplePos="0" relativeHeight="251760640" behindDoc="0" locked="0" layoutInCell="1" allowOverlap="1">
                  <wp:simplePos x="0" y="0"/>
                  <wp:positionH relativeFrom="rightMargin">
                    <wp:posOffset>-1126518</wp:posOffset>
                  </wp:positionH>
                  <wp:positionV relativeFrom="topMargin">
                    <wp:posOffset>680962</wp:posOffset>
                  </wp:positionV>
                  <wp:extent cx="127018" cy="285521"/>
                  <wp:effectExtent l="0" t="0" r="0" b="0"/>
                  <wp:wrapNone/>
                  <wp:docPr id="214" name="IM 214"/>
                  <wp:cNvGraphicFramePr/>
                  <a:graphic>
                    <a:graphicData uri="http://schemas.openxmlformats.org/drawingml/2006/picture">
                      <pic:pic>
                        <pic:nvPicPr>
                          <pic:cNvPr id="214" name="IM 214"/>
                          <pic:cNvPicPr/>
                        </pic:nvPicPr>
                        <pic:blipFill>
                          <a:blip r:embed="rId110"/>
                          <a:stretch>
                            <a:fillRect/>
                          </a:stretch>
                        </pic:blipFill>
                        <pic:spPr>
                          <a:xfrm rot="0">
                            <a:off x="0" y="0"/>
                            <a:ext cx="127018" cy="285521"/>
                          </a:xfrm>
                          <a:prstGeom prst="rect">
                            <a:avLst/>
                          </a:prstGeom>
                        </pic:spPr>
                      </pic:pic>
                    </a:graphicData>
                  </a:graphic>
                </wp:anchor>
              </w:drawing>
            </w:r>
            <w:r>
              <w:rPr>
                <w:sz w:val="20"/>
                <w:szCs w:val="20"/>
                <w:spacing w:val="-2"/>
              </w:rPr>
              <w:t>其电场强度为</w:t>
            </w:r>
          </w:p>
          <w:p>
            <w:pPr>
              <w:ind w:firstLine="3884"/>
              <w:spacing w:before="142" w:line="530" w:lineRule="exact"/>
              <w:rPr/>
            </w:pPr>
            <w:r>
              <w:rPr>
                <w:position w:val="-10"/>
              </w:rPr>
              <w:drawing>
                <wp:inline distT="0" distB="0" distL="0" distR="0">
                  <wp:extent cx="1720912" cy="336234"/>
                  <wp:effectExtent l="0" t="0" r="0" b="0"/>
                  <wp:docPr id="216" name="IM 216"/>
                  <wp:cNvGraphicFramePr/>
                  <a:graphic>
                    <a:graphicData uri="http://schemas.openxmlformats.org/drawingml/2006/picture">
                      <pic:pic>
                        <pic:nvPicPr>
                          <pic:cNvPr id="216" name="IM 216"/>
                          <pic:cNvPicPr/>
                        </pic:nvPicPr>
                        <pic:blipFill>
                          <a:blip r:embed="rId111"/>
                          <a:stretch>
                            <a:fillRect/>
                          </a:stretch>
                        </pic:blipFill>
                        <pic:spPr>
                          <a:xfrm rot="0">
                            <a:off x="0" y="0"/>
                            <a:ext cx="1720912" cy="336234"/>
                          </a:xfrm>
                          <a:prstGeom prst="rect">
                            <a:avLst/>
                          </a:prstGeom>
                        </pic:spPr>
                      </pic:pic>
                    </a:graphicData>
                  </a:graphic>
                </wp:inline>
              </w:drawing>
            </w:r>
          </w:p>
          <w:p>
            <w:pPr>
              <w:pStyle w:val="TableText"/>
              <w:ind w:left="1534"/>
              <w:spacing w:before="217" w:line="218" w:lineRule="auto"/>
              <w:rPr>
                <w:sz w:val="20"/>
                <w:szCs w:val="20"/>
              </w:rPr>
            </w:pPr>
            <w:r>
              <w:pict>
                <v:shape id="_x0000_s32" style="position:absolute;margin-left:443.749pt;margin-top:4.35832pt;mso-position-vertical-relative:text;mso-position-horizontal-relative:text;width:24.05pt;height:12pt;z-index:251761664;" filled="false" stroked="false" type="#_x0000_t202">
                  <v:fill on="false"/>
                  <v:stroke on="false"/>
                  <v:path/>
                  <v:imagedata o:title=""/>
                  <o:lock v:ext="edit" aspectratio="false"/>
                  <v:textbox inset="0mm,0mm,0mm,0mm">
                    <w:txbxContent>
                      <w:p>
                        <w:pPr>
                          <w:pStyle w:val="TableText"/>
                          <w:ind w:right="2"/>
                          <w:spacing w:before="20" w:line="184" w:lineRule="auto"/>
                          <w:jc w:val="right"/>
                          <w:rPr>
                            <w:sz w:val="20"/>
                            <w:szCs w:val="20"/>
                          </w:rPr>
                        </w:pPr>
                        <w:r>
                          <w:rPr>
                            <w:sz w:val="20"/>
                            <w:szCs w:val="20"/>
                            <w:color w:val="203040"/>
                            <w:spacing w:val="-16"/>
                          </w:rPr>
                          <w:t>。 </w:t>
                        </w:r>
                        <w:r>
                          <w:rPr>
                            <w:sz w:val="20"/>
                            <w:szCs w:val="20"/>
                            <w:color w:val="203040"/>
                            <w:spacing w:val="-12"/>
                          </w:rPr>
                          <w:t>这</w:t>
                        </w:r>
                      </w:p>
                    </w:txbxContent>
                  </v:textbox>
                </v:shape>
              </w:pict>
            </w:r>
            <w:r>
              <w:rPr>
                <w:sz w:val="20"/>
                <w:szCs w:val="20"/>
              </w:rPr>
              <w:t>显然，和例题2-2所得的结论相比，介质中的电场强度是自由空间中电场强度的</w:t>
            </w:r>
          </w:p>
          <w:p>
            <w:pPr>
              <w:pStyle w:val="TableText"/>
              <w:ind w:left="1134"/>
              <w:spacing w:before="203" w:line="218" w:lineRule="auto"/>
              <w:rPr>
                <w:sz w:val="20"/>
                <w:szCs w:val="20"/>
              </w:rPr>
            </w:pPr>
            <w:r>
              <w:rPr>
                <w:sz w:val="20"/>
                <w:szCs w:val="20"/>
              </w:rPr>
              <w:t>是由于介质内部极化电荷所生成的二次场消弱了原场造成的。</w:t>
            </w:r>
          </w:p>
          <w:p>
            <w:pPr>
              <w:pStyle w:val="TableText"/>
              <w:ind w:left="1534"/>
              <w:spacing w:before="48" w:line="214" w:lineRule="auto"/>
              <w:rPr>
                <w:sz w:val="20"/>
                <w:szCs w:val="20"/>
              </w:rPr>
            </w:pPr>
            <w:r>
              <w:rPr>
                <w:sz w:val="20"/>
                <w:szCs w:val="20"/>
              </w:rPr>
              <w:t>例题2-10真空中某半径为a,介电常数为ε的介质球内体电荷均匀分布，密度为p。</w:t>
            </w:r>
          </w:p>
          <w:p>
            <w:pPr>
              <w:pStyle w:val="TableText"/>
              <w:ind w:left="1534"/>
              <w:spacing w:before="113" w:line="218" w:lineRule="auto"/>
              <w:rPr>
                <w:sz w:val="20"/>
                <w:szCs w:val="20"/>
              </w:rPr>
            </w:pPr>
            <w:r>
              <w:rPr>
                <w:sz w:val="20"/>
                <w:szCs w:val="20"/>
                <w:spacing w:val="4"/>
              </w:rPr>
              <w:t>(1)试计算介质球内外的电场强度和电位移矢</w:t>
            </w:r>
            <w:r>
              <w:rPr>
                <w:sz w:val="20"/>
                <w:szCs w:val="20"/>
                <w:spacing w:val="3"/>
              </w:rPr>
              <w:t>量的分布；</w:t>
            </w:r>
          </w:p>
          <w:p>
            <w:pPr>
              <w:pStyle w:val="TableText"/>
              <w:ind w:left="1534"/>
              <w:spacing w:before="74" w:line="218" w:lineRule="auto"/>
              <w:rPr>
                <w:sz w:val="20"/>
                <w:szCs w:val="20"/>
              </w:rPr>
            </w:pPr>
            <w:r>
              <w:rPr>
                <w:sz w:val="20"/>
                <w:szCs w:val="20"/>
                <w:spacing w:val="-1"/>
              </w:rPr>
              <w:t>(2)证明介质球的总束缚电荷为零。</w:t>
            </w:r>
          </w:p>
          <w:p>
            <w:pPr>
              <w:pStyle w:val="TableText"/>
              <w:ind w:left="1144" w:right="1611" w:firstLine="419"/>
              <w:spacing w:before="83" w:line="297" w:lineRule="auto"/>
              <w:rPr>
                <w:sz w:val="20"/>
                <w:szCs w:val="20"/>
              </w:rPr>
            </w:pPr>
            <w:r>
              <w:rPr>
                <w:sz w:val="20"/>
                <w:szCs w:val="20"/>
              </w:rPr>
              <w:t>解(1)考虑到研究对象的球对称性，因此可以判断其电场分布也</w:t>
            </w:r>
            <w:r>
              <w:rPr>
                <w:sz w:val="20"/>
                <w:szCs w:val="20"/>
                <w:spacing w:val="-1"/>
              </w:rPr>
              <w:t>具有球对称性，即在</w:t>
            </w:r>
            <w:r>
              <w:rPr>
                <w:sz w:val="20"/>
                <w:szCs w:val="20"/>
              </w:rPr>
              <w:t xml:space="preserve"> </w:t>
            </w:r>
            <w:r>
              <w:rPr>
                <w:sz w:val="20"/>
                <w:szCs w:val="20"/>
              </w:rPr>
              <w:t>球面上场量均匀分布，方向沿径向。利用介</w:t>
            </w:r>
            <w:r>
              <w:rPr>
                <w:sz w:val="20"/>
                <w:szCs w:val="20"/>
                <w:spacing w:val="-1"/>
              </w:rPr>
              <w:t>质中的高斯定理可得</w:t>
            </w:r>
          </w:p>
        </w:tc>
      </w:tr>
      <w:tr>
        <w:trPr>
          <w:trHeight w:val="724" w:hRule="atLeast"/>
        </w:trPr>
        <w:tc>
          <w:tcPr>
            <w:tcW w:w="3197" w:type="dxa"/>
            <w:vAlign w:val="top"/>
            <w:gridSpan w:val="3"/>
            <w:tcBorders>
              <w:left w:val="single" w:color="000000" w:sz="4" w:space="0"/>
            </w:tcBorders>
          </w:tcPr>
          <w:p>
            <w:pPr>
              <w:spacing w:line="296" w:lineRule="auto"/>
              <w:rPr>
                <w:rFonts w:ascii="Arial"/>
                <w:sz w:val="21"/>
              </w:rPr>
            </w:pPr>
            <w:r/>
          </w:p>
          <w:p>
            <w:pPr>
              <w:pStyle w:val="TableText"/>
              <w:ind w:left="1534"/>
              <w:spacing w:before="65" w:line="219" w:lineRule="auto"/>
              <w:rPr>
                <w:sz w:val="20"/>
                <w:szCs w:val="20"/>
              </w:rPr>
            </w:pPr>
            <w:r>
              <w:rPr>
                <w:sz w:val="20"/>
                <w:szCs w:val="20"/>
                <w:spacing w:val="-1"/>
              </w:rPr>
              <w:t>球内：上式可化为</w:t>
            </w:r>
          </w:p>
        </w:tc>
        <w:tc>
          <w:tcPr>
            <w:tcW w:w="7282" w:type="dxa"/>
            <w:vAlign w:val="top"/>
            <w:gridSpan w:val="2"/>
            <w:vMerge w:val="restart"/>
            <w:tcBorders>
              <w:right w:val="single" w:color="000000" w:sz="4" w:space="0"/>
              <w:bottom w:val="nil"/>
            </w:tcBorders>
          </w:tcPr>
          <w:p>
            <w:pPr>
              <w:spacing w:line="258" w:lineRule="auto"/>
              <w:rPr>
                <w:rFonts w:ascii="Arial"/>
                <w:sz w:val="21"/>
              </w:rPr>
            </w:pPr>
            <w:r/>
          </w:p>
          <w:p>
            <w:pPr>
              <w:pStyle w:val="TableText"/>
              <w:ind w:left="62"/>
              <w:spacing w:before="65"/>
              <w:rPr>
                <w:sz w:val="20"/>
                <w:szCs w:val="20"/>
              </w:rPr>
            </w:pPr>
            <w:r>
              <w:rPr>
                <w:sz w:val="20"/>
                <w:szCs w:val="20"/>
                <w:position w:val="-13"/>
              </w:rPr>
              <w:drawing>
                <wp:inline distT="0" distB="0" distL="0" distR="0">
                  <wp:extent cx="1117589" cy="260165"/>
                  <wp:effectExtent l="0" t="0" r="0" b="0"/>
                  <wp:docPr id="218" name="IM 218"/>
                  <wp:cNvGraphicFramePr/>
                  <a:graphic>
                    <a:graphicData uri="http://schemas.openxmlformats.org/drawingml/2006/picture">
                      <pic:pic>
                        <pic:nvPicPr>
                          <pic:cNvPr id="218" name="IM 218"/>
                          <pic:cNvPicPr/>
                        </pic:nvPicPr>
                        <pic:blipFill>
                          <a:blip r:embed="rId112"/>
                          <a:stretch>
                            <a:fillRect/>
                          </a:stretch>
                        </pic:blipFill>
                        <pic:spPr>
                          <a:xfrm rot="0">
                            <a:off x="0" y="0"/>
                            <a:ext cx="1117589" cy="260165"/>
                          </a:xfrm>
                          <a:prstGeom prst="rect">
                            <a:avLst/>
                          </a:prstGeom>
                        </pic:spPr>
                      </pic:pic>
                    </a:graphicData>
                  </a:graphic>
                </wp:inline>
              </w:drawing>
            </w:r>
            <w:r>
              <w:rPr>
                <w:sz w:val="20"/>
                <w:szCs w:val="20"/>
                <w:spacing w:val="2"/>
                <w:position w:val="-1"/>
              </w:rPr>
              <w:t>因此其电位移矢量为</w:t>
            </w:r>
            <w:r>
              <w:rPr>
                <w:sz w:val="20"/>
                <w:szCs w:val="20"/>
                <w:spacing w:val="29"/>
                <w:position w:val="-1"/>
              </w:rPr>
              <w:t xml:space="preserve"> </w:t>
            </w:r>
            <w:r>
              <w:rPr>
                <w:sz w:val="20"/>
                <w:szCs w:val="20"/>
                <w:position w:val="-12"/>
              </w:rPr>
              <w:drawing>
                <wp:inline distT="0" distB="0" distL="0" distR="0">
                  <wp:extent cx="857224" cy="222082"/>
                  <wp:effectExtent l="0" t="0" r="0" b="0"/>
                  <wp:docPr id="220" name="IM 220"/>
                  <wp:cNvGraphicFramePr/>
                  <a:graphic>
                    <a:graphicData uri="http://schemas.openxmlformats.org/drawingml/2006/picture">
                      <pic:pic>
                        <pic:nvPicPr>
                          <pic:cNvPr id="220" name="IM 220"/>
                          <pic:cNvPicPr/>
                        </pic:nvPicPr>
                        <pic:blipFill>
                          <a:blip r:embed="rId113"/>
                          <a:stretch>
                            <a:fillRect/>
                          </a:stretch>
                        </pic:blipFill>
                        <pic:spPr>
                          <a:xfrm rot="0">
                            <a:off x="0" y="0"/>
                            <a:ext cx="857224" cy="222082"/>
                          </a:xfrm>
                          <a:prstGeom prst="rect">
                            <a:avLst/>
                          </a:prstGeom>
                        </pic:spPr>
                      </pic:pic>
                    </a:graphicData>
                  </a:graphic>
                </wp:inline>
              </w:drawing>
            </w:r>
            <w:r>
              <w:rPr>
                <w:sz w:val="20"/>
                <w:szCs w:val="20"/>
                <w:spacing w:val="2"/>
                <w:position w:val="2"/>
              </w:rPr>
              <w:t>,,其电场强</w:t>
            </w:r>
          </w:p>
          <w:p>
            <w:pPr>
              <w:spacing w:line="313" w:lineRule="auto"/>
              <w:rPr>
                <w:rFonts w:ascii="Arial"/>
                <w:sz w:val="21"/>
              </w:rPr>
            </w:pPr>
            <w:r/>
          </w:p>
          <w:p>
            <w:pPr>
              <w:spacing w:line="314" w:lineRule="auto"/>
              <w:rPr>
                <w:rFonts w:ascii="Arial"/>
                <w:sz w:val="21"/>
              </w:rPr>
            </w:pPr>
            <w:r/>
          </w:p>
          <w:p>
            <w:pPr>
              <w:pStyle w:val="TableText"/>
              <w:ind w:left="62"/>
              <w:spacing w:before="65"/>
              <w:rPr>
                <w:sz w:val="20"/>
                <w:szCs w:val="20"/>
              </w:rPr>
            </w:pPr>
            <w:r>
              <w:rPr>
                <w:sz w:val="20"/>
                <w:szCs w:val="20"/>
                <w:position w:val="-12"/>
              </w:rPr>
              <w:drawing>
                <wp:inline distT="0" distB="0" distL="0" distR="0">
                  <wp:extent cx="1123985" cy="260164"/>
                  <wp:effectExtent l="0" t="0" r="0" b="0"/>
                  <wp:docPr id="222" name="IM 222"/>
                  <wp:cNvGraphicFramePr/>
                  <a:graphic>
                    <a:graphicData uri="http://schemas.openxmlformats.org/drawingml/2006/picture">
                      <pic:pic>
                        <pic:nvPicPr>
                          <pic:cNvPr id="222" name="IM 222"/>
                          <pic:cNvPicPr/>
                        </pic:nvPicPr>
                        <pic:blipFill>
                          <a:blip r:embed="rId114"/>
                          <a:stretch>
                            <a:fillRect/>
                          </a:stretch>
                        </pic:blipFill>
                        <pic:spPr>
                          <a:xfrm rot="0">
                            <a:off x="0" y="0"/>
                            <a:ext cx="1123985" cy="260164"/>
                          </a:xfrm>
                          <a:prstGeom prst="rect">
                            <a:avLst/>
                          </a:prstGeom>
                        </pic:spPr>
                      </pic:pic>
                    </a:graphicData>
                  </a:graphic>
                </wp:inline>
              </w:drawing>
            </w:r>
            <w:r>
              <w:rPr>
                <w:sz w:val="20"/>
                <w:szCs w:val="20"/>
                <w:spacing w:val="1"/>
              </w:rPr>
              <w:t>,因此其电位移矢量为</w:t>
            </w:r>
            <w:r>
              <w:rPr>
                <w:sz w:val="20"/>
                <w:szCs w:val="20"/>
                <w:spacing w:val="-33"/>
              </w:rPr>
              <w:t xml:space="preserve"> </w:t>
            </w:r>
            <w:r>
              <w:rPr>
                <w:sz w:val="20"/>
                <w:szCs w:val="20"/>
                <w:position w:val="-14"/>
              </w:rPr>
              <w:drawing>
                <wp:inline distT="0" distB="0" distL="0" distR="0">
                  <wp:extent cx="1009849" cy="307987"/>
                  <wp:effectExtent l="0" t="0" r="0" b="0"/>
                  <wp:docPr id="224" name="IM 224"/>
                  <wp:cNvGraphicFramePr/>
                  <a:graphic>
                    <a:graphicData uri="http://schemas.openxmlformats.org/drawingml/2006/picture">
                      <pic:pic>
                        <pic:nvPicPr>
                          <pic:cNvPr id="224" name="IM 224"/>
                          <pic:cNvPicPr/>
                        </pic:nvPicPr>
                        <pic:blipFill>
                          <a:blip r:embed="rId115"/>
                          <a:stretch>
                            <a:fillRect/>
                          </a:stretch>
                        </pic:blipFill>
                        <pic:spPr>
                          <a:xfrm rot="0">
                            <a:off x="0" y="0"/>
                            <a:ext cx="1009849" cy="307987"/>
                          </a:xfrm>
                          <a:prstGeom prst="rect">
                            <a:avLst/>
                          </a:prstGeom>
                        </pic:spPr>
                      </pic:pic>
                    </a:graphicData>
                  </a:graphic>
                </wp:inline>
              </w:drawing>
            </w:r>
            <w:r>
              <w:rPr>
                <w:sz w:val="20"/>
                <w:szCs w:val="20"/>
                <w:spacing w:val="1"/>
                <w:position w:val="1"/>
              </w:rPr>
              <w:t>;其电场</w:t>
            </w:r>
          </w:p>
        </w:tc>
      </w:tr>
      <w:tr>
        <w:trPr>
          <w:trHeight w:val="685" w:hRule="atLeast"/>
        </w:trPr>
        <w:tc>
          <w:tcPr>
            <w:tcW w:w="1560" w:type="dxa"/>
            <w:vAlign w:val="top"/>
            <w:tcBorders>
              <w:left w:val="single" w:color="000000" w:sz="4" w:space="0"/>
            </w:tcBorders>
          </w:tcPr>
          <w:p>
            <w:pPr>
              <w:pStyle w:val="TableText"/>
              <w:ind w:right="33"/>
              <w:spacing w:before="269" w:line="220" w:lineRule="auto"/>
              <w:jc w:val="right"/>
              <w:rPr>
                <w:sz w:val="20"/>
                <w:szCs w:val="20"/>
              </w:rPr>
            </w:pPr>
            <w:r>
              <w:rPr>
                <w:sz w:val="20"/>
                <w:szCs w:val="20"/>
                <w:spacing w:val="-2"/>
              </w:rPr>
              <w:t>度为</w:t>
            </w:r>
          </w:p>
        </w:tc>
        <w:tc>
          <w:tcPr>
            <w:tcW w:w="1637" w:type="dxa"/>
            <w:vAlign w:val="top"/>
            <w:gridSpan w:val="2"/>
          </w:tcPr>
          <w:p>
            <w:pPr>
              <w:ind w:firstLine="29"/>
              <w:spacing w:before="170" w:line="410" w:lineRule="exact"/>
              <w:rPr/>
            </w:pPr>
            <w:r>
              <w:rPr>
                <w:position w:val="-8"/>
              </w:rPr>
              <w:drawing>
                <wp:inline distT="0" distB="0" distL="0" distR="0">
                  <wp:extent cx="825521" cy="260164"/>
                  <wp:effectExtent l="0" t="0" r="0" b="0"/>
                  <wp:docPr id="226" name="IM 226"/>
                  <wp:cNvGraphicFramePr/>
                  <a:graphic>
                    <a:graphicData uri="http://schemas.openxmlformats.org/drawingml/2006/picture">
                      <pic:pic>
                        <pic:nvPicPr>
                          <pic:cNvPr id="226" name="IM 226"/>
                          <pic:cNvPicPr/>
                        </pic:nvPicPr>
                        <pic:blipFill>
                          <a:blip r:embed="rId116"/>
                          <a:stretch>
                            <a:fillRect/>
                          </a:stretch>
                        </pic:blipFill>
                        <pic:spPr>
                          <a:xfrm rot="0">
                            <a:off x="0" y="0"/>
                            <a:ext cx="825521" cy="260164"/>
                          </a:xfrm>
                          <a:prstGeom prst="rect">
                            <a:avLst/>
                          </a:prstGeom>
                        </pic:spPr>
                      </pic:pic>
                    </a:graphicData>
                  </a:graphic>
                </wp:inline>
              </w:drawing>
            </w:r>
          </w:p>
        </w:tc>
        <w:tc>
          <w:tcPr>
            <w:tcW w:w="7282" w:type="dxa"/>
            <w:vAlign w:val="top"/>
            <w:gridSpan w:val="2"/>
            <w:vMerge w:val="continue"/>
            <w:tcBorders>
              <w:right w:val="single" w:color="000000" w:sz="4" w:space="0"/>
              <w:top w:val="nil"/>
              <w:bottom w:val="nil"/>
            </w:tcBorders>
          </w:tcPr>
          <w:p>
            <w:pPr>
              <w:rPr>
                <w:rFonts w:ascii="Arial"/>
                <w:sz w:val="21"/>
              </w:rPr>
            </w:pPr>
            <w:r/>
          </w:p>
        </w:tc>
      </w:tr>
      <w:tr>
        <w:trPr>
          <w:trHeight w:val="566" w:hRule="atLeast"/>
        </w:trPr>
        <w:tc>
          <w:tcPr>
            <w:tcW w:w="3197" w:type="dxa"/>
            <w:vAlign w:val="top"/>
            <w:gridSpan w:val="3"/>
            <w:tcBorders>
              <w:left w:val="single" w:color="000000" w:sz="4" w:space="0"/>
            </w:tcBorders>
          </w:tcPr>
          <w:p>
            <w:pPr>
              <w:pStyle w:val="TableText"/>
              <w:ind w:left="1534"/>
              <w:spacing w:before="113" w:line="220" w:lineRule="auto"/>
              <w:rPr>
                <w:sz w:val="20"/>
                <w:szCs w:val="20"/>
              </w:rPr>
            </w:pPr>
            <w:r>
              <w:rPr>
                <w:sz w:val="20"/>
                <w:szCs w:val="20"/>
                <w:spacing w:val="-1"/>
              </w:rPr>
              <w:t>球外：上式可化为</w:t>
            </w:r>
          </w:p>
        </w:tc>
        <w:tc>
          <w:tcPr>
            <w:tcW w:w="7282" w:type="dxa"/>
            <w:vAlign w:val="top"/>
            <w:gridSpan w:val="2"/>
            <w:vMerge w:val="continue"/>
            <w:tcBorders>
              <w:right w:val="single" w:color="000000" w:sz="4" w:space="0"/>
              <w:top w:val="nil"/>
            </w:tcBorders>
          </w:tcPr>
          <w:p>
            <w:pPr>
              <w:rPr>
                <w:rFonts w:ascii="Arial"/>
                <w:sz w:val="21"/>
              </w:rPr>
            </w:pPr>
            <w:r/>
          </w:p>
        </w:tc>
      </w:tr>
      <w:tr>
        <w:trPr>
          <w:trHeight w:val="642" w:hRule="atLeast"/>
        </w:trPr>
        <w:tc>
          <w:tcPr>
            <w:tcW w:w="1788" w:type="dxa"/>
            <w:vAlign w:val="top"/>
            <w:gridSpan w:val="2"/>
            <w:tcBorders>
              <w:left w:val="single" w:color="000000" w:sz="4" w:space="0"/>
            </w:tcBorders>
          </w:tcPr>
          <w:p>
            <w:pPr>
              <w:pStyle w:val="TableText"/>
              <w:ind w:left="1125"/>
              <w:spacing w:before="217" w:line="220" w:lineRule="auto"/>
              <w:rPr>
                <w:sz w:val="20"/>
                <w:szCs w:val="20"/>
              </w:rPr>
            </w:pPr>
            <w:r>
              <w:rPr>
                <w:sz w:val="20"/>
                <w:szCs w:val="20"/>
                <w:spacing w:val="3"/>
              </w:rPr>
              <w:t>强度为</w:t>
            </w:r>
          </w:p>
        </w:tc>
        <w:tc>
          <w:tcPr>
            <w:tcW w:w="8691" w:type="dxa"/>
            <w:vAlign w:val="top"/>
            <w:gridSpan w:val="3"/>
            <w:tcBorders>
              <w:right w:val="single" w:color="000000" w:sz="4" w:space="0"/>
            </w:tcBorders>
          </w:tcPr>
          <w:p>
            <w:pPr>
              <w:ind w:firstLine="41"/>
              <w:spacing w:before="68" w:line="540" w:lineRule="exact"/>
              <w:rPr/>
            </w:pPr>
            <w:r>
              <w:rPr>
                <w:position w:val="-10"/>
              </w:rPr>
              <w:drawing>
                <wp:inline distT="0" distB="0" distL="0" distR="0">
                  <wp:extent cx="1015969" cy="342644"/>
                  <wp:effectExtent l="0" t="0" r="0" b="0"/>
                  <wp:docPr id="228" name="IM 228"/>
                  <wp:cNvGraphicFramePr/>
                  <a:graphic>
                    <a:graphicData uri="http://schemas.openxmlformats.org/drawingml/2006/picture">
                      <pic:pic>
                        <pic:nvPicPr>
                          <pic:cNvPr id="228" name="IM 228"/>
                          <pic:cNvPicPr/>
                        </pic:nvPicPr>
                        <pic:blipFill>
                          <a:blip r:embed="rId117"/>
                          <a:stretch>
                            <a:fillRect/>
                          </a:stretch>
                        </pic:blipFill>
                        <pic:spPr>
                          <a:xfrm rot="0">
                            <a:off x="0" y="0"/>
                            <a:ext cx="1015969" cy="342644"/>
                          </a:xfrm>
                          <a:prstGeom prst="rect">
                            <a:avLst/>
                          </a:prstGeom>
                        </pic:spPr>
                      </pic:pic>
                    </a:graphicData>
                  </a:graphic>
                </wp:inline>
              </w:drawing>
            </w:r>
          </w:p>
        </w:tc>
      </w:tr>
      <w:tr>
        <w:trPr>
          <w:trHeight w:val="2034" w:hRule="atLeast"/>
        </w:trPr>
        <w:tc>
          <w:tcPr>
            <w:tcW w:w="10479" w:type="dxa"/>
            <w:vAlign w:val="top"/>
            <w:gridSpan w:val="5"/>
            <w:tcBorders>
              <w:left w:val="single" w:color="000000" w:sz="4" w:space="0"/>
              <w:right w:val="single" w:color="000000" w:sz="4" w:space="0"/>
              <w:bottom w:val="single" w:color="000000" w:sz="2" w:space="0"/>
            </w:tcBorders>
          </w:tcPr>
          <w:p>
            <w:pPr>
              <w:pStyle w:val="TableText"/>
              <w:ind w:left="1534"/>
              <w:spacing w:before="44" w:line="218" w:lineRule="auto"/>
              <w:rPr>
                <w:sz w:val="20"/>
                <w:szCs w:val="20"/>
              </w:rPr>
            </w:pPr>
            <w:r>
              <w:rPr>
                <w:sz w:val="20"/>
                <w:szCs w:val="20"/>
              </w:rPr>
              <w:t>(2)对球内介质填充的区域而言，其极化强度矢量为</w:t>
            </w:r>
          </w:p>
          <w:p>
            <w:pPr>
              <w:ind w:firstLine="4065"/>
              <w:spacing w:before="95" w:line="540" w:lineRule="exact"/>
              <w:rPr/>
            </w:pPr>
            <w:r>
              <w:rPr>
                <w:position w:val="-10"/>
              </w:rPr>
              <w:drawing>
                <wp:inline distT="0" distB="0" distL="0" distR="0">
                  <wp:extent cx="1479528" cy="342644"/>
                  <wp:effectExtent l="0" t="0" r="0" b="0"/>
                  <wp:docPr id="230" name="IM 230"/>
                  <wp:cNvGraphicFramePr/>
                  <a:graphic>
                    <a:graphicData uri="http://schemas.openxmlformats.org/drawingml/2006/picture">
                      <pic:pic>
                        <pic:nvPicPr>
                          <pic:cNvPr id="230" name="IM 230"/>
                          <pic:cNvPicPr/>
                        </pic:nvPicPr>
                        <pic:blipFill>
                          <a:blip r:embed="rId118"/>
                          <a:stretch>
                            <a:fillRect/>
                          </a:stretch>
                        </pic:blipFill>
                        <pic:spPr>
                          <a:xfrm rot="0">
                            <a:off x="0" y="0"/>
                            <a:ext cx="1479528" cy="342644"/>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0"/>
      </w:tblGrid>
      <w:tr>
        <w:trPr>
          <w:trHeight w:val="14718" w:hRule="atLeast"/>
        </w:trPr>
        <w:tc>
          <w:tcPr>
            <w:tcW w:w="10470" w:type="dxa"/>
            <w:vAlign w:val="top"/>
          </w:tcPr>
          <w:p>
            <w:pPr>
              <w:spacing w:line="302" w:lineRule="auto"/>
              <w:rPr>
                <w:rFonts w:ascii="Arial"/>
                <w:sz w:val="21"/>
              </w:rPr>
            </w:pPr>
            <w:r>
              <w:drawing>
                <wp:anchor distT="0" distB="0" distL="0" distR="0" simplePos="0" relativeHeight="251766784" behindDoc="0" locked="0" layoutInCell="1" allowOverlap="1">
                  <wp:simplePos x="0" y="0"/>
                  <wp:positionH relativeFrom="rightMargin">
                    <wp:posOffset>-3635536</wp:posOffset>
                  </wp:positionH>
                  <wp:positionV relativeFrom="topMargin">
                    <wp:posOffset>6712146</wp:posOffset>
                  </wp:positionV>
                  <wp:extent cx="654287" cy="256271"/>
                  <wp:effectExtent l="0" t="0" r="0" b="0"/>
                  <wp:wrapNone/>
                  <wp:docPr id="232" name="IM 232"/>
                  <wp:cNvGraphicFramePr/>
                  <a:graphic>
                    <a:graphicData uri="http://schemas.openxmlformats.org/drawingml/2006/picture">
                      <pic:pic>
                        <pic:nvPicPr>
                          <pic:cNvPr id="232" name="IM 232"/>
                          <pic:cNvPicPr/>
                        </pic:nvPicPr>
                        <pic:blipFill>
                          <a:blip r:embed="rId119"/>
                          <a:stretch>
                            <a:fillRect/>
                          </a:stretch>
                        </pic:blipFill>
                        <pic:spPr>
                          <a:xfrm rot="0">
                            <a:off x="0" y="0"/>
                            <a:ext cx="654287" cy="256271"/>
                          </a:xfrm>
                          <a:prstGeom prst="rect">
                            <a:avLst/>
                          </a:prstGeom>
                        </pic:spPr>
                      </pic:pic>
                    </a:graphicData>
                  </a:graphic>
                </wp:anchor>
              </w:drawing>
            </w:r>
            <w:r/>
          </w:p>
          <w:p>
            <w:pPr>
              <w:spacing w:line="303" w:lineRule="auto"/>
              <w:rPr>
                <w:rFonts w:ascii="Arial"/>
                <w:sz w:val="21"/>
              </w:rPr>
            </w:pPr>
            <w:r/>
          </w:p>
          <w:p>
            <w:pPr>
              <w:pStyle w:val="TableText"/>
              <w:ind w:left="6794"/>
              <w:spacing w:before="68" w:line="334" w:lineRule="exact"/>
              <w:rPr/>
            </w:pPr>
            <w:r>
              <w:rPr>
                <w:spacing w:val="1"/>
                <w:position w:val="4"/>
              </w:rPr>
              <w:t>第2章 静电场与恒定电场       </w:t>
            </w:r>
            <w:r>
              <w:rPr>
                <w:spacing w:val="1"/>
                <w:position w:val="-1"/>
              </w:rPr>
              <w:t>49</w:t>
            </w:r>
          </w:p>
          <w:p>
            <w:pPr>
              <w:spacing w:line="345" w:lineRule="auto"/>
              <w:rPr>
                <w:rFonts w:ascii="Arial"/>
                <w:sz w:val="21"/>
              </w:rPr>
            </w:pPr>
            <w:r/>
          </w:p>
          <w:p>
            <w:pPr>
              <w:pStyle w:val="TableText"/>
              <w:ind w:left="1564"/>
              <w:spacing w:before="69" w:line="219" w:lineRule="auto"/>
              <w:rPr/>
            </w:pPr>
            <w:r>
              <w:rPr/>
              <w:t>因此，其极化体电荷密度为</w:t>
            </w:r>
          </w:p>
          <w:p>
            <w:pPr>
              <w:ind w:firstLine="4065"/>
              <w:spacing w:before="52" w:line="599" w:lineRule="exact"/>
              <w:rPr/>
            </w:pPr>
            <w:r>
              <w:rPr>
                <w:position w:val="-11"/>
              </w:rPr>
              <w:drawing>
                <wp:inline distT="0" distB="0" distL="0" distR="0">
                  <wp:extent cx="1466806" cy="380727"/>
                  <wp:effectExtent l="0" t="0" r="0" b="0"/>
                  <wp:docPr id="234" name="IM 234"/>
                  <wp:cNvGraphicFramePr/>
                  <a:graphic>
                    <a:graphicData uri="http://schemas.openxmlformats.org/drawingml/2006/picture">
                      <pic:pic>
                        <pic:nvPicPr>
                          <pic:cNvPr id="234" name="IM 234"/>
                          <pic:cNvPicPr/>
                        </pic:nvPicPr>
                        <pic:blipFill>
                          <a:blip r:embed="rId120"/>
                          <a:stretch>
                            <a:fillRect/>
                          </a:stretch>
                        </pic:blipFill>
                        <pic:spPr>
                          <a:xfrm rot="0">
                            <a:off x="0" y="0"/>
                            <a:ext cx="1466806" cy="380727"/>
                          </a:xfrm>
                          <a:prstGeom prst="rect">
                            <a:avLst/>
                          </a:prstGeom>
                        </pic:spPr>
                      </pic:pic>
                    </a:graphicData>
                  </a:graphic>
                </wp:inline>
              </w:drawing>
            </w:r>
          </w:p>
          <w:p>
            <w:pPr>
              <w:pStyle w:val="TableText"/>
              <w:ind w:left="1564"/>
              <w:spacing w:before="68" w:line="218" w:lineRule="auto"/>
              <w:rPr/>
            </w:pPr>
            <w:r>
              <w:rPr/>
              <w:t>既然介质球中的极化体电荷(如上式所示)是均匀分布的，则其总的极化体电荷的电量为</w:t>
            </w:r>
          </w:p>
          <w:p>
            <w:pPr>
              <w:ind w:firstLine="3744"/>
              <w:spacing w:before="83" w:line="589" w:lineRule="exact"/>
              <w:rPr/>
            </w:pPr>
            <w:r>
              <w:rPr>
                <w:position w:val="-11"/>
              </w:rPr>
              <w:drawing>
                <wp:inline distT="0" distB="0" distL="0" distR="0">
                  <wp:extent cx="1898615" cy="374315"/>
                  <wp:effectExtent l="0" t="0" r="0" b="0"/>
                  <wp:docPr id="236" name="IM 236"/>
                  <wp:cNvGraphicFramePr/>
                  <a:graphic>
                    <a:graphicData uri="http://schemas.openxmlformats.org/drawingml/2006/picture">
                      <pic:pic>
                        <pic:nvPicPr>
                          <pic:cNvPr id="236" name="IM 236"/>
                          <pic:cNvPicPr/>
                        </pic:nvPicPr>
                        <pic:blipFill>
                          <a:blip r:embed="rId121"/>
                          <a:stretch>
                            <a:fillRect/>
                          </a:stretch>
                        </pic:blipFill>
                        <pic:spPr>
                          <a:xfrm rot="0">
                            <a:off x="0" y="0"/>
                            <a:ext cx="1898615" cy="374315"/>
                          </a:xfrm>
                          <a:prstGeom prst="rect">
                            <a:avLst/>
                          </a:prstGeom>
                        </pic:spPr>
                      </pic:pic>
                    </a:graphicData>
                  </a:graphic>
                </wp:inline>
              </w:drawing>
            </w:r>
          </w:p>
          <w:p>
            <w:pPr>
              <w:pStyle w:val="TableText"/>
              <w:ind w:left="1584"/>
              <w:spacing w:before="89" w:line="219" w:lineRule="auto"/>
              <w:rPr/>
            </w:pPr>
            <w:r>
              <w:rPr/>
              <w:t>另外，其极化面电荷密度为</w:t>
            </w:r>
          </w:p>
          <w:p>
            <w:pPr>
              <w:ind w:firstLine="3424"/>
              <w:spacing w:before="91" w:line="541" w:lineRule="exact"/>
              <w:rPr/>
            </w:pPr>
            <w:r>
              <w:rPr>
                <w:position w:val="-10"/>
              </w:rPr>
              <w:drawing>
                <wp:inline distT="0" distB="0" distL="0" distR="0">
                  <wp:extent cx="2298675" cy="343468"/>
                  <wp:effectExtent l="0" t="0" r="0" b="0"/>
                  <wp:docPr id="238" name="IM 238"/>
                  <wp:cNvGraphicFramePr/>
                  <a:graphic>
                    <a:graphicData uri="http://schemas.openxmlformats.org/drawingml/2006/picture">
                      <pic:pic>
                        <pic:nvPicPr>
                          <pic:cNvPr id="238" name="IM 238"/>
                          <pic:cNvPicPr/>
                        </pic:nvPicPr>
                        <pic:blipFill>
                          <a:blip r:embed="rId122"/>
                          <a:stretch>
                            <a:fillRect/>
                          </a:stretch>
                        </pic:blipFill>
                        <pic:spPr>
                          <a:xfrm rot="0">
                            <a:off x="0" y="0"/>
                            <a:ext cx="2298675" cy="343468"/>
                          </a:xfrm>
                          <a:prstGeom prst="rect">
                            <a:avLst/>
                          </a:prstGeom>
                        </pic:spPr>
                      </pic:pic>
                    </a:graphicData>
                  </a:graphic>
                </wp:inline>
              </w:drawing>
            </w:r>
          </w:p>
          <w:p>
            <w:pPr>
              <w:pStyle w:val="TableText"/>
              <w:ind w:left="1134" w:right="1118" w:firstLine="419"/>
              <w:spacing w:before="106" w:line="278" w:lineRule="auto"/>
              <w:rPr/>
            </w:pPr>
            <w:r>
              <w:rPr/>
              <w:t>既然介质球表面的极化面电荷(如上式所示)也是均匀分布的，则其总的极化面电荷的</w:t>
            </w:r>
            <w:r>
              <w:rPr>
                <w:spacing w:val="15"/>
              </w:rPr>
              <w:t xml:space="preserve"> </w:t>
            </w:r>
            <w:r>
              <w:rPr>
                <w:spacing w:val="3"/>
              </w:rPr>
              <w:t>电量为</w:t>
            </w:r>
          </w:p>
          <w:p>
            <w:pPr>
              <w:ind w:firstLine="2255"/>
              <w:spacing w:line="600" w:lineRule="exact"/>
              <w:rPr/>
            </w:pPr>
            <w:r>
              <w:rPr>
                <w:position w:val="-11"/>
              </w:rPr>
              <w:drawing>
                <wp:inline distT="0" distB="0" distL="0" distR="0">
                  <wp:extent cx="3765528" cy="380726"/>
                  <wp:effectExtent l="0" t="0" r="0" b="0"/>
                  <wp:docPr id="240" name="IM 240"/>
                  <wp:cNvGraphicFramePr/>
                  <a:graphic>
                    <a:graphicData uri="http://schemas.openxmlformats.org/drawingml/2006/picture">
                      <pic:pic>
                        <pic:nvPicPr>
                          <pic:cNvPr id="240" name="IM 240"/>
                          <pic:cNvPicPr/>
                        </pic:nvPicPr>
                        <pic:blipFill>
                          <a:blip r:embed="rId123"/>
                          <a:stretch>
                            <a:fillRect/>
                          </a:stretch>
                        </pic:blipFill>
                        <pic:spPr>
                          <a:xfrm rot="0">
                            <a:off x="0" y="0"/>
                            <a:ext cx="3765528" cy="380726"/>
                          </a:xfrm>
                          <a:prstGeom prst="rect">
                            <a:avLst/>
                          </a:prstGeom>
                        </pic:spPr>
                      </pic:pic>
                    </a:graphicData>
                  </a:graphic>
                </wp:inline>
              </w:drawing>
            </w:r>
          </w:p>
          <w:p>
            <w:pPr>
              <w:pStyle w:val="TableText"/>
              <w:ind w:left="1144"/>
              <w:spacing w:before="88" w:line="218" w:lineRule="auto"/>
              <w:rPr/>
            </w:pPr>
            <w:r>
              <w:rPr>
                <w:spacing w:val="-1"/>
              </w:rPr>
              <w:t>因此介质球的总束缚电荷量为零，得证。</w:t>
            </w:r>
          </w:p>
          <w:p>
            <w:pPr>
              <w:pStyle w:val="TableText"/>
              <w:ind w:left="1577"/>
              <w:spacing w:before="259" w:line="219" w:lineRule="auto"/>
              <w:outlineLvl w:val="4"/>
              <w:rPr/>
            </w:pPr>
            <w:r>
              <w:drawing>
                <wp:anchor distT="0" distB="0" distL="0" distR="0" simplePos="0" relativeHeight="251767808" behindDoc="0" locked="0" layoutInCell="1" allowOverlap="1">
                  <wp:simplePos x="0" y="0"/>
                  <wp:positionH relativeFrom="column">
                    <wp:posOffset>695327</wp:posOffset>
                  </wp:positionH>
                  <wp:positionV relativeFrom="paragraph">
                    <wp:posOffset>290882</wp:posOffset>
                  </wp:positionV>
                  <wp:extent cx="3492508" cy="22026"/>
                  <wp:effectExtent l="0" t="0" r="0" b="0"/>
                  <wp:wrapNone/>
                  <wp:docPr id="242" name="IM 242"/>
                  <wp:cNvGraphicFramePr/>
                  <a:graphic>
                    <a:graphicData uri="http://schemas.openxmlformats.org/drawingml/2006/picture">
                      <pic:pic>
                        <pic:nvPicPr>
                          <pic:cNvPr id="242" name="IM 242"/>
                          <pic:cNvPicPr/>
                        </pic:nvPicPr>
                        <pic:blipFill>
                          <a:blip r:embed="rId124"/>
                          <a:stretch>
                            <a:fillRect/>
                          </a:stretch>
                        </pic:blipFill>
                        <pic:spPr>
                          <a:xfrm rot="0">
                            <a:off x="0" y="0"/>
                            <a:ext cx="3492508" cy="22026"/>
                          </a:xfrm>
                          <a:prstGeom prst="rect">
                            <a:avLst/>
                          </a:prstGeom>
                        </pic:spPr>
                      </pic:pic>
                    </a:graphicData>
                  </a:graphic>
                </wp:anchor>
              </w:drawing>
            </w:r>
            <w:r>
              <w:rPr>
                <w:b/>
                <w:bCs/>
                <w:color w:val="20A0E0"/>
                <w:spacing w:val="-12"/>
              </w:rPr>
              <w:t>2</w:t>
            </w:r>
            <w:r>
              <w:rPr>
                <w:color w:val="20A0E0"/>
                <w:spacing w:val="44"/>
              </w:rPr>
              <w:t xml:space="preserve"> </w:t>
            </w:r>
            <w:r>
              <w:rPr>
                <w:b/>
                <w:bCs/>
                <w:color w:val="20A0E0"/>
                <w:spacing w:val="-12"/>
              </w:rPr>
              <w:t>.</w:t>
            </w:r>
            <w:r>
              <w:rPr>
                <w:color w:val="20A0E0"/>
                <w:spacing w:val="43"/>
              </w:rPr>
              <w:t xml:space="preserve"> </w:t>
            </w:r>
            <w:r>
              <w:rPr>
                <w:b/>
                <w:bCs/>
                <w:color w:val="20A0E0"/>
                <w:spacing w:val="-12"/>
              </w:rPr>
              <w:t>7</w:t>
            </w:r>
            <w:r>
              <w:rPr>
                <w:color w:val="20A0E0"/>
                <w:spacing w:val="43"/>
              </w:rPr>
              <w:t xml:space="preserve"> </w:t>
            </w:r>
            <w:r>
              <w:rPr>
                <w:b/>
                <w:bCs/>
                <w:color w:val="20A0E0"/>
                <w:spacing w:val="-12"/>
              </w:rPr>
              <w:t>泊</w:t>
            </w:r>
            <w:r>
              <w:rPr>
                <w:color w:val="20A0E0"/>
                <w:spacing w:val="39"/>
              </w:rPr>
              <w:t xml:space="preserve"> </w:t>
            </w:r>
            <w:r>
              <w:rPr>
                <w:b/>
                <w:bCs/>
                <w:color w:val="20A0E0"/>
                <w:spacing w:val="-12"/>
              </w:rPr>
              <w:t>松</w:t>
            </w:r>
            <w:r>
              <w:rPr>
                <w:color w:val="20A0E0"/>
                <w:spacing w:val="38"/>
              </w:rPr>
              <w:t xml:space="preserve"> </w:t>
            </w:r>
            <w:r>
              <w:rPr>
                <w:b/>
                <w:bCs/>
                <w:color w:val="20A0E0"/>
                <w:spacing w:val="-12"/>
              </w:rPr>
              <w:t>方</w:t>
            </w:r>
            <w:r>
              <w:rPr>
                <w:color w:val="20A0E0"/>
                <w:spacing w:val="37"/>
              </w:rPr>
              <w:t xml:space="preserve"> </w:t>
            </w:r>
            <w:r>
              <w:rPr>
                <w:b/>
                <w:bCs/>
                <w:color w:val="20A0E0"/>
                <w:spacing w:val="-12"/>
              </w:rPr>
              <w:t>程</w:t>
            </w:r>
            <w:r>
              <w:rPr>
                <w:color w:val="20A0E0"/>
                <w:spacing w:val="41"/>
              </w:rPr>
              <w:t xml:space="preserve"> </w:t>
            </w:r>
            <w:r>
              <w:rPr>
                <w:b/>
                <w:bCs/>
                <w:color w:val="20A0E0"/>
                <w:spacing w:val="-12"/>
              </w:rPr>
              <w:t>与</w:t>
            </w:r>
            <w:r>
              <w:rPr>
                <w:color w:val="20A0E0"/>
                <w:spacing w:val="40"/>
              </w:rPr>
              <w:t xml:space="preserve"> </w:t>
            </w:r>
            <w:r>
              <w:rPr>
                <w:b/>
                <w:bCs/>
                <w:color w:val="20A0E0"/>
                <w:spacing w:val="-12"/>
              </w:rPr>
              <w:t>拉</w:t>
            </w:r>
            <w:r>
              <w:rPr>
                <w:color w:val="20A0E0"/>
                <w:spacing w:val="36"/>
              </w:rPr>
              <w:t xml:space="preserve"> </w:t>
            </w:r>
            <w:r>
              <w:rPr>
                <w:b/>
                <w:bCs/>
                <w:color w:val="20A0E0"/>
                <w:spacing w:val="-12"/>
              </w:rPr>
              <w:t>普</w:t>
            </w:r>
            <w:r>
              <w:rPr>
                <w:color w:val="20A0E0"/>
                <w:spacing w:val="40"/>
              </w:rPr>
              <w:t xml:space="preserve"> </w:t>
            </w:r>
            <w:r>
              <w:rPr>
                <w:b/>
                <w:bCs/>
                <w:color w:val="20A0E0"/>
                <w:spacing w:val="-12"/>
              </w:rPr>
              <w:t>拉</w:t>
            </w:r>
            <w:r>
              <w:rPr>
                <w:color w:val="20A0E0"/>
                <w:spacing w:val="38"/>
              </w:rPr>
              <w:t xml:space="preserve"> </w:t>
            </w:r>
            <w:r>
              <w:rPr>
                <w:b/>
                <w:bCs/>
                <w:color w:val="20A0E0"/>
                <w:spacing w:val="-12"/>
              </w:rPr>
              <w:t>斯</w:t>
            </w:r>
            <w:r>
              <w:rPr>
                <w:color w:val="20A0E0"/>
                <w:spacing w:val="38"/>
              </w:rPr>
              <w:t xml:space="preserve"> </w:t>
            </w:r>
            <w:r>
              <w:rPr>
                <w:b/>
                <w:bCs/>
                <w:color w:val="20A0E0"/>
                <w:spacing w:val="-12"/>
              </w:rPr>
              <w:t>方</w:t>
            </w:r>
            <w:r>
              <w:rPr>
                <w:color w:val="20A0E0"/>
                <w:spacing w:val="37"/>
              </w:rPr>
              <w:t xml:space="preserve"> </w:t>
            </w:r>
            <w:r>
              <w:rPr>
                <w:b/>
                <w:bCs/>
                <w:color w:val="20A0E0"/>
                <w:spacing w:val="-12"/>
              </w:rPr>
              <w:t>程</w:t>
            </w:r>
          </w:p>
          <w:p>
            <w:pPr>
              <w:spacing w:line="243" w:lineRule="auto"/>
              <w:rPr>
                <w:rFonts w:ascii="Arial"/>
                <w:sz w:val="21"/>
              </w:rPr>
            </w:pPr>
            <w:r/>
          </w:p>
          <w:p>
            <w:pPr>
              <w:pStyle w:val="TableText"/>
              <w:ind w:left="9485"/>
              <w:spacing w:before="69" w:line="171" w:lineRule="auto"/>
              <w:rPr/>
            </w:pPr>
            <w:r>
              <w:rPr>
                <w:spacing w:val="-2"/>
              </w:rPr>
              <w:t>微课视频</w:t>
            </w:r>
          </w:p>
          <w:p>
            <w:pPr>
              <w:pStyle w:val="TableText"/>
              <w:ind w:left="1144" w:right="900" w:firstLine="440"/>
              <w:spacing w:before="1" w:line="282" w:lineRule="auto"/>
              <w:rPr/>
            </w:pPr>
            <w:r>
              <w:rPr/>
              <w:t>前面介绍了描述静电场分布的常用场量，即电场强度、电位移矢量和电</w:t>
            </w:r>
            <w:r>
              <w:rPr>
                <w:spacing w:val="-1"/>
              </w:rPr>
              <w:t>位函数。其中，</w:t>
            </w:r>
            <w:r>
              <w:rPr/>
              <w:t xml:space="preserve"> </w:t>
            </w:r>
            <w:r>
              <w:rPr>
                <w:spacing w:val="1"/>
              </w:rPr>
              <w:t>前两个都是矢量，最后一个是标量。考虑到标量运算要比矢量简单，因</w:t>
            </w:r>
            <w:r>
              <w:rPr/>
              <w:t>此在处理问题的时   </w:t>
            </w:r>
            <w:r>
              <w:rPr/>
              <w:t>候，常常首先分析静电场的标量电位分布，然后再通过电位来</w:t>
            </w:r>
            <w:r>
              <w:rPr>
                <w:spacing w:val="-1"/>
              </w:rPr>
              <w:t>分析电场强度。</w:t>
            </w:r>
          </w:p>
          <w:p>
            <w:pPr>
              <w:pStyle w:val="TableText"/>
              <w:ind w:left="1574"/>
              <w:spacing w:before="1" w:line="218" w:lineRule="auto"/>
              <w:rPr/>
            </w:pPr>
            <w:r>
              <w:rPr/>
              <w:t>为了分析静电场的标量电位分布，必须找出标量电位函数与场源之间的关系。下面结</w:t>
            </w:r>
          </w:p>
          <w:p>
            <w:pPr>
              <w:pStyle w:val="TableText"/>
              <w:ind w:left="1114" w:right="904" w:firstLine="50"/>
              <w:spacing w:before="70" w:line="259" w:lineRule="auto"/>
              <w:rPr/>
            </w:pPr>
            <w:r>
              <w:rPr/>
              <w:t>合静电场的电位移矢量、电场强度、电位函数及场源之间的关系推</w:t>
            </w:r>
            <w:r>
              <w:rPr>
                <w:spacing w:val="-1"/>
              </w:rPr>
              <w:t>导出电位函数所满足的微</w:t>
            </w:r>
            <w:r>
              <w:rPr/>
              <w:t xml:space="preserve"> </w:t>
            </w:r>
            <w:r>
              <w:rPr>
                <w:spacing w:val="-1"/>
              </w:rPr>
              <w:t>分方程。</w:t>
            </w:r>
          </w:p>
          <w:p>
            <w:pPr>
              <w:pStyle w:val="TableText"/>
              <w:ind w:left="1564"/>
              <w:spacing w:before="19" w:line="216" w:lineRule="auto"/>
              <w:rPr/>
            </w:pPr>
            <w:r>
              <w:rPr>
                <w:spacing w:val="-1"/>
              </w:rPr>
              <w:t>将式(2-33)代入式(2-29),得</w:t>
            </w:r>
          </w:p>
          <w:p>
            <w:pPr>
              <w:pStyle w:val="TableText"/>
              <w:ind w:left="4657"/>
              <w:spacing w:before="101" w:line="214" w:lineRule="auto"/>
              <w:rPr/>
            </w:pPr>
            <w:r>
              <w:rPr>
                <w:b/>
                <w:bCs/>
                <w:spacing w:val="-17"/>
              </w:rPr>
              <w:t>V</w:t>
            </w:r>
            <w:r>
              <w:rPr>
                <w:spacing w:val="-21"/>
              </w:rPr>
              <w:t xml:space="preserve"> </w:t>
            </w:r>
            <w:r>
              <w:rPr>
                <w:b/>
                <w:bCs/>
                <w:spacing w:val="-17"/>
              </w:rPr>
              <w:t>·</w:t>
            </w:r>
            <w:r>
              <w:rPr>
                <w:spacing w:val="-17"/>
              </w:rPr>
              <w:t>(εE)=p</w:t>
            </w:r>
          </w:p>
          <w:p>
            <w:pPr>
              <w:pStyle w:val="TableText"/>
              <w:ind w:left="4494" w:right="4284" w:hanging="2930"/>
              <w:spacing w:before="72" w:line="276" w:lineRule="auto"/>
              <w:rPr/>
            </w:pPr>
            <w:r>
              <w:rPr>
                <w:spacing w:val="-1"/>
              </w:rPr>
              <w:t>然后，将式(2-12)表示的电场强度代入上式，可得</w:t>
            </w:r>
            <w:r>
              <w:rPr>
                <w:spacing w:val="14"/>
              </w:rPr>
              <w:t xml:space="preserve"> </w:t>
            </w:r>
            <w:r>
              <w:rPr>
                <w:spacing w:val="-21"/>
              </w:rPr>
              <w:t>V</w:t>
            </w:r>
            <w:r>
              <w:rPr>
                <w:spacing w:val="-22"/>
              </w:rPr>
              <w:t xml:space="preserve"> </w:t>
            </w:r>
            <w:r>
              <w:rPr>
                <w:spacing w:val="-21"/>
              </w:rPr>
              <w:t>·</w:t>
            </w:r>
            <w:r>
              <w:rPr>
                <w:spacing w:val="-60"/>
              </w:rPr>
              <w:t xml:space="preserve"> </w:t>
            </w:r>
            <w:r>
              <w:rPr>
                <w:spacing w:val="-21"/>
              </w:rPr>
              <w:t>(一</w:t>
            </w:r>
            <w:r>
              <w:rPr>
                <w:spacing w:val="-31"/>
              </w:rPr>
              <w:t xml:space="preserve"> </w:t>
            </w:r>
            <w:r>
              <w:rPr>
                <w:spacing w:val="-21"/>
              </w:rPr>
              <w:t>ε</w:t>
            </w:r>
            <w:r>
              <w:rPr>
                <w:spacing w:val="4"/>
              </w:rPr>
              <w:t xml:space="preserve"> </w:t>
            </w:r>
            <w:r>
              <w:rPr>
                <w:spacing w:val="-21"/>
              </w:rPr>
              <w:t>Vφ)=p</w:t>
            </w:r>
          </w:p>
          <w:p>
            <w:pPr>
              <w:pStyle w:val="TableText"/>
              <w:ind w:left="1564"/>
              <w:spacing w:before="12" w:line="218" w:lineRule="auto"/>
              <w:rPr/>
            </w:pPr>
            <w:r>
              <w:rPr>
                <w:spacing w:val="-1"/>
              </w:rPr>
              <w:t>对于线性、均匀、各向同性的介质材料，ε为常数，因此有</w:t>
            </w:r>
          </w:p>
          <w:p>
            <w:pPr>
              <w:pStyle w:val="TableText"/>
              <w:ind w:left="8744"/>
              <w:spacing w:before="225" w:line="222" w:lineRule="auto"/>
              <w:rPr/>
            </w:pPr>
            <w:r>
              <w:rPr>
                <w:color w:val="404040"/>
                <w:spacing w:val="-8"/>
              </w:rPr>
              <w:t>(2-34)</w:t>
            </w:r>
          </w:p>
          <w:p>
            <w:pPr>
              <w:pStyle w:val="TableText"/>
              <w:ind w:left="1134" w:right="970" w:firstLine="419"/>
              <w:spacing w:before="211" w:line="284" w:lineRule="auto"/>
              <w:rPr/>
            </w:pPr>
            <w:r>
              <w:rPr>
                <w:spacing w:val="1"/>
              </w:rPr>
              <w:t>式(2-34)称为泊松方程。当然，如果所研究区域中没有电荷存在(电荷体密度等于零),</w:t>
            </w:r>
            <w:r>
              <w:rPr>
                <w:spacing w:val="16"/>
              </w:rPr>
              <w:t xml:space="preserve"> </w:t>
            </w:r>
            <w:r>
              <w:rPr>
                <w:spacing w:val="1"/>
              </w:rPr>
              <w:t>则式(2-34)变为</w:t>
            </w:r>
          </w:p>
          <w:p>
            <w:pPr>
              <w:pStyle w:val="TableText"/>
              <w:ind w:left="4874"/>
              <w:spacing w:line="237" w:lineRule="auto"/>
              <w:rPr/>
            </w:pPr>
            <w:r>
              <w:rPr>
                <w:spacing w:val="-4"/>
                <w:position w:val="-1"/>
              </w:rPr>
              <w:t>V²φ=0                                </w:t>
            </w:r>
            <w:r>
              <w:rPr>
                <w:color w:val="404040"/>
                <w:spacing w:val="-4"/>
                <w:position w:val="1"/>
              </w:rPr>
              <w:t>(</w:t>
            </w:r>
            <w:r>
              <w:rPr>
                <w:color w:val="404040"/>
                <w:spacing w:val="-5"/>
                <w:position w:val="1"/>
              </w:rPr>
              <w:t>2-35)</w:t>
            </w:r>
          </w:p>
          <w:p>
            <w:pPr>
              <w:pStyle w:val="TableText"/>
              <w:ind w:left="1564"/>
              <w:spacing w:before="46" w:line="219" w:lineRule="auto"/>
              <w:rPr/>
            </w:pPr>
            <w:r>
              <w:rPr>
                <w:spacing w:val="3"/>
              </w:rPr>
              <w:t>式(2-35)通常称为拉普拉斯方程，²也称为拉普拉斯算子。</w:t>
            </w:r>
          </w:p>
          <w:p>
            <w:pPr>
              <w:pStyle w:val="TableText"/>
              <w:ind w:left="1144" w:right="929" w:firstLine="410"/>
              <w:spacing w:before="92" w:line="276" w:lineRule="auto"/>
              <w:rPr/>
            </w:pPr>
            <w:r>
              <w:rPr/>
              <w:t>其实，式(2-16)给出的三个电位函数的表达式也揭示出了电位函数和场源</w:t>
            </w:r>
            <w:r>
              <w:rPr>
                <w:spacing w:val="-1"/>
              </w:rPr>
              <w:t>之间的关系，</w:t>
            </w:r>
            <w:r>
              <w:rPr/>
              <w:t xml:space="preserve"> </w:t>
            </w:r>
            <w:r>
              <w:rPr/>
              <w:t>而且可以证明三个电位函数的表达式就是泊松方程的解(有限空间中的分布电荷所形成的</w:t>
            </w:r>
          </w:p>
          <w:p>
            <w:pPr>
              <w:pStyle w:val="TableText"/>
              <w:ind w:left="1134" w:right="934"/>
              <w:spacing w:before="2" w:line="274" w:lineRule="auto"/>
              <w:rPr/>
            </w:pPr>
            <w:r>
              <w:rPr/>
              <w:t>静电场，取无穷远处为零电位参考点)。因此，可以认为：式(2-16)</w:t>
            </w:r>
            <w:r>
              <w:rPr>
                <w:spacing w:val="-1"/>
              </w:rPr>
              <w:t>和泊松方程(或拉普拉斯</w:t>
            </w:r>
            <w:r>
              <w:rPr/>
              <w:t xml:space="preserve"> </w:t>
            </w:r>
            <w:r>
              <w:rPr/>
              <w:t>方程)是通过积分和微分两种不同形式描述的场源和电位函数之间的关系。</w:t>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9"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9"/>
      </w:tblGrid>
      <w:tr>
        <w:trPr>
          <w:trHeight w:val="14718" w:hRule="atLeast"/>
        </w:trPr>
        <w:tc>
          <w:tcPr>
            <w:tcW w:w="10479" w:type="dxa"/>
            <w:vAlign w:val="top"/>
          </w:tcPr>
          <w:p>
            <w:pPr>
              <w:spacing w:line="312" w:lineRule="auto"/>
              <w:rPr>
                <w:rFonts w:ascii="Arial"/>
                <w:sz w:val="21"/>
              </w:rPr>
            </w:pPr>
            <w:r/>
          </w:p>
          <w:p>
            <w:pPr>
              <w:spacing w:line="313" w:lineRule="auto"/>
              <w:rPr>
                <w:rFonts w:ascii="Arial"/>
                <w:sz w:val="21"/>
              </w:rPr>
            </w:pPr>
            <w:r/>
          </w:p>
          <w:p>
            <w:pPr>
              <w:pStyle w:val="TableText"/>
              <w:ind w:left="384"/>
              <w:spacing w:before="68" w:line="324" w:lineRule="exact"/>
              <w:rPr/>
            </w:pPr>
            <w:r>
              <w:rPr>
                <w:spacing w:val="2"/>
                <w:position w:val="-1"/>
              </w:rPr>
              <w:t>50</w:t>
            </w:r>
            <w:r>
              <w:rPr>
                <w:spacing w:val="11"/>
                <w:position w:val="-1"/>
              </w:rPr>
              <w:t xml:space="preserve">     </w:t>
            </w:r>
            <w:r>
              <w:rPr>
                <w:spacing w:val="2"/>
                <w:position w:val="3"/>
              </w:rPr>
              <w:t>电磁场与电磁波(第4版)</w:t>
            </w:r>
          </w:p>
          <w:p>
            <w:pPr>
              <w:spacing w:line="334" w:lineRule="auto"/>
              <w:rPr>
                <w:rFonts w:ascii="Arial"/>
                <w:sz w:val="21"/>
              </w:rPr>
            </w:pPr>
            <w:r/>
          </w:p>
          <w:p>
            <w:pPr>
              <w:pStyle w:val="TableText"/>
              <w:ind w:left="1567"/>
              <w:spacing w:before="69" w:line="218" w:lineRule="auto"/>
              <w:rPr/>
            </w:pPr>
            <w:r>
              <w:rPr>
                <w:b/>
                <w:bCs/>
                <w:spacing w:val="-1"/>
              </w:rPr>
              <w:t>例题2-11</w:t>
            </w:r>
            <w:r>
              <w:rPr>
                <w:spacing w:val="-1"/>
              </w:rPr>
              <w:t>球坐标系中某区域填充介电常数为ε的介质材料，已知其电位分布函数为</w:t>
            </w:r>
          </w:p>
          <w:p>
            <w:pPr>
              <w:pStyle w:val="TableText"/>
              <w:ind w:left="1144"/>
              <w:spacing w:before="74"/>
              <w:rPr/>
            </w:pPr>
            <w:r>
              <w:rPr>
                <w:position w:val="-15"/>
              </w:rPr>
              <w:drawing>
                <wp:inline distT="0" distB="0" distL="0" distR="0">
                  <wp:extent cx="628699" cy="285521"/>
                  <wp:effectExtent l="0" t="0" r="0" b="0"/>
                  <wp:docPr id="244" name="IM 244"/>
                  <wp:cNvGraphicFramePr/>
                  <a:graphic>
                    <a:graphicData uri="http://schemas.openxmlformats.org/drawingml/2006/picture">
                      <pic:pic>
                        <pic:nvPicPr>
                          <pic:cNvPr id="244" name="IM 244"/>
                          <pic:cNvPicPr/>
                        </pic:nvPicPr>
                        <pic:blipFill>
                          <a:blip r:embed="rId125"/>
                          <a:stretch>
                            <a:fillRect/>
                          </a:stretch>
                        </pic:blipFill>
                        <pic:spPr>
                          <a:xfrm rot="0">
                            <a:off x="0" y="0"/>
                            <a:ext cx="628699" cy="285521"/>
                          </a:xfrm>
                          <a:prstGeom prst="rect">
                            <a:avLst/>
                          </a:prstGeom>
                        </pic:spPr>
                      </pic:pic>
                    </a:graphicData>
                  </a:graphic>
                </wp:inline>
              </w:drawing>
            </w:r>
            <w:r>
              <w:rPr/>
              <w:t>,试计算该区域中体电荷密度和电场强度的分布。</w:t>
            </w:r>
          </w:p>
          <w:p>
            <w:pPr>
              <w:pStyle w:val="TableText"/>
              <w:ind w:left="1134" w:right="1246" w:firstLine="429"/>
              <w:spacing w:before="117" w:line="219" w:lineRule="auto"/>
              <w:rPr/>
            </w:pPr>
            <w:r>
              <w:rPr/>
              <w:t>解 将题设中电位函数的表达式代入如式(2-34)所示的泊松方程</w:t>
            </w:r>
            <w:r>
              <w:rPr>
                <w:spacing w:val="-1"/>
              </w:rPr>
              <w:t>，可得其体电荷密度</w:t>
            </w:r>
            <w:r>
              <w:rPr/>
              <w:t xml:space="preserve"> </w:t>
            </w:r>
            <w:r>
              <w:rPr>
                <w:spacing w:val="-2"/>
              </w:rPr>
              <w:t>及电场强度为</w:t>
            </w:r>
          </w:p>
          <w:p>
            <w:pPr>
              <w:pStyle w:val="TableText"/>
              <w:ind w:left="3994"/>
              <w:spacing w:line="202" w:lineRule="auto"/>
              <w:rPr/>
            </w:pPr>
            <w:r>
              <w:rPr>
                <w:spacing w:val="-8"/>
              </w:rPr>
              <w:t>p=-</w:t>
            </w:r>
            <w:r>
              <w:rPr>
                <w:spacing w:val="-24"/>
              </w:rPr>
              <w:t xml:space="preserve"> </w:t>
            </w:r>
            <w:r>
              <w:rPr>
                <w:spacing w:val="-8"/>
              </w:rPr>
              <w:t>εV²φ=-6e</w:t>
            </w:r>
          </w:p>
          <w:p>
            <w:pPr>
              <w:pStyle w:val="TableText"/>
              <w:ind w:left="3994"/>
              <w:spacing w:before="98" w:line="216" w:lineRule="auto"/>
              <w:rPr/>
            </w:pPr>
            <w:r>
              <w:rPr>
                <w:spacing w:val="-1"/>
              </w:rPr>
              <w:t>E=-▽=(1/r²—2r)e,</w:t>
            </w:r>
          </w:p>
          <w:p>
            <w:pPr>
              <w:pStyle w:val="TableText"/>
              <w:ind w:left="1164" w:right="1025" w:firstLine="389"/>
              <w:spacing w:before="107" w:line="267" w:lineRule="auto"/>
              <w:rPr/>
            </w:pPr>
            <w:r>
              <w:rPr/>
              <w:t>顺便指出，有关更为复杂的泊松方程(或拉普拉斯方程)的求解问题，第4章会专门予以</w:t>
            </w:r>
            <w:r>
              <w:rPr>
                <w:spacing w:val="12"/>
              </w:rPr>
              <w:t xml:space="preserve"> </w:t>
            </w:r>
            <w:r>
              <w:rPr>
                <w:spacing w:val="-1"/>
              </w:rPr>
              <w:t>系统讨论，在此不再具体展开。</w:t>
            </w:r>
          </w:p>
          <w:p>
            <w:pPr>
              <w:pStyle w:val="TableText"/>
              <w:ind w:left="1597"/>
              <w:spacing w:before="199" w:line="218" w:lineRule="auto"/>
              <w:outlineLvl w:val="4"/>
              <w:rPr/>
            </w:pPr>
            <w:r>
              <w:drawing>
                <wp:anchor distT="0" distB="0" distL="0" distR="0" simplePos="0" relativeHeight="251776000" behindDoc="0" locked="0" layoutInCell="1" allowOverlap="1">
                  <wp:simplePos x="0" y="0"/>
                  <wp:positionH relativeFrom="column">
                    <wp:posOffset>720703</wp:posOffset>
                  </wp:positionH>
                  <wp:positionV relativeFrom="paragraph">
                    <wp:posOffset>252568</wp:posOffset>
                  </wp:positionV>
                  <wp:extent cx="2857483" cy="22425"/>
                  <wp:effectExtent l="0" t="0" r="0" b="0"/>
                  <wp:wrapNone/>
                  <wp:docPr id="246" name="IM 246"/>
                  <wp:cNvGraphicFramePr/>
                  <a:graphic>
                    <a:graphicData uri="http://schemas.openxmlformats.org/drawingml/2006/picture">
                      <pic:pic>
                        <pic:nvPicPr>
                          <pic:cNvPr id="246" name="IM 246"/>
                          <pic:cNvPicPr/>
                        </pic:nvPicPr>
                        <pic:blipFill>
                          <a:blip r:embed="rId126"/>
                          <a:stretch>
                            <a:fillRect/>
                          </a:stretch>
                        </pic:blipFill>
                        <pic:spPr>
                          <a:xfrm rot="0">
                            <a:off x="0" y="0"/>
                            <a:ext cx="2857483" cy="22425"/>
                          </a:xfrm>
                          <a:prstGeom prst="rect">
                            <a:avLst/>
                          </a:prstGeom>
                        </pic:spPr>
                      </pic:pic>
                    </a:graphicData>
                  </a:graphic>
                </wp:anchor>
              </w:drawing>
            </w:r>
            <w:r>
              <w:rPr>
                <w:b/>
                <w:bCs/>
                <w:color w:val="20A0E0"/>
                <w:spacing w:val="-15"/>
              </w:rPr>
              <w:t>2</w:t>
            </w:r>
            <w:r>
              <w:rPr>
                <w:color w:val="20A0E0"/>
                <w:spacing w:val="51"/>
              </w:rPr>
              <w:t xml:space="preserve"> </w:t>
            </w:r>
            <w:r>
              <w:rPr>
                <w:b/>
                <w:bCs/>
                <w:color w:val="20A0E0"/>
                <w:spacing w:val="-15"/>
              </w:rPr>
              <w:t>.</w:t>
            </w:r>
            <w:r>
              <w:rPr>
                <w:color w:val="20A0E0"/>
                <w:spacing w:val="46"/>
              </w:rPr>
              <w:t xml:space="preserve"> </w:t>
            </w:r>
            <w:r>
              <w:rPr>
                <w:b/>
                <w:bCs/>
                <w:color w:val="20A0E0"/>
                <w:spacing w:val="-15"/>
              </w:rPr>
              <w:t>8</w:t>
            </w:r>
            <w:r>
              <w:rPr>
                <w:color w:val="20A0E0"/>
                <w:spacing w:val="46"/>
              </w:rPr>
              <w:t xml:space="preserve"> </w:t>
            </w:r>
            <w:r>
              <w:rPr>
                <w:b/>
                <w:bCs/>
                <w:color w:val="20A0E0"/>
                <w:spacing w:val="-15"/>
              </w:rPr>
              <w:t>静</w:t>
            </w:r>
            <w:r>
              <w:rPr>
                <w:color w:val="20A0E0"/>
                <w:spacing w:val="70"/>
              </w:rPr>
              <w:t xml:space="preserve"> </w:t>
            </w:r>
            <w:r>
              <w:rPr>
                <w:b/>
                <w:bCs/>
                <w:color w:val="20A0E0"/>
                <w:spacing w:val="-15"/>
              </w:rPr>
              <w:t>电</w:t>
            </w:r>
            <w:r>
              <w:rPr>
                <w:color w:val="20A0E0"/>
                <w:spacing w:val="44"/>
              </w:rPr>
              <w:t xml:space="preserve"> </w:t>
            </w:r>
            <w:r>
              <w:rPr>
                <w:b/>
                <w:bCs/>
                <w:color w:val="20A0E0"/>
                <w:spacing w:val="-15"/>
              </w:rPr>
              <w:t>场</w:t>
            </w:r>
            <w:r>
              <w:rPr>
                <w:color w:val="20A0E0"/>
                <w:spacing w:val="62"/>
              </w:rPr>
              <w:t xml:space="preserve"> </w:t>
            </w:r>
            <w:r>
              <w:rPr>
                <w:b/>
                <w:bCs/>
                <w:color w:val="20A0E0"/>
                <w:spacing w:val="-15"/>
              </w:rPr>
              <w:t>的</w:t>
            </w:r>
            <w:r>
              <w:rPr>
                <w:color w:val="20A0E0"/>
                <w:spacing w:val="45"/>
              </w:rPr>
              <w:t xml:space="preserve"> </w:t>
            </w:r>
            <w:r>
              <w:rPr>
                <w:b/>
                <w:bCs/>
                <w:color w:val="20A0E0"/>
                <w:spacing w:val="-15"/>
              </w:rPr>
              <w:t>边</w:t>
            </w:r>
            <w:r>
              <w:rPr>
                <w:color w:val="20A0E0"/>
                <w:spacing w:val="50"/>
              </w:rPr>
              <w:t xml:space="preserve"> </w:t>
            </w:r>
            <w:r>
              <w:rPr>
                <w:b/>
                <w:bCs/>
                <w:color w:val="20A0E0"/>
                <w:spacing w:val="-15"/>
              </w:rPr>
              <w:t>界</w:t>
            </w:r>
            <w:r>
              <w:rPr>
                <w:color w:val="20A0E0"/>
                <w:spacing w:val="46"/>
              </w:rPr>
              <w:t xml:space="preserve"> </w:t>
            </w:r>
            <w:r>
              <w:rPr>
                <w:b/>
                <w:bCs/>
                <w:color w:val="20A0E0"/>
                <w:spacing w:val="-15"/>
              </w:rPr>
              <w:t>条</w:t>
            </w:r>
            <w:r>
              <w:rPr>
                <w:color w:val="20A0E0"/>
                <w:spacing w:val="45"/>
              </w:rPr>
              <w:t xml:space="preserve"> </w:t>
            </w:r>
            <w:r>
              <w:rPr>
                <w:b/>
                <w:bCs/>
                <w:color w:val="20A0E0"/>
                <w:spacing w:val="-15"/>
              </w:rPr>
              <w:t>件</w:t>
            </w:r>
          </w:p>
          <w:p>
            <w:pPr>
              <w:spacing w:line="334" w:lineRule="auto"/>
              <w:rPr>
                <w:rFonts w:ascii="Arial"/>
                <w:sz w:val="21"/>
              </w:rPr>
            </w:pPr>
            <w:r/>
          </w:p>
          <w:p>
            <w:pPr>
              <w:pStyle w:val="TableText"/>
              <w:ind w:left="1083" w:right="915" w:hanging="749"/>
              <w:spacing w:before="68" w:line="281" w:lineRule="auto"/>
              <w:rPr/>
            </w:pPr>
            <w:r>
              <w:rPr>
                <w:spacing w:val="2"/>
                <w:position w:val="8"/>
              </w:rPr>
              <w:t>微课视频   </w:t>
            </w:r>
            <w:r>
              <w:rPr>
                <w:spacing w:val="2"/>
              </w:rPr>
              <w:t>前面所讨论的静电场，无论是处于真空还是导体或者介质中，其所处</w:t>
            </w:r>
            <w:r>
              <w:rPr>
                <w:spacing w:val="1"/>
              </w:rPr>
              <w:t>区域填充的总是同</w:t>
            </w:r>
            <w:r>
              <w:rPr/>
              <w:t xml:space="preserve"> </w:t>
            </w:r>
            <w:r>
              <w:rPr/>
              <w:t>一种均匀的媒质(真空也可以看作一种特殊的媒质)。此时，从各自的函数表达</w:t>
            </w:r>
            <w:r>
              <w:rPr>
                <w:spacing w:val="-1"/>
              </w:rPr>
              <w:t>式可以看出，</w:t>
            </w:r>
            <w:r>
              <w:rPr/>
              <w:t xml:space="preserve"> </w:t>
            </w:r>
            <w:r>
              <w:rPr>
                <w:spacing w:val="1"/>
              </w:rPr>
              <w:t>诸场量分布都是连续的，即各个场量并不发生突变。但在很多实际问题中，经常会出现静电</w:t>
            </w:r>
            <w:r>
              <w:rPr>
                <w:spacing w:val="11"/>
              </w:rPr>
              <w:t xml:space="preserve"> </w:t>
            </w:r>
            <w:r>
              <w:rPr>
                <w:spacing w:val="1"/>
              </w:rPr>
              <w:t>场所处区域(场域)中有几种不同媒质共存的情况。由于此时场域中所填充媒质的特性各不</w:t>
            </w:r>
          </w:p>
          <w:p>
            <w:pPr>
              <w:pStyle w:val="TableText"/>
              <w:ind w:left="1144" w:right="1042" w:hanging="109"/>
              <w:spacing w:before="1" w:line="285" w:lineRule="auto"/>
              <w:rPr/>
            </w:pPr>
            <w:r>
              <w:rPr/>
              <w:t>相同，其电磁参数(例如介电常数ε)会在媒质分界面处发生突变，因</w:t>
            </w:r>
            <w:r>
              <w:rPr>
                <w:spacing w:val="-1"/>
              </w:rPr>
              <w:t>此无法保证静电场的各</w:t>
            </w:r>
            <w:r>
              <w:rPr/>
              <w:t xml:space="preserve"> </w:t>
            </w:r>
            <w:r>
              <w:rPr/>
              <w:t>个场量在分界面处仍然保持连续，静电场在整个区域中的具体分布</w:t>
            </w:r>
            <w:r>
              <w:rPr>
                <w:spacing w:val="-1"/>
              </w:rPr>
              <w:t>也无从得知。</w:t>
            </w:r>
          </w:p>
          <w:p>
            <w:pPr>
              <w:pStyle w:val="TableText"/>
              <w:ind w:left="1164" w:right="882" w:firstLine="419"/>
              <w:spacing w:before="2" w:line="269" w:lineRule="auto"/>
              <w:jc w:val="both"/>
              <w:rPr/>
            </w:pPr>
            <w:r>
              <w:rPr/>
              <w:t>为此，本节将具体讨论两种不同媒质所填充区域之分界面两侧静电场诸场</w:t>
            </w:r>
            <w:r>
              <w:rPr>
                <w:spacing w:val="-1"/>
              </w:rPr>
              <w:t>量的连续性，</w:t>
            </w:r>
            <w:r>
              <w:rPr/>
              <w:t xml:space="preserve"> </w:t>
            </w:r>
            <w:r>
              <w:rPr>
                <w:spacing w:val="1"/>
              </w:rPr>
              <w:t>即静电场的边界条件。另外，根据亥姆霍兹定</w:t>
            </w:r>
            <w:r>
              <w:rPr/>
              <w:t>理，边界条件是确定一个矢量场分布的重要因 </w:t>
            </w:r>
            <w:r>
              <w:rPr>
                <w:spacing w:val="-1"/>
              </w:rPr>
              <w:t>素之一，因此了解边界条件具有十分重要的意义。</w:t>
            </w:r>
          </w:p>
          <w:p>
            <w:pPr>
              <w:pStyle w:val="TableText"/>
              <w:ind w:left="1577"/>
              <w:spacing w:before="177" w:line="219" w:lineRule="auto"/>
              <w:outlineLvl w:val="4"/>
              <w:rPr/>
            </w:pPr>
            <w:r>
              <w:rPr>
                <w:b/>
                <w:bCs/>
                <w:color w:val="20A0E0"/>
                <w:spacing w:val="-14"/>
              </w:rPr>
              <w:t>2</w:t>
            </w:r>
            <w:r>
              <w:rPr>
                <w:color w:val="20A0E0"/>
                <w:spacing w:val="-22"/>
              </w:rPr>
              <w:t xml:space="preserve"> </w:t>
            </w:r>
            <w:r>
              <w:rPr>
                <w:b/>
                <w:bCs/>
                <w:color w:val="20A0E0"/>
                <w:spacing w:val="-14"/>
              </w:rPr>
              <w:t>.</w:t>
            </w:r>
            <w:r>
              <w:rPr>
                <w:color w:val="20A0E0"/>
                <w:spacing w:val="-36"/>
              </w:rPr>
              <w:t xml:space="preserve"> </w:t>
            </w:r>
            <w:r>
              <w:rPr>
                <w:b/>
                <w:bCs/>
                <w:color w:val="20A0E0"/>
                <w:spacing w:val="-14"/>
              </w:rPr>
              <w:t>8</w:t>
            </w:r>
            <w:r>
              <w:rPr>
                <w:color w:val="20A0E0"/>
                <w:spacing w:val="-31"/>
              </w:rPr>
              <w:t xml:space="preserve"> </w:t>
            </w:r>
            <w:r>
              <w:rPr>
                <w:b/>
                <w:bCs/>
                <w:color w:val="20A0E0"/>
                <w:spacing w:val="-14"/>
              </w:rPr>
              <w:t>.</w:t>
            </w:r>
            <w:r>
              <w:rPr>
                <w:color w:val="20A0E0"/>
                <w:spacing w:val="-14"/>
              </w:rPr>
              <w:t xml:space="preserve"> </w:t>
            </w:r>
            <w:r>
              <w:rPr>
                <w:b/>
                <w:bCs/>
                <w:color w:val="20A0E0"/>
                <w:spacing w:val="-14"/>
              </w:rPr>
              <w:t>1</w:t>
            </w:r>
            <w:r>
              <w:rPr>
                <w:color w:val="20A0E0"/>
                <w:spacing w:val="-14"/>
              </w:rPr>
              <w:t xml:space="preserve">    </w:t>
            </w:r>
            <w:r>
              <w:rPr>
                <w:b/>
                <w:bCs/>
                <w:color w:val="20A0E0"/>
                <w:spacing w:val="-14"/>
              </w:rPr>
              <w:t>电</w:t>
            </w:r>
            <w:r>
              <w:rPr>
                <w:color w:val="20A0E0"/>
                <w:spacing w:val="-37"/>
              </w:rPr>
              <w:t xml:space="preserve"> </w:t>
            </w:r>
            <w:r>
              <w:rPr>
                <w:b/>
                <w:bCs/>
                <w:color w:val="20A0E0"/>
                <w:spacing w:val="-14"/>
              </w:rPr>
              <w:t>位</w:t>
            </w:r>
            <w:r>
              <w:rPr>
                <w:color w:val="20A0E0"/>
                <w:spacing w:val="-36"/>
              </w:rPr>
              <w:t xml:space="preserve"> </w:t>
            </w:r>
            <w:r>
              <w:rPr>
                <w:b/>
                <w:bCs/>
                <w:color w:val="20A0E0"/>
                <w:spacing w:val="-14"/>
              </w:rPr>
              <w:t>移</w:t>
            </w:r>
            <w:r>
              <w:rPr>
                <w:color w:val="20A0E0"/>
                <w:spacing w:val="-35"/>
              </w:rPr>
              <w:t xml:space="preserve"> </w:t>
            </w:r>
            <w:r>
              <w:rPr>
                <w:b/>
                <w:bCs/>
                <w:color w:val="20A0E0"/>
                <w:spacing w:val="-14"/>
              </w:rPr>
              <w:t>矢</w:t>
            </w:r>
            <w:r>
              <w:rPr>
                <w:color w:val="20A0E0"/>
                <w:spacing w:val="-37"/>
              </w:rPr>
              <w:t xml:space="preserve"> </w:t>
            </w:r>
            <w:r>
              <w:rPr>
                <w:b/>
                <w:bCs/>
                <w:color w:val="20A0E0"/>
                <w:spacing w:val="-14"/>
              </w:rPr>
              <w:t>量</w:t>
            </w:r>
            <w:r>
              <w:rPr>
                <w:color w:val="20A0E0"/>
                <w:spacing w:val="-14"/>
              </w:rPr>
              <w:t xml:space="preserve"> </w:t>
            </w:r>
            <w:r>
              <w:rPr>
                <w:b/>
                <w:bCs/>
                <w:color w:val="20A0E0"/>
                <w:spacing w:val="-14"/>
              </w:rPr>
              <w:t>的</w:t>
            </w:r>
            <w:r>
              <w:rPr>
                <w:color w:val="20A0E0"/>
                <w:spacing w:val="-36"/>
              </w:rPr>
              <w:t xml:space="preserve"> </w:t>
            </w:r>
            <w:r>
              <w:rPr>
                <w:b/>
                <w:bCs/>
                <w:color w:val="20A0E0"/>
                <w:spacing w:val="-14"/>
              </w:rPr>
              <w:t>法</w:t>
            </w:r>
            <w:r>
              <w:rPr>
                <w:color w:val="20A0E0"/>
                <w:spacing w:val="-14"/>
              </w:rPr>
              <w:t xml:space="preserve"> </w:t>
            </w:r>
            <w:r>
              <w:rPr>
                <w:b/>
                <w:bCs/>
                <w:color w:val="20A0E0"/>
                <w:spacing w:val="-14"/>
              </w:rPr>
              <w:t>向</w:t>
            </w:r>
            <w:r>
              <w:rPr>
                <w:color w:val="20A0E0"/>
                <w:spacing w:val="-38"/>
              </w:rPr>
              <w:t xml:space="preserve"> </w:t>
            </w:r>
            <w:r>
              <w:rPr>
                <w:b/>
                <w:bCs/>
                <w:color w:val="20A0E0"/>
                <w:spacing w:val="-14"/>
              </w:rPr>
              <w:t>边</w:t>
            </w:r>
            <w:r>
              <w:rPr>
                <w:color w:val="20A0E0"/>
                <w:spacing w:val="-32"/>
              </w:rPr>
              <w:t xml:space="preserve"> </w:t>
            </w:r>
            <w:r>
              <w:rPr>
                <w:b/>
                <w:bCs/>
                <w:color w:val="20A0E0"/>
                <w:spacing w:val="-14"/>
              </w:rPr>
              <w:t>界</w:t>
            </w:r>
            <w:r>
              <w:rPr>
                <w:color w:val="20A0E0"/>
                <w:spacing w:val="-35"/>
              </w:rPr>
              <w:t xml:space="preserve"> </w:t>
            </w:r>
            <w:r>
              <w:rPr>
                <w:b/>
                <w:bCs/>
                <w:color w:val="20A0E0"/>
                <w:spacing w:val="-14"/>
              </w:rPr>
              <w:t>条</w:t>
            </w:r>
            <w:r>
              <w:rPr>
                <w:color w:val="20A0E0"/>
                <w:spacing w:val="-38"/>
              </w:rPr>
              <w:t xml:space="preserve"> </w:t>
            </w:r>
            <w:r>
              <w:rPr>
                <w:b/>
                <w:bCs/>
                <w:color w:val="20A0E0"/>
                <w:spacing w:val="-14"/>
              </w:rPr>
              <w:t>件</w:t>
            </w:r>
          </w:p>
          <w:p>
            <w:pPr>
              <w:pStyle w:val="TableText"/>
              <w:ind w:left="1134" w:right="915" w:firstLine="440"/>
              <w:spacing w:before="231" w:line="274" w:lineRule="auto"/>
              <w:rPr/>
            </w:pPr>
            <w:r>
              <w:rPr/>
              <w:t>如2.2节所述，静电场是一个有散场，其散度源为静电荷</w:t>
            </w:r>
            <w:r>
              <w:rPr>
                <w:spacing w:val="-1"/>
              </w:rPr>
              <w:t>。考虑到场量在媒质分界面处</w:t>
            </w:r>
            <w:r>
              <w:rPr/>
              <w:t xml:space="preserve">  </w:t>
            </w:r>
            <w:r>
              <w:rPr/>
              <w:t>的连续性无法得到保证，因此利用散度方程(微分方程)分析边界条件是不合适的；相反，上</w:t>
            </w:r>
            <w:r>
              <w:rPr>
                <w:spacing w:val="17"/>
              </w:rPr>
              <w:t xml:space="preserve"> </w:t>
            </w:r>
            <w:r>
              <w:rPr/>
              <w:t>述问题对积分方程则不会产生影响。通量体现了矢量在曲面法向分量</w:t>
            </w:r>
            <w:r>
              <w:rPr>
                <w:spacing w:val="-1"/>
              </w:rPr>
              <w:t>的量度，本节利用静</w:t>
            </w:r>
          </w:p>
          <w:p>
            <w:pPr>
              <w:spacing w:line="244" w:lineRule="auto"/>
              <w:rPr>
                <w:rFonts w:ascii="Arial"/>
                <w:sz w:val="21"/>
              </w:rPr>
            </w:pPr>
            <w:r/>
          </w:p>
          <w:p>
            <w:pPr>
              <w:pStyle w:val="TableText"/>
              <w:ind w:left="1144" w:right="4584" w:firstLine="440"/>
              <w:spacing w:before="69" w:line="274" w:lineRule="auto"/>
              <w:rPr/>
            </w:pPr>
            <w:r>
              <w:pict>
                <v:shape id="_x0000_s34" style="position:absolute;margin-left:55.7483pt;margin-top:-13.0148pt;mso-position-vertical-relative:text;mso-position-horizontal-relative:text;width:232.8pt;height:14.5pt;z-index:251777024;" filled="false" stroked="false" type="#_x0000_t202">
                  <v:fill on="false"/>
                  <v:stroke on="false"/>
                  <v:path/>
                  <v:imagedata o:title=""/>
                  <o:lock v:ext="edit" aspectratio="false"/>
                  <v:textbox inset="0mm,0mm,0mm,0mm">
                    <w:txbxContent>
                      <w:p>
                        <w:pPr>
                          <w:pStyle w:val="TableText"/>
                          <w:ind w:left="20"/>
                          <w:spacing w:before="20" w:line="219" w:lineRule="auto"/>
                          <w:rPr/>
                        </w:pPr>
                        <w:r>
                          <w:rPr>
                            <w:spacing w:val="-1"/>
                          </w:rPr>
                          <w:t>电场的通量特性分析电位移矢量的法向边界条件。</w:t>
                        </w:r>
                      </w:p>
                    </w:txbxContent>
                  </v:textbox>
                </v:shape>
              </w:pict>
            </w:r>
            <w:r>
              <w:pict>
                <v:shape id="_x0000_s36" style="position:absolute;margin-left:300.9pt;margin-top:-10.4391pt;mso-position-vertical-relative:text;mso-position-horizontal-relative:text;width:170.2pt;height:98.2pt;z-index:251774976;" filled="false" stroked="false" type="#_x0000_t202">
                  <v:fill on="false"/>
                  <v:stroke on="false"/>
                  <v:path/>
                  <v:imagedata o:title=""/>
                  <o:lock v:ext="edit" aspectratio="false"/>
                  <v:textbox inset="0mm,0mm,0mm,0mm">
                    <w:txbxContent>
                      <w:p>
                        <w:pPr>
                          <w:ind w:firstLine="176"/>
                          <w:spacing w:before="20" w:line="1558" w:lineRule="exact"/>
                          <w:rPr/>
                        </w:pPr>
                        <w:r>
                          <w:rPr>
                            <w:position w:val="-31"/>
                          </w:rPr>
                          <w:drawing>
                            <wp:inline distT="0" distB="0" distL="0" distR="0">
                              <wp:extent cx="1739893" cy="989851"/>
                              <wp:effectExtent l="0" t="0" r="0" b="0"/>
                              <wp:docPr id="248" name="IM 248"/>
                              <wp:cNvGraphicFramePr/>
                              <a:graphic>
                                <a:graphicData uri="http://schemas.openxmlformats.org/drawingml/2006/picture">
                                  <pic:pic>
                                    <pic:nvPicPr>
                                      <pic:cNvPr id="248" name="IM 248"/>
                                      <pic:cNvPicPr/>
                                    </pic:nvPicPr>
                                    <pic:blipFill>
                                      <a:blip r:embed="rId127"/>
                                      <a:stretch>
                                        <a:fillRect/>
                                      </a:stretch>
                                    </pic:blipFill>
                                    <pic:spPr>
                                      <a:xfrm rot="0">
                                        <a:off x="0" y="0"/>
                                        <a:ext cx="1739893" cy="989851"/>
                                      </a:xfrm>
                                      <a:prstGeom prst="rect">
                                        <a:avLst/>
                                      </a:prstGeom>
                                    </pic:spPr>
                                  </pic:pic>
                                </a:graphicData>
                              </a:graphic>
                            </wp:inline>
                          </w:drawing>
                        </w:r>
                      </w:p>
                      <w:p>
                        <w:pPr>
                          <w:pStyle w:val="TableText"/>
                          <w:ind w:left="20"/>
                          <w:spacing w:before="115" w:line="219" w:lineRule="auto"/>
                          <w:rPr/>
                        </w:pPr>
                        <w:r>
                          <w:rPr>
                            <w:b/>
                            <w:bCs/>
                            <w:color w:val="20A0E0"/>
                            <w:spacing w:val="-3"/>
                          </w:rPr>
                          <w:t>图2-17通量与电位移矢量的边界条件</w:t>
                        </w:r>
                      </w:p>
                    </w:txbxContent>
                  </v:textbox>
                </v:shape>
              </w:pict>
            </w:r>
            <w:r>
              <w:rPr/>
              <w:t>如图2-17所示，在媒质分界面两侧构建一个闭</w:t>
            </w:r>
            <w:r>
              <w:rPr>
                <w:spacing w:val="16"/>
              </w:rPr>
              <w:t xml:space="preserve"> </w:t>
            </w:r>
            <w:r>
              <w:rPr>
                <w:spacing w:val="-1"/>
              </w:rPr>
              <w:t>合圆柱面作为积分曲面。设该圆柱面足够小，圆柱</w:t>
            </w:r>
            <w:r>
              <w:rPr>
                <w:spacing w:val="5"/>
              </w:rPr>
              <w:t xml:space="preserve">  </w:t>
            </w:r>
            <w:r>
              <w:rPr/>
              <w:t>面的两底面与分界面平行，并且圆柱面各处的静电</w:t>
            </w:r>
            <w:r>
              <w:rPr>
                <w:spacing w:val="5"/>
              </w:rPr>
              <w:t xml:space="preserve">  </w:t>
            </w:r>
            <w:r>
              <w:rPr>
                <w:spacing w:val="-1"/>
              </w:rPr>
              <w:t>场可以被视为均匀分布。因为边界条件讨论的是分</w:t>
            </w:r>
            <w:r>
              <w:rPr>
                <w:spacing w:val="6"/>
              </w:rPr>
              <w:t xml:space="preserve">  </w:t>
            </w:r>
            <w:r>
              <w:rPr/>
              <w:t>界面两侧，无限靠近分界面且两相对位置处场量之</w:t>
            </w:r>
            <w:r>
              <w:rPr>
                <w:spacing w:val="3"/>
              </w:rPr>
              <w:t xml:space="preserve">  </w:t>
            </w:r>
            <w:r>
              <w:rPr/>
              <w:t>间的连续性，所以可令圆柱面的高度△h趋于零，则</w:t>
            </w:r>
          </w:p>
          <w:p>
            <w:pPr>
              <w:pStyle w:val="TableText"/>
              <w:ind w:left="1134"/>
              <w:spacing w:before="1" w:line="218" w:lineRule="auto"/>
              <w:rPr/>
            </w:pPr>
            <w:r>
              <w:rPr/>
              <w:t>其侧面积也趋于零。考虑到场量的大小是有限的，因此场量在侧面上的积分结果也会趋于</w:t>
            </w:r>
          </w:p>
          <w:p>
            <w:pPr>
              <w:pStyle w:val="TableText"/>
              <w:ind w:left="1134" w:right="752" w:hanging="9"/>
              <w:spacing w:before="70" w:line="267" w:lineRule="auto"/>
              <w:rPr/>
            </w:pPr>
            <w:r>
              <w:rPr>
                <w:spacing w:val="5"/>
              </w:rPr>
              <w:t>零，即如式(2-8)所示的通量计算结果将仅取决于</w:t>
            </w:r>
            <w:r>
              <w:rPr>
                <w:spacing w:val="4"/>
              </w:rPr>
              <w:t>场量穿过上、下两底平面△S</w:t>
            </w:r>
            <w:r>
              <w:rPr>
                <w:rFonts w:ascii="Calibri" w:hAnsi="Calibri" w:eastAsia="Calibri" w:cs="Calibri"/>
                <w:spacing w:val="4"/>
              </w:rPr>
              <w:t>₁</w:t>
            </w:r>
            <w:r>
              <w:rPr>
                <w:rFonts w:ascii="Calibri" w:hAnsi="Calibri" w:eastAsia="Calibri" w:cs="Calibri"/>
                <w:spacing w:val="-25"/>
              </w:rPr>
              <w:t xml:space="preserve"> </w:t>
            </w:r>
            <w:r>
              <w:rPr>
                <w:spacing w:val="4"/>
              </w:rPr>
              <w:t>、△S</w:t>
            </w:r>
            <w:r>
              <w:rPr>
                <w:rFonts w:ascii="Calibri" w:hAnsi="Calibri" w:eastAsia="Calibri" w:cs="Calibri"/>
                <w:spacing w:val="4"/>
              </w:rPr>
              <w:t>₂ </w:t>
            </w:r>
            <w:r>
              <w:rPr>
                <w:spacing w:val="4"/>
              </w:rPr>
              <w:t>(面矢</w:t>
            </w:r>
            <w:r>
              <w:rPr/>
              <w:t xml:space="preserve"> </w:t>
            </w:r>
            <w:r>
              <w:rPr/>
              <w:t>量)的通量结果。</w:t>
            </w:r>
          </w:p>
          <w:p>
            <w:pPr>
              <w:pStyle w:val="TableText"/>
              <w:ind w:left="1134" w:right="1265" w:firstLine="429"/>
              <w:spacing w:before="3" w:line="249" w:lineRule="auto"/>
              <w:rPr/>
            </w:pPr>
            <w:r>
              <w:rPr>
                <w:spacing w:val="7"/>
              </w:rPr>
              <w:t>令介电常数为ε1的媒质1中△S</w:t>
            </w:r>
            <w:r>
              <w:rPr>
                <w:rFonts w:ascii="Calibri" w:hAnsi="Calibri" w:eastAsia="Calibri" w:cs="Calibri"/>
                <w:spacing w:val="7"/>
              </w:rPr>
              <w:t>₁</w:t>
            </w:r>
            <w:r>
              <w:rPr>
                <w:spacing w:val="7"/>
              </w:rPr>
              <w:t>处分布的电位移矢量为D</w:t>
            </w:r>
            <w:r>
              <w:rPr>
                <w:rFonts w:ascii="Calibri" w:hAnsi="Calibri" w:eastAsia="Calibri" w:cs="Calibri"/>
                <w:spacing w:val="7"/>
              </w:rPr>
              <w:t>₁</w:t>
            </w:r>
            <w:r>
              <w:rPr>
                <w:spacing w:val="7"/>
              </w:rPr>
              <w:t>,介电常数为ε2的媒质2</w:t>
            </w:r>
            <w:r>
              <w:rPr>
                <w:spacing w:val="9"/>
              </w:rPr>
              <w:t xml:space="preserve"> </w:t>
            </w:r>
            <w:r>
              <w:rPr>
                <w:spacing w:val="2"/>
              </w:rPr>
              <w:t>中△S2处分布的电位移矢量为D</w:t>
            </w:r>
            <w:r>
              <w:rPr>
                <w:rFonts w:ascii="Calibri" w:hAnsi="Calibri" w:eastAsia="Calibri" w:cs="Calibri"/>
                <w:spacing w:val="2"/>
              </w:rPr>
              <w:t>₂</w:t>
            </w:r>
            <w:r>
              <w:rPr>
                <w:rFonts w:ascii="Calibri" w:hAnsi="Calibri" w:eastAsia="Calibri" w:cs="Calibri"/>
                <w:spacing w:val="-2"/>
              </w:rPr>
              <w:t xml:space="preserve"> </w:t>
            </w:r>
            <w:r>
              <w:rPr>
                <w:spacing w:val="2"/>
              </w:rPr>
              <w:t>。因此，式(2-8)所对应的通量计算式如下：</w:t>
            </w:r>
          </w:p>
          <w:p>
            <w:pPr>
              <w:ind w:firstLine="3384"/>
              <w:spacing w:before="25" w:line="440" w:lineRule="exact"/>
              <w:rPr/>
            </w:pPr>
            <w:r>
              <w:rPr>
                <w:position w:val="-8"/>
              </w:rPr>
              <w:drawing>
                <wp:inline distT="0" distB="0" distL="0" distR="0">
                  <wp:extent cx="2355957" cy="279161"/>
                  <wp:effectExtent l="0" t="0" r="0" b="0"/>
                  <wp:docPr id="250" name="IM 250"/>
                  <wp:cNvGraphicFramePr/>
                  <a:graphic>
                    <a:graphicData uri="http://schemas.openxmlformats.org/drawingml/2006/picture">
                      <pic:pic>
                        <pic:nvPicPr>
                          <pic:cNvPr id="250" name="IM 250"/>
                          <pic:cNvPicPr/>
                        </pic:nvPicPr>
                        <pic:blipFill>
                          <a:blip r:embed="rId128"/>
                          <a:stretch>
                            <a:fillRect/>
                          </a:stretch>
                        </pic:blipFill>
                        <pic:spPr>
                          <a:xfrm rot="0">
                            <a:off x="0" y="0"/>
                            <a:ext cx="2355957" cy="279161"/>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876"/>
        <w:gridCol w:w="5594"/>
      </w:tblGrid>
      <w:tr>
        <w:trPr>
          <w:trHeight w:val="12430" w:hRule="atLeast"/>
        </w:trPr>
        <w:tc>
          <w:tcPr>
            <w:tcW w:w="10470" w:type="dxa"/>
            <w:vAlign w:val="top"/>
            <w:gridSpan w:val="2"/>
            <w:tcBorders>
              <w:left w:val="single" w:color="000000" w:sz="4" w:space="0"/>
              <w:right w:val="single" w:color="000000" w:sz="4" w:space="0"/>
              <w:top w:val="single" w:color="000000" w:sz="2" w:space="0"/>
            </w:tcBorders>
          </w:tcPr>
          <w:p>
            <w:pPr>
              <w:spacing w:line="302" w:lineRule="auto"/>
              <w:rPr>
                <w:rFonts w:ascii="Arial"/>
                <w:sz w:val="21"/>
              </w:rPr>
            </w:pPr>
            <w:r/>
          </w:p>
          <w:p>
            <w:pPr>
              <w:spacing w:line="303" w:lineRule="auto"/>
              <w:rPr>
                <w:rFonts w:ascii="Arial"/>
                <w:sz w:val="21"/>
              </w:rPr>
            </w:pPr>
            <w:r/>
          </w:p>
          <w:p>
            <w:pPr>
              <w:pStyle w:val="TableText"/>
              <w:ind w:left="6794"/>
              <w:spacing w:before="68" w:line="334" w:lineRule="exact"/>
              <w:rPr/>
            </w:pPr>
            <w:r>
              <w:rPr>
                <w:position w:val="4"/>
              </w:rPr>
              <w:t>第2章 静电场与恒定电场       </w:t>
            </w:r>
            <w:r>
              <w:rPr>
                <w:position w:val="-1"/>
              </w:rPr>
              <w:t>51</w:t>
            </w:r>
          </w:p>
          <w:p>
            <w:pPr>
              <w:spacing w:line="325" w:lineRule="auto"/>
              <w:rPr>
                <w:rFonts w:ascii="Arial"/>
                <w:sz w:val="21"/>
              </w:rPr>
            </w:pPr>
            <w:r/>
          </w:p>
          <w:p>
            <w:pPr>
              <w:pStyle w:val="TableText"/>
              <w:ind w:left="1134"/>
              <w:spacing w:before="69" w:line="219" w:lineRule="auto"/>
              <w:rPr/>
            </w:pPr>
            <w:r>
              <w:rPr>
                <w:spacing w:val="7"/>
              </w:rPr>
              <w:t>式中△S</w:t>
            </w:r>
            <w:r>
              <w:rPr>
                <w:rFonts w:ascii="Calibri" w:hAnsi="Calibri" w:eastAsia="Calibri" w:cs="Calibri"/>
                <w:spacing w:val="7"/>
              </w:rPr>
              <w:t>₁</w:t>
            </w:r>
            <w:r>
              <w:rPr>
                <w:rFonts w:ascii="Calibri" w:hAnsi="Calibri" w:eastAsia="Calibri" w:cs="Calibri"/>
                <w:spacing w:val="-7"/>
              </w:rPr>
              <w:t xml:space="preserve"> </w:t>
            </w:r>
            <w:r>
              <w:rPr>
                <w:spacing w:val="7"/>
              </w:rPr>
              <w:t>、△S</w:t>
            </w:r>
            <w:r>
              <w:rPr>
                <w:rFonts w:ascii="Calibri" w:hAnsi="Calibri" w:eastAsia="Calibri" w:cs="Calibri"/>
                <w:spacing w:val="7"/>
              </w:rPr>
              <w:t>₂</w:t>
            </w:r>
            <w:r>
              <w:rPr>
                <w:spacing w:val="7"/>
              </w:rPr>
              <w:t>分别代表圆柱体上、下底面，其大小相等，方向相反，即</w:t>
            </w:r>
          </w:p>
          <w:p>
            <w:pPr>
              <w:pStyle w:val="TableText"/>
              <w:ind w:left="4014"/>
              <w:spacing w:before="100" w:line="219" w:lineRule="auto"/>
              <w:rPr/>
            </w:pPr>
            <w:r>
              <w:rPr>
                <w:spacing w:val="-1"/>
              </w:rPr>
              <w:t>△S</w:t>
            </w:r>
            <w:r>
              <w:rPr>
                <w:rFonts w:ascii="Calibri" w:hAnsi="Calibri" w:eastAsia="Calibri" w:cs="Calibri"/>
                <w:spacing w:val="-1"/>
              </w:rPr>
              <w:t>₁</w:t>
            </w:r>
            <w:r>
              <w:rPr>
                <w:spacing w:val="-1"/>
              </w:rPr>
              <w:t>=-△S</w:t>
            </w:r>
            <w:r>
              <w:rPr>
                <w:rFonts w:ascii="Calibri" w:hAnsi="Calibri" w:eastAsia="Calibri" w:cs="Calibri"/>
                <w:spacing w:val="-1"/>
              </w:rPr>
              <w:t>₂</w:t>
            </w:r>
            <w:r>
              <w:rPr>
                <w:spacing w:val="-1"/>
              </w:rPr>
              <w:t>=△S=en△S</w:t>
            </w:r>
          </w:p>
          <w:p>
            <w:pPr>
              <w:pStyle w:val="TableText"/>
              <w:ind w:left="1144" w:right="894" w:firstLine="430"/>
              <w:spacing w:before="40" w:line="267" w:lineRule="auto"/>
              <w:rPr/>
            </w:pPr>
            <w:r>
              <w:rPr/>
              <w:t>另外，考虑到该圆柱体的高度趋于零，因此圆柱体内的电荷分布只能是面电荷；又因该</w:t>
            </w:r>
            <w:r>
              <w:rPr>
                <w:spacing w:val="9"/>
              </w:rPr>
              <w:t xml:space="preserve"> </w:t>
            </w:r>
            <w:r>
              <w:rPr/>
              <w:t>圆柱面足够小，故其面电荷可被视为均匀分布。设面电荷密度为ps,则</w:t>
            </w:r>
          </w:p>
          <w:p>
            <w:pPr>
              <w:pStyle w:val="TableText"/>
              <w:ind w:left="4785"/>
              <w:spacing w:before="46" w:line="214" w:lineRule="auto"/>
              <w:rPr/>
            </w:pPr>
            <w:r>
              <w:rPr>
                <w:spacing w:val="-2"/>
              </w:rPr>
              <w:t>q=p</w:t>
            </w:r>
            <w:r>
              <w:rPr>
                <w:rFonts w:ascii="Calibri" w:hAnsi="Calibri" w:eastAsia="Calibri" w:cs="Calibri"/>
                <w:spacing w:val="-2"/>
              </w:rPr>
              <w:t>₅</w:t>
            </w:r>
            <w:r>
              <w:rPr>
                <w:spacing w:val="-2"/>
              </w:rPr>
              <w:t>△S</w:t>
            </w:r>
          </w:p>
          <w:p>
            <w:pPr>
              <w:pStyle w:val="TableText"/>
              <w:ind w:left="1544"/>
              <w:spacing w:before="52" w:line="219" w:lineRule="auto"/>
              <w:rPr/>
            </w:pPr>
            <w:r>
              <w:rPr>
                <w:spacing w:val="-2"/>
              </w:rPr>
              <w:t>综合上述分析可得</w:t>
            </w:r>
          </w:p>
          <w:p>
            <w:pPr>
              <w:pStyle w:val="TableText"/>
              <w:ind w:left="4284"/>
              <w:spacing w:before="71" w:line="222" w:lineRule="auto"/>
              <w:rPr/>
            </w:pPr>
            <w:r>
              <w:rPr>
                <w:spacing w:val="-9"/>
              </w:rPr>
              <w:t>en</w:t>
            </w:r>
            <w:r>
              <w:rPr>
                <w:spacing w:val="-20"/>
              </w:rPr>
              <w:t xml:space="preserve"> </w:t>
            </w:r>
            <w:r>
              <w:rPr>
                <w:spacing w:val="-9"/>
              </w:rPr>
              <w:t>·</w:t>
            </w:r>
            <w:r>
              <w:rPr>
                <w:spacing w:val="-60"/>
              </w:rPr>
              <w:t xml:space="preserve"> </w:t>
            </w:r>
            <w:r>
              <w:rPr>
                <w:spacing w:val="-9"/>
              </w:rPr>
              <w:t>(D</w:t>
            </w:r>
            <w:r>
              <w:rPr>
                <w:rFonts w:ascii="Calibri" w:hAnsi="Calibri" w:eastAsia="Calibri" w:cs="Calibri"/>
                <w:spacing w:val="-9"/>
              </w:rPr>
              <w:t>₁</w:t>
            </w:r>
            <w:r>
              <w:rPr>
                <w:spacing w:val="-9"/>
              </w:rPr>
              <w:t>-D</w:t>
            </w:r>
            <w:r>
              <w:rPr>
                <w:rFonts w:ascii="Calibri" w:hAnsi="Calibri" w:eastAsia="Calibri" w:cs="Calibri"/>
                <w:spacing w:val="-9"/>
              </w:rPr>
              <w:t>₂</w:t>
            </w:r>
            <w:r>
              <w:rPr>
                <w:spacing w:val="-9"/>
              </w:rPr>
              <w:t>)=Ps                                (2-36)</w:t>
            </w:r>
          </w:p>
          <w:p>
            <w:pPr>
              <w:pStyle w:val="TableText"/>
              <w:ind w:left="1164" w:right="919" w:firstLine="399"/>
              <w:spacing w:before="67" w:line="256" w:lineRule="auto"/>
              <w:rPr/>
            </w:pPr>
            <w:r>
              <w:rPr>
                <w:spacing w:val="2"/>
              </w:rPr>
              <w:t>式(2-36)即静电场电位移矢量边界条件的矢量形式，其中e。代表的是垂直于分界面、</w:t>
            </w:r>
            <w:r>
              <w:rPr>
                <w:spacing w:val="17"/>
              </w:rPr>
              <w:t xml:space="preserve"> </w:t>
            </w:r>
            <w:r>
              <w:rPr>
                <w:spacing w:val="-1"/>
              </w:rPr>
              <w:t>由媒质2指向媒质1的法向单位矢量。</w:t>
            </w:r>
          </w:p>
          <w:p>
            <w:pPr>
              <w:pStyle w:val="TableText"/>
              <w:ind w:left="1564"/>
              <w:spacing w:before="27" w:line="219" w:lineRule="auto"/>
              <w:rPr/>
            </w:pPr>
            <w:r>
              <w:rPr/>
              <w:t>在明确e。具体方向的前提下，也可以将上式转化为标量形式，即</w:t>
            </w:r>
          </w:p>
          <w:p>
            <w:pPr>
              <w:pStyle w:val="TableText"/>
              <w:ind w:left="4524"/>
              <w:spacing w:before="74" w:line="220" w:lineRule="auto"/>
              <w:rPr/>
            </w:pPr>
            <w:r>
              <w:rPr>
                <w:spacing w:val="-2"/>
              </w:rPr>
              <w:t>D¹n-D</w:t>
            </w:r>
            <w:r>
              <w:rPr>
                <w:rFonts w:ascii="Calibri" w:hAnsi="Calibri" w:eastAsia="Calibri" w:cs="Calibri"/>
                <w:spacing w:val="-2"/>
              </w:rPr>
              <w:t>₂</w:t>
            </w:r>
            <w:r>
              <w:rPr>
                <w:spacing w:val="-2"/>
              </w:rPr>
              <w:t>n=Ps                        </w:t>
            </w:r>
            <w:r>
              <w:rPr>
                <w:spacing w:val="-3"/>
              </w:rPr>
              <w:t xml:space="preserve">       (2-37)</w:t>
            </w:r>
          </w:p>
          <w:p>
            <w:pPr>
              <w:pStyle w:val="TableText"/>
              <w:ind w:left="1125" w:right="895" w:firstLine="449"/>
              <w:spacing w:before="36" w:line="282" w:lineRule="auto"/>
              <w:jc w:val="both"/>
              <w:rPr/>
            </w:pPr>
            <w:r>
              <w:rPr/>
              <w:t>由于以上两式仅涉及场量的法向分量，故称为电位移矢量的法向边界条件，即当媒质分</w:t>
            </w:r>
            <w:r>
              <w:rPr>
                <w:spacing w:val="8"/>
              </w:rPr>
              <w:t xml:space="preserve"> </w:t>
            </w:r>
            <w:r>
              <w:rPr/>
              <w:t>界面上有自由面电荷分布时，电位移矢量的法向分量在分界面处是不连续的，其变化量正好</w:t>
            </w:r>
            <w:r>
              <w:rPr>
                <w:spacing w:val="16"/>
              </w:rPr>
              <w:t xml:space="preserve"> </w:t>
            </w:r>
            <w:r>
              <w:rPr>
                <w:spacing w:val="5"/>
              </w:rPr>
              <w:t>等于该处的自由面电荷密度，只有在媒质分界面上没有自由面电荷分布时D¹n=D²n。</w:t>
            </w:r>
          </w:p>
          <w:p>
            <w:pPr>
              <w:pStyle w:val="TableText"/>
              <w:ind w:left="1564"/>
              <w:spacing w:before="4" w:line="216" w:lineRule="auto"/>
              <w:rPr/>
            </w:pPr>
            <w:r>
              <w:rPr>
                <w:spacing w:val="-1"/>
              </w:rPr>
              <w:t>根据式(2-33)及式(2-37),得</w:t>
            </w:r>
          </w:p>
          <w:p>
            <w:pPr>
              <w:pStyle w:val="TableText"/>
              <w:ind w:left="4344"/>
              <w:spacing w:before="77" w:line="219" w:lineRule="auto"/>
              <w:rPr/>
            </w:pPr>
            <w:r>
              <w:rPr>
                <w:spacing w:val="13"/>
              </w:rPr>
              <w:t>ε</w:t>
            </w:r>
            <w:r>
              <w:rPr>
                <w:rFonts w:ascii="Calibri" w:hAnsi="Calibri" w:eastAsia="Calibri" w:cs="Calibri"/>
                <w:spacing w:val="13"/>
              </w:rPr>
              <w:t>₁</w:t>
            </w:r>
            <w:r>
              <w:rPr>
                <w:spacing w:val="13"/>
              </w:rPr>
              <w:t>E¹n</w:t>
            </w:r>
            <w:r>
              <w:rPr>
                <w:spacing w:val="-45"/>
              </w:rPr>
              <w:t xml:space="preserve"> </w:t>
            </w:r>
            <w:r>
              <w:rPr>
                <w:spacing w:val="13"/>
              </w:rPr>
              <w:t>一 ε</w:t>
            </w:r>
            <w:r>
              <w:rPr>
                <w:rFonts w:ascii="Calibri" w:hAnsi="Calibri" w:eastAsia="Calibri" w:cs="Calibri"/>
                <w:spacing w:val="13"/>
              </w:rPr>
              <w:t>₂</w:t>
            </w:r>
            <w:r>
              <w:rPr>
                <w:spacing w:val="13"/>
              </w:rPr>
              <w:t>E²n=</w:t>
            </w:r>
            <w:r>
              <w:rPr/>
              <w:t>Ps</w:t>
            </w:r>
          </w:p>
          <w:p>
            <w:pPr>
              <w:pStyle w:val="TableText"/>
              <w:ind w:left="1134" w:right="732" w:firstLine="419"/>
              <w:spacing w:before="36" w:line="283" w:lineRule="auto"/>
              <w:rPr/>
            </w:pPr>
            <w:r>
              <w:rPr>
                <w:spacing w:val="11"/>
              </w:rPr>
              <w:t>由式(2-37),如果在媒质分界面上p</w:t>
            </w:r>
            <w:r>
              <w:rPr>
                <w:rFonts w:ascii="Calibri" w:hAnsi="Calibri" w:eastAsia="Calibri" w:cs="Calibri"/>
                <w:spacing w:val="11"/>
              </w:rPr>
              <w:t>₅</w:t>
            </w:r>
            <w:r>
              <w:rPr>
                <w:spacing w:val="11"/>
              </w:rPr>
              <w:t>=0,虽然D</w:t>
            </w:r>
            <w:r>
              <w:rPr>
                <w:rFonts w:ascii="Calibri" w:hAnsi="Calibri" w:eastAsia="Calibri" w:cs="Calibri"/>
                <w:spacing w:val="11"/>
              </w:rPr>
              <w:t>₁</w:t>
            </w:r>
            <w:r>
              <w:rPr>
                <w:spacing w:val="11"/>
              </w:rPr>
              <w:t>n=D</w:t>
            </w:r>
            <w:r>
              <w:rPr>
                <w:spacing w:val="10"/>
              </w:rPr>
              <w:t>²n,但是由于在分界面两侧ε</w:t>
            </w:r>
            <w:r>
              <w:rPr>
                <w:rFonts w:ascii="Calibri" w:hAnsi="Calibri" w:eastAsia="Calibri" w:cs="Calibri"/>
                <w:spacing w:val="10"/>
              </w:rPr>
              <w:t>₁</w:t>
            </w:r>
            <w:r>
              <w:rPr>
                <w:rFonts w:ascii="Calibri" w:hAnsi="Calibri" w:eastAsia="Calibri" w:cs="Calibri"/>
                <w:spacing w:val="-25"/>
              </w:rPr>
              <w:t xml:space="preserve"> </w:t>
            </w:r>
            <w:r>
              <w:rPr>
                <w:spacing w:val="10"/>
              </w:rPr>
              <w:t>≠E2,</w:t>
            </w:r>
            <w:r>
              <w:rPr/>
              <w:t xml:space="preserve"> </w:t>
            </w:r>
            <w:r>
              <w:rPr/>
              <w:t>故E1n≠E2n,可见，电场强度E的法向分量一般不连</w:t>
            </w:r>
            <w:r>
              <w:rPr>
                <w:spacing w:val="-1"/>
              </w:rPr>
              <w:t>续。</w:t>
            </w:r>
          </w:p>
          <w:p>
            <w:pPr>
              <w:pStyle w:val="TableText"/>
              <w:ind w:left="1554"/>
              <w:spacing w:line="218" w:lineRule="auto"/>
              <w:rPr/>
            </w:pPr>
            <w:r>
              <w:rPr/>
              <w:t>如果两媒质中有一个是导体(其内部没有静电场存在，</w:t>
            </w:r>
            <w:r>
              <w:rPr>
                <w:spacing w:val="-1"/>
              </w:rPr>
              <w:t>电位移矢量的法向分量必然为</w:t>
            </w:r>
          </w:p>
          <w:p>
            <w:pPr>
              <w:pStyle w:val="TableText"/>
              <w:ind w:left="1134"/>
              <w:spacing w:before="49" w:line="216" w:lineRule="auto"/>
              <w:rPr/>
            </w:pPr>
            <w:r>
              <w:rPr>
                <w:spacing w:val="-1"/>
              </w:rPr>
              <w:t>零),则其边界条件为</w:t>
            </w:r>
          </w:p>
          <w:p>
            <w:pPr>
              <w:pStyle w:val="TableText"/>
              <w:ind w:left="4864"/>
              <w:spacing w:before="80" w:line="219" w:lineRule="auto"/>
              <w:rPr/>
            </w:pPr>
            <w:r>
              <w:rPr>
                <w:spacing w:val="-5"/>
                <w:position w:val="-2"/>
              </w:rPr>
              <w:t>D</w:t>
            </w:r>
            <w:r>
              <w:rPr>
                <w:rFonts w:ascii="Microsoft Sans Serif" w:hAnsi="Microsoft Sans Serif" w:eastAsia="Microsoft Sans Serif" w:cs="Microsoft Sans Serif"/>
                <w:spacing w:val="-5"/>
                <w:position w:val="-2"/>
              </w:rPr>
              <w:t>ₙ</w:t>
            </w:r>
            <w:r>
              <w:rPr>
                <w:spacing w:val="-5"/>
                <w:position w:val="-2"/>
              </w:rPr>
              <w:t>=Ps</w:t>
            </w:r>
            <w:r>
              <w:rPr>
                <w:spacing w:val="1"/>
                <w:position w:val="-2"/>
              </w:rPr>
              <w:t xml:space="preserve">                   </w:t>
            </w:r>
            <w:r>
              <w:rPr>
                <w:position w:val="-2"/>
              </w:rPr>
              <w:t xml:space="preserve">             </w:t>
            </w:r>
            <w:r>
              <w:rPr>
                <w:spacing w:val="-5"/>
                <w:position w:val="1"/>
              </w:rPr>
              <w:t>(2-38)</w:t>
            </w:r>
          </w:p>
          <w:p>
            <w:pPr>
              <w:pStyle w:val="TableText"/>
              <w:ind w:left="1114" w:right="1298" w:firstLine="470"/>
              <w:spacing w:before="47" w:line="267" w:lineRule="auto"/>
              <w:rPr/>
            </w:pPr>
            <w:r>
              <w:rPr/>
              <w:t>由式(2-38)可知，如果导体表面有自由面电荷存在，则它将产生与导体表面垂直的</w:t>
            </w:r>
            <w:r>
              <w:rPr>
                <w:spacing w:val="15"/>
              </w:rPr>
              <w:t xml:space="preserve"> </w:t>
            </w:r>
            <w:r>
              <w:rPr>
                <w:spacing w:val="-2"/>
              </w:rPr>
              <w:t>电场。</w:t>
            </w:r>
          </w:p>
          <w:p>
            <w:pPr>
              <w:pStyle w:val="TableText"/>
              <w:ind w:left="1564"/>
              <w:spacing w:before="3" w:line="218" w:lineRule="auto"/>
              <w:rPr/>
            </w:pPr>
            <w:r>
              <w:rPr/>
              <w:t>例题2-12已知真空中半径为a的球形区域内、外电场的分布如</w:t>
            </w:r>
            <w:r>
              <w:rPr>
                <w:spacing w:val="-1"/>
              </w:rPr>
              <w:t>下：</w:t>
            </w:r>
          </w:p>
          <w:p>
            <w:pPr>
              <w:ind w:firstLine="3634"/>
              <w:spacing w:before="73" w:line="1259" w:lineRule="exact"/>
              <w:rPr/>
            </w:pPr>
            <w:r>
              <w:rPr>
                <w:position w:val="-25"/>
              </w:rPr>
              <w:drawing>
                <wp:inline distT="0" distB="0" distL="0" distR="0">
                  <wp:extent cx="2032030" cy="799439"/>
                  <wp:effectExtent l="0" t="0" r="0" b="0"/>
                  <wp:docPr id="252" name="IM 252"/>
                  <wp:cNvGraphicFramePr/>
                  <a:graphic>
                    <a:graphicData uri="http://schemas.openxmlformats.org/drawingml/2006/picture">
                      <pic:pic>
                        <pic:nvPicPr>
                          <pic:cNvPr id="252" name="IM 252"/>
                          <pic:cNvPicPr/>
                        </pic:nvPicPr>
                        <pic:blipFill>
                          <a:blip r:embed="rId129"/>
                          <a:stretch>
                            <a:fillRect/>
                          </a:stretch>
                        </pic:blipFill>
                        <pic:spPr>
                          <a:xfrm rot="0">
                            <a:off x="0" y="0"/>
                            <a:ext cx="2032030" cy="799439"/>
                          </a:xfrm>
                          <a:prstGeom prst="rect">
                            <a:avLst/>
                          </a:prstGeom>
                        </pic:spPr>
                      </pic:pic>
                    </a:graphicData>
                  </a:graphic>
                </wp:inline>
              </w:drawing>
            </w:r>
          </w:p>
          <w:p>
            <w:pPr>
              <w:pStyle w:val="TableText"/>
              <w:ind w:left="1564"/>
              <w:spacing w:before="118" w:line="218" w:lineRule="auto"/>
              <w:rPr/>
            </w:pPr>
            <w:r>
              <w:rPr>
                <w:spacing w:val="-1"/>
              </w:rPr>
              <w:t>试分析产生此电场的电荷分布情况。</w:t>
            </w:r>
          </w:p>
          <w:p>
            <w:pPr>
              <w:pStyle w:val="TableText"/>
              <w:ind w:left="3934" w:right="2812" w:hanging="2370"/>
              <w:spacing w:before="73" w:line="272" w:lineRule="auto"/>
              <w:rPr/>
            </w:pPr>
            <w:r>
              <w:rPr/>
              <w:t>解 对r&gt;a的区域而言，由高斯定理的微分形式</w:t>
            </w:r>
            <w:r>
              <w:rPr>
                <w:spacing w:val="-1"/>
              </w:rPr>
              <w:t>得自由电荷体密度为</w:t>
            </w:r>
            <w:r>
              <w:rPr/>
              <w:t xml:space="preserve"> </w:t>
            </w:r>
            <w:r>
              <w:rPr>
                <w:spacing w:val="-12"/>
              </w:rPr>
              <w:t>P</w:t>
            </w:r>
            <w:r>
              <w:rPr>
                <w:rFonts w:ascii="Calibri" w:hAnsi="Calibri" w:eastAsia="Calibri" w:cs="Calibri"/>
                <w:spacing w:val="-12"/>
              </w:rPr>
              <w:t>₁</w:t>
            </w:r>
            <w:r>
              <w:rPr>
                <w:spacing w:val="-12"/>
              </w:rPr>
              <w:t>=▽</w:t>
            </w:r>
            <w:r>
              <w:rPr>
                <w:spacing w:val="-21"/>
              </w:rPr>
              <w:t xml:space="preserve"> </w:t>
            </w:r>
            <w:r>
              <w:rPr>
                <w:spacing w:val="-12"/>
              </w:rPr>
              <w:t>·D</w:t>
            </w:r>
            <w:r>
              <w:rPr>
                <w:rFonts w:ascii="Calibri" w:hAnsi="Calibri" w:eastAsia="Calibri" w:cs="Calibri"/>
                <w:spacing w:val="-12"/>
              </w:rPr>
              <w:t>₁</w:t>
            </w:r>
            <w:r>
              <w:rPr>
                <w:spacing w:val="-12"/>
              </w:rPr>
              <w:t>=V</w:t>
            </w:r>
            <w:r>
              <w:rPr>
                <w:spacing w:val="-25"/>
              </w:rPr>
              <w:t xml:space="preserve"> </w:t>
            </w:r>
            <w:r>
              <w:rPr>
                <w:spacing w:val="-12"/>
              </w:rPr>
              <w:t>·</w:t>
            </w:r>
            <w:r>
              <w:rPr>
                <w:spacing w:val="-59"/>
              </w:rPr>
              <w:t xml:space="preserve"> </w:t>
            </w:r>
            <w:r>
              <w:rPr>
                <w:spacing w:val="-12"/>
              </w:rPr>
              <w:t>(ε</w:t>
            </w:r>
            <w:r>
              <w:rPr>
                <w:rFonts w:ascii="Calibri" w:hAnsi="Calibri" w:eastAsia="Calibri" w:cs="Calibri"/>
                <w:spacing w:val="-12"/>
              </w:rPr>
              <w:t>₀</w:t>
            </w:r>
            <w:r>
              <w:rPr>
                <w:spacing w:val="-12"/>
              </w:rPr>
              <w:t>E</w:t>
            </w:r>
            <w:r>
              <w:rPr>
                <w:rFonts w:ascii="Calibri" w:hAnsi="Calibri" w:eastAsia="Calibri" w:cs="Calibri"/>
                <w:spacing w:val="-12"/>
              </w:rPr>
              <w:t>₁</w:t>
            </w:r>
            <w:r>
              <w:rPr>
                <w:spacing w:val="-12"/>
              </w:rPr>
              <w:t>)=0</w:t>
            </w:r>
          </w:p>
          <w:p>
            <w:pPr>
              <w:pStyle w:val="TableText"/>
              <w:ind w:left="1564"/>
              <w:spacing w:line="219" w:lineRule="auto"/>
              <w:rPr/>
            </w:pPr>
            <w:r>
              <w:rPr/>
              <w:t>同理，对r&lt;a的区域，其自由电荷体密度为</w:t>
            </w:r>
          </w:p>
          <w:p>
            <w:pPr>
              <w:ind w:firstLine="3434"/>
              <w:spacing w:before="32" w:line="511" w:lineRule="exact"/>
              <w:rPr/>
            </w:pPr>
            <w:r>
              <w:rPr>
                <w:position w:val="-10"/>
              </w:rPr>
              <w:drawing>
                <wp:inline distT="0" distB="0" distL="0" distR="0">
                  <wp:extent cx="2254911" cy="324184"/>
                  <wp:effectExtent l="0" t="0" r="0" b="0"/>
                  <wp:docPr id="254" name="IM 254"/>
                  <wp:cNvGraphicFramePr/>
                  <a:graphic>
                    <a:graphicData uri="http://schemas.openxmlformats.org/drawingml/2006/picture">
                      <pic:pic>
                        <pic:nvPicPr>
                          <pic:cNvPr id="254" name="IM 254"/>
                          <pic:cNvPicPr/>
                        </pic:nvPicPr>
                        <pic:blipFill>
                          <a:blip r:embed="rId130"/>
                          <a:stretch>
                            <a:fillRect/>
                          </a:stretch>
                        </pic:blipFill>
                        <pic:spPr>
                          <a:xfrm rot="0">
                            <a:off x="0" y="0"/>
                            <a:ext cx="2254911" cy="324184"/>
                          </a:xfrm>
                          <a:prstGeom prst="rect">
                            <a:avLst/>
                          </a:prstGeom>
                        </pic:spPr>
                      </pic:pic>
                    </a:graphicData>
                  </a:graphic>
                </wp:inline>
              </w:drawing>
            </w:r>
          </w:p>
          <w:p>
            <w:pPr>
              <w:pStyle w:val="TableText"/>
              <w:ind w:left="1564"/>
              <w:spacing w:before="117" w:line="212" w:lineRule="auto"/>
              <w:rPr/>
            </w:pPr>
            <w:r>
              <w:rPr/>
              <w:t>除此之外，对分界面(r=a)而言，电位移矢量的法向分量也不连续，即</w:t>
            </w:r>
          </w:p>
        </w:tc>
      </w:tr>
      <w:tr>
        <w:trPr>
          <w:trHeight w:val="634" w:hRule="atLeast"/>
        </w:trPr>
        <w:tc>
          <w:tcPr>
            <w:tcW w:w="4876" w:type="dxa"/>
            <w:vAlign w:val="top"/>
            <w:tcBorders>
              <w:left w:val="single" w:color="000000" w:sz="4" w:space="0"/>
            </w:tcBorders>
          </w:tcPr>
          <w:p>
            <w:pPr>
              <w:ind w:firstLine="1644"/>
              <w:spacing w:before="59" w:line="540" w:lineRule="exact"/>
              <w:rPr/>
            </w:pPr>
            <w:r>
              <w:rPr>
                <w:position w:val="-10"/>
              </w:rPr>
              <w:drawing>
                <wp:inline distT="0" distB="0" distL="0" distR="0">
                  <wp:extent cx="1983156" cy="343023"/>
                  <wp:effectExtent l="0" t="0" r="0" b="0"/>
                  <wp:docPr id="256" name="IM 256"/>
                  <wp:cNvGraphicFramePr/>
                  <a:graphic>
                    <a:graphicData uri="http://schemas.openxmlformats.org/drawingml/2006/picture">
                      <pic:pic>
                        <pic:nvPicPr>
                          <pic:cNvPr id="256" name="IM 256"/>
                          <pic:cNvPicPr/>
                        </pic:nvPicPr>
                        <pic:blipFill>
                          <a:blip r:embed="rId131"/>
                          <a:stretch>
                            <a:fillRect/>
                          </a:stretch>
                        </pic:blipFill>
                        <pic:spPr>
                          <a:xfrm rot="0">
                            <a:off x="0" y="0"/>
                            <a:ext cx="1983156" cy="343023"/>
                          </a:xfrm>
                          <a:prstGeom prst="rect">
                            <a:avLst/>
                          </a:prstGeom>
                        </pic:spPr>
                      </pic:pic>
                    </a:graphicData>
                  </a:graphic>
                </wp:inline>
              </w:drawing>
            </w:r>
          </w:p>
        </w:tc>
        <w:tc>
          <w:tcPr>
            <w:tcW w:w="5594" w:type="dxa"/>
            <w:vAlign w:val="top"/>
            <w:tcBorders>
              <w:right w:val="single" w:color="000000" w:sz="4" w:space="0"/>
            </w:tcBorders>
          </w:tcPr>
          <w:p>
            <w:pPr>
              <w:ind w:firstLine="103"/>
              <w:spacing w:before="50" w:line="549" w:lineRule="exact"/>
              <w:rPr/>
            </w:pPr>
            <w:r>
              <w:rPr>
                <w:position w:val="-10"/>
              </w:rPr>
              <w:drawing>
                <wp:inline distT="0" distB="0" distL="0" distR="0">
                  <wp:extent cx="2457444" cy="348959"/>
                  <wp:effectExtent l="0" t="0" r="0" b="0"/>
                  <wp:docPr id="258" name="IM 258"/>
                  <wp:cNvGraphicFramePr/>
                  <a:graphic>
                    <a:graphicData uri="http://schemas.openxmlformats.org/drawingml/2006/picture">
                      <pic:pic>
                        <pic:nvPicPr>
                          <pic:cNvPr id="258" name="IM 258"/>
                          <pic:cNvPicPr/>
                        </pic:nvPicPr>
                        <pic:blipFill>
                          <a:blip r:embed="rId132"/>
                          <a:stretch>
                            <a:fillRect/>
                          </a:stretch>
                        </pic:blipFill>
                        <pic:spPr>
                          <a:xfrm rot="0">
                            <a:off x="0" y="0"/>
                            <a:ext cx="2457444" cy="348959"/>
                          </a:xfrm>
                          <a:prstGeom prst="rect">
                            <a:avLst/>
                          </a:prstGeom>
                        </pic:spPr>
                      </pic:pic>
                    </a:graphicData>
                  </a:graphic>
                </wp:inline>
              </w:drawing>
            </w:r>
          </w:p>
        </w:tc>
      </w:tr>
      <w:tr>
        <w:trPr>
          <w:trHeight w:val="1644" w:hRule="atLeast"/>
        </w:trPr>
        <w:tc>
          <w:tcPr>
            <w:tcW w:w="10470" w:type="dxa"/>
            <w:vAlign w:val="top"/>
            <w:gridSpan w:val="2"/>
            <w:tcBorders>
              <w:left w:val="single" w:color="000000" w:sz="4" w:space="0"/>
              <w:right w:val="single" w:color="000000" w:sz="4" w:space="0"/>
              <w:bottom w:val="single" w:color="000000" w:sz="2" w:space="0"/>
            </w:tcBorders>
          </w:tcPr>
          <w:p>
            <w:pPr>
              <w:pStyle w:val="TableText"/>
              <w:ind w:left="1564"/>
              <w:spacing w:before="44" w:line="219" w:lineRule="auto"/>
              <w:rPr/>
            </w:pPr>
            <w:r>
              <w:rPr>
                <w:spacing w:val="1"/>
              </w:rPr>
              <w:t>根据电位移矢量的法向边界条件可知，分界面</w:t>
            </w:r>
            <w:r>
              <w:rPr/>
              <w:t>处有面电荷密度存在，即</w:t>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9"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9"/>
      </w:tblGrid>
      <w:tr>
        <w:trPr>
          <w:trHeight w:val="14718" w:hRule="atLeast"/>
        </w:trPr>
        <w:tc>
          <w:tcPr>
            <w:tcW w:w="10479" w:type="dxa"/>
            <w:vAlign w:val="top"/>
          </w:tcPr>
          <w:p>
            <w:pPr>
              <w:spacing w:line="309" w:lineRule="auto"/>
              <w:rPr>
                <w:rFonts w:ascii="Arial"/>
                <w:sz w:val="21"/>
              </w:rPr>
            </w:pPr>
            <w:r>
              <w:drawing>
                <wp:anchor distT="0" distB="0" distL="0" distR="0" simplePos="0" relativeHeight="251791360" behindDoc="0" locked="0" layoutInCell="1" allowOverlap="1">
                  <wp:simplePos x="0" y="0"/>
                  <wp:positionH relativeFrom="rightMargin">
                    <wp:posOffset>-2294928</wp:posOffset>
                  </wp:positionH>
                  <wp:positionV relativeFrom="topMargin">
                    <wp:posOffset>2982183</wp:posOffset>
                  </wp:positionV>
                  <wp:extent cx="1466874" cy="1002577"/>
                  <wp:effectExtent l="0" t="0" r="0" b="0"/>
                  <wp:wrapNone/>
                  <wp:docPr id="260" name="IM 260"/>
                  <wp:cNvGraphicFramePr/>
                  <a:graphic>
                    <a:graphicData uri="http://schemas.openxmlformats.org/drawingml/2006/picture">
                      <pic:pic>
                        <pic:nvPicPr>
                          <pic:cNvPr id="260" name="IM 260"/>
                          <pic:cNvPicPr/>
                        </pic:nvPicPr>
                        <pic:blipFill>
                          <a:blip r:embed="rId133"/>
                          <a:stretch>
                            <a:fillRect/>
                          </a:stretch>
                        </pic:blipFill>
                        <pic:spPr>
                          <a:xfrm rot="0">
                            <a:off x="0" y="0"/>
                            <a:ext cx="1466874" cy="1002577"/>
                          </a:xfrm>
                          <a:prstGeom prst="rect">
                            <a:avLst/>
                          </a:prstGeom>
                        </pic:spPr>
                      </pic:pic>
                    </a:graphicData>
                  </a:graphic>
                </wp:anchor>
              </w:drawing>
            </w:r>
            <w:r/>
          </w:p>
          <w:p>
            <w:pPr>
              <w:spacing w:line="309" w:lineRule="auto"/>
              <w:rPr>
                <w:rFonts w:ascii="Arial"/>
                <w:sz w:val="21"/>
              </w:rPr>
            </w:pPr>
            <w:r/>
          </w:p>
          <w:p>
            <w:pPr>
              <w:pStyle w:val="TableText"/>
              <w:ind w:left="384"/>
              <w:spacing w:before="65" w:line="310" w:lineRule="exact"/>
              <w:rPr>
                <w:sz w:val="20"/>
                <w:szCs w:val="20"/>
              </w:rPr>
            </w:pPr>
            <w:r>
              <w:rPr>
                <w:sz w:val="20"/>
                <w:szCs w:val="20"/>
                <w:spacing w:val="2"/>
                <w:position w:val="-1"/>
              </w:rPr>
              <w:t>52</w:t>
            </w:r>
            <w:r>
              <w:rPr>
                <w:sz w:val="20"/>
                <w:szCs w:val="20"/>
                <w:spacing w:val="18"/>
                <w:position w:val="-1"/>
              </w:rPr>
              <w:t xml:space="preserve">     </w:t>
            </w:r>
            <w:r>
              <w:rPr>
                <w:sz w:val="20"/>
                <w:szCs w:val="20"/>
                <w:spacing w:val="2"/>
                <w:position w:val="3"/>
              </w:rPr>
              <w:t>电磁场与电磁波(第4版)</w:t>
            </w:r>
          </w:p>
          <w:p>
            <w:pPr>
              <w:spacing w:line="350" w:lineRule="auto"/>
              <w:rPr>
                <w:rFonts w:ascii="Arial"/>
                <w:sz w:val="21"/>
              </w:rPr>
            </w:pPr>
            <w:r/>
          </w:p>
          <w:p>
            <w:pPr>
              <w:pStyle w:val="TableText"/>
              <w:ind w:left="3265"/>
              <w:spacing w:before="65" w:line="216" w:lineRule="auto"/>
              <w:rPr>
                <w:sz w:val="20"/>
                <w:szCs w:val="20"/>
              </w:rPr>
            </w:pPr>
            <w:r>
              <w:rPr>
                <w:sz w:val="20"/>
                <w:szCs w:val="20"/>
                <w:spacing w:val="-10"/>
              </w:rPr>
              <w:t>Ps=en</w:t>
            </w:r>
            <w:r>
              <w:rPr>
                <w:sz w:val="20"/>
                <w:szCs w:val="20"/>
                <w:spacing w:val="-9"/>
              </w:rPr>
              <w:t xml:space="preserve"> </w:t>
            </w:r>
            <w:r>
              <w:rPr>
                <w:sz w:val="20"/>
                <w:szCs w:val="20"/>
                <w:spacing w:val="-10"/>
              </w:rPr>
              <w:t>·</w:t>
            </w:r>
            <w:r>
              <w:rPr>
                <w:sz w:val="20"/>
                <w:szCs w:val="20"/>
                <w:spacing w:val="-57"/>
              </w:rPr>
              <w:t xml:space="preserve"> </w:t>
            </w:r>
            <w:r>
              <w:rPr>
                <w:sz w:val="20"/>
                <w:szCs w:val="20"/>
                <w:spacing w:val="-10"/>
              </w:rPr>
              <w:t>(D</w:t>
            </w:r>
            <w:r>
              <w:rPr>
                <w:rFonts w:ascii="Calibri" w:hAnsi="Calibri" w:eastAsia="Calibri" w:cs="Calibri"/>
                <w:sz w:val="20"/>
                <w:szCs w:val="20"/>
                <w:spacing w:val="-10"/>
              </w:rPr>
              <w:t>₁</w:t>
            </w:r>
            <w:r>
              <w:rPr>
                <w:sz w:val="20"/>
                <w:szCs w:val="20"/>
                <w:spacing w:val="-10"/>
              </w:rPr>
              <w:t>-D</w:t>
            </w:r>
            <w:r>
              <w:rPr>
                <w:rFonts w:ascii="Calibri" w:hAnsi="Calibri" w:eastAsia="Calibri" w:cs="Calibri"/>
                <w:sz w:val="20"/>
                <w:szCs w:val="20"/>
                <w:spacing w:val="-10"/>
              </w:rPr>
              <w:t>₂</w:t>
            </w:r>
            <w:r>
              <w:rPr>
                <w:sz w:val="20"/>
                <w:szCs w:val="20"/>
                <w:spacing w:val="-10"/>
              </w:rPr>
              <w:t>)=e,</w:t>
            </w:r>
            <w:r>
              <w:rPr>
                <w:sz w:val="20"/>
                <w:szCs w:val="20"/>
                <w:spacing w:val="-24"/>
              </w:rPr>
              <w:t xml:space="preserve"> </w:t>
            </w:r>
            <w:r>
              <w:rPr>
                <w:sz w:val="20"/>
                <w:szCs w:val="20"/>
                <w:spacing w:val="-10"/>
              </w:rPr>
              <w:t>·</w:t>
            </w:r>
            <w:r>
              <w:rPr>
                <w:sz w:val="20"/>
                <w:szCs w:val="20"/>
                <w:spacing w:val="-57"/>
              </w:rPr>
              <w:t xml:space="preserve"> </w:t>
            </w:r>
            <w:r>
              <w:rPr>
                <w:sz w:val="20"/>
                <w:szCs w:val="20"/>
                <w:spacing w:val="-10"/>
              </w:rPr>
              <w:t>(D</w:t>
            </w:r>
            <w:r>
              <w:rPr>
                <w:rFonts w:ascii="Calibri" w:hAnsi="Calibri" w:eastAsia="Calibri" w:cs="Calibri"/>
                <w:sz w:val="20"/>
                <w:szCs w:val="20"/>
                <w:spacing w:val="-10"/>
              </w:rPr>
              <w:t>₁</w:t>
            </w:r>
            <w:r>
              <w:rPr>
                <w:sz w:val="20"/>
                <w:szCs w:val="20"/>
                <w:spacing w:val="-10"/>
              </w:rPr>
              <w:t>-D</w:t>
            </w:r>
            <w:r>
              <w:rPr>
                <w:rFonts w:ascii="Calibri" w:hAnsi="Calibri" w:eastAsia="Calibri" w:cs="Calibri"/>
                <w:sz w:val="20"/>
                <w:szCs w:val="20"/>
                <w:spacing w:val="-10"/>
              </w:rPr>
              <w:t>₂</w:t>
            </w:r>
            <w:r>
              <w:rPr>
                <w:sz w:val="20"/>
                <w:szCs w:val="20"/>
                <w:spacing w:val="-10"/>
              </w:rPr>
              <w:t>)=B</w:t>
            </w:r>
          </w:p>
          <w:p>
            <w:pPr>
              <w:pStyle w:val="TableText"/>
              <w:ind w:left="1554"/>
              <w:spacing w:before="78" w:line="218" w:lineRule="auto"/>
              <w:rPr>
                <w:sz w:val="20"/>
                <w:szCs w:val="20"/>
              </w:rPr>
            </w:pPr>
            <w:r>
              <w:rPr>
                <w:sz w:val="20"/>
                <w:szCs w:val="20"/>
              </w:rPr>
              <w:t>综上所述，产生此电场分布的不仅有体电荷也有面电荷，其具体分布情况为</w:t>
            </w:r>
          </w:p>
          <w:p>
            <w:pPr>
              <w:ind w:firstLine="3954"/>
              <w:spacing w:before="93" w:line="1233" w:lineRule="exact"/>
              <w:rPr/>
            </w:pPr>
            <w:r>
              <w:rPr>
                <w:position w:val="-24"/>
              </w:rPr>
              <w:drawing>
                <wp:inline distT="0" distB="0" distL="0" distR="0">
                  <wp:extent cx="1608239" cy="782633"/>
                  <wp:effectExtent l="0" t="0" r="0" b="0"/>
                  <wp:docPr id="262" name="IM 262"/>
                  <wp:cNvGraphicFramePr/>
                  <a:graphic>
                    <a:graphicData uri="http://schemas.openxmlformats.org/drawingml/2006/picture">
                      <pic:pic>
                        <pic:nvPicPr>
                          <pic:cNvPr id="262" name="IM 262"/>
                          <pic:cNvPicPr/>
                        </pic:nvPicPr>
                        <pic:blipFill>
                          <a:blip r:embed="rId134"/>
                          <a:stretch>
                            <a:fillRect/>
                          </a:stretch>
                        </pic:blipFill>
                        <pic:spPr>
                          <a:xfrm rot="0">
                            <a:off x="0" y="0"/>
                            <a:ext cx="1608239" cy="782633"/>
                          </a:xfrm>
                          <a:prstGeom prst="rect">
                            <a:avLst/>
                          </a:prstGeom>
                        </pic:spPr>
                      </pic:pic>
                    </a:graphicData>
                  </a:graphic>
                </wp:inline>
              </w:drawing>
            </w:r>
          </w:p>
          <w:p>
            <w:pPr>
              <w:pStyle w:val="TableText"/>
              <w:ind w:left="1567"/>
              <w:spacing w:before="223" w:line="219" w:lineRule="auto"/>
              <w:outlineLvl w:val="4"/>
              <w:rPr>
                <w:sz w:val="20"/>
                <w:szCs w:val="20"/>
              </w:rPr>
            </w:pPr>
            <w:r>
              <w:rPr>
                <w:sz w:val="20"/>
                <w:szCs w:val="20"/>
                <w:b/>
                <w:bCs/>
                <w:color w:val="2090F0"/>
                <w:spacing w:val="-13"/>
              </w:rPr>
              <w:t>2</w:t>
            </w:r>
            <w:r>
              <w:rPr>
                <w:sz w:val="20"/>
                <w:szCs w:val="20"/>
                <w:color w:val="2090F0"/>
                <w:spacing w:val="-13"/>
              </w:rPr>
              <w:t xml:space="preserve"> </w:t>
            </w:r>
            <w:r>
              <w:rPr>
                <w:sz w:val="20"/>
                <w:szCs w:val="20"/>
                <w:b/>
                <w:bCs/>
                <w:color w:val="2090F0"/>
                <w:spacing w:val="-13"/>
              </w:rPr>
              <w:t>.</w:t>
            </w:r>
            <w:r>
              <w:rPr>
                <w:sz w:val="20"/>
                <w:szCs w:val="20"/>
                <w:color w:val="2090F0"/>
                <w:spacing w:val="-13"/>
              </w:rPr>
              <w:t xml:space="preserve"> </w:t>
            </w:r>
            <w:r>
              <w:rPr>
                <w:sz w:val="20"/>
                <w:szCs w:val="20"/>
                <w:b/>
                <w:bCs/>
                <w:color w:val="2090F0"/>
                <w:spacing w:val="-13"/>
              </w:rPr>
              <w:t>8</w:t>
            </w:r>
            <w:r>
              <w:rPr>
                <w:sz w:val="20"/>
                <w:szCs w:val="20"/>
                <w:color w:val="2090F0"/>
                <w:spacing w:val="18"/>
              </w:rPr>
              <w:t xml:space="preserve"> </w:t>
            </w:r>
            <w:r>
              <w:rPr>
                <w:sz w:val="20"/>
                <w:szCs w:val="20"/>
                <w:b/>
                <w:bCs/>
                <w:color w:val="2090F0"/>
                <w:spacing w:val="-13"/>
              </w:rPr>
              <w:t>.</w:t>
            </w:r>
            <w:r>
              <w:rPr>
                <w:sz w:val="20"/>
                <w:szCs w:val="20"/>
                <w:color w:val="2090F0"/>
                <w:spacing w:val="2"/>
              </w:rPr>
              <w:t xml:space="preserve"> </w:t>
            </w:r>
            <w:r>
              <w:rPr>
                <w:sz w:val="20"/>
                <w:szCs w:val="20"/>
                <w:b/>
                <w:bCs/>
                <w:color w:val="2090F0"/>
                <w:spacing w:val="-13"/>
              </w:rPr>
              <w:t>2</w:t>
            </w:r>
            <w:r>
              <w:rPr>
                <w:sz w:val="20"/>
                <w:szCs w:val="20"/>
                <w:color w:val="2090F0"/>
                <w:spacing w:val="23"/>
              </w:rPr>
              <w:t xml:space="preserve"> </w:t>
            </w:r>
            <w:r>
              <w:rPr>
                <w:sz w:val="20"/>
                <w:szCs w:val="20"/>
                <w:b/>
                <w:bCs/>
                <w:color w:val="2090F0"/>
                <w:spacing w:val="-13"/>
              </w:rPr>
              <w:t>电</w:t>
            </w:r>
            <w:r>
              <w:rPr>
                <w:sz w:val="20"/>
                <w:szCs w:val="20"/>
                <w:color w:val="2090F0"/>
                <w:spacing w:val="-13"/>
              </w:rPr>
              <w:t xml:space="preserve"> </w:t>
            </w:r>
            <w:r>
              <w:rPr>
                <w:sz w:val="20"/>
                <w:szCs w:val="20"/>
                <w:b/>
                <w:bCs/>
                <w:color w:val="2090F0"/>
                <w:spacing w:val="-13"/>
              </w:rPr>
              <w:t>场</w:t>
            </w:r>
            <w:r>
              <w:rPr>
                <w:sz w:val="20"/>
                <w:szCs w:val="20"/>
                <w:color w:val="2090F0"/>
                <w:spacing w:val="4"/>
              </w:rPr>
              <w:t xml:space="preserve"> </w:t>
            </w:r>
            <w:r>
              <w:rPr>
                <w:sz w:val="20"/>
                <w:szCs w:val="20"/>
                <w:b/>
                <w:bCs/>
                <w:color w:val="2090F0"/>
                <w:spacing w:val="-13"/>
              </w:rPr>
              <w:t>强</w:t>
            </w:r>
            <w:r>
              <w:rPr>
                <w:sz w:val="20"/>
                <w:szCs w:val="20"/>
                <w:color w:val="2090F0"/>
                <w:spacing w:val="-1"/>
              </w:rPr>
              <w:t xml:space="preserve"> </w:t>
            </w:r>
            <w:r>
              <w:rPr>
                <w:sz w:val="20"/>
                <w:szCs w:val="20"/>
                <w:b/>
                <w:bCs/>
                <w:color w:val="2090F0"/>
                <w:spacing w:val="-13"/>
              </w:rPr>
              <w:t>度</w:t>
            </w:r>
            <w:r>
              <w:rPr>
                <w:sz w:val="20"/>
                <w:szCs w:val="20"/>
                <w:color w:val="2090F0"/>
                <w:spacing w:val="15"/>
              </w:rPr>
              <w:t xml:space="preserve"> </w:t>
            </w:r>
            <w:r>
              <w:rPr>
                <w:sz w:val="20"/>
                <w:szCs w:val="20"/>
                <w:b/>
                <w:bCs/>
                <w:color w:val="2090F0"/>
                <w:spacing w:val="-13"/>
              </w:rPr>
              <w:t>的</w:t>
            </w:r>
            <w:r>
              <w:rPr>
                <w:sz w:val="20"/>
                <w:szCs w:val="20"/>
                <w:color w:val="2090F0"/>
                <w:spacing w:val="-1"/>
              </w:rPr>
              <w:t xml:space="preserve"> </w:t>
            </w:r>
            <w:r>
              <w:rPr>
                <w:sz w:val="20"/>
                <w:szCs w:val="20"/>
                <w:b/>
                <w:bCs/>
                <w:color w:val="2090F0"/>
                <w:spacing w:val="-13"/>
              </w:rPr>
              <w:t>切</w:t>
            </w:r>
            <w:r>
              <w:rPr>
                <w:sz w:val="20"/>
                <w:szCs w:val="20"/>
                <w:color w:val="2090F0"/>
                <w:spacing w:val="20"/>
              </w:rPr>
              <w:t xml:space="preserve"> </w:t>
            </w:r>
            <w:r>
              <w:rPr>
                <w:sz w:val="20"/>
                <w:szCs w:val="20"/>
                <w:b/>
                <w:bCs/>
                <w:color w:val="2090F0"/>
                <w:spacing w:val="-13"/>
              </w:rPr>
              <w:t>向</w:t>
            </w:r>
            <w:r>
              <w:rPr>
                <w:sz w:val="20"/>
                <w:szCs w:val="20"/>
                <w:color w:val="2090F0"/>
                <w:spacing w:val="-2"/>
              </w:rPr>
              <w:t xml:space="preserve"> </w:t>
            </w:r>
            <w:r>
              <w:rPr>
                <w:sz w:val="20"/>
                <w:szCs w:val="20"/>
                <w:b/>
                <w:bCs/>
                <w:color w:val="2090F0"/>
                <w:spacing w:val="-13"/>
              </w:rPr>
              <w:t>边</w:t>
            </w:r>
            <w:r>
              <w:rPr>
                <w:sz w:val="20"/>
                <w:szCs w:val="20"/>
                <w:color w:val="2090F0"/>
                <w:spacing w:val="4"/>
              </w:rPr>
              <w:t xml:space="preserve"> </w:t>
            </w:r>
            <w:r>
              <w:rPr>
                <w:sz w:val="20"/>
                <w:szCs w:val="20"/>
                <w:b/>
                <w:bCs/>
                <w:color w:val="2090F0"/>
                <w:spacing w:val="-13"/>
              </w:rPr>
              <w:t>界</w:t>
            </w:r>
            <w:r>
              <w:rPr>
                <w:sz w:val="20"/>
                <w:szCs w:val="20"/>
                <w:color w:val="2090F0"/>
                <w:spacing w:val="1"/>
              </w:rPr>
              <w:t xml:space="preserve"> </w:t>
            </w:r>
            <w:r>
              <w:rPr>
                <w:sz w:val="20"/>
                <w:szCs w:val="20"/>
                <w:b/>
                <w:bCs/>
                <w:color w:val="2090F0"/>
                <w:spacing w:val="-13"/>
              </w:rPr>
              <w:t>条</w:t>
            </w:r>
            <w:r>
              <w:rPr>
                <w:sz w:val="20"/>
                <w:szCs w:val="20"/>
                <w:color w:val="2090F0"/>
                <w:spacing w:val="-1"/>
              </w:rPr>
              <w:t xml:space="preserve"> </w:t>
            </w:r>
            <w:r>
              <w:rPr>
                <w:sz w:val="20"/>
                <w:szCs w:val="20"/>
                <w:b/>
                <w:bCs/>
                <w:color w:val="2090F0"/>
                <w:spacing w:val="-13"/>
              </w:rPr>
              <w:t>件</w:t>
            </w:r>
          </w:p>
          <w:p>
            <w:pPr>
              <w:pStyle w:val="TableText"/>
              <w:ind w:left="1164" w:right="1322" w:firstLine="389"/>
              <w:spacing w:before="273" w:line="279" w:lineRule="auto"/>
              <w:rPr>
                <w:sz w:val="20"/>
                <w:szCs w:val="20"/>
              </w:rPr>
            </w:pPr>
            <w:r>
              <w:rPr>
                <w:sz w:val="20"/>
                <w:szCs w:val="20"/>
              </w:rPr>
              <w:t>静电场沿任一闭合环路的环量为零，并且其旋度处处为零。如前</w:t>
            </w:r>
            <w:r>
              <w:rPr>
                <w:sz w:val="20"/>
                <w:szCs w:val="20"/>
                <w:spacing w:val="-1"/>
              </w:rPr>
              <w:t>所述，微分方程不适合</w:t>
            </w:r>
            <w:r>
              <w:rPr>
                <w:sz w:val="20"/>
                <w:szCs w:val="20"/>
              </w:rPr>
              <w:t xml:space="preserve"> </w:t>
            </w:r>
            <w:r>
              <w:rPr>
                <w:sz w:val="20"/>
                <w:szCs w:val="20"/>
              </w:rPr>
              <w:t>于分析媒质分界面的情况；而环量体现了矢量在闭合路径切向</w:t>
            </w:r>
            <w:r>
              <w:rPr>
                <w:sz w:val="20"/>
                <w:szCs w:val="20"/>
                <w:spacing w:val="-1"/>
              </w:rPr>
              <w:t>分量的量度，因此可以通过</w:t>
            </w:r>
          </w:p>
          <w:p>
            <w:pPr>
              <w:pStyle w:val="TableText"/>
              <w:ind w:left="1154" w:right="4145" w:hanging="20"/>
              <w:spacing w:before="15" w:line="291" w:lineRule="auto"/>
              <w:rPr>
                <w:sz w:val="20"/>
                <w:szCs w:val="20"/>
              </w:rPr>
            </w:pPr>
            <w:r>
              <w:rPr>
                <w:sz w:val="20"/>
                <w:szCs w:val="20"/>
                <w:spacing w:val="-1"/>
              </w:rPr>
              <w:t>设定恰当的积分回路将分界面两侧的场量同时包含在积分式</w:t>
            </w:r>
            <w:r>
              <w:rPr>
                <w:sz w:val="20"/>
                <w:szCs w:val="20"/>
                <w:spacing w:val="14"/>
              </w:rPr>
              <w:t xml:space="preserve"> </w:t>
            </w:r>
            <w:r>
              <w:rPr>
                <w:sz w:val="20"/>
                <w:szCs w:val="20"/>
                <w:spacing w:val="-1"/>
              </w:rPr>
              <w:t>中，利用环量来分析电场的切向边界条件。</w:t>
            </w:r>
          </w:p>
          <w:p>
            <w:pPr>
              <w:pStyle w:val="TableText"/>
              <w:ind w:left="1144" w:right="4031" w:firstLine="430"/>
              <w:spacing w:before="1" w:line="282" w:lineRule="auto"/>
              <w:rPr>
                <w:sz w:val="20"/>
                <w:szCs w:val="20"/>
              </w:rPr>
            </w:pPr>
            <w:r>
              <w:rPr>
                <w:sz w:val="20"/>
                <w:szCs w:val="20"/>
              </w:rPr>
              <w:t>如图2-18所示，在分界面两侧构建矩形积分回路。设该</w:t>
            </w:r>
            <w:r>
              <w:rPr>
                <w:sz w:val="20"/>
                <w:szCs w:val="20"/>
                <w:spacing w:val="9"/>
              </w:rPr>
              <w:t xml:space="preserve"> </w:t>
            </w:r>
            <w:r>
              <w:rPr>
                <w:sz w:val="20"/>
                <w:szCs w:val="20"/>
                <w:spacing w:val="-1"/>
              </w:rPr>
              <w:t>矩形积分回路足够小，其高度部分△h趋于零，两长边与分界</w:t>
            </w:r>
            <w:r>
              <w:rPr>
                <w:sz w:val="20"/>
                <w:szCs w:val="20"/>
                <w:spacing w:val="18"/>
              </w:rPr>
              <w:t xml:space="preserve"> </w:t>
            </w:r>
            <w:r>
              <w:rPr>
                <w:sz w:val="20"/>
                <w:szCs w:val="20"/>
              </w:rPr>
              <w:t>面平行，并且积分回路沿线的静电场可以被视为均匀分</w:t>
            </w:r>
            <w:r>
              <w:rPr>
                <w:sz w:val="20"/>
                <w:szCs w:val="20"/>
                <w:spacing w:val="-1"/>
              </w:rPr>
              <w:t>布。</w:t>
            </w:r>
          </w:p>
          <w:p>
            <w:pPr>
              <w:pStyle w:val="TableText"/>
              <w:ind w:left="1134"/>
              <w:spacing w:before="32" w:line="218" w:lineRule="auto"/>
              <w:rPr>
                <w:sz w:val="20"/>
                <w:szCs w:val="20"/>
              </w:rPr>
            </w:pPr>
            <w:r>
              <w:pict>
                <v:shape id="_x0000_s38" style="position:absolute;margin-left:349.893pt;margin-top:8.5175pt;mso-position-vertical-relative:text;mso-position-horizontal-relative:text;width:102.35pt;height:28.35pt;z-index:251792384;" filled="false" stroked="false" type="#_x0000_t202">
                  <v:fill on="false"/>
                  <v:stroke on="false"/>
                  <v:path/>
                  <v:imagedata o:title=""/>
                  <o:lock v:ext="edit" aspectratio="false"/>
                  <v:textbox inset="0mm,0mm,0mm,0mm">
                    <w:txbxContent>
                      <w:p>
                        <w:pPr>
                          <w:pStyle w:val="TableText"/>
                          <w:ind w:left="749" w:right="20" w:hanging="729"/>
                          <w:spacing w:before="20" w:line="252" w:lineRule="auto"/>
                          <w:rPr>
                            <w:sz w:val="20"/>
                            <w:szCs w:val="20"/>
                          </w:rPr>
                        </w:pPr>
                        <w:r>
                          <w:rPr>
                            <w:sz w:val="20"/>
                            <w:szCs w:val="20"/>
                            <w:b/>
                            <w:bCs/>
                            <w:color w:val="20A0E0"/>
                            <w:spacing w:val="-2"/>
                          </w:rPr>
                          <w:t>图2-18环量与电场强度</w:t>
                        </w:r>
                        <w:r>
                          <w:rPr>
                            <w:sz w:val="20"/>
                            <w:szCs w:val="20"/>
                            <w:color w:val="20A0E0"/>
                            <w:spacing w:val="3"/>
                          </w:rPr>
                          <w:t xml:space="preserve"> </w:t>
                        </w:r>
                        <w:r>
                          <w:rPr>
                            <w:sz w:val="20"/>
                            <w:szCs w:val="20"/>
                            <w:b/>
                            <w:bCs/>
                            <w:color w:val="20A0E0"/>
                            <w:spacing w:val="-2"/>
                          </w:rPr>
                          <w:t>的边界条件</w:t>
                        </w:r>
                      </w:p>
                    </w:txbxContent>
                  </v:textbox>
                </v:shape>
              </w:pict>
            </w:r>
            <w:r>
              <w:rPr>
                <w:sz w:val="20"/>
                <w:szCs w:val="20"/>
                <w:spacing w:val="-1"/>
              </w:rPr>
              <w:t>考虑到场量的大小是有限的，因此场量沿△h积分的结果趋于</w:t>
            </w:r>
          </w:p>
          <w:p>
            <w:pPr>
              <w:pStyle w:val="TableText"/>
              <w:ind w:left="1144"/>
              <w:spacing w:before="64" w:line="219" w:lineRule="auto"/>
              <w:rPr>
                <w:sz w:val="20"/>
                <w:szCs w:val="20"/>
              </w:rPr>
            </w:pPr>
            <w:r>
              <w:rPr>
                <w:sz w:val="20"/>
                <w:szCs w:val="20"/>
                <w:spacing w:val="4"/>
              </w:rPr>
              <w:t>零，此时环量将仅取决于场量沿△l</w:t>
            </w:r>
            <w:r>
              <w:rPr>
                <w:rFonts w:ascii="Calibri" w:hAnsi="Calibri" w:eastAsia="Calibri" w:cs="Calibri"/>
                <w:sz w:val="20"/>
                <w:szCs w:val="20"/>
                <w:spacing w:val="4"/>
              </w:rPr>
              <w:t>₁</w:t>
            </w:r>
            <w:r>
              <w:rPr>
                <w:rFonts w:ascii="Calibri" w:hAnsi="Calibri" w:eastAsia="Calibri" w:cs="Calibri"/>
                <w:sz w:val="20"/>
                <w:szCs w:val="20"/>
                <w:spacing w:val="-6"/>
              </w:rPr>
              <w:t xml:space="preserve"> </w:t>
            </w:r>
            <w:r>
              <w:rPr>
                <w:sz w:val="20"/>
                <w:szCs w:val="20"/>
                <w:spacing w:val="4"/>
              </w:rPr>
              <w:t>、△l</w:t>
            </w:r>
            <w:r>
              <w:rPr>
                <w:sz w:val="20"/>
                <w:szCs w:val="20"/>
                <w:spacing w:val="-73"/>
              </w:rPr>
              <w:t xml:space="preserve"> </w:t>
            </w:r>
            <w:r>
              <w:rPr>
                <w:rFonts w:ascii="Calibri" w:hAnsi="Calibri" w:eastAsia="Calibri" w:cs="Calibri"/>
                <w:sz w:val="20"/>
                <w:szCs w:val="20"/>
                <w:spacing w:val="4"/>
              </w:rPr>
              <w:t>₂ </w:t>
            </w:r>
            <w:r>
              <w:rPr>
                <w:sz w:val="20"/>
                <w:szCs w:val="20"/>
                <w:spacing w:val="4"/>
              </w:rPr>
              <w:t>(矢量)积分的结果。</w:t>
            </w:r>
          </w:p>
          <w:p>
            <w:pPr>
              <w:pStyle w:val="TableText"/>
              <w:ind w:left="1144" w:right="3904" w:firstLine="419"/>
              <w:spacing w:before="90" w:line="271" w:lineRule="auto"/>
              <w:rPr>
                <w:sz w:val="20"/>
                <w:szCs w:val="20"/>
              </w:rPr>
            </w:pPr>
            <w:r>
              <w:rPr>
                <w:sz w:val="20"/>
                <w:szCs w:val="20"/>
                <w:spacing w:val="5"/>
              </w:rPr>
              <w:t>令介电常数为ε1的媒质中电场强度为E</w:t>
            </w:r>
            <w:r>
              <w:rPr>
                <w:rFonts w:ascii="Calibri" w:hAnsi="Calibri" w:eastAsia="Calibri" w:cs="Calibri"/>
                <w:sz w:val="20"/>
                <w:szCs w:val="20"/>
                <w:spacing w:val="5"/>
              </w:rPr>
              <w:t>₁</w:t>
            </w:r>
            <w:r>
              <w:rPr>
                <w:sz w:val="20"/>
                <w:szCs w:val="20"/>
                <w:spacing w:val="5"/>
              </w:rPr>
              <w:t>,介电常数为ε2</w:t>
            </w:r>
            <w:r>
              <w:rPr>
                <w:sz w:val="20"/>
                <w:szCs w:val="20"/>
                <w:spacing w:val="14"/>
              </w:rPr>
              <w:t xml:space="preserve"> </w:t>
            </w:r>
            <w:r>
              <w:rPr>
                <w:sz w:val="20"/>
                <w:szCs w:val="20"/>
                <w:spacing w:val="3"/>
              </w:rPr>
              <w:t>的媒质中电场强度为E</w:t>
            </w:r>
            <w:r>
              <w:rPr>
                <w:rFonts w:ascii="Calibri" w:hAnsi="Calibri" w:eastAsia="Calibri" w:cs="Calibri"/>
                <w:sz w:val="20"/>
                <w:szCs w:val="20"/>
                <w:spacing w:val="3"/>
              </w:rPr>
              <w:t>₂</w:t>
            </w:r>
            <w:r>
              <w:rPr>
                <w:rFonts w:ascii="Calibri" w:hAnsi="Calibri" w:eastAsia="Calibri" w:cs="Calibri"/>
                <w:sz w:val="20"/>
                <w:szCs w:val="20"/>
                <w:spacing w:val="-1"/>
              </w:rPr>
              <w:t xml:space="preserve"> </w:t>
            </w:r>
            <w:r>
              <w:rPr>
                <w:sz w:val="20"/>
                <w:szCs w:val="20"/>
                <w:spacing w:val="3"/>
              </w:rPr>
              <w:t>。此时，环量计算式如下：</w:t>
            </w:r>
          </w:p>
          <w:p>
            <w:pPr>
              <w:ind w:firstLine="3534"/>
              <w:spacing w:before="54" w:line="423" w:lineRule="exact"/>
              <w:rPr/>
            </w:pPr>
            <w:r>
              <w:rPr>
                <w:position w:val="-8"/>
              </w:rPr>
              <w:drawing>
                <wp:inline distT="0" distB="0" distL="0" distR="0">
                  <wp:extent cx="2146572" cy="268474"/>
                  <wp:effectExtent l="0" t="0" r="0" b="0"/>
                  <wp:docPr id="264" name="IM 264"/>
                  <wp:cNvGraphicFramePr/>
                  <a:graphic>
                    <a:graphicData uri="http://schemas.openxmlformats.org/drawingml/2006/picture">
                      <pic:pic>
                        <pic:nvPicPr>
                          <pic:cNvPr id="264" name="IM 264"/>
                          <pic:cNvPicPr/>
                        </pic:nvPicPr>
                        <pic:blipFill>
                          <a:blip r:embed="rId135"/>
                          <a:stretch>
                            <a:fillRect/>
                          </a:stretch>
                        </pic:blipFill>
                        <pic:spPr>
                          <a:xfrm rot="0">
                            <a:off x="0" y="0"/>
                            <a:ext cx="2146572" cy="268474"/>
                          </a:xfrm>
                          <a:prstGeom prst="rect">
                            <a:avLst/>
                          </a:prstGeom>
                        </pic:spPr>
                      </pic:pic>
                    </a:graphicData>
                  </a:graphic>
                </wp:inline>
              </w:drawing>
            </w:r>
          </w:p>
          <w:p>
            <w:pPr>
              <w:pStyle w:val="TableText"/>
              <w:ind w:left="1554"/>
              <w:spacing w:before="104" w:line="216" w:lineRule="auto"/>
              <w:rPr>
                <w:sz w:val="20"/>
                <w:szCs w:val="20"/>
              </w:rPr>
            </w:pPr>
            <w:r>
              <w:rPr>
                <w:sz w:val="20"/>
                <w:szCs w:val="20"/>
                <w:spacing w:val="8"/>
              </w:rPr>
              <w:t>考虑到矩形积分回路中△l</w:t>
            </w:r>
            <w:r>
              <w:rPr>
                <w:rFonts w:ascii="Calibri" w:hAnsi="Calibri" w:eastAsia="Calibri" w:cs="Calibri"/>
                <w:sz w:val="20"/>
                <w:szCs w:val="20"/>
                <w:spacing w:val="8"/>
              </w:rPr>
              <w:t>₁</w:t>
            </w:r>
            <w:r>
              <w:rPr>
                <w:sz w:val="20"/>
                <w:szCs w:val="20"/>
                <w:spacing w:val="8"/>
              </w:rPr>
              <w:t>=-△l</w:t>
            </w:r>
            <w:r>
              <w:rPr>
                <w:rFonts w:ascii="Calibri" w:hAnsi="Calibri" w:eastAsia="Calibri" w:cs="Calibri"/>
                <w:sz w:val="20"/>
                <w:szCs w:val="20"/>
                <w:spacing w:val="8"/>
              </w:rPr>
              <w:t>₂</w:t>
            </w:r>
            <w:r>
              <w:rPr>
                <w:sz w:val="20"/>
                <w:szCs w:val="20"/>
                <w:spacing w:val="8"/>
              </w:rPr>
              <w:t>=△=e:△</w:t>
            </w:r>
            <w:r>
              <w:rPr>
                <w:sz w:val="20"/>
                <w:szCs w:val="20"/>
                <w:spacing w:val="7"/>
              </w:rPr>
              <w:t>l,因此上式表示为</w:t>
            </w:r>
          </w:p>
          <w:p>
            <w:pPr>
              <w:pStyle w:val="TableText"/>
              <w:ind w:left="4384"/>
              <w:spacing w:before="99" w:line="219" w:lineRule="auto"/>
              <w:rPr>
                <w:sz w:val="20"/>
                <w:szCs w:val="20"/>
              </w:rPr>
            </w:pPr>
            <w:r>
              <w:rPr>
                <w:sz w:val="20"/>
                <w:szCs w:val="20"/>
                <w:spacing w:val="-10"/>
              </w:rPr>
              <w:t>(E</w:t>
            </w:r>
            <w:r>
              <w:rPr>
                <w:rFonts w:ascii="Calibri" w:hAnsi="Calibri" w:eastAsia="Calibri" w:cs="Calibri"/>
                <w:sz w:val="20"/>
                <w:szCs w:val="20"/>
                <w:spacing w:val="-10"/>
              </w:rPr>
              <w:t>₁</w:t>
            </w:r>
            <w:r>
              <w:rPr>
                <w:sz w:val="20"/>
                <w:szCs w:val="20"/>
                <w:spacing w:val="-10"/>
              </w:rPr>
              <w:t>-E</w:t>
            </w:r>
            <w:r>
              <w:rPr>
                <w:rFonts w:ascii="Calibri" w:hAnsi="Calibri" w:eastAsia="Calibri" w:cs="Calibri"/>
                <w:sz w:val="20"/>
                <w:szCs w:val="20"/>
                <w:spacing w:val="-10"/>
              </w:rPr>
              <w:t>₂</w:t>
            </w:r>
            <w:r>
              <w:rPr>
                <w:sz w:val="20"/>
                <w:szCs w:val="20"/>
                <w:spacing w:val="-10"/>
              </w:rPr>
              <w:t>)</w:t>
            </w:r>
            <w:r>
              <w:rPr>
                <w:sz w:val="20"/>
                <w:szCs w:val="20"/>
                <w:spacing w:val="-24"/>
              </w:rPr>
              <w:t xml:space="preserve"> </w:t>
            </w:r>
            <w:r>
              <w:rPr>
                <w:sz w:val="20"/>
                <w:szCs w:val="20"/>
                <w:spacing w:val="-10"/>
              </w:rPr>
              <w:t>·e</w:t>
            </w:r>
            <w:r>
              <w:rPr>
                <w:rFonts w:ascii="Calibri" w:hAnsi="Calibri" w:eastAsia="Calibri" w:cs="Calibri"/>
                <w:sz w:val="20"/>
                <w:szCs w:val="20"/>
                <w:spacing w:val="-10"/>
              </w:rPr>
              <w:t>₁</w:t>
            </w:r>
            <w:r>
              <w:rPr>
                <w:sz w:val="20"/>
                <w:szCs w:val="20"/>
                <w:spacing w:val="-10"/>
              </w:rPr>
              <w:t>=0</w:t>
            </w:r>
          </w:p>
          <w:p>
            <w:pPr>
              <w:pStyle w:val="TableText"/>
              <w:ind w:left="1164" w:right="1415" w:hanging="20"/>
              <w:spacing w:before="73" w:line="287" w:lineRule="auto"/>
              <w:rPr>
                <w:sz w:val="20"/>
                <w:szCs w:val="20"/>
              </w:rPr>
            </w:pPr>
            <w:r>
              <w:rPr>
                <w:sz w:val="20"/>
                <w:szCs w:val="20"/>
              </w:rPr>
              <w:t>式中，e代表分界面的切向单位矢量。由于切向单位矢量不是常矢量，不失一般性，上式又</w:t>
            </w:r>
            <w:r>
              <w:rPr>
                <w:sz w:val="20"/>
                <w:szCs w:val="20"/>
                <w:spacing w:val="7"/>
              </w:rPr>
              <w:t xml:space="preserve"> </w:t>
            </w:r>
            <w:r>
              <w:rPr>
                <w:sz w:val="20"/>
                <w:szCs w:val="20"/>
                <w:spacing w:val="-1"/>
              </w:rPr>
              <w:t>可以用法向单位矢量en表示为</w:t>
            </w:r>
          </w:p>
          <w:p>
            <w:pPr>
              <w:pStyle w:val="TableText"/>
              <w:ind w:left="4335"/>
              <w:spacing w:before="1" w:line="234" w:lineRule="auto"/>
              <w:rPr>
                <w:sz w:val="20"/>
                <w:szCs w:val="20"/>
              </w:rPr>
            </w:pPr>
            <w:r>
              <w:rPr>
                <w:sz w:val="20"/>
                <w:szCs w:val="20"/>
                <w:spacing w:val="-4"/>
              </w:rPr>
              <w:t>en×(E</w:t>
            </w:r>
            <w:r>
              <w:rPr>
                <w:rFonts w:ascii="Calibri" w:hAnsi="Calibri" w:eastAsia="Calibri" w:cs="Calibri"/>
                <w:sz w:val="20"/>
                <w:szCs w:val="20"/>
                <w:spacing w:val="-4"/>
              </w:rPr>
              <w:t>₁</w:t>
            </w:r>
            <w:r>
              <w:rPr>
                <w:sz w:val="20"/>
                <w:szCs w:val="20"/>
                <w:spacing w:val="-4"/>
              </w:rPr>
              <w:t>-E</w:t>
            </w:r>
            <w:r>
              <w:rPr>
                <w:rFonts w:ascii="Calibri" w:hAnsi="Calibri" w:eastAsia="Calibri" w:cs="Calibri"/>
                <w:sz w:val="20"/>
                <w:szCs w:val="20"/>
                <w:spacing w:val="-4"/>
              </w:rPr>
              <w:t>₂</w:t>
            </w:r>
            <w:r>
              <w:rPr>
                <w:sz w:val="20"/>
                <w:szCs w:val="20"/>
                <w:spacing w:val="-4"/>
              </w:rPr>
              <w:t>)=0</w:t>
            </w:r>
            <w:r>
              <w:rPr>
                <w:sz w:val="20"/>
                <w:szCs w:val="20"/>
                <w:spacing w:val="3"/>
              </w:rPr>
              <w:t xml:space="preserve">                               </w:t>
            </w:r>
            <w:r>
              <w:rPr>
                <w:sz w:val="20"/>
                <w:szCs w:val="20"/>
                <w:color w:val="504040"/>
                <w:spacing w:val="-4"/>
                <w:position w:val="1"/>
              </w:rPr>
              <w:t>(2-39)</w:t>
            </w:r>
          </w:p>
          <w:p>
            <w:pPr>
              <w:pStyle w:val="TableText"/>
              <w:ind w:left="1143" w:right="1724" w:hanging="9"/>
              <w:spacing w:before="48" w:line="303" w:lineRule="auto"/>
              <w:rPr>
                <w:sz w:val="20"/>
                <w:szCs w:val="20"/>
              </w:rPr>
            </w:pPr>
            <w:r>
              <w:rPr>
                <w:sz w:val="20"/>
                <w:szCs w:val="20"/>
              </w:rPr>
              <w:t>式(2-39)即静电场电场强度边界条件的矢量形式，在明确e,具体方向的前提下，可以将</w:t>
            </w:r>
            <w:r>
              <w:rPr>
                <w:sz w:val="20"/>
                <w:szCs w:val="20"/>
                <w:spacing w:val="8"/>
              </w:rPr>
              <w:t xml:space="preserve"> </w:t>
            </w:r>
            <w:r>
              <w:rPr>
                <w:sz w:val="20"/>
                <w:szCs w:val="20"/>
                <w:spacing w:val="1"/>
              </w:rPr>
              <w:t>式(2-39)转化为标量形式，即</w:t>
            </w:r>
          </w:p>
          <w:p>
            <w:pPr>
              <w:pStyle w:val="TableText"/>
              <w:ind w:left="4785"/>
              <w:spacing w:line="219" w:lineRule="auto"/>
              <w:rPr>
                <w:sz w:val="20"/>
                <w:szCs w:val="20"/>
              </w:rPr>
            </w:pPr>
            <w:r>
              <w:rPr>
                <w:sz w:val="20"/>
                <w:szCs w:val="20"/>
                <w:spacing w:val="-4"/>
              </w:rPr>
              <w:t>E</w:t>
            </w:r>
            <w:r>
              <w:rPr>
                <w:rFonts w:ascii="Calibri" w:hAnsi="Calibri" w:eastAsia="Calibri" w:cs="Calibri"/>
                <w:sz w:val="20"/>
                <w:szCs w:val="20"/>
                <w:spacing w:val="-4"/>
              </w:rPr>
              <w:t>₁</w:t>
            </w:r>
            <w:r>
              <w:rPr>
                <w:sz w:val="20"/>
                <w:szCs w:val="20"/>
                <w:spacing w:val="-4"/>
              </w:rPr>
              <w:t>.=E²t</w:t>
            </w:r>
            <w:r>
              <w:rPr>
                <w:sz w:val="20"/>
                <w:szCs w:val="20"/>
              </w:rPr>
              <w:t xml:space="preserve">                                 </w:t>
            </w:r>
            <w:r>
              <w:rPr>
                <w:sz w:val="20"/>
                <w:szCs w:val="20"/>
                <w:spacing w:val="-4"/>
              </w:rPr>
              <w:t>(2-40)</w:t>
            </w:r>
          </w:p>
          <w:p>
            <w:pPr>
              <w:pStyle w:val="TableText"/>
              <w:ind w:left="1134" w:right="1283" w:firstLine="440"/>
              <w:spacing w:before="70" w:line="287" w:lineRule="auto"/>
              <w:rPr>
                <w:sz w:val="20"/>
                <w:szCs w:val="20"/>
              </w:rPr>
            </w:pPr>
            <w:r>
              <w:rPr>
                <w:sz w:val="20"/>
                <w:szCs w:val="20"/>
              </w:rPr>
              <w:t>由于以上两式仅涉及场量的切向分量，所以也称为电场强度的切向分量边界条件，即在</w:t>
            </w:r>
            <w:r>
              <w:rPr>
                <w:sz w:val="20"/>
                <w:szCs w:val="20"/>
                <w:spacing w:val="9"/>
              </w:rPr>
              <w:t xml:space="preserve"> </w:t>
            </w:r>
            <w:r>
              <w:rPr>
                <w:sz w:val="20"/>
                <w:szCs w:val="20"/>
              </w:rPr>
              <w:t>媒质分界面两侧电场强度的切向分量连续。由式(2-33)及</w:t>
            </w:r>
            <w:r>
              <w:rPr>
                <w:sz w:val="20"/>
                <w:szCs w:val="20"/>
                <w:spacing w:val="-1"/>
              </w:rPr>
              <w:t>式(2-39)可得</w:t>
            </w:r>
          </w:p>
          <w:p>
            <w:pPr>
              <w:ind w:firstLine="4793"/>
              <w:spacing w:before="9" w:line="521" w:lineRule="exact"/>
              <w:rPr/>
            </w:pPr>
            <w:r>
              <w:rPr>
                <w:position w:val="-10"/>
              </w:rPr>
              <w:drawing>
                <wp:inline distT="0" distB="0" distL="0" distR="0">
                  <wp:extent cx="572520" cy="330862"/>
                  <wp:effectExtent l="0" t="0" r="0" b="0"/>
                  <wp:docPr id="266" name="IM 266"/>
                  <wp:cNvGraphicFramePr/>
                  <a:graphic>
                    <a:graphicData uri="http://schemas.openxmlformats.org/drawingml/2006/picture">
                      <pic:pic>
                        <pic:nvPicPr>
                          <pic:cNvPr id="266" name="IM 266"/>
                          <pic:cNvPicPr/>
                        </pic:nvPicPr>
                        <pic:blipFill>
                          <a:blip r:embed="rId136"/>
                          <a:stretch>
                            <a:fillRect/>
                          </a:stretch>
                        </pic:blipFill>
                        <pic:spPr>
                          <a:xfrm rot="0">
                            <a:off x="0" y="0"/>
                            <a:ext cx="572520" cy="330862"/>
                          </a:xfrm>
                          <a:prstGeom prst="rect">
                            <a:avLst/>
                          </a:prstGeom>
                        </pic:spPr>
                      </pic:pic>
                    </a:graphicData>
                  </a:graphic>
                </wp:inline>
              </w:drawing>
            </w:r>
          </w:p>
          <w:p>
            <w:pPr>
              <w:pStyle w:val="TableText"/>
              <w:ind w:left="1554"/>
              <w:spacing w:before="74" w:line="216" w:lineRule="auto"/>
              <w:rPr>
                <w:sz w:val="20"/>
                <w:szCs w:val="20"/>
              </w:rPr>
            </w:pPr>
            <w:r>
              <w:rPr>
                <w:sz w:val="20"/>
                <w:szCs w:val="20"/>
                <w:spacing w:val="11"/>
              </w:rPr>
              <w:t>由于在分界面两侧ε</w:t>
            </w:r>
            <w:r>
              <w:rPr>
                <w:rFonts w:ascii="Calibri" w:hAnsi="Calibri" w:eastAsia="Calibri" w:cs="Calibri"/>
                <w:sz w:val="20"/>
                <w:szCs w:val="20"/>
                <w:spacing w:val="11"/>
              </w:rPr>
              <w:t>₁</w:t>
            </w:r>
            <w:r>
              <w:rPr>
                <w:rFonts w:ascii="Calibri" w:hAnsi="Calibri" w:eastAsia="Calibri" w:cs="Calibri"/>
                <w:sz w:val="20"/>
                <w:szCs w:val="20"/>
                <w:spacing w:val="-20"/>
              </w:rPr>
              <w:t xml:space="preserve"> </w:t>
            </w:r>
            <w:r>
              <w:rPr>
                <w:sz w:val="20"/>
                <w:szCs w:val="20"/>
                <w:spacing w:val="11"/>
              </w:rPr>
              <w:t>≠ε2,则D</w:t>
            </w:r>
            <w:r>
              <w:rPr>
                <w:rFonts w:ascii="Calibri" w:hAnsi="Calibri" w:eastAsia="Calibri" w:cs="Calibri"/>
                <w:sz w:val="20"/>
                <w:szCs w:val="20"/>
                <w:spacing w:val="11"/>
              </w:rPr>
              <w:t>₁₆</w:t>
            </w:r>
            <w:r>
              <w:rPr>
                <w:rFonts w:ascii="Calibri" w:hAnsi="Calibri" w:eastAsia="Calibri" w:cs="Calibri"/>
                <w:sz w:val="20"/>
                <w:szCs w:val="20"/>
                <w:spacing w:val="-24"/>
              </w:rPr>
              <w:t xml:space="preserve"> </w:t>
            </w:r>
            <w:r>
              <w:rPr>
                <w:sz w:val="20"/>
                <w:szCs w:val="20"/>
                <w:spacing w:val="11"/>
              </w:rPr>
              <w:t>≠D²,可见分界面处D的切向分量不连续。</w:t>
            </w:r>
          </w:p>
          <w:p>
            <w:pPr>
              <w:pStyle w:val="TableText"/>
              <w:ind w:left="1134" w:right="1352" w:firstLine="419"/>
              <w:spacing w:before="85" w:line="291" w:lineRule="auto"/>
              <w:rPr>
                <w:sz w:val="20"/>
                <w:szCs w:val="20"/>
              </w:rPr>
            </w:pPr>
            <w:r>
              <w:rPr>
                <w:sz w:val="20"/>
                <w:szCs w:val="20"/>
                <w:spacing w:val="2"/>
              </w:rPr>
              <w:t>如果两媒质中有一个是导体(其内部没有静电场</w:t>
            </w:r>
            <w:r>
              <w:rPr>
                <w:sz w:val="20"/>
                <w:szCs w:val="20"/>
                <w:spacing w:val="1"/>
              </w:rPr>
              <w:t>存在，电场强度的切向分量必然为零),</w:t>
            </w:r>
            <w:r>
              <w:rPr>
                <w:sz w:val="20"/>
                <w:szCs w:val="20"/>
              </w:rPr>
              <w:t xml:space="preserve"> </w:t>
            </w:r>
            <w:r>
              <w:rPr>
                <w:sz w:val="20"/>
                <w:szCs w:val="20"/>
                <w:spacing w:val="1"/>
              </w:rPr>
              <w:t>则其边界条件为</w:t>
            </w:r>
          </w:p>
          <w:p>
            <w:pPr>
              <w:pStyle w:val="TableText"/>
              <w:ind w:left="4924"/>
              <w:spacing w:before="41" w:line="183" w:lineRule="auto"/>
              <w:rPr>
                <w:sz w:val="20"/>
                <w:szCs w:val="20"/>
              </w:rPr>
            </w:pPr>
            <w:r>
              <w:rPr>
                <w:sz w:val="20"/>
                <w:szCs w:val="20"/>
                <w:spacing w:val="-2"/>
              </w:rPr>
              <w:t>E,=0</w:t>
            </w:r>
          </w:p>
          <w:p>
            <w:pPr>
              <w:pStyle w:val="TableText"/>
              <w:ind w:left="1564"/>
              <w:spacing w:before="93" w:line="219" w:lineRule="auto"/>
              <w:rPr>
                <w:sz w:val="20"/>
                <w:szCs w:val="20"/>
              </w:rPr>
            </w:pPr>
            <w:r>
              <w:rPr>
                <w:sz w:val="20"/>
                <w:szCs w:val="20"/>
              </w:rPr>
              <w:t>根据上式可知，导体表面没有电场的切向分量存在。</w:t>
            </w:r>
          </w:p>
          <w:p>
            <w:pPr>
              <w:pStyle w:val="TableText"/>
              <w:ind w:left="1564"/>
              <w:spacing w:before="60" w:line="216" w:lineRule="auto"/>
              <w:rPr>
                <w:sz w:val="20"/>
                <w:szCs w:val="20"/>
              </w:rPr>
            </w:pPr>
            <w:r>
              <w:rPr>
                <w:sz w:val="20"/>
                <w:szCs w:val="20"/>
              </w:rPr>
              <w:t>例题2-13如图2-19所示，某球形电容器的内导体球半径为b,</w:t>
            </w:r>
            <w:r>
              <w:rPr>
                <w:sz w:val="20"/>
                <w:szCs w:val="20"/>
                <w:spacing w:val="-1"/>
              </w:rPr>
              <w:t>与之同心的外导体薄</w:t>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176"/>
        <w:gridCol w:w="6294"/>
      </w:tblGrid>
      <w:tr>
        <w:trPr>
          <w:trHeight w:val="6026" w:hRule="atLeast"/>
        </w:trPr>
        <w:tc>
          <w:tcPr>
            <w:tcW w:w="10470" w:type="dxa"/>
            <w:vAlign w:val="top"/>
            <w:gridSpan w:val="2"/>
            <w:tcBorders>
              <w:left w:val="single" w:color="000000" w:sz="4" w:space="0"/>
              <w:right w:val="single" w:color="000000" w:sz="4" w:space="0"/>
              <w:top w:val="single" w:color="000000" w:sz="2" w:space="0"/>
            </w:tcBorders>
          </w:tcPr>
          <w:p>
            <w:pPr>
              <w:spacing w:line="307" w:lineRule="auto"/>
              <w:rPr>
                <w:rFonts w:ascii="Arial"/>
                <w:sz w:val="21"/>
              </w:rPr>
            </w:pPr>
            <w:r>
              <w:drawing>
                <wp:anchor distT="0" distB="0" distL="0" distR="0" simplePos="0" relativeHeight="251800576" behindDoc="0" locked="0" layoutInCell="0" allowOverlap="1">
                  <wp:simplePos x="0" y="0"/>
                  <wp:positionH relativeFrom="page">
                    <wp:posOffset>1301756</wp:posOffset>
                  </wp:positionH>
                  <wp:positionV relativeFrom="page">
                    <wp:posOffset>3771908</wp:posOffset>
                  </wp:positionV>
                  <wp:extent cx="4273535" cy="304797"/>
                  <wp:effectExtent l="0" t="0" r="0" b="0"/>
                  <wp:wrapNone/>
                  <wp:docPr id="268" name="IM 268"/>
                  <wp:cNvGraphicFramePr/>
                  <a:graphic>
                    <a:graphicData uri="http://schemas.openxmlformats.org/drawingml/2006/picture">
                      <pic:pic>
                        <pic:nvPicPr>
                          <pic:cNvPr id="268" name="IM 268"/>
                          <pic:cNvPicPr/>
                        </pic:nvPicPr>
                        <pic:blipFill>
                          <a:blip r:embed="rId137"/>
                          <a:stretch>
                            <a:fillRect/>
                          </a:stretch>
                        </pic:blipFill>
                        <pic:spPr>
                          <a:xfrm rot="0">
                            <a:off x="0" y="0"/>
                            <a:ext cx="4273535" cy="304797"/>
                          </a:xfrm>
                          <a:prstGeom prst="rect">
                            <a:avLst/>
                          </a:prstGeom>
                        </pic:spPr>
                      </pic:pic>
                    </a:graphicData>
                  </a:graphic>
                </wp:anchor>
              </w:drawing>
            </w:r>
            <w:r>
              <w:drawing>
                <wp:anchor distT="0" distB="0" distL="0" distR="0" simplePos="0" relativeHeight="251801600" behindDoc="0" locked="0" layoutInCell="0" allowOverlap="1">
                  <wp:simplePos x="0" y="0"/>
                  <wp:positionH relativeFrom="page">
                    <wp:posOffset>2603513</wp:posOffset>
                  </wp:positionH>
                  <wp:positionV relativeFrom="page">
                    <wp:posOffset>4965722</wp:posOffset>
                  </wp:positionV>
                  <wp:extent cx="1657368" cy="330173"/>
                  <wp:effectExtent l="0" t="0" r="0" b="0"/>
                  <wp:wrapNone/>
                  <wp:docPr id="270" name="IM 270"/>
                  <wp:cNvGraphicFramePr/>
                  <a:graphic>
                    <a:graphicData uri="http://schemas.openxmlformats.org/drawingml/2006/picture">
                      <pic:pic>
                        <pic:nvPicPr>
                          <pic:cNvPr id="270" name="IM 270"/>
                          <pic:cNvPicPr/>
                        </pic:nvPicPr>
                        <pic:blipFill>
                          <a:blip r:embed="rId138"/>
                          <a:stretch>
                            <a:fillRect/>
                          </a:stretch>
                        </pic:blipFill>
                        <pic:spPr>
                          <a:xfrm rot="0">
                            <a:off x="0" y="0"/>
                            <a:ext cx="1657368" cy="330173"/>
                          </a:xfrm>
                          <a:prstGeom prst="rect">
                            <a:avLst/>
                          </a:prstGeom>
                        </pic:spPr>
                      </pic:pic>
                    </a:graphicData>
                  </a:graphic>
                </wp:anchor>
              </w:drawing>
            </w:r>
            <w:r>
              <w:drawing>
                <wp:anchor distT="0" distB="0" distL="0" distR="0" simplePos="0" relativeHeight="251799552" behindDoc="1" locked="0" layoutInCell="1" allowOverlap="1">
                  <wp:simplePos x="0" y="0"/>
                  <wp:positionH relativeFrom="rightMargin">
                    <wp:posOffset>-2320916</wp:posOffset>
                  </wp:positionH>
                  <wp:positionV relativeFrom="topMargin">
                    <wp:posOffset>945450</wp:posOffset>
                  </wp:positionV>
                  <wp:extent cx="1485855" cy="1478414"/>
                  <wp:effectExtent l="0" t="0" r="0" b="0"/>
                  <wp:wrapNone/>
                  <wp:docPr id="272" name="IM 272"/>
                  <wp:cNvGraphicFramePr/>
                  <a:graphic>
                    <a:graphicData uri="http://schemas.openxmlformats.org/drawingml/2006/picture">
                      <pic:pic>
                        <pic:nvPicPr>
                          <pic:cNvPr id="272" name="IM 272"/>
                          <pic:cNvPicPr/>
                        </pic:nvPicPr>
                        <pic:blipFill>
                          <a:blip r:embed="rId139"/>
                          <a:stretch>
                            <a:fillRect/>
                          </a:stretch>
                        </pic:blipFill>
                        <pic:spPr>
                          <a:xfrm rot="0">
                            <a:off x="0" y="0"/>
                            <a:ext cx="1485855" cy="1478414"/>
                          </a:xfrm>
                          <a:prstGeom prst="rect">
                            <a:avLst/>
                          </a:prstGeom>
                        </pic:spPr>
                      </pic:pic>
                    </a:graphicData>
                  </a:graphic>
                </wp:anchor>
              </w:drawing>
            </w:r>
            <w:r/>
          </w:p>
          <w:p>
            <w:pPr>
              <w:spacing w:line="308" w:lineRule="auto"/>
              <w:rPr>
                <w:rFonts w:ascii="Arial"/>
                <w:sz w:val="21"/>
              </w:rPr>
            </w:pPr>
            <w:r/>
          </w:p>
          <w:p>
            <w:pPr>
              <w:pStyle w:val="TableText"/>
              <w:ind w:left="6794"/>
              <w:spacing w:before="68" w:line="324" w:lineRule="exact"/>
              <w:rPr/>
            </w:pPr>
            <w:r>
              <w:rPr>
                <w:position w:val="3"/>
              </w:rPr>
              <w:t>第2章 静电场与恒定电场       </w:t>
            </w:r>
            <w:r>
              <w:rPr>
                <w:position w:val="-1"/>
              </w:rPr>
              <w:t>53</w:t>
            </w:r>
          </w:p>
          <w:p>
            <w:pPr>
              <w:spacing w:line="331" w:lineRule="auto"/>
              <w:rPr>
                <w:rFonts w:ascii="Arial"/>
                <w:sz w:val="21"/>
              </w:rPr>
            </w:pPr>
            <w:r/>
          </w:p>
          <w:p>
            <w:pPr>
              <w:pStyle w:val="TableText"/>
              <w:ind w:left="1134" w:right="3743"/>
              <w:spacing w:before="69" w:line="270" w:lineRule="auto"/>
              <w:rPr/>
            </w:pPr>
            <w:r>
              <w:rPr/>
              <w:t>球壳的半径为a,其间填充两种理想介质，介电常数分别为ε1</w:t>
            </w:r>
            <w:r>
              <w:rPr>
                <w:spacing w:val="15"/>
              </w:rPr>
              <w:t xml:space="preserve"> </w:t>
            </w:r>
            <w:r>
              <w:rPr/>
              <w:t>和ε2。如果内导体球所带电荷为q,试分</w:t>
            </w:r>
            <w:r>
              <w:rPr>
                <w:spacing w:val="-1"/>
              </w:rPr>
              <w:t>析：</w:t>
            </w:r>
          </w:p>
          <w:p>
            <w:pPr>
              <w:pStyle w:val="TableText"/>
              <w:ind w:left="1584"/>
              <w:spacing w:before="19" w:line="218" w:lineRule="auto"/>
              <w:rPr/>
            </w:pPr>
            <w:r>
              <w:rPr>
                <w:spacing w:val="6"/>
              </w:rPr>
              <w:t>(1)电容器内的电场分布情况；</w:t>
            </w:r>
          </w:p>
          <w:p>
            <w:pPr>
              <w:pStyle w:val="TableText"/>
              <w:ind w:left="1584"/>
              <w:spacing w:before="71" w:line="218" w:lineRule="auto"/>
              <w:rPr/>
            </w:pPr>
            <w:r>
              <w:rPr>
                <w:spacing w:val="-1"/>
              </w:rPr>
              <w:t>(2)内导体球上的电荷具体分布情况。</w:t>
            </w:r>
          </w:p>
          <w:p>
            <w:pPr>
              <w:pStyle w:val="TableText"/>
              <w:ind w:left="1134" w:right="3757" w:firstLine="429"/>
              <w:spacing w:before="49" w:line="274" w:lineRule="auto"/>
              <w:jc w:val="both"/>
              <w:rPr/>
            </w:pPr>
            <w:r>
              <w:rPr>
                <w:spacing w:val="-1"/>
              </w:rPr>
              <w:t>解 根据结构的对称性，虽然电容器上、下部分填充的介</w:t>
            </w:r>
            <w:r>
              <w:rPr>
                <w:spacing w:val="16"/>
              </w:rPr>
              <w:t xml:space="preserve"> </w:t>
            </w:r>
            <w:r>
              <w:rPr>
                <w:spacing w:val="4"/>
              </w:rPr>
              <w:t>质不同，但仍然可以认为其电场E</w:t>
            </w:r>
            <w:r>
              <w:rPr>
                <w:rFonts w:ascii="Calibri" w:hAnsi="Calibri" w:eastAsia="Calibri" w:cs="Calibri"/>
                <w:spacing w:val="4"/>
              </w:rPr>
              <w:t>₁</w:t>
            </w:r>
            <w:r>
              <w:rPr>
                <w:rFonts w:ascii="Calibri" w:hAnsi="Calibri" w:eastAsia="Calibri" w:cs="Calibri"/>
                <w:spacing w:val="-21"/>
              </w:rPr>
              <w:t xml:space="preserve"> </w:t>
            </w:r>
            <w:r>
              <w:rPr>
                <w:spacing w:val="4"/>
              </w:rPr>
              <w:t>、E2沿径向，而且电场在</w:t>
            </w:r>
            <w:r>
              <w:rPr/>
              <w:t xml:space="preserve"> </w:t>
            </w:r>
            <w:r>
              <w:rPr>
                <w:spacing w:val="-1"/>
              </w:rPr>
              <w:t>各自区域的半球面上均匀分布。</w:t>
            </w:r>
          </w:p>
          <w:p>
            <w:pPr>
              <w:pStyle w:val="TableText"/>
              <w:ind w:left="1564"/>
              <w:spacing w:before="36" w:line="218" w:lineRule="auto"/>
              <w:rPr/>
            </w:pPr>
            <w:r>
              <w:rPr/>
              <w:t>另外，对两种不同介质所构成的分界面而言，径向电场是</w:t>
            </w:r>
          </w:p>
          <w:p>
            <w:pPr>
              <w:pStyle w:val="TableText"/>
              <w:ind w:left="1134" w:right="1374"/>
              <w:spacing w:before="52" w:line="267" w:lineRule="auto"/>
              <w:rPr/>
            </w:pPr>
            <w:r>
              <w:rPr>
                <w:spacing w:val="1"/>
              </w:rPr>
              <w:t>分界面的切向分量；根据电场的边界条件可知，电场强度的   </w:t>
            </w:r>
            <w:r>
              <w:rPr>
                <w:b/>
                <w:bCs/>
                <w:color w:val="20A0E0"/>
                <w:spacing w:val="1"/>
                <w:position w:val="-1"/>
              </w:rPr>
              <w:t>图2-19球形电容器结构</w:t>
            </w:r>
            <w:r>
              <w:rPr>
                <w:color w:val="20A0E0"/>
                <w:spacing w:val="7"/>
                <w:position w:val="-1"/>
              </w:rPr>
              <w:t xml:space="preserve"> </w:t>
            </w:r>
            <w:r>
              <w:rPr>
                <w:spacing w:val="2"/>
              </w:rPr>
              <w:t>切向分量必须连续，即</w:t>
            </w:r>
          </w:p>
          <w:p>
            <w:pPr>
              <w:pStyle w:val="TableText"/>
              <w:ind w:left="4194"/>
              <w:spacing w:before="9" w:line="216" w:lineRule="auto"/>
              <w:rPr/>
            </w:pPr>
            <w:r>
              <w:rPr>
                <w:spacing w:val="-1"/>
              </w:rPr>
              <w:t>E</w:t>
            </w:r>
            <w:r>
              <w:rPr>
                <w:rFonts w:ascii="Calibri" w:hAnsi="Calibri" w:eastAsia="Calibri" w:cs="Calibri"/>
                <w:spacing w:val="-1"/>
              </w:rPr>
              <w:t>₁</w:t>
            </w:r>
            <w:r>
              <w:rPr>
                <w:spacing w:val="-1"/>
              </w:rPr>
              <w:t>=E</w:t>
            </w:r>
            <w:r>
              <w:rPr>
                <w:rFonts w:ascii="Calibri" w:hAnsi="Calibri" w:eastAsia="Calibri" w:cs="Calibri"/>
                <w:spacing w:val="-1"/>
              </w:rPr>
              <w:t>₂</w:t>
            </w:r>
            <w:r>
              <w:rPr>
                <w:spacing w:val="-1"/>
              </w:rPr>
              <w:t>=E(r)e,=E</w:t>
            </w:r>
          </w:p>
          <w:p>
            <w:pPr>
              <w:pStyle w:val="TableText"/>
              <w:ind w:left="1554"/>
              <w:spacing w:before="67" w:line="219" w:lineRule="auto"/>
              <w:rPr/>
            </w:pPr>
            <w:r>
              <w:rPr>
                <w:spacing w:val="-1"/>
              </w:rPr>
              <w:t>通过上述电场强度可得其电位移矢量的表达式如下：</w:t>
            </w:r>
          </w:p>
          <w:p>
            <w:pPr>
              <w:pStyle w:val="TableText"/>
              <w:ind w:left="2984"/>
              <w:spacing w:before="68" w:line="216" w:lineRule="auto"/>
              <w:rPr/>
            </w:pPr>
            <w:r>
              <w:rPr/>
              <w:t>D</w:t>
            </w:r>
            <w:r>
              <w:rPr>
                <w:rFonts w:ascii="Calibri" w:hAnsi="Calibri" w:eastAsia="Calibri" w:cs="Calibri"/>
              </w:rPr>
              <w:t>₁</w:t>
            </w:r>
            <w:r>
              <w:rPr/>
              <w:t>=ε</w:t>
            </w:r>
            <w:r>
              <w:rPr>
                <w:rFonts w:ascii="Calibri" w:hAnsi="Calibri" w:eastAsia="Calibri" w:cs="Calibri"/>
              </w:rPr>
              <w:t>₁</w:t>
            </w:r>
            <w:r>
              <w:rPr/>
              <w:t>E</w:t>
            </w:r>
            <w:r>
              <w:rPr>
                <w:rFonts w:ascii="Calibri" w:hAnsi="Calibri" w:eastAsia="Calibri" w:cs="Calibri"/>
              </w:rPr>
              <w:t>₁</w:t>
            </w:r>
            <w:r>
              <w:rPr/>
              <w:t>=ε</w:t>
            </w:r>
            <w:r>
              <w:rPr>
                <w:rFonts w:ascii="Calibri" w:hAnsi="Calibri" w:eastAsia="Calibri" w:cs="Calibri"/>
              </w:rPr>
              <w:t>₁</w:t>
            </w:r>
            <w:r>
              <w:rPr/>
              <w:t>E(r)e,,D</w:t>
            </w:r>
            <w:r>
              <w:rPr>
                <w:rFonts w:ascii="Calibri" w:hAnsi="Calibri" w:eastAsia="Calibri" w:cs="Calibri"/>
              </w:rPr>
              <w:t>₂</w:t>
            </w:r>
            <w:r>
              <w:rPr/>
              <w:t>=ε</w:t>
            </w:r>
            <w:r>
              <w:rPr>
                <w:rFonts w:ascii="Calibri" w:hAnsi="Calibri" w:eastAsia="Calibri" w:cs="Calibri"/>
              </w:rPr>
              <w:t>₂</w:t>
            </w:r>
            <w:r>
              <w:rPr/>
              <w:t>E</w:t>
            </w:r>
            <w:r>
              <w:rPr>
                <w:rFonts w:ascii="Calibri" w:hAnsi="Calibri" w:eastAsia="Calibri" w:cs="Calibri"/>
              </w:rPr>
              <w:t>₂</w:t>
            </w:r>
            <w:r>
              <w:rPr/>
              <w:t>=ε</w:t>
            </w:r>
            <w:r>
              <w:rPr>
                <w:rFonts w:ascii="Calibri" w:hAnsi="Calibri" w:eastAsia="Calibri" w:cs="Calibri"/>
                <w:spacing w:val="-1"/>
              </w:rPr>
              <w:t>₂</w:t>
            </w:r>
            <w:r>
              <w:rPr>
                <w:spacing w:val="-1"/>
              </w:rPr>
              <w:t>E(r)e,</w:t>
            </w:r>
          </w:p>
          <w:p>
            <w:pPr>
              <w:pStyle w:val="TableText"/>
              <w:ind w:left="1564"/>
              <w:spacing w:before="57" w:line="218" w:lineRule="auto"/>
              <w:rPr/>
            </w:pPr>
            <w:r>
              <w:rPr/>
              <w:t>对球形电容器内半径为r的闭合球面应用介质</w:t>
            </w:r>
            <w:r>
              <w:rPr>
                <w:spacing w:val="-1"/>
              </w:rPr>
              <w:t>内的高斯定理，可得</w:t>
            </w:r>
          </w:p>
        </w:tc>
      </w:tr>
      <w:tr>
        <w:trPr>
          <w:trHeight w:val="2167" w:hRule="atLeast"/>
        </w:trPr>
        <w:tc>
          <w:tcPr>
            <w:tcW w:w="4176" w:type="dxa"/>
            <w:vAlign w:val="top"/>
            <w:tcBorders>
              <w:left w:val="single" w:color="000000" w:sz="4" w:space="0"/>
            </w:tcBorders>
          </w:tcPr>
          <w:p>
            <w:pPr>
              <w:spacing w:line="257" w:lineRule="auto"/>
              <w:rPr>
                <w:rFonts w:ascii="Arial"/>
                <w:sz w:val="21"/>
              </w:rPr>
            </w:pPr>
            <w:r/>
          </w:p>
          <w:p>
            <w:pPr>
              <w:pStyle w:val="TableText"/>
              <w:ind w:left="1584"/>
              <w:spacing w:before="69" w:line="219" w:lineRule="auto"/>
              <w:rPr/>
            </w:pPr>
            <w:r>
              <w:rPr/>
              <w:t>即电容器内的电场强度为</w:t>
            </w:r>
          </w:p>
          <w:p>
            <w:pPr>
              <w:spacing w:line="298" w:lineRule="auto"/>
              <w:rPr>
                <w:rFonts w:ascii="Arial"/>
                <w:sz w:val="21"/>
              </w:rPr>
            </w:pPr>
            <w:r/>
          </w:p>
          <w:p>
            <w:pPr>
              <w:spacing w:line="299" w:lineRule="auto"/>
              <w:rPr>
                <w:rFonts w:ascii="Arial"/>
                <w:sz w:val="21"/>
              </w:rPr>
            </w:pPr>
            <w:r/>
          </w:p>
          <w:p>
            <w:pPr>
              <w:pStyle w:val="TableText"/>
              <w:ind w:left="1564"/>
              <w:spacing w:before="69" w:line="218" w:lineRule="auto"/>
              <w:rPr/>
            </w:pPr>
            <w:r>
              <w:rPr>
                <w:spacing w:val="-1"/>
              </w:rPr>
              <w:t>其电位移矢量的分布情况为</w:t>
            </w:r>
          </w:p>
        </w:tc>
        <w:tc>
          <w:tcPr>
            <w:tcW w:w="6294" w:type="dxa"/>
            <w:vAlign w:val="top"/>
            <w:tcBorders>
              <w:right w:val="single" w:color="000000" w:sz="4" w:space="0"/>
            </w:tcBorders>
          </w:tcPr>
          <w:p>
            <w:pPr>
              <w:spacing w:line="342" w:lineRule="auto"/>
              <w:rPr>
                <w:rFonts w:ascii="Arial"/>
                <w:sz w:val="21"/>
              </w:rPr>
            </w:pPr>
            <w:r/>
          </w:p>
          <w:p>
            <w:pPr>
              <w:spacing w:line="342" w:lineRule="auto"/>
              <w:rPr>
                <w:rFonts w:ascii="Arial"/>
                <w:sz w:val="21"/>
              </w:rPr>
            </w:pPr>
            <w:r/>
          </w:p>
          <w:p>
            <w:pPr>
              <w:ind w:firstLine="93"/>
              <w:spacing w:line="480" w:lineRule="exact"/>
              <w:rPr/>
            </w:pPr>
            <w:r>
              <w:rPr>
                <w:position w:val="-9"/>
              </w:rPr>
              <w:drawing>
                <wp:inline distT="0" distB="0" distL="0" distR="0">
                  <wp:extent cx="1206509" cy="304562"/>
                  <wp:effectExtent l="0" t="0" r="0" b="0"/>
                  <wp:docPr id="274" name="IM 274"/>
                  <wp:cNvGraphicFramePr/>
                  <a:graphic>
                    <a:graphicData uri="http://schemas.openxmlformats.org/drawingml/2006/picture">
                      <pic:pic>
                        <pic:nvPicPr>
                          <pic:cNvPr id="274" name="IM 274"/>
                          <pic:cNvPicPr/>
                        </pic:nvPicPr>
                        <pic:blipFill>
                          <a:blip r:embed="rId140"/>
                          <a:stretch>
                            <a:fillRect/>
                          </a:stretch>
                        </pic:blipFill>
                        <pic:spPr>
                          <a:xfrm rot="0">
                            <a:off x="0" y="0"/>
                            <a:ext cx="1206509" cy="304562"/>
                          </a:xfrm>
                          <a:prstGeom prst="rect">
                            <a:avLst/>
                          </a:prstGeom>
                        </pic:spPr>
                      </pic:pic>
                    </a:graphicData>
                  </a:graphic>
                </wp:inline>
              </w:drawing>
            </w:r>
          </w:p>
        </w:tc>
      </w:tr>
      <w:tr>
        <w:trPr>
          <w:trHeight w:val="6525" w:hRule="atLeast"/>
        </w:trPr>
        <w:tc>
          <w:tcPr>
            <w:tcW w:w="10470" w:type="dxa"/>
            <w:vAlign w:val="top"/>
            <w:gridSpan w:val="2"/>
            <w:tcBorders>
              <w:left w:val="single" w:color="000000" w:sz="4" w:space="0"/>
              <w:right w:val="single" w:color="000000" w:sz="4" w:space="0"/>
              <w:bottom w:val="single" w:color="000000" w:sz="2" w:space="0"/>
            </w:tcBorders>
          </w:tcPr>
          <w:p>
            <w:pPr>
              <w:ind w:firstLine="3914"/>
              <w:spacing w:before="130" w:line="510" w:lineRule="exact"/>
              <w:rPr/>
            </w:pPr>
            <w:r>
              <w:rPr>
                <w:position w:val="-10"/>
              </w:rPr>
              <w:drawing>
                <wp:inline distT="0" distB="0" distL="0" distR="0">
                  <wp:extent cx="1644715" cy="323603"/>
                  <wp:effectExtent l="0" t="0" r="0" b="0"/>
                  <wp:docPr id="276" name="IM 276"/>
                  <wp:cNvGraphicFramePr/>
                  <a:graphic>
                    <a:graphicData uri="http://schemas.openxmlformats.org/drawingml/2006/picture">
                      <pic:pic>
                        <pic:nvPicPr>
                          <pic:cNvPr id="276" name="IM 276"/>
                          <pic:cNvPicPr/>
                        </pic:nvPicPr>
                        <pic:blipFill>
                          <a:blip r:embed="rId141"/>
                          <a:stretch>
                            <a:fillRect/>
                          </a:stretch>
                        </pic:blipFill>
                        <pic:spPr>
                          <a:xfrm rot="0">
                            <a:off x="0" y="0"/>
                            <a:ext cx="1644715" cy="323603"/>
                          </a:xfrm>
                          <a:prstGeom prst="rect">
                            <a:avLst/>
                          </a:prstGeom>
                        </pic:spPr>
                      </pic:pic>
                    </a:graphicData>
                  </a:graphic>
                </wp:inline>
              </w:drawing>
            </w:r>
          </w:p>
          <w:p>
            <w:pPr>
              <w:pStyle w:val="TableText"/>
              <w:ind w:left="1554"/>
              <w:spacing w:before="78" w:line="219" w:lineRule="auto"/>
              <w:rPr/>
            </w:pPr>
            <w:r>
              <w:rPr>
                <w:spacing w:val="1"/>
              </w:rPr>
              <w:t>对内导体球，其面电荷密度的大小等于电位移矢</w:t>
            </w:r>
            <w:r>
              <w:rPr/>
              <w:t>量在球面处的法向分量，即</w:t>
            </w:r>
          </w:p>
          <w:p>
            <w:pPr>
              <w:ind w:firstLine="2554"/>
              <w:spacing w:before="140" w:line="472" w:lineRule="exact"/>
              <w:rPr/>
            </w:pPr>
            <w:r>
              <w:rPr>
                <w:position w:val="-9"/>
              </w:rPr>
              <w:drawing>
                <wp:inline distT="0" distB="0" distL="0" distR="0">
                  <wp:extent cx="3391075" cy="299633"/>
                  <wp:effectExtent l="0" t="0" r="0" b="0"/>
                  <wp:docPr id="278" name="IM 278"/>
                  <wp:cNvGraphicFramePr/>
                  <a:graphic>
                    <a:graphicData uri="http://schemas.openxmlformats.org/drawingml/2006/picture">
                      <pic:pic>
                        <pic:nvPicPr>
                          <pic:cNvPr id="278" name="IM 278"/>
                          <pic:cNvPicPr/>
                        </pic:nvPicPr>
                        <pic:blipFill>
                          <a:blip r:embed="rId142"/>
                          <a:stretch>
                            <a:fillRect/>
                          </a:stretch>
                        </pic:blipFill>
                        <pic:spPr>
                          <a:xfrm rot="0">
                            <a:off x="0" y="0"/>
                            <a:ext cx="3391075" cy="299633"/>
                          </a:xfrm>
                          <a:prstGeom prst="rect">
                            <a:avLst/>
                          </a:prstGeom>
                        </pic:spPr>
                      </pic:pic>
                    </a:graphicData>
                  </a:graphic>
                </wp:inline>
              </w:drawing>
            </w:r>
          </w:p>
          <w:p>
            <w:pPr>
              <w:ind w:firstLine="2534"/>
              <w:spacing w:before="207" w:line="482" w:lineRule="exact"/>
              <w:rPr/>
            </w:pPr>
            <w:r>
              <w:rPr>
                <w:position w:val="-9"/>
              </w:rPr>
              <w:drawing>
                <wp:inline distT="0" distB="0" distL="0" distR="0">
                  <wp:extent cx="3391075" cy="306441"/>
                  <wp:effectExtent l="0" t="0" r="0" b="0"/>
                  <wp:docPr id="280" name="IM 280"/>
                  <wp:cNvGraphicFramePr/>
                  <a:graphic>
                    <a:graphicData uri="http://schemas.openxmlformats.org/drawingml/2006/picture">
                      <pic:pic>
                        <pic:nvPicPr>
                          <pic:cNvPr id="280" name="IM 280"/>
                          <pic:cNvPicPr/>
                        </pic:nvPicPr>
                        <pic:blipFill>
                          <a:blip r:embed="rId143"/>
                          <a:stretch>
                            <a:fillRect/>
                          </a:stretch>
                        </pic:blipFill>
                        <pic:spPr>
                          <a:xfrm rot="0">
                            <a:off x="0" y="0"/>
                            <a:ext cx="3391075" cy="306441"/>
                          </a:xfrm>
                          <a:prstGeom prst="rect">
                            <a:avLst/>
                          </a:prstGeom>
                        </pic:spPr>
                      </pic:pic>
                    </a:graphicData>
                  </a:graphic>
                </wp:inline>
              </w:drawing>
            </w:r>
          </w:p>
          <w:p>
            <w:pPr>
              <w:pStyle w:val="TableText"/>
              <w:ind w:left="1567"/>
              <w:spacing w:before="214" w:line="219" w:lineRule="auto"/>
              <w:outlineLvl w:val="4"/>
              <w:rPr/>
            </w:pPr>
            <w:r>
              <w:rPr>
                <w:b/>
                <w:bCs/>
                <w:color w:val="20A0F0"/>
                <w:spacing w:val="-12"/>
              </w:rPr>
              <w:t>2</w:t>
            </w:r>
            <w:r>
              <w:rPr>
                <w:color w:val="20A0F0"/>
                <w:spacing w:val="-12"/>
              </w:rPr>
              <w:t xml:space="preserve"> </w:t>
            </w:r>
            <w:r>
              <w:rPr>
                <w:b/>
                <w:bCs/>
                <w:color w:val="20A0F0"/>
                <w:spacing w:val="-12"/>
              </w:rPr>
              <w:t>.</w:t>
            </w:r>
            <w:r>
              <w:rPr>
                <w:color w:val="20A0F0"/>
                <w:spacing w:val="-12"/>
              </w:rPr>
              <w:t xml:space="preserve"> </w:t>
            </w:r>
            <w:r>
              <w:rPr>
                <w:b/>
                <w:bCs/>
                <w:color w:val="20A0F0"/>
                <w:spacing w:val="-12"/>
              </w:rPr>
              <w:t>8</w:t>
            </w:r>
            <w:r>
              <w:rPr>
                <w:color w:val="20A0F0"/>
                <w:spacing w:val="-12"/>
              </w:rPr>
              <w:t xml:space="preserve"> </w:t>
            </w:r>
            <w:r>
              <w:rPr>
                <w:b/>
                <w:bCs/>
                <w:color w:val="20A0F0"/>
                <w:spacing w:val="-12"/>
              </w:rPr>
              <w:t>.</w:t>
            </w:r>
            <w:r>
              <w:rPr>
                <w:color w:val="20A0F0"/>
                <w:spacing w:val="-12"/>
              </w:rPr>
              <w:t xml:space="preserve"> </w:t>
            </w:r>
            <w:r>
              <w:rPr>
                <w:b/>
                <w:bCs/>
                <w:color w:val="20A0F0"/>
                <w:spacing w:val="-12"/>
              </w:rPr>
              <w:t>3</w:t>
            </w:r>
            <w:r>
              <w:rPr>
                <w:color w:val="20A0F0"/>
                <w:spacing w:val="-12"/>
              </w:rPr>
              <w:t xml:space="preserve"> </w:t>
            </w:r>
            <w:r>
              <w:rPr>
                <w:b/>
                <w:bCs/>
                <w:color w:val="20A0F0"/>
                <w:spacing w:val="-12"/>
              </w:rPr>
              <w:t>电</w:t>
            </w:r>
            <w:r>
              <w:rPr>
                <w:color w:val="20A0F0"/>
                <w:spacing w:val="-12"/>
              </w:rPr>
              <w:t xml:space="preserve"> </w:t>
            </w:r>
            <w:r>
              <w:rPr>
                <w:b/>
                <w:bCs/>
                <w:color w:val="20A0F0"/>
                <w:spacing w:val="-12"/>
              </w:rPr>
              <w:t>位</w:t>
            </w:r>
            <w:r>
              <w:rPr>
                <w:color w:val="20A0F0"/>
                <w:spacing w:val="-12"/>
              </w:rPr>
              <w:t xml:space="preserve"> </w:t>
            </w:r>
            <w:r>
              <w:rPr>
                <w:b/>
                <w:bCs/>
                <w:color w:val="20A0F0"/>
                <w:spacing w:val="-12"/>
              </w:rPr>
              <w:t>函</w:t>
            </w:r>
            <w:r>
              <w:rPr>
                <w:color w:val="20A0F0"/>
                <w:spacing w:val="-12"/>
              </w:rPr>
              <w:t xml:space="preserve"> </w:t>
            </w:r>
            <w:r>
              <w:rPr>
                <w:b/>
                <w:bCs/>
                <w:color w:val="20A0F0"/>
                <w:spacing w:val="-12"/>
              </w:rPr>
              <w:t>数</w:t>
            </w:r>
            <w:r>
              <w:rPr>
                <w:color w:val="20A0F0"/>
                <w:spacing w:val="10"/>
              </w:rPr>
              <w:t xml:space="preserve"> </w:t>
            </w:r>
            <w:r>
              <w:rPr>
                <w:b/>
                <w:bCs/>
                <w:color w:val="20A0F0"/>
                <w:spacing w:val="-12"/>
              </w:rPr>
              <w:t>的</w:t>
            </w:r>
            <w:r>
              <w:rPr>
                <w:color w:val="20A0F0"/>
                <w:spacing w:val="-12"/>
              </w:rPr>
              <w:t xml:space="preserve"> </w:t>
            </w:r>
            <w:r>
              <w:rPr>
                <w:b/>
                <w:bCs/>
                <w:color w:val="20A0F0"/>
                <w:spacing w:val="-12"/>
              </w:rPr>
              <w:t>边</w:t>
            </w:r>
            <w:r>
              <w:rPr>
                <w:color w:val="20A0F0"/>
                <w:spacing w:val="-12"/>
              </w:rPr>
              <w:t xml:space="preserve"> </w:t>
            </w:r>
            <w:r>
              <w:rPr>
                <w:b/>
                <w:bCs/>
                <w:color w:val="20A0F0"/>
                <w:spacing w:val="-12"/>
              </w:rPr>
              <w:t>界</w:t>
            </w:r>
            <w:r>
              <w:rPr>
                <w:color w:val="20A0F0"/>
                <w:spacing w:val="-12"/>
              </w:rPr>
              <w:t xml:space="preserve"> </w:t>
            </w:r>
            <w:r>
              <w:rPr>
                <w:b/>
                <w:bCs/>
                <w:color w:val="20A0F0"/>
                <w:spacing w:val="-12"/>
              </w:rPr>
              <w:t>条</w:t>
            </w:r>
            <w:r>
              <w:rPr>
                <w:color w:val="20A0F0"/>
                <w:spacing w:val="-12"/>
              </w:rPr>
              <w:t xml:space="preserve"> </w:t>
            </w:r>
            <w:r>
              <w:rPr>
                <w:b/>
                <w:bCs/>
                <w:color w:val="20A0F0"/>
                <w:spacing w:val="-12"/>
              </w:rPr>
              <w:t>件</w:t>
            </w:r>
          </w:p>
          <w:p>
            <w:pPr>
              <w:pStyle w:val="TableText"/>
              <w:ind w:left="1134" w:right="1217" w:firstLine="429"/>
              <w:spacing w:before="250" w:line="277" w:lineRule="auto"/>
              <w:rPr/>
            </w:pPr>
            <w:r>
              <w:rPr/>
              <w:t>考虑到电场强度的积分等于电位差(电压),可以在分界面两侧且无限靠近分界面的相</w:t>
            </w:r>
            <w:r>
              <w:rPr>
                <w:spacing w:val="11"/>
              </w:rPr>
              <w:t xml:space="preserve"> </w:t>
            </w:r>
            <w:r>
              <w:rPr/>
              <w:t>对位置取两个点，通过分析两点间的电位差来了解电位函数</w:t>
            </w:r>
            <w:r>
              <w:rPr>
                <w:spacing w:val="-1"/>
              </w:rPr>
              <w:t>的边界条件。</w:t>
            </w:r>
          </w:p>
          <w:p>
            <w:pPr>
              <w:pStyle w:val="TableText"/>
              <w:ind w:left="1564"/>
              <w:spacing w:before="2" w:line="218" w:lineRule="auto"/>
              <w:rPr/>
            </w:pPr>
            <w:r>
              <w:rPr/>
              <w:t>考虑到分界面两侧两点的间隔距离趋于零，而且电场强度的大小为有限值，根据</w:t>
            </w:r>
          </w:p>
          <w:p>
            <w:pPr>
              <w:pStyle w:val="TableText"/>
              <w:ind w:left="1134"/>
              <w:spacing w:before="46" w:line="216" w:lineRule="auto"/>
              <w:rPr/>
            </w:pPr>
            <w:r>
              <w:rPr>
                <w:spacing w:val="-2"/>
              </w:rPr>
              <w:t>式(2-12)</w:t>
            </w:r>
            <w:r>
              <w:rPr>
                <w:b/>
                <w:bCs/>
                <w:spacing w:val="-2"/>
              </w:rPr>
              <w:t>,E=—▽</w:t>
            </w:r>
            <w:r>
              <w:rPr>
                <w:spacing w:val="-2"/>
              </w:rPr>
              <w:t>φ,即媒质分界面上</w:t>
            </w:r>
            <w:r>
              <w:rPr>
                <w:spacing w:val="-3"/>
              </w:rPr>
              <w:t>静电场的电位函数必须是连续的，否则电场会趋于无</w:t>
            </w:r>
          </w:p>
          <w:p>
            <w:pPr>
              <w:pStyle w:val="TableText"/>
              <w:ind w:left="1134" w:right="914"/>
              <w:spacing w:before="81" w:line="274" w:lineRule="auto"/>
              <w:rPr/>
            </w:pPr>
            <w:r>
              <w:rPr/>
              <w:t>穷大；或者由于两点的间隔距离趋于零，根据式(2-13)对电场的积分结果为零，即电位差为</w:t>
            </w:r>
            <w:r>
              <w:rPr>
                <w:spacing w:val="9"/>
              </w:rPr>
              <w:t xml:space="preserve"> </w:t>
            </w:r>
            <w:r>
              <w:rPr>
                <w:spacing w:val="-1"/>
              </w:rPr>
              <w:t>零，因此电位函数连续，故有</w:t>
            </w:r>
          </w:p>
          <w:p>
            <w:pPr>
              <w:pStyle w:val="TableText"/>
              <w:ind w:left="4864"/>
              <w:spacing w:before="9" w:line="225" w:lineRule="auto"/>
              <w:rPr/>
            </w:pPr>
            <w:r>
              <w:rPr>
                <w:spacing w:val="-5"/>
                <w:position w:val="-3"/>
              </w:rPr>
              <w:t>41=92</w:t>
            </w:r>
            <w:r>
              <w:rPr>
                <w:position w:val="-3"/>
              </w:rPr>
              <w:t xml:space="preserve">                                </w:t>
            </w:r>
            <w:r>
              <w:rPr>
                <w:spacing w:val="-5"/>
                <w:position w:val="3"/>
              </w:rPr>
              <w:t>(2-41)</w:t>
            </w:r>
          </w:p>
          <w:p>
            <w:pPr>
              <w:pStyle w:val="TableText"/>
              <w:ind w:left="1564"/>
              <w:spacing w:line="218" w:lineRule="auto"/>
              <w:rPr/>
            </w:pPr>
            <w:r>
              <w:rPr/>
              <w:t>在介质分界面上电荷密度为零时，由式(2-37)和式(2-12)及</w:t>
            </w:r>
            <w:r>
              <w:rPr>
                <w:spacing w:val="-1"/>
              </w:rPr>
              <w:t>电介质的本构方程得</w:t>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9"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9"/>
      </w:tblGrid>
      <w:tr>
        <w:trPr>
          <w:trHeight w:val="14718" w:hRule="atLeast"/>
        </w:trPr>
        <w:tc>
          <w:tcPr>
            <w:tcW w:w="10479" w:type="dxa"/>
            <w:vAlign w:val="top"/>
          </w:tcPr>
          <w:p>
            <w:pPr>
              <w:spacing w:line="312" w:lineRule="auto"/>
              <w:rPr>
                <w:rFonts w:ascii="Arial"/>
                <w:sz w:val="21"/>
              </w:rPr>
            </w:pPr>
            <w:r>
              <w:drawing>
                <wp:anchor distT="0" distB="0" distL="0" distR="0" simplePos="0" relativeHeight="251809792" behindDoc="0" locked="0" layoutInCell="1" allowOverlap="1">
                  <wp:simplePos x="0" y="0"/>
                  <wp:positionH relativeFrom="rightMargin">
                    <wp:posOffset>-3520487</wp:posOffset>
                  </wp:positionH>
                  <wp:positionV relativeFrom="topMargin">
                    <wp:posOffset>3730911</wp:posOffset>
                  </wp:positionV>
                  <wp:extent cx="400106" cy="253850"/>
                  <wp:effectExtent l="0" t="0" r="0" b="0"/>
                  <wp:wrapNone/>
                  <wp:docPr id="282" name="IM 282"/>
                  <wp:cNvGraphicFramePr/>
                  <a:graphic>
                    <a:graphicData uri="http://schemas.openxmlformats.org/drawingml/2006/picture">
                      <pic:pic>
                        <pic:nvPicPr>
                          <pic:cNvPr id="282" name="IM 282"/>
                          <pic:cNvPicPr/>
                        </pic:nvPicPr>
                        <pic:blipFill>
                          <a:blip r:embed="rId144"/>
                          <a:stretch>
                            <a:fillRect/>
                          </a:stretch>
                        </pic:blipFill>
                        <pic:spPr>
                          <a:xfrm rot="0">
                            <a:off x="0" y="0"/>
                            <a:ext cx="400106" cy="253850"/>
                          </a:xfrm>
                          <a:prstGeom prst="rect">
                            <a:avLst/>
                          </a:prstGeom>
                        </pic:spPr>
                      </pic:pic>
                    </a:graphicData>
                  </a:graphic>
                </wp:anchor>
              </w:drawing>
            </w:r>
            <w:r>
              <w:drawing>
                <wp:anchor distT="0" distB="0" distL="0" distR="0" simplePos="0" relativeHeight="251808768" behindDoc="0" locked="0" layoutInCell="1" allowOverlap="1">
                  <wp:simplePos x="0" y="0"/>
                  <wp:positionH relativeFrom="rightMargin">
                    <wp:posOffset>-2269482</wp:posOffset>
                  </wp:positionH>
                  <wp:positionV relativeFrom="topMargin">
                    <wp:posOffset>7468235</wp:posOffset>
                  </wp:positionV>
                  <wp:extent cx="1422380" cy="881919"/>
                  <wp:effectExtent l="0" t="0" r="0" b="0"/>
                  <wp:wrapNone/>
                  <wp:docPr id="284" name="IM 284"/>
                  <wp:cNvGraphicFramePr/>
                  <a:graphic>
                    <a:graphicData uri="http://schemas.openxmlformats.org/drawingml/2006/picture">
                      <pic:pic>
                        <pic:nvPicPr>
                          <pic:cNvPr id="284" name="IM 284"/>
                          <pic:cNvPicPr/>
                        </pic:nvPicPr>
                        <pic:blipFill>
                          <a:blip r:embed="rId145"/>
                          <a:stretch>
                            <a:fillRect/>
                          </a:stretch>
                        </pic:blipFill>
                        <pic:spPr>
                          <a:xfrm rot="0">
                            <a:off x="0" y="0"/>
                            <a:ext cx="1422380" cy="881919"/>
                          </a:xfrm>
                          <a:prstGeom prst="rect">
                            <a:avLst/>
                          </a:prstGeom>
                        </pic:spPr>
                      </pic:pic>
                    </a:graphicData>
                  </a:graphic>
                </wp:anchor>
              </w:drawing>
            </w:r>
            <w:r/>
          </w:p>
          <w:p>
            <w:pPr>
              <w:spacing w:line="313" w:lineRule="auto"/>
              <w:rPr>
                <w:rFonts w:ascii="Arial"/>
                <w:sz w:val="21"/>
              </w:rPr>
            </w:pPr>
            <w:r/>
          </w:p>
          <w:p>
            <w:pPr>
              <w:pStyle w:val="TableText"/>
              <w:ind w:left="384"/>
              <w:spacing w:before="68" w:line="324" w:lineRule="exact"/>
              <w:rPr/>
            </w:pPr>
            <w:r>
              <w:rPr>
                <w:spacing w:val="2"/>
                <w:position w:val="-1"/>
              </w:rPr>
              <w:t>54     </w:t>
            </w:r>
            <w:r>
              <w:rPr>
                <w:spacing w:val="2"/>
                <w:position w:val="3"/>
              </w:rPr>
              <w:t>电磁场与电磁波(第4版)</w:t>
            </w:r>
          </w:p>
          <w:p>
            <w:pPr>
              <w:spacing w:line="405" w:lineRule="auto"/>
              <w:rPr>
                <w:rFonts w:ascii="Arial"/>
                <w:sz w:val="21"/>
              </w:rPr>
            </w:pPr>
            <w:r/>
          </w:p>
          <w:p>
            <w:pPr>
              <w:ind w:firstLine="4504"/>
              <w:spacing w:line="489" w:lineRule="exact"/>
              <w:rPr/>
            </w:pPr>
            <w:r>
              <w:rPr>
                <w:position w:val="-9"/>
              </w:rPr>
              <w:drawing>
                <wp:inline distT="0" distB="0" distL="0" distR="0">
                  <wp:extent cx="920768" cy="310877"/>
                  <wp:effectExtent l="0" t="0" r="0" b="0"/>
                  <wp:docPr id="286" name="IM 286"/>
                  <wp:cNvGraphicFramePr/>
                  <a:graphic>
                    <a:graphicData uri="http://schemas.openxmlformats.org/drawingml/2006/picture">
                      <pic:pic>
                        <pic:nvPicPr>
                          <pic:cNvPr id="286" name="IM 286"/>
                          <pic:cNvPicPr/>
                        </pic:nvPicPr>
                        <pic:blipFill>
                          <a:blip r:embed="rId146"/>
                          <a:stretch>
                            <a:fillRect/>
                          </a:stretch>
                        </pic:blipFill>
                        <pic:spPr>
                          <a:xfrm rot="0">
                            <a:off x="0" y="0"/>
                            <a:ext cx="920768" cy="310877"/>
                          </a:xfrm>
                          <a:prstGeom prst="rect">
                            <a:avLst/>
                          </a:prstGeom>
                        </pic:spPr>
                      </pic:pic>
                    </a:graphicData>
                  </a:graphic>
                </wp:inline>
              </w:drawing>
            </w:r>
          </w:p>
          <w:p>
            <w:pPr>
              <w:pStyle w:val="TableText"/>
              <w:ind w:left="1574"/>
              <w:spacing w:before="98" w:line="219" w:lineRule="auto"/>
              <w:rPr/>
            </w:pPr>
            <w:r>
              <w:rPr>
                <w:spacing w:val="-1"/>
              </w:rPr>
              <w:t>可见，电位函数的法向导数一般不连续。</w:t>
            </w:r>
          </w:p>
          <w:p>
            <w:pPr>
              <w:pStyle w:val="TableText"/>
              <w:ind w:left="1597"/>
              <w:spacing w:before="267" w:line="220" w:lineRule="auto"/>
              <w:outlineLvl w:val="4"/>
              <w:rPr/>
            </w:pPr>
            <w:r>
              <w:drawing>
                <wp:anchor distT="0" distB="0" distL="0" distR="0" simplePos="0" relativeHeight="251810816" behindDoc="0" locked="0" layoutInCell="1" allowOverlap="1">
                  <wp:simplePos x="0" y="0"/>
                  <wp:positionH relativeFrom="column">
                    <wp:posOffset>720703</wp:posOffset>
                  </wp:positionH>
                  <wp:positionV relativeFrom="paragraph">
                    <wp:posOffset>296607</wp:posOffset>
                  </wp:positionV>
                  <wp:extent cx="487199" cy="21494"/>
                  <wp:effectExtent l="0" t="0" r="0" b="0"/>
                  <wp:wrapNone/>
                  <wp:docPr id="288" name="IM 288"/>
                  <wp:cNvGraphicFramePr/>
                  <a:graphic>
                    <a:graphicData uri="http://schemas.openxmlformats.org/drawingml/2006/picture">
                      <pic:pic>
                        <pic:nvPicPr>
                          <pic:cNvPr id="288" name="IM 288"/>
                          <pic:cNvPicPr/>
                        </pic:nvPicPr>
                        <pic:blipFill>
                          <a:blip r:embed="rId147"/>
                          <a:stretch>
                            <a:fillRect/>
                          </a:stretch>
                        </pic:blipFill>
                        <pic:spPr>
                          <a:xfrm rot="0">
                            <a:off x="0" y="0"/>
                            <a:ext cx="487199" cy="21494"/>
                          </a:xfrm>
                          <a:prstGeom prst="rect">
                            <a:avLst/>
                          </a:prstGeom>
                        </pic:spPr>
                      </pic:pic>
                    </a:graphicData>
                  </a:graphic>
                </wp:anchor>
              </w:drawing>
            </w:r>
            <w:r>
              <w:drawing>
                <wp:anchor distT="0" distB="0" distL="0" distR="0" simplePos="0" relativeHeight="251811840" behindDoc="0" locked="0" layoutInCell="1" allowOverlap="1">
                  <wp:simplePos x="0" y="0"/>
                  <wp:positionH relativeFrom="column">
                    <wp:posOffset>1342440</wp:posOffset>
                  </wp:positionH>
                  <wp:positionV relativeFrom="paragraph">
                    <wp:posOffset>296607</wp:posOffset>
                  </wp:positionV>
                  <wp:extent cx="2026202" cy="21494"/>
                  <wp:effectExtent l="0" t="0" r="0" b="0"/>
                  <wp:wrapNone/>
                  <wp:docPr id="290" name="IM 290"/>
                  <wp:cNvGraphicFramePr/>
                  <a:graphic>
                    <a:graphicData uri="http://schemas.openxmlformats.org/drawingml/2006/picture">
                      <pic:pic>
                        <pic:nvPicPr>
                          <pic:cNvPr id="290" name="IM 290"/>
                          <pic:cNvPicPr/>
                        </pic:nvPicPr>
                        <pic:blipFill>
                          <a:blip r:embed="rId148"/>
                          <a:stretch>
                            <a:fillRect/>
                          </a:stretch>
                        </pic:blipFill>
                        <pic:spPr>
                          <a:xfrm rot="0">
                            <a:off x="0" y="0"/>
                            <a:ext cx="2026202" cy="21494"/>
                          </a:xfrm>
                          <a:prstGeom prst="rect">
                            <a:avLst/>
                          </a:prstGeom>
                        </pic:spPr>
                      </pic:pic>
                    </a:graphicData>
                  </a:graphic>
                </wp:anchor>
              </w:drawing>
            </w:r>
            <w:r>
              <w:rPr>
                <w:b/>
                <w:bCs/>
                <w:color w:val="1090E0"/>
                <w:spacing w:val="-11"/>
              </w:rPr>
              <w:t>2.9</w:t>
            </w:r>
            <w:r>
              <w:rPr>
                <w:color w:val="1090E0"/>
                <w:spacing w:val="10"/>
              </w:rPr>
              <w:t xml:space="preserve">  </w:t>
            </w:r>
            <w:r>
              <w:rPr>
                <w:b/>
                <w:bCs/>
                <w:color w:val="10A0E0"/>
                <w:spacing w:val="-11"/>
              </w:rPr>
              <w:t>导</w:t>
            </w:r>
            <w:r>
              <w:rPr>
                <w:color w:val="10A0E0"/>
                <w:spacing w:val="79"/>
              </w:rPr>
              <w:t xml:space="preserve"> </w:t>
            </w:r>
            <w:r>
              <w:rPr>
                <w:b/>
                <w:bCs/>
                <w:color w:val="10A0E0"/>
                <w:spacing w:val="-11"/>
              </w:rPr>
              <w:t>体</w:t>
            </w:r>
            <w:r>
              <w:rPr>
                <w:color w:val="10A0E0"/>
                <w:spacing w:val="84"/>
              </w:rPr>
              <w:t xml:space="preserve"> </w:t>
            </w:r>
            <w:r>
              <w:rPr>
                <w:b/>
                <w:bCs/>
                <w:color w:val="10A0E0"/>
                <w:spacing w:val="-11"/>
              </w:rPr>
              <w:t>系</w:t>
            </w:r>
            <w:r>
              <w:rPr>
                <w:color w:val="10A0E0"/>
                <w:spacing w:val="85"/>
              </w:rPr>
              <w:t xml:space="preserve"> </w:t>
            </w:r>
            <w:r>
              <w:rPr>
                <w:b/>
                <w:bCs/>
                <w:color w:val="10A0E0"/>
                <w:spacing w:val="-11"/>
              </w:rPr>
              <w:t>统</w:t>
            </w:r>
            <w:r>
              <w:rPr>
                <w:color w:val="10A0E0"/>
                <w:spacing w:val="-11"/>
              </w:rPr>
              <w:t xml:space="preserve">  </w:t>
            </w:r>
            <w:r>
              <w:rPr>
                <w:b/>
                <w:bCs/>
                <w:color w:val="10A0E0"/>
                <w:spacing w:val="-11"/>
              </w:rPr>
              <w:t>的</w:t>
            </w:r>
            <w:r>
              <w:rPr>
                <w:color w:val="10A0E0"/>
                <w:spacing w:val="-11"/>
              </w:rPr>
              <w:t xml:space="preserve">  </w:t>
            </w:r>
            <w:r>
              <w:rPr>
                <w:b/>
                <w:bCs/>
                <w:color w:val="10A0E0"/>
                <w:spacing w:val="-11"/>
              </w:rPr>
              <w:t>电</w:t>
            </w:r>
            <w:r>
              <w:rPr>
                <w:color w:val="10A0E0"/>
                <w:spacing w:val="-11"/>
              </w:rPr>
              <w:t xml:space="preserve">  </w:t>
            </w:r>
            <w:r>
              <w:rPr>
                <w:b/>
                <w:bCs/>
                <w:color w:val="10A0E0"/>
                <w:spacing w:val="-11"/>
              </w:rPr>
              <w:t>容</w:t>
            </w:r>
          </w:p>
          <w:p>
            <w:pPr>
              <w:spacing w:line="331" w:lineRule="auto"/>
              <w:rPr>
                <w:rFonts w:ascii="Arial"/>
                <w:sz w:val="21"/>
              </w:rPr>
            </w:pPr>
            <w:r/>
          </w:p>
          <w:p>
            <w:pPr>
              <w:pStyle w:val="TableText"/>
              <w:ind w:left="1124" w:right="926" w:hanging="810"/>
              <w:spacing w:before="69" w:line="275" w:lineRule="auto"/>
              <w:rPr/>
            </w:pPr>
            <w:r>
              <w:rPr>
                <w:position w:val="9"/>
              </w:rPr>
              <w:t>微课视频</w:t>
            </w:r>
            <w:r>
              <w:rPr>
                <w:spacing w:val="34"/>
                <w:position w:val="9"/>
              </w:rPr>
              <w:t xml:space="preserve">   </w:t>
            </w:r>
            <w:r>
              <w:rPr>
                <w:position w:val="-1"/>
              </w:rPr>
              <w:t>作为表征导体系统特性的一个参量，电容反映了静电场中各导体所带电量与电位之间   </w:t>
            </w:r>
            <w:r>
              <w:rPr/>
              <w:t>的关系，反映了静电系统的储能。本节将逐步展开有关导体系统的电容、电容系数、部分电</w:t>
            </w:r>
            <w:r>
              <w:rPr>
                <w:spacing w:val="11"/>
              </w:rPr>
              <w:t xml:space="preserve"> </w:t>
            </w:r>
            <w:r>
              <w:rPr/>
              <w:t>容等概念的分析和介绍。另外，本节所涉及的带电导体系统都属于孤立系统，其电场分布与</w:t>
            </w:r>
            <w:r>
              <w:rPr>
                <w:spacing w:val="16"/>
              </w:rPr>
              <w:t xml:space="preserve"> </w:t>
            </w:r>
            <w:r>
              <w:rPr>
                <w:spacing w:val="-1"/>
              </w:rPr>
              <w:t>系统外的带电体无关。</w:t>
            </w:r>
          </w:p>
          <w:p>
            <w:pPr>
              <w:pStyle w:val="TableText"/>
              <w:ind w:left="1577"/>
              <w:spacing w:before="145" w:line="220" w:lineRule="auto"/>
              <w:outlineLvl w:val="4"/>
              <w:rPr/>
            </w:pPr>
            <w:r>
              <w:rPr>
                <w:b/>
                <w:bCs/>
                <w:color w:val="20A0E0"/>
                <w:spacing w:val="-14"/>
              </w:rPr>
              <w:t>2</w:t>
            </w:r>
            <w:r>
              <w:rPr>
                <w:color w:val="20A0E0"/>
                <w:spacing w:val="-21"/>
              </w:rPr>
              <w:t xml:space="preserve"> </w:t>
            </w:r>
            <w:r>
              <w:rPr>
                <w:b/>
                <w:bCs/>
                <w:color w:val="20A0E0"/>
                <w:spacing w:val="-14"/>
              </w:rPr>
              <w:t>.</w:t>
            </w:r>
            <w:r>
              <w:rPr>
                <w:color w:val="20A0E0"/>
                <w:spacing w:val="-36"/>
              </w:rPr>
              <w:t xml:space="preserve"> </w:t>
            </w:r>
            <w:r>
              <w:rPr>
                <w:b/>
                <w:bCs/>
                <w:color w:val="20A0E0"/>
                <w:spacing w:val="-14"/>
              </w:rPr>
              <w:t>9</w:t>
            </w:r>
            <w:r>
              <w:rPr>
                <w:color w:val="20A0E0"/>
                <w:spacing w:val="-32"/>
              </w:rPr>
              <w:t xml:space="preserve"> </w:t>
            </w:r>
            <w:r>
              <w:rPr>
                <w:b/>
                <w:bCs/>
                <w:color w:val="20A0E0"/>
                <w:spacing w:val="-14"/>
              </w:rPr>
              <w:t>.</w:t>
            </w:r>
            <w:r>
              <w:rPr>
                <w:color w:val="20A0E0"/>
                <w:spacing w:val="-22"/>
              </w:rPr>
              <w:t xml:space="preserve"> </w:t>
            </w:r>
            <w:r>
              <w:rPr>
                <w:b/>
                <w:bCs/>
                <w:color w:val="20A0E0"/>
                <w:spacing w:val="-14"/>
              </w:rPr>
              <w:t>1</w:t>
            </w:r>
            <w:r>
              <w:rPr>
                <w:color w:val="20A0E0"/>
                <w:spacing w:val="-14"/>
              </w:rPr>
              <w:t xml:space="preserve">    </w:t>
            </w:r>
            <w:r>
              <w:rPr>
                <w:b/>
                <w:bCs/>
                <w:color w:val="20A0E0"/>
                <w:spacing w:val="-14"/>
              </w:rPr>
              <w:t>双</w:t>
            </w:r>
            <w:r>
              <w:rPr>
                <w:color w:val="20A0E0"/>
                <w:spacing w:val="-31"/>
              </w:rPr>
              <w:t xml:space="preserve"> </w:t>
            </w:r>
            <w:r>
              <w:rPr>
                <w:b/>
                <w:bCs/>
                <w:color w:val="20A0E0"/>
                <w:spacing w:val="-14"/>
              </w:rPr>
              <w:t>导</w:t>
            </w:r>
            <w:r>
              <w:rPr>
                <w:color w:val="20A0E0"/>
                <w:spacing w:val="-38"/>
              </w:rPr>
              <w:t xml:space="preserve"> </w:t>
            </w:r>
            <w:r>
              <w:rPr>
                <w:b/>
                <w:bCs/>
                <w:color w:val="20A0E0"/>
                <w:spacing w:val="-14"/>
              </w:rPr>
              <w:t>体</w:t>
            </w:r>
            <w:r>
              <w:rPr>
                <w:color w:val="20A0E0"/>
                <w:spacing w:val="-38"/>
              </w:rPr>
              <w:t xml:space="preserve"> </w:t>
            </w:r>
            <w:r>
              <w:rPr>
                <w:b/>
                <w:bCs/>
                <w:color w:val="20A0E0"/>
                <w:spacing w:val="-14"/>
              </w:rPr>
              <w:t>及</w:t>
            </w:r>
            <w:r>
              <w:rPr>
                <w:color w:val="20A0E0"/>
                <w:spacing w:val="-39"/>
              </w:rPr>
              <w:t xml:space="preserve"> </w:t>
            </w:r>
            <w:r>
              <w:rPr>
                <w:b/>
                <w:bCs/>
                <w:color w:val="20A0E0"/>
                <w:spacing w:val="-14"/>
              </w:rPr>
              <w:t>孤</w:t>
            </w:r>
            <w:r>
              <w:rPr>
                <w:color w:val="20A0E0"/>
                <w:spacing w:val="-37"/>
              </w:rPr>
              <w:t xml:space="preserve"> </w:t>
            </w:r>
            <w:r>
              <w:rPr>
                <w:b/>
                <w:bCs/>
                <w:color w:val="20A0E0"/>
                <w:spacing w:val="-14"/>
              </w:rPr>
              <w:t>立</w:t>
            </w:r>
            <w:r>
              <w:rPr>
                <w:color w:val="20A0E0"/>
                <w:spacing w:val="-32"/>
              </w:rPr>
              <w:t xml:space="preserve"> </w:t>
            </w:r>
            <w:r>
              <w:rPr>
                <w:b/>
                <w:bCs/>
                <w:color w:val="20A0E0"/>
                <w:spacing w:val="-14"/>
              </w:rPr>
              <w:t>导</w:t>
            </w:r>
            <w:r>
              <w:rPr>
                <w:color w:val="20A0E0"/>
                <w:spacing w:val="-37"/>
              </w:rPr>
              <w:t xml:space="preserve"> </w:t>
            </w:r>
            <w:r>
              <w:rPr>
                <w:b/>
                <w:bCs/>
                <w:color w:val="20A0E0"/>
                <w:spacing w:val="-14"/>
              </w:rPr>
              <w:t>体</w:t>
            </w:r>
            <w:r>
              <w:rPr>
                <w:color w:val="20A0E0"/>
                <w:spacing w:val="-14"/>
              </w:rPr>
              <w:t xml:space="preserve"> </w:t>
            </w:r>
            <w:r>
              <w:rPr>
                <w:b/>
                <w:bCs/>
                <w:color w:val="20A0E0"/>
                <w:spacing w:val="-14"/>
              </w:rPr>
              <w:t>的</w:t>
            </w:r>
            <w:r>
              <w:rPr>
                <w:color w:val="20A0E0"/>
                <w:spacing w:val="-14"/>
              </w:rPr>
              <w:t xml:space="preserve"> </w:t>
            </w:r>
            <w:r>
              <w:rPr>
                <w:b/>
                <w:bCs/>
                <w:color w:val="20A0E0"/>
                <w:spacing w:val="-14"/>
              </w:rPr>
              <w:t>电</w:t>
            </w:r>
            <w:r>
              <w:rPr>
                <w:color w:val="20A0E0"/>
                <w:spacing w:val="-35"/>
              </w:rPr>
              <w:t xml:space="preserve"> </w:t>
            </w:r>
            <w:r>
              <w:rPr>
                <w:b/>
                <w:bCs/>
                <w:color w:val="20A0E0"/>
                <w:spacing w:val="-14"/>
              </w:rPr>
              <w:t>容</w:t>
            </w:r>
          </w:p>
          <w:p>
            <w:pPr>
              <w:pStyle w:val="TableText"/>
              <w:ind w:left="1125" w:right="1266" w:firstLine="419"/>
              <w:spacing w:before="207" w:line="323" w:lineRule="auto"/>
              <w:rPr/>
            </w:pPr>
            <w:r>
              <w:rPr/>
              <w:t>对双导体构成的静电独立系统，两导体携带等量异号的电荷(q和一</w:t>
            </w:r>
            <w:r>
              <w:rPr>
                <w:spacing w:val="-1"/>
              </w:rPr>
              <w:t>q)。此时，电量q</w:t>
            </w:r>
            <w:r>
              <w:rPr/>
              <w:t xml:space="preserve"> </w:t>
            </w:r>
            <w:r>
              <w:rPr/>
              <w:t>与两导体间电位差(电压)U的比值被定义为双导体间的电容，即</w:t>
            </w:r>
          </w:p>
          <w:p>
            <w:pPr>
              <w:pStyle w:val="TableText"/>
              <w:ind w:left="8734"/>
              <w:spacing w:before="43" w:line="222" w:lineRule="auto"/>
              <w:rPr/>
            </w:pPr>
            <w:r>
              <w:rPr>
                <w:spacing w:val="-8"/>
              </w:rPr>
              <w:t>(2-42)</w:t>
            </w:r>
          </w:p>
          <w:p>
            <w:pPr>
              <w:pStyle w:val="TableText"/>
              <w:ind w:left="1125" w:right="907" w:firstLine="439"/>
              <w:spacing w:before="223" w:line="250" w:lineRule="auto"/>
              <w:rPr/>
            </w:pPr>
            <w:r>
              <w:rPr/>
              <w:t>对孤立导体而言，为满足静电独立的要求，可以将无穷远处的零电位参考面作为系统的</w:t>
            </w:r>
            <w:r>
              <w:rPr>
                <w:spacing w:val="15"/>
              </w:rPr>
              <w:t xml:space="preserve"> </w:t>
            </w:r>
            <w:r>
              <w:rPr/>
              <w:t>一部分，即电场线源自(或者终结)在无穷远处。孤立导体的</w:t>
            </w:r>
            <w:r>
              <w:rPr>
                <w:spacing w:val="-1"/>
              </w:rPr>
              <w:t>电容定义为其所带电量q与其</w:t>
            </w:r>
          </w:p>
          <w:p>
            <w:pPr>
              <w:pStyle w:val="TableText"/>
              <w:ind w:left="1125"/>
              <w:spacing w:before="51" w:line="219" w:lineRule="auto"/>
              <w:rPr/>
            </w:pPr>
            <w:r>
              <w:rPr>
                <w:spacing w:val="2"/>
              </w:rPr>
              <w:t>自身电位φ之比，即</w:t>
            </w:r>
          </w:p>
          <w:p>
            <w:pPr>
              <w:pStyle w:val="TableText"/>
              <w:ind w:left="4914"/>
              <w:spacing w:before="122"/>
              <w:rPr/>
            </w:pPr>
            <w:r>
              <w:rPr>
                <w:position w:val="-21"/>
              </w:rPr>
              <w:drawing>
                <wp:inline distT="0" distB="0" distL="0" distR="0">
                  <wp:extent cx="412760" cy="298151"/>
                  <wp:effectExtent l="0" t="0" r="0" b="0"/>
                  <wp:docPr id="292" name="IM 292"/>
                  <wp:cNvGraphicFramePr/>
                  <a:graphic>
                    <a:graphicData uri="http://schemas.openxmlformats.org/drawingml/2006/picture">
                      <pic:pic>
                        <pic:nvPicPr>
                          <pic:cNvPr id="292" name="IM 292"/>
                          <pic:cNvPicPr/>
                        </pic:nvPicPr>
                        <pic:blipFill>
                          <a:blip r:embed="rId149"/>
                          <a:stretch>
                            <a:fillRect/>
                          </a:stretch>
                        </pic:blipFill>
                        <pic:spPr>
                          <a:xfrm rot="0">
                            <a:off x="0" y="0"/>
                            <a:ext cx="412760" cy="298151"/>
                          </a:xfrm>
                          <a:prstGeom prst="rect">
                            <a:avLst/>
                          </a:prstGeom>
                        </pic:spPr>
                      </pic:pic>
                    </a:graphicData>
                  </a:graphic>
                </wp:inline>
              </w:drawing>
            </w:r>
            <w:r>
              <w:rPr>
                <w:spacing w:val="1"/>
              </w:rPr>
              <w:t xml:space="preserve">                    </w:t>
            </w:r>
            <w:r>
              <w:rPr/>
              <w:t xml:space="preserve">          </w:t>
            </w:r>
            <w:r>
              <w:rPr>
                <w:spacing w:val="-8"/>
              </w:rPr>
              <w:t>(2-43)</w:t>
            </w:r>
          </w:p>
          <w:p>
            <w:pPr>
              <w:pStyle w:val="TableText"/>
              <w:ind w:left="1125" w:right="703" w:firstLine="459"/>
              <w:spacing w:before="37" w:line="272" w:lineRule="auto"/>
              <w:rPr/>
            </w:pPr>
            <w:r>
              <w:rPr/>
              <w:t>可见，孤立导体的电容可以被视为双导体电容的一个特例。在国</w:t>
            </w:r>
            <w:r>
              <w:rPr>
                <w:spacing w:val="-1"/>
              </w:rPr>
              <w:t>际单位制中，电容的单位</w:t>
            </w:r>
            <w:r>
              <w:rPr/>
              <w:t xml:space="preserve"> </w:t>
            </w:r>
            <w:r>
              <w:rPr>
                <w:spacing w:val="12"/>
              </w:rPr>
              <w:t>为法(F)=库/伏(C/V)。而工程上更多采用的是微法(1μF=10</w:t>
            </w:r>
            <w:r>
              <w:rPr>
                <w:rFonts w:ascii="Calibri" w:hAnsi="Calibri" w:eastAsia="Calibri" w:cs="Calibri"/>
                <w:spacing w:val="12"/>
              </w:rPr>
              <w:t>⁻⁶</w:t>
            </w:r>
            <w:r>
              <w:rPr>
                <w:spacing w:val="11"/>
              </w:rPr>
              <w:t>F)、皮法(1 </w:t>
            </w:r>
            <w:r>
              <w:rPr/>
              <w:t>pF</w:t>
            </w:r>
            <w:r>
              <w:rPr>
                <w:spacing w:val="11"/>
              </w:rPr>
              <w:t>=10</w:t>
            </w:r>
            <w:r>
              <w:rPr>
                <w:rFonts w:ascii="Calibri" w:hAnsi="Calibri" w:eastAsia="Calibri" w:cs="Calibri"/>
                <w:spacing w:val="11"/>
              </w:rPr>
              <w:t>⁻</w:t>
            </w:r>
            <w:r>
              <w:rPr>
                <w:spacing w:val="11"/>
              </w:rPr>
              <w:t>¹²F)</w:t>
            </w:r>
            <w:r>
              <w:rPr/>
              <w:t xml:space="preserve">   </w:t>
            </w:r>
            <w:r>
              <w:rPr>
                <w:spacing w:val="-1"/>
              </w:rPr>
              <w:t>等更小的单位。</w:t>
            </w:r>
          </w:p>
          <w:p>
            <w:pPr>
              <w:pStyle w:val="TableText"/>
              <w:ind w:left="1125" w:right="839" w:firstLine="439"/>
              <w:spacing w:before="13" w:line="281" w:lineRule="auto"/>
              <w:jc w:val="both"/>
              <w:rPr/>
            </w:pPr>
            <w:r>
              <w:rPr/>
              <w:t>尽管从定义上看，双导体及孤立导体的电容与电荷量、电位差</w:t>
            </w:r>
            <w:r>
              <w:rPr>
                <w:spacing w:val="-1"/>
              </w:rPr>
              <w:t>有关，但实际上电容的大</w:t>
            </w:r>
            <w:r>
              <w:rPr/>
              <w:t xml:space="preserve">  </w:t>
            </w:r>
            <w:r>
              <w:rPr>
                <w:spacing w:val="1"/>
              </w:rPr>
              <w:t>小并不取决于上述两个因素。</w:t>
            </w:r>
            <w:r>
              <w:rPr>
                <w:spacing w:val="-42"/>
              </w:rPr>
              <w:t xml:space="preserve"> </w:t>
            </w:r>
            <w:r>
              <w:rPr>
                <w:spacing w:val="1"/>
              </w:rPr>
              <w:t>一般来说，在线性媒质中，电容的大小仅取决于导体的尺寸、</w:t>
            </w:r>
            <w:r>
              <w:rPr/>
              <w:t xml:space="preserve"> </w:t>
            </w:r>
            <w:r>
              <w:rPr>
                <w:spacing w:val="-1"/>
              </w:rPr>
              <w:t>形状、相对位置以及其间所填充的媒质。</w:t>
            </w:r>
          </w:p>
          <w:p>
            <w:pPr>
              <w:pStyle w:val="TableText"/>
              <w:ind w:left="1564"/>
              <w:spacing w:line="218" w:lineRule="auto"/>
              <w:rPr/>
            </w:pPr>
            <w:r>
              <w:rPr/>
              <w:t>既然电容与电荷量、电位无关，其具体计算就可以采用如</w:t>
            </w:r>
            <w:r>
              <w:rPr>
                <w:spacing w:val="-1"/>
              </w:rPr>
              <w:t>下两种方法：</w:t>
            </w:r>
          </w:p>
          <w:p>
            <w:pPr>
              <w:pStyle w:val="TableText"/>
              <w:ind w:left="1125" w:right="1059" w:firstLine="429"/>
              <w:spacing w:before="70" w:line="244" w:lineRule="auto"/>
              <w:rPr/>
            </w:pPr>
            <w:r>
              <w:rPr>
                <w:spacing w:val="-1"/>
              </w:rPr>
              <w:t>第一，首先假设导体的带电量(等量异号),然后据此求出其静电场的分布，再通过对电</w:t>
            </w:r>
            <w:r>
              <w:rPr>
                <w:spacing w:val="17"/>
              </w:rPr>
              <w:t xml:space="preserve"> </w:t>
            </w:r>
            <w:r>
              <w:rPr>
                <w:spacing w:val="3"/>
              </w:rPr>
              <w:t>场强度的积分获得电位(差),最后依据式(2-42)计算电容；</w:t>
            </w:r>
          </w:p>
          <w:p>
            <w:pPr>
              <w:pStyle w:val="TableText"/>
              <w:ind w:left="1125" w:right="931" w:firstLine="429"/>
              <w:spacing w:before="55" w:line="258" w:lineRule="auto"/>
              <w:rPr/>
            </w:pPr>
            <w:r>
              <w:rPr/>
              <w:t>第二，首先假设电位(差),然后据此求出其电位函数，通过电位</w:t>
            </w:r>
            <w:r>
              <w:rPr>
                <w:spacing w:val="-1"/>
              </w:rPr>
              <w:t>函数的负梯度计算出导</w:t>
            </w:r>
            <w:r>
              <w:rPr/>
              <w:t xml:space="preserve">  </w:t>
            </w:r>
            <w:r>
              <w:rPr/>
              <w:t>体表面电场强度、电位移矢量的法向分量，获取导体表面的面电荷密度和电荷量，最后依据</w:t>
            </w:r>
            <w:r>
              <w:rPr>
                <w:spacing w:val="11"/>
              </w:rPr>
              <w:t xml:space="preserve"> </w:t>
            </w:r>
            <w:r>
              <w:rPr>
                <w:spacing w:val="-1"/>
              </w:rPr>
              <w:t>式(2-42)计算电容。</w:t>
            </w:r>
          </w:p>
          <w:p>
            <w:pPr>
              <w:pStyle w:val="TableText"/>
              <w:ind w:left="1125" w:right="3848" w:firstLine="442"/>
              <w:spacing w:before="129" w:line="280" w:lineRule="auto"/>
              <w:rPr/>
            </w:pPr>
            <w:r>
              <w:rPr>
                <w:b/>
                <w:bCs/>
                <w:color w:val="2090D0"/>
              </w:rPr>
              <w:t>例题2-14</w:t>
            </w:r>
            <w:r>
              <w:rPr/>
              <w:t>对内外导体半径分别为a、b的同轴电容器</w:t>
            </w:r>
            <w:r>
              <w:rPr>
                <w:spacing w:val="-1"/>
              </w:rPr>
              <w:t>，如</w:t>
            </w:r>
            <w:r>
              <w:rPr/>
              <w:t xml:space="preserve"> </w:t>
            </w:r>
            <w:r>
              <w:rPr/>
              <w:t>果所填充介质的介电常数为ε,试计算其单位长度的电容。</w:t>
            </w:r>
          </w:p>
          <w:p>
            <w:pPr>
              <w:pStyle w:val="TableText"/>
              <w:ind w:left="1125" w:right="3787" w:firstLine="432"/>
              <w:spacing w:before="1" w:line="272" w:lineRule="auto"/>
              <w:rPr/>
            </w:pPr>
            <w:r>
              <w:rPr>
                <w:b/>
                <w:bCs/>
                <w:color w:val="10B0E0"/>
              </w:rPr>
              <w:t>解</w:t>
            </w:r>
            <w:r>
              <w:rPr>
                <w:color w:val="10B0E0"/>
              </w:rPr>
              <w:t xml:space="preserve"> </w:t>
            </w:r>
            <w:r>
              <w:rPr/>
              <w:t>如图2-20所示，假设单位长度同轴电容器的内</w:t>
            </w:r>
            <w:r>
              <w:rPr>
                <w:spacing w:val="-1"/>
              </w:rPr>
              <w:t>导体</w:t>
            </w:r>
            <w:r>
              <w:rPr/>
              <w:t xml:space="preserve">  </w:t>
            </w:r>
            <w:r>
              <w:rPr>
                <w:spacing w:val="-1"/>
              </w:rPr>
              <w:t>所带电量为q。考虑到系统的轴对称性，可以判断其电场沿径</w:t>
            </w:r>
            <w:r>
              <w:rPr>
                <w:spacing w:val="17"/>
              </w:rPr>
              <w:t xml:space="preserve"> </w:t>
            </w:r>
            <w:r>
              <w:rPr/>
              <w:t>向，在半径为r的圆柱体的侧面上均匀分布，即</w:t>
            </w:r>
          </w:p>
          <w:p>
            <w:pPr>
              <w:pStyle w:val="TableText"/>
              <w:ind w:left="3388"/>
              <w:spacing w:before="1" w:line="225" w:lineRule="auto"/>
              <w:rPr/>
            </w:pPr>
            <w:r>
              <w:rPr>
                <w:b/>
                <w:bCs/>
                <w:spacing w:val="-2"/>
                <w:position w:val="-2"/>
              </w:rPr>
              <w:t>D=</w:t>
            </w:r>
            <w:r>
              <w:rPr>
                <w:spacing w:val="-2"/>
                <w:position w:val="-2"/>
              </w:rPr>
              <w:t>D(r)e,</w:t>
            </w:r>
            <w:r>
              <w:rPr>
                <w:spacing w:val="2"/>
                <w:position w:val="-2"/>
              </w:rPr>
              <w:t xml:space="preserve">                            </w:t>
            </w:r>
            <w:r>
              <w:rPr>
                <w:b/>
                <w:bCs/>
                <w:color w:val="20A0E0"/>
                <w:spacing w:val="-2"/>
                <w:position w:val="2"/>
              </w:rPr>
              <w:t>图2-20同轴电容器</w:t>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48"/>
        <w:gridCol w:w="2214"/>
        <w:gridCol w:w="1569"/>
        <w:gridCol w:w="3639"/>
      </w:tblGrid>
      <w:tr>
        <w:trPr>
          <w:trHeight w:val="2556" w:hRule="atLeast"/>
        </w:trPr>
        <w:tc>
          <w:tcPr>
            <w:tcW w:w="10470" w:type="dxa"/>
            <w:vAlign w:val="top"/>
            <w:gridSpan w:val="4"/>
            <w:tcBorders>
              <w:left w:val="single" w:color="000000" w:sz="4" w:space="0"/>
              <w:right w:val="single" w:color="000000" w:sz="4" w:space="0"/>
              <w:top w:val="single" w:color="000000" w:sz="2" w:space="0"/>
            </w:tcBorders>
          </w:tcPr>
          <w:p>
            <w:pPr>
              <w:spacing w:line="302" w:lineRule="auto"/>
              <w:rPr>
                <w:rFonts w:ascii="Arial"/>
                <w:sz w:val="21"/>
              </w:rPr>
            </w:pPr>
            <w:r>
              <w:drawing>
                <wp:anchor distT="0" distB="0" distL="0" distR="0" simplePos="0" relativeHeight="251816960" behindDoc="0" locked="0" layoutInCell="0" allowOverlap="1">
                  <wp:simplePos x="0" y="0"/>
                  <wp:positionH relativeFrom="page">
                    <wp:posOffset>2984502</wp:posOffset>
                  </wp:positionH>
                  <wp:positionV relativeFrom="page">
                    <wp:posOffset>2876570</wp:posOffset>
                  </wp:positionV>
                  <wp:extent cx="908045" cy="463564"/>
                  <wp:effectExtent l="0" t="0" r="0" b="0"/>
                  <wp:wrapNone/>
                  <wp:docPr id="294" name="IM 294"/>
                  <wp:cNvGraphicFramePr/>
                  <a:graphic>
                    <a:graphicData uri="http://schemas.openxmlformats.org/drawingml/2006/picture">
                      <pic:pic>
                        <pic:nvPicPr>
                          <pic:cNvPr id="294" name="IM 294"/>
                          <pic:cNvPicPr/>
                        </pic:nvPicPr>
                        <pic:blipFill>
                          <a:blip r:embed="rId150"/>
                          <a:stretch>
                            <a:fillRect/>
                          </a:stretch>
                        </pic:blipFill>
                        <pic:spPr>
                          <a:xfrm rot="0">
                            <a:off x="0" y="0"/>
                            <a:ext cx="908045" cy="463564"/>
                          </a:xfrm>
                          <a:prstGeom prst="rect">
                            <a:avLst/>
                          </a:prstGeom>
                        </pic:spPr>
                      </pic:pic>
                    </a:graphicData>
                  </a:graphic>
                </wp:anchor>
              </w:drawing>
            </w:r>
            <w:r/>
          </w:p>
          <w:p>
            <w:pPr>
              <w:spacing w:line="303" w:lineRule="auto"/>
              <w:rPr>
                <w:rFonts w:ascii="Arial"/>
                <w:sz w:val="21"/>
              </w:rPr>
            </w:pPr>
            <w:r/>
          </w:p>
          <w:p>
            <w:pPr>
              <w:pStyle w:val="TableText"/>
              <w:ind w:left="6794"/>
              <w:spacing w:before="68" w:line="334" w:lineRule="exact"/>
              <w:rPr/>
            </w:pPr>
            <w:r>
              <w:rPr>
                <w:position w:val="4"/>
              </w:rPr>
              <w:t>第2章 静电场与恒定电场       </w:t>
            </w:r>
            <w:r>
              <w:rPr>
                <w:position w:val="-1"/>
              </w:rPr>
              <w:t>55</w:t>
            </w:r>
          </w:p>
          <w:p>
            <w:pPr>
              <w:spacing w:line="345" w:lineRule="auto"/>
              <w:rPr>
                <w:rFonts w:ascii="Arial"/>
                <w:sz w:val="21"/>
              </w:rPr>
            </w:pPr>
            <w:r/>
          </w:p>
          <w:p>
            <w:pPr>
              <w:pStyle w:val="TableText"/>
              <w:ind w:left="1564"/>
              <w:spacing w:before="68" w:line="218" w:lineRule="auto"/>
              <w:rPr/>
            </w:pPr>
            <w:r>
              <w:rPr/>
              <w:t>对同轴电容器中半径为r的单位长度的圆柱面</w:t>
            </w:r>
            <w:r>
              <w:rPr>
                <w:spacing w:val="-1"/>
              </w:rPr>
              <w:t>应用高斯定理，可得</w:t>
            </w:r>
          </w:p>
          <w:p>
            <w:pPr>
              <w:ind w:firstLine="4104"/>
              <w:spacing w:before="23" w:line="460" w:lineRule="exact"/>
              <w:rPr/>
            </w:pPr>
            <w:r>
              <w:rPr>
                <w:position w:val="-9"/>
              </w:rPr>
              <w:drawing>
                <wp:inline distT="0" distB="0" distL="0" distR="0">
                  <wp:extent cx="1454152" cy="291836"/>
                  <wp:effectExtent l="0" t="0" r="0" b="0"/>
                  <wp:docPr id="296" name="IM 296"/>
                  <wp:cNvGraphicFramePr/>
                  <a:graphic>
                    <a:graphicData uri="http://schemas.openxmlformats.org/drawingml/2006/picture">
                      <pic:pic>
                        <pic:nvPicPr>
                          <pic:cNvPr id="296" name="IM 296"/>
                          <pic:cNvPicPr/>
                        </pic:nvPicPr>
                        <pic:blipFill>
                          <a:blip r:embed="rId151"/>
                          <a:stretch>
                            <a:fillRect/>
                          </a:stretch>
                        </pic:blipFill>
                        <pic:spPr>
                          <a:xfrm rot="0">
                            <a:off x="0" y="0"/>
                            <a:ext cx="1454152" cy="291836"/>
                          </a:xfrm>
                          <a:prstGeom prst="rect">
                            <a:avLst/>
                          </a:prstGeom>
                        </pic:spPr>
                      </pic:pic>
                    </a:graphicData>
                  </a:graphic>
                </wp:inline>
              </w:drawing>
            </w:r>
          </w:p>
          <w:p>
            <w:pPr>
              <w:pStyle w:val="TableText"/>
              <w:ind w:left="1584"/>
              <w:spacing w:before="98" w:line="219" w:lineRule="auto"/>
              <w:rPr/>
            </w:pPr>
            <w:r>
              <w:rPr/>
              <w:t>即电容器内的电位移矢量和电场强度分别为</w:t>
            </w:r>
          </w:p>
        </w:tc>
      </w:tr>
      <w:tr>
        <w:trPr>
          <w:trHeight w:val="520" w:hRule="atLeast"/>
        </w:trPr>
        <w:tc>
          <w:tcPr>
            <w:tcW w:w="5262" w:type="dxa"/>
            <w:vAlign w:val="top"/>
            <w:gridSpan w:val="2"/>
            <w:tcBorders>
              <w:left w:val="single" w:color="000000" w:sz="4" w:space="0"/>
            </w:tcBorders>
          </w:tcPr>
          <w:p>
            <w:pPr>
              <w:ind w:firstLine="4114"/>
              <w:spacing w:before="91" w:line="360" w:lineRule="exact"/>
              <w:rPr/>
            </w:pPr>
            <w:r>
              <w:rPr>
                <w:position w:val="-7"/>
              </w:rPr>
              <w:drawing>
                <wp:inline distT="0" distB="0" distL="0" distR="0">
                  <wp:extent cx="649935" cy="228494"/>
                  <wp:effectExtent l="0" t="0" r="0" b="0"/>
                  <wp:docPr id="298" name="IM 298"/>
                  <wp:cNvGraphicFramePr/>
                  <a:graphic>
                    <a:graphicData uri="http://schemas.openxmlformats.org/drawingml/2006/picture">
                      <pic:pic>
                        <pic:nvPicPr>
                          <pic:cNvPr id="298" name="IM 298"/>
                          <pic:cNvPicPr/>
                        </pic:nvPicPr>
                        <pic:blipFill>
                          <a:blip r:embed="rId152"/>
                          <a:stretch>
                            <a:fillRect/>
                          </a:stretch>
                        </pic:blipFill>
                        <pic:spPr>
                          <a:xfrm rot="0">
                            <a:off x="0" y="0"/>
                            <a:ext cx="649935" cy="228494"/>
                          </a:xfrm>
                          <a:prstGeom prst="rect">
                            <a:avLst/>
                          </a:prstGeom>
                        </pic:spPr>
                      </pic:pic>
                    </a:graphicData>
                  </a:graphic>
                </wp:inline>
              </w:drawing>
            </w:r>
          </w:p>
        </w:tc>
        <w:tc>
          <w:tcPr>
            <w:tcW w:w="5208" w:type="dxa"/>
            <w:vAlign w:val="top"/>
            <w:gridSpan w:val="2"/>
            <w:tcBorders>
              <w:right w:val="single" w:color="000000" w:sz="4" w:space="0"/>
            </w:tcBorders>
          </w:tcPr>
          <w:p>
            <w:pPr>
              <w:ind w:firstLine="118"/>
              <w:spacing w:before="91" w:line="370" w:lineRule="exact"/>
              <w:rPr/>
            </w:pPr>
            <w:r>
              <w:rPr>
                <w:position w:val="-7"/>
              </w:rPr>
              <w:drawing>
                <wp:inline distT="0" distB="0" distL="0" distR="0">
                  <wp:extent cx="622235" cy="234808"/>
                  <wp:effectExtent l="0" t="0" r="0" b="0"/>
                  <wp:docPr id="300" name="IM 300"/>
                  <wp:cNvGraphicFramePr/>
                  <a:graphic>
                    <a:graphicData uri="http://schemas.openxmlformats.org/drawingml/2006/picture">
                      <pic:pic>
                        <pic:nvPicPr>
                          <pic:cNvPr id="300" name="IM 300"/>
                          <pic:cNvPicPr/>
                        </pic:nvPicPr>
                        <pic:blipFill>
                          <a:blip r:embed="rId153"/>
                          <a:stretch>
                            <a:fillRect/>
                          </a:stretch>
                        </pic:blipFill>
                        <pic:spPr>
                          <a:xfrm rot="0">
                            <a:off x="0" y="0"/>
                            <a:ext cx="622235" cy="234808"/>
                          </a:xfrm>
                          <a:prstGeom prst="rect">
                            <a:avLst/>
                          </a:prstGeom>
                        </pic:spPr>
                      </pic:pic>
                    </a:graphicData>
                  </a:graphic>
                </wp:inline>
              </w:drawing>
            </w:r>
          </w:p>
        </w:tc>
      </w:tr>
      <w:tr>
        <w:trPr>
          <w:trHeight w:val="324" w:hRule="atLeast"/>
        </w:trPr>
        <w:tc>
          <w:tcPr>
            <w:tcW w:w="10470" w:type="dxa"/>
            <w:vAlign w:val="top"/>
            <w:gridSpan w:val="4"/>
            <w:tcBorders>
              <w:left w:val="single" w:color="000000" w:sz="4" w:space="0"/>
              <w:right w:val="single" w:color="000000" w:sz="4" w:space="0"/>
            </w:tcBorders>
          </w:tcPr>
          <w:p>
            <w:pPr>
              <w:pStyle w:val="TableText"/>
              <w:ind w:left="1554"/>
              <w:spacing w:before="60" w:line="219" w:lineRule="auto"/>
              <w:rPr/>
            </w:pPr>
            <w:r>
              <w:rPr>
                <w:spacing w:val="1"/>
              </w:rPr>
              <w:t>将电场强度沿径向从内导体表面积分到外导体</w:t>
            </w:r>
            <w:r>
              <w:rPr/>
              <w:t>表面可得到其电压，即</w:t>
            </w:r>
          </w:p>
        </w:tc>
      </w:tr>
      <w:tr>
        <w:trPr>
          <w:trHeight w:val="1312" w:hRule="atLeast"/>
        </w:trPr>
        <w:tc>
          <w:tcPr>
            <w:tcW w:w="3048" w:type="dxa"/>
            <w:vAlign w:val="top"/>
            <w:tcBorders>
              <w:left w:val="single" w:color="000000" w:sz="4" w:space="0"/>
            </w:tcBorders>
          </w:tcPr>
          <w:p>
            <w:pPr>
              <w:spacing w:line="277" w:lineRule="auto"/>
              <w:rPr>
                <w:rFonts w:ascii="Arial"/>
                <w:sz w:val="21"/>
              </w:rPr>
            </w:pPr>
            <w:r/>
          </w:p>
          <w:p>
            <w:pPr>
              <w:spacing w:line="277" w:lineRule="auto"/>
              <w:rPr>
                <w:rFonts w:ascii="Arial"/>
                <w:sz w:val="21"/>
              </w:rPr>
            </w:pPr>
            <w:r/>
          </w:p>
          <w:p>
            <w:pPr>
              <w:pStyle w:val="TableText"/>
              <w:ind w:left="1564"/>
              <w:spacing w:before="68" w:line="220" w:lineRule="auto"/>
              <w:rPr/>
            </w:pPr>
            <w:r>
              <w:rPr>
                <w:spacing w:val="1"/>
              </w:rPr>
              <w:t>因此其电容为</w:t>
            </w:r>
          </w:p>
        </w:tc>
        <w:tc>
          <w:tcPr>
            <w:tcW w:w="7422" w:type="dxa"/>
            <w:vAlign w:val="top"/>
            <w:gridSpan w:val="3"/>
            <w:tcBorders>
              <w:right w:val="single" w:color="000000" w:sz="4" w:space="0"/>
            </w:tcBorders>
          </w:tcPr>
          <w:p>
            <w:pPr>
              <w:ind w:firstLine="201"/>
              <w:spacing w:before="57" w:line="469" w:lineRule="exact"/>
              <w:rPr/>
            </w:pPr>
            <w:r>
              <w:rPr>
                <w:position w:val="-9"/>
              </w:rPr>
              <w:drawing>
                <wp:inline distT="0" distB="0" distL="0" distR="0">
                  <wp:extent cx="2527315" cy="298151"/>
                  <wp:effectExtent l="0" t="0" r="0" b="0"/>
                  <wp:docPr id="302" name="IM 302"/>
                  <wp:cNvGraphicFramePr/>
                  <a:graphic>
                    <a:graphicData uri="http://schemas.openxmlformats.org/drawingml/2006/picture">
                      <pic:pic>
                        <pic:nvPicPr>
                          <pic:cNvPr id="302" name="IM 302"/>
                          <pic:cNvPicPr/>
                        </pic:nvPicPr>
                        <pic:blipFill>
                          <a:blip r:embed="rId154"/>
                          <a:stretch>
                            <a:fillRect/>
                          </a:stretch>
                        </pic:blipFill>
                        <pic:spPr>
                          <a:xfrm rot="0">
                            <a:off x="0" y="0"/>
                            <a:ext cx="2527315" cy="298151"/>
                          </a:xfrm>
                          <a:prstGeom prst="rect">
                            <a:avLst/>
                          </a:prstGeom>
                        </pic:spPr>
                      </pic:pic>
                    </a:graphicData>
                  </a:graphic>
                </wp:inline>
              </w:drawing>
            </w:r>
          </w:p>
        </w:tc>
      </w:tr>
      <w:tr>
        <w:trPr>
          <w:trHeight w:val="742" w:hRule="atLeast"/>
        </w:trPr>
        <w:tc>
          <w:tcPr>
            <w:tcW w:w="10470" w:type="dxa"/>
            <w:vAlign w:val="top"/>
            <w:gridSpan w:val="4"/>
            <w:tcBorders>
              <w:left w:val="single" w:color="000000" w:sz="4" w:space="0"/>
              <w:right w:val="single" w:color="000000" w:sz="4" w:space="0"/>
            </w:tcBorders>
          </w:tcPr>
          <w:p>
            <w:pPr>
              <w:spacing w:line="410" w:lineRule="auto"/>
              <w:rPr>
                <w:rFonts w:ascii="Arial"/>
                <w:sz w:val="21"/>
              </w:rPr>
            </w:pPr>
            <w:r/>
          </w:p>
          <w:p>
            <w:pPr>
              <w:pStyle w:val="TableText"/>
              <w:ind w:left="1557"/>
              <w:spacing w:before="69" w:line="218" w:lineRule="auto"/>
              <w:rPr/>
            </w:pPr>
            <w:r>
              <w:rPr>
                <w:b/>
                <w:bCs/>
              </w:rPr>
              <w:t>例题2-15</w:t>
            </w:r>
            <w:r>
              <w:rPr/>
              <w:t>真空中两半径分别为a、b的理想导体小球构成静电独立系统，</w:t>
            </w:r>
            <w:r>
              <w:rPr>
                <w:spacing w:val="-1"/>
              </w:rPr>
              <w:t>其间隔距离</w:t>
            </w:r>
          </w:p>
        </w:tc>
      </w:tr>
      <w:tr>
        <w:trPr>
          <w:trHeight w:val="1876" w:hRule="atLeast"/>
        </w:trPr>
        <w:tc>
          <w:tcPr>
            <w:tcW w:w="6831" w:type="dxa"/>
            <w:vAlign w:val="top"/>
            <w:gridSpan w:val="3"/>
            <w:tcBorders>
              <w:left w:val="single" w:color="000000" w:sz="4" w:space="0"/>
            </w:tcBorders>
          </w:tcPr>
          <w:p>
            <w:pPr>
              <w:pStyle w:val="TableText"/>
              <w:ind w:left="1155"/>
              <w:spacing w:before="57" w:line="216" w:lineRule="auto"/>
              <w:rPr/>
            </w:pPr>
            <w:r>
              <w:rPr/>
              <w:t>为c(c》a,c》b)。试分析两球之间的电容，如图2-21所示。</w:t>
            </w:r>
          </w:p>
          <w:p>
            <w:pPr>
              <w:pStyle w:val="TableText"/>
              <w:ind w:left="1155" w:right="126" w:firstLine="412"/>
              <w:spacing w:before="67" w:line="263" w:lineRule="auto"/>
              <w:jc w:val="both"/>
              <w:rPr/>
            </w:pPr>
            <w:r>
              <w:rPr>
                <w:b/>
                <w:bCs/>
                <w:spacing w:val="-1"/>
              </w:rPr>
              <w:t>解</w:t>
            </w:r>
            <w:r>
              <w:rPr>
                <w:spacing w:val="-1"/>
              </w:rPr>
              <w:t xml:space="preserve"> 既然导体系统属于静电独立系统，不妨假设其所带电</w:t>
            </w:r>
            <w:r>
              <w:rPr>
                <w:spacing w:val="8"/>
              </w:rPr>
              <w:t xml:space="preserve"> </w:t>
            </w:r>
            <w:r>
              <w:rPr>
                <w:spacing w:val="1"/>
              </w:rPr>
              <w:t>量分别为q和一q。另外，考虑两小球的间隔距离远大于其自</w:t>
            </w:r>
            <w:r>
              <w:rPr>
                <w:spacing w:val="6"/>
              </w:rPr>
              <w:t xml:space="preserve"> </w:t>
            </w:r>
            <w:r>
              <w:rPr/>
              <w:t>身的半径(c》a,c》b),因此可以忽略对方所带电荷对自身电</w:t>
            </w:r>
            <w:r>
              <w:rPr>
                <w:spacing w:val="11"/>
              </w:rPr>
              <w:t xml:space="preserve"> </w:t>
            </w:r>
            <w:r>
              <w:rPr/>
              <w:t>荷分布的影响，即电荷可被近似认为均匀分布在各自球体的</w:t>
            </w:r>
            <w:r>
              <w:rPr>
                <w:spacing w:val="15"/>
              </w:rPr>
              <w:t xml:space="preserve"> </w:t>
            </w:r>
            <w:r>
              <w:rPr>
                <w:spacing w:val="-2"/>
              </w:rPr>
              <w:t>表面。</w:t>
            </w:r>
          </w:p>
        </w:tc>
        <w:tc>
          <w:tcPr>
            <w:tcW w:w="3639" w:type="dxa"/>
            <w:vAlign w:val="top"/>
            <w:tcBorders>
              <w:right w:val="single" w:color="000000" w:sz="4" w:space="0"/>
            </w:tcBorders>
          </w:tcPr>
          <w:p>
            <w:pPr>
              <w:ind w:firstLine="129"/>
              <w:spacing w:before="111" w:line="1229" w:lineRule="exact"/>
              <w:rPr/>
            </w:pPr>
            <w:r>
              <w:rPr>
                <w:position w:val="-24"/>
              </w:rPr>
              <w:drawing>
                <wp:inline distT="0" distB="0" distL="0" distR="0">
                  <wp:extent cx="1403330" cy="780399"/>
                  <wp:effectExtent l="0" t="0" r="0" b="0"/>
                  <wp:docPr id="304" name="IM 304"/>
                  <wp:cNvGraphicFramePr/>
                  <a:graphic>
                    <a:graphicData uri="http://schemas.openxmlformats.org/drawingml/2006/picture">
                      <pic:pic>
                        <pic:nvPicPr>
                          <pic:cNvPr id="304" name="IM 304"/>
                          <pic:cNvPicPr/>
                        </pic:nvPicPr>
                        <pic:blipFill>
                          <a:blip r:embed="rId155"/>
                          <a:stretch>
                            <a:fillRect/>
                          </a:stretch>
                        </pic:blipFill>
                        <pic:spPr>
                          <a:xfrm rot="0">
                            <a:off x="0" y="0"/>
                            <a:ext cx="1403330" cy="780399"/>
                          </a:xfrm>
                          <a:prstGeom prst="rect">
                            <a:avLst/>
                          </a:prstGeom>
                        </pic:spPr>
                      </pic:pic>
                    </a:graphicData>
                  </a:graphic>
                </wp:inline>
              </w:drawing>
            </w:r>
          </w:p>
          <w:p>
            <w:pPr>
              <w:pStyle w:val="TableText"/>
              <w:ind w:left="138"/>
              <w:spacing w:before="129" w:line="221" w:lineRule="auto"/>
              <w:rPr/>
            </w:pPr>
            <w:r>
              <w:rPr>
                <w:color w:val="2090E0"/>
              </w:rPr>
              <w:t>图2-21理想导体小球系统</w:t>
            </w:r>
          </w:p>
        </w:tc>
      </w:tr>
      <w:tr>
        <w:trPr>
          <w:trHeight w:val="7388" w:hRule="atLeast"/>
        </w:trPr>
        <w:tc>
          <w:tcPr>
            <w:tcW w:w="10470" w:type="dxa"/>
            <w:vAlign w:val="top"/>
            <w:gridSpan w:val="4"/>
            <w:tcBorders>
              <w:left w:val="single" w:color="000000" w:sz="4" w:space="0"/>
              <w:right w:val="single" w:color="000000" w:sz="4" w:space="0"/>
              <w:bottom w:val="single" w:color="000000" w:sz="2" w:space="0"/>
            </w:tcBorders>
          </w:tcPr>
          <w:p>
            <w:pPr>
              <w:pStyle w:val="TableText"/>
              <w:ind w:left="1155" w:right="1132" w:firstLine="409"/>
              <w:spacing w:before="52" w:line="281" w:lineRule="auto"/>
              <w:rPr/>
            </w:pPr>
            <w:r>
              <w:rPr/>
              <w:t>对均匀分布在球体表面的电荷而言，它在球体外部所产生的电场</w:t>
            </w:r>
            <w:r>
              <w:rPr>
                <w:spacing w:val="-1"/>
              </w:rPr>
              <w:t>与电荷集中分布在球</w:t>
            </w:r>
            <w:r>
              <w:rPr/>
              <w:t xml:space="preserve"> </w:t>
            </w:r>
            <w:r>
              <w:rPr>
                <w:spacing w:val="1"/>
              </w:rPr>
              <w:t>体中心处所得到的电场是完全一样的，因此</w:t>
            </w:r>
            <w:r>
              <w:rPr/>
              <w:t>可以利        )的结论写出球体的电位。</w:t>
            </w:r>
          </w:p>
          <w:p>
            <w:pPr>
              <w:pStyle w:val="TableText"/>
              <w:ind w:left="1564"/>
              <w:spacing w:line="219" w:lineRule="auto"/>
              <w:rPr/>
            </w:pPr>
            <w:r>
              <w:rPr>
                <w:spacing w:val="-1"/>
              </w:rPr>
              <w:t>半径为a的导体球的电位</w:t>
            </w:r>
          </w:p>
          <w:p>
            <w:pPr>
              <w:ind w:firstLine="3184"/>
              <w:spacing w:before="111" w:line="450" w:lineRule="exact"/>
              <w:rPr/>
            </w:pPr>
            <w:r>
              <w:rPr>
                <w:position w:val="-8"/>
              </w:rPr>
              <w:drawing>
                <wp:inline distT="0" distB="0" distL="0" distR="0">
                  <wp:extent cx="2609840" cy="285520"/>
                  <wp:effectExtent l="0" t="0" r="0" b="0"/>
                  <wp:docPr id="306" name="IM 306"/>
                  <wp:cNvGraphicFramePr/>
                  <a:graphic>
                    <a:graphicData uri="http://schemas.openxmlformats.org/drawingml/2006/picture">
                      <pic:pic>
                        <pic:nvPicPr>
                          <pic:cNvPr id="306" name="IM 306"/>
                          <pic:cNvPicPr/>
                        </pic:nvPicPr>
                        <pic:blipFill>
                          <a:blip r:embed="rId156"/>
                          <a:stretch>
                            <a:fillRect/>
                          </a:stretch>
                        </pic:blipFill>
                        <pic:spPr>
                          <a:xfrm rot="0">
                            <a:off x="0" y="0"/>
                            <a:ext cx="2609840" cy="285520"/>
                          </a:xfrm>
                          <a:prstGeom prst="rect">
                            <a:avLst/>
                          </a:prstGeom>
                        </pic:spPr>
                      </pic:pic>
                    </a:graphicData>
                  </a:graphic>
                </wp:inline>
              </w:drawing>
            </w:r>
          </w:p>
          <w:p>
            <w:pPr>
              <w:pStyle w:val="TableText"/>
              <w:ind w:left="1155" w:right="1019"/>
              <w:spacing w:before="63" w:line="263" w:lineRule="auto"/>
              <w:rPr/>
            </w:pPr>
            <w:r>
              <w:rPr/>
              <w:t>其中，前者代表导体球自身所带电荷q在导体表面所产生的电位，</w:t>
            </w:r>
            <w:r>
              <w:rPr>
                <w:spacing w:val="-1"/>
              </w:rPr>
              <w:t>而后者则代表另一个导体</w:t>
            </w:r>
            <w:r>
              <w:rPr/>
              <w:t xml:space="preserve"> </w:t>
            </w:r>
            <w:r>
              <w:rPr/>
              <w:t>球所带电荷一q在该导体表面所产生的电位。</w:t>
            </w:r>
          </w:p>
          <w:p>
            <w:pPr>
              <w:pStyle w:val="TableText"/>
              <w:ind w:left="1564"/>
              <w:spacing w:before="36" w:line="219" w:lineRule="auto"/>
              <w:rPr/>
            </w:pPr>
            <w:r>
              <w:rPr/>
              <w:t>同理，半径为b的导体球的电位为</w:t>
            </w:r>
          </w:p>
          <w:p>
            <w:pPr>
              <w:ind w:firstLine="3124"/>
              <w:spacing w:before="102" w:line="460" w:lineRule="exact"/>
              <w:rPr/>
            </w:pPr>
            <w:r>
              <w:rPr>
                <w:position w:val="-9"/>
              </w:rPr>
              <w:drawing>
                <wp:inline distT="0" distB="0" distL="0" distR="0">
                  <wp:extent cx="2679711" cy="291836"/>
                  <wp:effectExtent l="0" t="0" r="0" b="0"/>
                  <wp:docPr id="308" name="IM 308"/>
                  <wp:cNvGraphicFramePr/>
                  <a:graphic>
                    <a:graphicData uri="http://schemas.openxmlformats.org/drawingml/2006/picture">
                      <pic:pic>
                        <pic:nvPicPr>
                          <pic:cNvPr id="308" name="IM 308"/>
                          <pic:cNvPicPr/>
                        </pic:nvPicPr>
                        <pic:blipFill>
                          <a:blip r:embed="rId157"/>
                          <a:stretch>
                            <a:fillRect/>
                          </a:stretch>
                        </pic:blipFill>
                        <pic:spPr>
                          <a:xfrm rot="0">
                            <a:off x="0" y="0"/>
                            <a:ext cx="2679711" cy="291836"/>
                          </a:xfrm>
                          <a:prstGeom prst="rect">
                            <a:avLst/>
                          </a:prstGeom>
                        </pic:spPr>
                      </pic:pic>
                    </a:graphicData>
                  </a:graphic>
                </wp:inline>
              </w:drawing>
            </w:r>
          </w:p>
          <w:p>
            <w:pPr>
              <w:pStyle w:val="TableText"/>
              <w:ind w:left="1584"/>
              <w:spacing w:before="69" w:line="221" w:lineRule="auto"/>
              <w:rPr/>
            </w:pPr>
            <w:r>
              <w:rPr/>
              <w:t>显然，其电位差(电压)为</w:t>
            </w:r>
          </w:p>
          <w:p>
            <w:pPr>
              <w:ind w:firstLine="2004"/>
              <w:spacing w:before="59" w:line="510" w:lineRule="exact"/>
              <w:rPr/>
            </w:pPr>
            <w:r>
              <w:rPr>
                <w:position w:val="-10"/>
              </w:rPr>
              <w:drawing>
                <wp:inline distT="0" distB="0" distL="0" distR="0">
                  <wp:extent cx="4044943" cy="323603"/>
                  <wp:effectExtent l="0" t="0" r="0" b="0"/>
                  <wp:docPr id="310" name="IM 310"/>
                  <wp:cNvGraphicFramePr/>
                  <a:graphic>
                    <a:graphicData uri="http://schemas.openxmlformats.org/drawingml/2006/picture">
                      <pic:pic>
                        <pic:nvPicPr>
                          <pic:cNvPr id="310" name="IM 310"/>
                          <pic:cNvPicPr/>
                        </pic:nvPicPr>
                        <pic:blipFill>
                          <a:blip r:embed="rId158"/>
                          <a:stretch>
                            <a:fillRect/>
                          </a:stretch>
                        </pic:blipFill>
                        <pic:spPr>
                          <a:xfrm rot="0">
                            <a:off x="0" y="0"/>
                            <a:ext cx="4044943" cy="323603"/>
                          </a:xfrm>
                          <a:prstGeom prst="rect">
                            <a:avLst/>
                          </a:prstGeom>
                        </pic:spPr>
                      </pic:pic>
                    </a:graphicData>
                  </a:graphic>
                </wp:inline>
              </w:drawing>
            </w:r>
          </w:p>
          <w:p>
            <w:pPr>
              <w:pStyle w:val="TableText"/>
              <w:ind w:left="1534"/>
              <w:spacing w:before="59" w:line="220" w:lineRule="auto"/>
              <w:rPr/>
            </w:pPr>
            <w:r>
              <w:rPr>
                <w:spacing w:val="2"/>
              </w:rPr>
              <w:t>故其电容为</w:t>
            </w:r>
          </w:p>
          <w:p>
            <w:pPr>
              <w:ind w:firstLine="4215"/>
              <w:spacing w:before="90" w:line="729" w:lineRule="exact"/>
              <w:rPr/>
            </w:pPr>
            <w:r>
              <w:rPr>
                <w:position w:val="-14"/>
              </w:rPr>
              <w:drawing>
                <wp:inline distT="0" distB="0" distL="0" distR="0">
                  <wp:extent cx="1301687" cy="463110"/>
                  <wp:effectExtent l="0" t="0" r="0" b="0"/>
                  <wp:docPr id="312" name="IM 312"/>
                  <wp:cNvGraphicFramePr/>
                  <a:graphic>
                    <a:graphicData uri="http://schemas.openxmlformats.org/drawingml/2006/picture">
                      <pic:pic>
                        <pic:nvPicPr>
                          <pic:cNvPr id="312" name="IM 312"/>
                          <pic:cNvPicPr/>
                        </pic:nvPicPr>
                        <pic:blipFill>
                          <a:blip r:embed="rId159"/>
                          <a:stretch>
                            <a:fillRect/>
                          </a:stretch>
                        </pic:blipFill>
                        <pic:spPr>
                          <a:xfrm rot="0">
                            <a:off x="0" y="0"/>
                            <a:ext cx="1301687" cy="463110"/>
                          </a:xfrm>
                          <a:prstGeom prst="rect">
                            <a:avLst/>
                          </a:prstGeom>
                        </pic:spPr>
                      </pic:pic>
                    </a:graphicData>
                  </a:graphic>
                </wp:inline>
              </w:drawing>
            </w:r>
          </w:p>
          <w:p>
            <w:pPr>
              <w:pStyle w:val="TableText"/>
              <w:ind w:left="1577"/>
              <w:spacing w:before="246" w:line="219" w:lineRule="auto"/>
              <w:outlineLvl w:val="4"/>
              <w:rPr/>
            </w:pPr>
            <w:r>
              <w:rPr>
                <w:b/>
                <w:bCs/>
                <w:color w:val="2090F0"/>
                <w:spacing w:val="-13"/>
              </w:rPr>
              <w:t>2</w:t>
            </w:r>
            <w:r>
              <w:rPr>
                <w:color w:val="2090F0"/>
                <w:spacing w:val="-13"/>
              </w:rPr>
              <w:t xml:space="preserve"> </w:t>
            </w:r>
            <w:r>
              <w:rPr>
                <w:b/>
                <w:bCs/>
                <w:color w:val="2090F0"/>
                <w:spacing w:val="-13"/>
              </w:rPr>
              <w:t>.</w:t>
            </w:r>
            <w:r>
              <w:rPr>
                <w:color w:val="2090F0"/>
                <w:spacing w:val="-13"/>
              </w:rPr>
              <w:t xml:space="preserve"> </w:t>
            </w:r>
            <w:r>
              <w:rPr>
                <w:b/>
                <w:bCs/>
                <w:color w:val="2090F0"/>
                <w:spacing w:val="-13"/>
              </w:rPr>
              <w:t>9</w:t>
            </w:r>
            <w:r>
              <w:rPr>
                <w:color w:val="2090F0"/>
                <w:spacing w:val="-13"/>
              </w:rPr>
              <w:t xml:space="preserve"> </w:t>
            </w:r>
            <w:r>
              <w:rPr>
                <w:b/>
                <w:bCs/>
                <w:color w:val="2090F0"/>
                <w:spacing w:val="-13"/>
              </w:rPr>
              <w:t>.</w:t>
            </w:r>
            <w:r>
              <w:rPr>
                <w:color w:val="2090F0"/>
                <w:spacing w:val="-14"/>
              </w:rPr>
              <w:t xml:space="preserve"> </w:t>
            </w:r>
            <w:r>
              <w:rPr>
                <w:b/>
                <w:bCs/>
                <w:color w:val="2090F0"/>
                <w:spacing w:val="-13"/>
              </w:rPr>
              <w:t>2</w:t>
            </w:r>
            <w:r>
              <w:rPr>
                <w:color w:val="2090F0"/>
                <w:spacing w:val="-13"/>
              </w:rPr>
              <w:t xml:space="preserve"> </w:t>
            </w:r>
            <w:r>
              <w:rPr>
                <w:b/>
                <w:bCs/>
                <w:color w:val="2090F0"/>
                <w:spacing w:val="-13"/>
              </w:rPr>
              <w:t>多</w:t>
            </w:r>
            <w:r>
              <w:rPr>
                <w:color w:val="2090F0"/>
                <w:spacing w:val="-13"/>
              </w:rPr>
              <w:t xml:space="preserve"> </w:t>
            </w:r>
            <w:r>
              <w:rPr>
                <w:b/>
                <w:bCs/>
                <w:color w:val="2090F0"/>
                <w:spacing w:val="-13"/>
              </w:rPr>
              <w:t>导</w:t>
            </w:r>
            <w:r>
              <w:rPr>
                <w:color w:val="2090F0"/>
                <w:spacing w:val="-17"/>
              </w:rPr>
              <w:t xml:space="preserve"> </w:t>
            </w:r>
            <w:r>
              <w:rPr>
                <w:b/>
                <w:bCs/>
                <w:color w:val="2090F0"/>
                <w:spacing w:val="-13"/>
              </w:rPr>
              <w:t>体</w:t>
            </w:r>
            <w:r>
              <w:rPr>
                <w:color w:val="2090F0"/>
                <w:spacing w:val="-13"/>
              </w:rPr>
              <w:t xml:space="preserve"> </w:t>
            </w:r>
            <w:r>
              <w:rPr>
                <w:b/>
                <w:bCs/>
                <w:color w:val="2090F0"/>
                <w:spacing w:val="-13"/>
              </w:rPr>
              <w:t>的</w:t>
            </w:r>
            <w:r>
              <w:rPr>
                <w:color w:val="2090F0"/>
                <w:spacing w:val="-13"/>
              </w:rPr>
              <w:t xml:space="preserve"> </w:t>
            </w:r>
            <w:r>
              <w:rPr>
                <w:b/>
                <w:bCs/>
                <w:color w:val="2090F0"/>
                <w:spacing w:val="-13"/>
              </w:rPr>
              <w:t>电</w:t>
            </w:r>
            <w:r>
              <w:rPr>
                <w:color w:val="2090F0"/>
                <w:spacing w:val="-13"/>
              </w:rPr>
              <w:t xml:space="preserve"> </w:t>
            </w:r>
            <w:r>
              <w:rPr>
                <w:b/>
                <w:bCs/>
                <w:color w:val="2090F0"/>
                <w:spacing w:val="-13"/>
              </w:rPr>
              <w:t>容</w:t>
            </w:r>
            <w:r>
              <w:rPr>
                <w:color w:val="2090F0"/>
                <w:spacing w:val="-13"/>
              </w:rPr>
              <w:t xml:space="preserve"> </w:t>
            </w:r>
            <w:r>
              <w:rPr>
                <w:b/>
                <w:bCs/>
                <w:color w:val="2090F0"/>
                <w:spacing w:val="-13"/>
              </w:rPr>
              <w:t>系</w:t>
            </w:r>
            <w:r>
              <w:rPr>
                <w:color w:val="2090F0"/>
                <w:spacing w:val="-13"/>
              </w:rPr>
              <w:t xml:space="preserve"> </w:t>
            </w:r>
            <w:r>
              <w:rPr>
                <w:b/>
                <w:bCs/>
                <w:color w:val="2090F0"/>
                <w:spacing w:val="-13"/>
              </w:rPr>
              <w:t>数</w:t>
            </w:r>
            <w:r>
              <w:rPr>
                <w:color w:val="2090F0"/>
                <w:spacing w:val="-13"/>
              </w:rPr>
              <w:t xml:space="preserve"> </w:t>
            </w:r>
            <w:r>
              <w:rPr>
                <w:b/>
                <w:bCs/>
                <w:color w:val="2090F0"/>
                <w:spacing w:val="-13"/>
              </w:rPr>
              <w:t>与</w:t>
            </w:r>
            <w:r>
              <w:rPr>
                <w:color w:val="2090F0"/>
                <w:spacing w:val="-13"/>
              </w:rPr>
              <w:t xml:space="preserve"> </w:t>
            </w:r>
            <w:r>
              <w:rPr>
                <w:b/>
                <w:bCs/>
                <w:color w:val="2090F0"/>
                <w:spacing w:val="-13"/>
              </w:rPr>
              <w:t>部</w:t>
            </w:r>
            <w:r>
              <w:rPr>
                <w:color w:val="2090F0"/>
                <w:spacing w:val="-14"/>
              </w:rPr>
              <w:t xml:space="preserve"> </w:t>
            </w:r>
            <w:r>
              <w:rPr>
                <w:b/>
                <w:bCs/>
                <w:color w:val="2090F0"/>
                <w:spacing w:val="-14"/>
              </w:rPr>
              <w:t>分</w:t>
            </w:r>
            <w:r>
              <w:rPr>
                <w:color w:val="2090F0"/>
                <w:spacing w:val="-14"/>
              </w:rPr>
              <w:t xml:space="preserve"> </w:t>
            </w:r>
            <w:r>
              <w:rPr>
                <w:b/>
                <w:bCs/>
                <w:color w:val="2090F0"/>
                <w:spacing w:val="-14"/>
              </w:rPr>
              <w:t>电</w:t>
            </w:r>
            <w:r>
              <w:rPr>
                <w:color w:val="2090F0"/>
                <w:spacing w:val="-14"/>
              </w:rPr>
              <w:t xml:space="preserve"> </w:t>
            </w:r>
            <w:r>
              <w:rPr>
                <w:b/>
                <w:bCs/>
                <w:color w:val="2090F0"/>
                <w:spacing w:val="-14"/>
              </w:rPr>
              <w:t>容</w:t>
            </w:r>
          </w:p>
          <w:p>
            <w:pPr>
              <w:pStyle w:val="TableText"/>
              <w:ind w:left="1155" w:right="905" w:firstLine="409"/>
              <w:spacing w:before="242" w:line="265" w:lineRule="auto"/>
              <w:rPr/>
            </w:pPr>
            <w:r>
              <w:rPr/>
              <w:t>如上所述，双导体和孤立导体系统中导体的带电量和电位相互影响、相互制约。与此类</w:t>
            </w:r>
            <w:r>
              <w:rPr>
                <w:spacing w:val="8"/>
              </w:rPr>
              <w:t xml:space="preserve"> </w:t>
            </w:r>
            <w:r>
              <w:rPr/>
              <w:t>似，对于由两个以上的导体构成的多导体系统，系统中各导体的带电</w:t>
            </w:r>
            <w:r>
              <w:rPr>
                <w:spacing w:val="-1"/>
              </w:rPr>
              <w:t>量和电位也会相互影</w:t>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936"/>
        <w:gridCol w:w="3266"/>
        <w:gridCol w:w="2277"/>
      </w:tblGrid>
      <w:tr>
        <w:trPr>
          <w:trHeight w:val="5758" w:hRule="atLeast"/>
        </w:trPr>
        <w:tc>
          <w:tcPr>
            <w:tcW w:w="10479" w:type="dxa"/>
            <w:vAlign w:val="top"/>
            <w:gridSpan w:val="3"/>
            <w:tcBorders>
              <w:left w:val="single" w:color="000000" w:sz="4" w:space="0"/>
              <w:right w:val="single" w:color="000000" w:sz="4" w:space="0"/>
              <w:top w:val="single" w:color="000000" w:sz="2" w:space="0"/>
            </w:tcBorders>
          </w:tcPr>
          <w:p>
            <w:pPr>
              <w:spacing w:line="311" w:lineRule="auto"/>
              <w:rPr>
                <w:rFonts w:ascii="Arial"/>
                <w:sz w:val="21"/>
              </w:rPr>
            </w:pPr>
            <w:r/>
          </w:p>
          <w:p>
            <w:pPr>
              <w:spacing w:line="311" w:lineRule="auto"/>
              <w:rPr>
                <w:rFonts w:ascii="Arial"/>
                <w:sz w:val="21"/>
              </w:rPr>
            </w:pPr>
            <w:r/>
          </w:p>
          <w:p>
            <w:pPr>
              <w:pStyle w:val="TableText"/>
              <w:ind w:left="384"/>
              <w:spacing w:before="72" w:line="337" w:lineRule="exact"/>
              <w:rPr>
                <w:sz w:val="22"/>
                <w:szCs w:val="22"/>
              </w:rPr>
            </w:pPr>
            <w:r>
              <w:rPr>
                <w:sz w:val="22"/>
                <w:szCs w:val="22"/>
                <w:spacing w:val="3"/>
                <w:position w:val="-1"/>
              </w:rPr>
              <w:t>56     </w:t>
            </w:r>
            <w:r>
              <w:rPr>
                <w:sz w:val="22"/>
                <w:szCs w:val="22"/>
                <w:spacing w:val="3"/>
                <w:position w:val="3"/>
              </w:rPr>
              <w:t>电磁场与电磁波(第4版)</w:t>
            </w:r>
          </w:p>
          <w:p>
            <w:pPr>
              <w:spacing w:line="318" w:lineRule="auto"/>
              <w:rPr>
                <w:rFonts w:ascii="Arial"/>
                <w:sz w:val="21"/>
              </w:rPr>
            </w:pPr>
            <w:r/>
          </w:p>
          <w:p>
            <w:pPr>
              <w:pStyle w:val="TableText"/>
              <w:ind w:left="1144"/>
              <w:spacing w:before="71" w:line="218" w:lineRule="auto"/>
              <w:rPr>
                <w:sz w:val="22"/>
                <w:szCs w:val="22"/>
              </w:rPr>
            </w:pPr>
            <w:r>
              <w:rPr>
                <w:sz w:val="22"/>
                <w:szCs w:val="22"/>
              </w:rPr>
              <w:t>响。但考虑到多导体系统中每个导体的电位都要受到所有导体带电量的影响(每个导体的</w:t>
            </w:r>
          </w:p>
          <w:p>
            <w:pPr>
              <w:pStyle w:val="TableText"/>
              <w:ind w:left="1054"/>
              <w:spacing w:before="47" w:line="216" w:lineRule="auto"/>
              <w:rPr>
                <w:sz w:val="22"/>
                <w:szCs w:val="22"/>
              </w:rPr>
            </w:pPr>
            <w:r>
              <w:rPr>
                <w:sz w:val="22"/>
                <w:szCs w:val="22"/>
              </w:rPr>
              <w:t>带电量也都会与所有导体的电位有关),每个导体的带电量将不再仅与自身的电位成正比</w:t>
            </w:r>
          </w:p>
          <w:p>
            <w:pPr>
              <w:pStyle w:val="TableText"/>
              <w:ind w:left="1134" w:right="604" w:firstLine="29"/>
              <w:spacing w:before="52" w:line="256" w:lineRule="auto"/>
              <w:rPr>
                <w:sz w:val="22"/>
                <w:szCs w:val="22"/>
              </w:rPr>
            </w:pPr>
            <w:r>
              <w:rPr>
                <w:sz w:val="22"/>
                <w:szCs w:val="22"/>
              </w:rPr>
              <w:t>(还与其他导体的电位成正比),因此上述有关电容的定义将会失效。为此，接下来将通过对</w:t>
            </w:r>
            <w:r>
              <w:rPr>
                <w:sz w:val="22"/>
                <w:szCs w:val="22"/>
                <w:spacing w:val="8"/>
              </w:rPr>
              <w:t xml:space="preserve"> </w:t>
            </w:r>
            <w:r>
              <w:rPr>
                <w:sz w:val="22"/>
                <w:szCs w:val="22"/>
              </w:rPr>
              <w:t>一个多导体系统电位与带电量问题的分析，引入电容系数和部分电容的概念。</w:t>
            </w:r>
          </w:p>
          <w:p>
            <w:pPr>
              <w:pStyle w:val="TableText"/>
              <w:ind w:left="1554"/>
              <w:spacing w:before="6" w:line="214" w:lineRule="auto"/>
              <w:rPr>
                <w:sz w:val="22"/>
                <w:szCs w:val="22"/>
              </w:rPr>
            </w:pPr>
            <w:r>
              <w:rPr>
                <w:sz w:val="22"/>
                <w:szCs w:val="22"/>
                <w:spacing w:val="2"/>
              </w:rPr>
              <w:t>对一个由n+1个导体构成的多导体系统而言，如果假设各导体</w:t>
            </w:r>
            <w:r>
              <w:rPr>
                <w:sz w:val="22"/>
                <w:szCs w:val="22"/>
                <w:spacing w:val="1"/>
              </w:rPr>
              <w:t>的带电量分别为q0,</w:t>
            </w:r>
          </w:p>
          <w:p>
            <w:pPr>
              <w:pStyle w:val="TableText"/>
              <w:ind w:left="1163" w:right="654" w:hanging="29"/>
              <w:spacing w:before="65" w:line="263" w:lineRule="auto"/>
              <w:rPr>
                <w:sz w:val="22"/>
                <w:szCs w:val="22"/>
              </w:rPr>
            </w:pPr>
            <w:r>
              <w:rPr>
                <w:sz w:val="22"/>
                <w:szCs w:val="22"/>
                <w:spacing w:val="-2"/>
              </w:rPr>
              <w:t>91</w:t>
            </w:r>
            <w:r>
              <w:rPr>
                <w:sz w:val="22"/>
                <w:szCs w:val="22"/>
                <w:spacing w:val="-25"/>
              </w:rPr>
              <w:t xml:space="preserve"> </w:t>
            </w:r>
            <w:r>
              <w:rPr>
                <w:sz w:val="22"/>
                <w:szCs w:val="22"/>
                <w:spacing w:val="-2"/>
              </w:rPr>
              <w:t>·…,qn,而且带电量为q。的0号导体为零电位参考(例如：接地体或</w:t>
            </w:r>
            <w:r>
              <w:rPr>
                <w:sz w:val="22"/>
                <w:szCs w:val="22"/>
                <w:spacing w:val="-3"/>
              </w:rPr>
              <w:t>者无限远处的导体，</w:t>
            </w:r>
            <w:r>
              <w:rPr>
                <w:sz w:val="22"/>
                <w:szCs w:val="22"/>
              </w:rPr>
              <w:t xml:space="preserve"> </w:t>
            </w:r>
            <w:r>
              <w:rPr>
                <w:sz w:val="22"/>
                <w:szCs w:val="22"/>
                <w:spacing w:val="-1"/>
              </w:rPr>
              <w:t>40=0),则导体k的带电量与电位之间的关系为</w:t>
            </w:r>
          </w:p>
          <w:p>
            <w:pPr>
              <w:pStyle w:val="TableText"/>
              <w:ind w:left="1134" w:right="754" w:firstLine="3450"/>
              <w:spacing w:before="41" w:line="233" w:lineRule="auto"/>
              <w:rPr>
                <w:sz w:val="22"/>
                <w:szCs w:val="22"/>
              </w:rPr>
            </w:pPr>
            <w:r>
              <w:rPr>
                <w:sz w:val="22"/>
                <w:szCs w:val="22"/>
                <w:position w:val="-22"/>
              </w:rPr>
              <w:drawing>
                <wp:inline distT="0" distB="0" distL="0" distR="0">
                  <wp:extent cx="812798" cy="355275"/>
                  <wp:effectExtent l="0" t="0" r="0" b="0"/>
                  <wp:docPr id="314" name="IM 314"/>
                  <wp:cNvGraphicFramePr/>
                  <a:graphic>
                    <a:graphicData uri="http://schemas.openxmlformats.org/drawingml/2006/picture">
                      <pic:pic>
                        <pic:nvPicPr>
                          <pic:cNvPr id="314" name="IM 314"/>
                          <pic:cNvPicPr/>
                        </pic:nvPicPr>
                        <pic:blipFill>
                          <a:blip r:embed="rId160"/>
                          <a:stretch>
                            <a:fillRect/>
                          </a:stretch>
                        </pic:blipFill>
                        <pic:spPr>
                          <a:xfrm rot="0">
                            <a:off x="0" y="0"/>
                            <a:ext cx="812798" cy="355275"/>
                          </a:xfrm>
                          <a:prstGeom prst="rect">
                            <a:avLst/>
                          </a:prstGeom>
                        </pic:spPr>
                      </pic:pic>
                    </a:graphicData>
                  </a:graphic>
                </wp:inline>
              </w:drawing>
            </w:r>
            <w:r>
              <w:rPr>
                <w:sz w:val="22"/>
                <w:szCs w:val="22"/>
              </w:rPr>
              <w:t xml:space="preserve">                          </w:t>
            </w:r>
            <w:r>
              <w:rPr>
                <w:sz w:val="22"/>
                <w:szCs w:val="22"/>
                <w:spacing w:val="-8"/>
              </w:rPr>
              <w:t>(2-44)</w:t>
            </w:r>
            <w:r>
              <w:rPr>
                <w:sz w:val="22"/>
                <w:szCs w:val="22"/>
                <w:spacing w:val="2"/>
              </w:rPr>
              <w:t xml:space="preserve">    </w:t>
            </w:r>
            <w:r>
              <w:rPr>
                <w:sz w:val="22"/>
                <w:szCs w:val="22"/>
              </w:rPr>
              <w:t>其中，系数βk称为电容系数(当s=k时，称为自电容系数；当s≠k时，称为互电容系数</w:t>
            </w:r>
            <w:r>
              <w:rPr>
                <w:sz w:val="22"/>
                <w:szCs w:val="22"/>
                <w:spacing w:val="-1"/>
              </w:rPr>
              <w:t>)。</w:t>
            </w:r>
          </w:p>
          <w:p>
            <w:pPr>
              <w:pStyle w:val="TableText"/>
              <w:ind w:left="1125" w:right="541" w:firstLine="19"/>
              <w:spacing w:before="52" w:line="268" w:lineRule="auto"/>
              <w:rPr>
                <w:sz w:val="22"/>
                <w:szCs w:val="22"/>
              </w:rPr>
            </w:pPr>
            <w:r>
              <w:rPr>
                <w:sz w:val="22"/>
                <w:szCs w:val="22"/>
                <w:spacing w:val="4"/>
              </w:rPr>
              <w:t>因为该多导体系统属静电孤立系统， q。可以用q</w:t>
            </w:r>
            <w:r>
              <w:rPr>
                <w:rFonts w:ascii="Calibri" w:hAnsi="Calibri" w:eastAsia="Calibri" w:cs="Calibri"/>
                <w:sz w:val="22"/>
                <w:szCs w:val="22"/>
                <w:spacing w:val="4"/>
              </w:rPr>
              <w:t>₁</w:t>
            </w:r>
            <w:r>
              <w:rPr>
                <w:sz w:val="22"/>
                <w:szCs w:val="22"/>
                <w:spacing w:val="4"/>
              </w:rPr>
              <w:t>,q</w:t>
            </w:r>
            <w:r>
              <w:rPr>
                <w:rFonts w:ascii="Calibri" w:hAnsi="Calibri" w:eastAsia="Calibri" w:cs="Calibri"/>
                <w:sz w:val="22"/>
                <w:szCs w:val="22"/>
                <w:spacing w:val="4"/>
              </w:rPr>
              <w:t>₂</w:t>
            </w:r>
            <w:r>
              <w:rPr>
                <w:sz w:val="22"/>
                <w:szCs w:val="22"/>
                <w:spacing w:val="4"/>
              </w:rPr>
              <w:t>,…,</w:t>
            </w:r>
            <w:r>
              <w:rPr>
                <w:sz w:val="22"/>
                <w:szCs w:val="22"/>
              </w:rPr>
              <w:t>qn</w:t>
            </w:r>
            <w:r>
              <w:rPr>
                <w:sz w:val="22"/>
                <w:szCs w:val="22"/>
                <w:spacing w:val="4"/>
              </w:rPr>
              <w:t>表示，所以式(2-44)的电量仅</w:t>
            </w:r>
            <w:r>
              <w:rPr>
                <w:sz w:val="22"/>
                <w:szCs w:val="22"/>
              </w:rPr>
              <w:t xml:space="preserve"> </w:t>
            </w:r>
            <w:r>
              <w:rPr>
                <w:sz w:val="22"/>
                <w:szCs w:val="22"/>
              </w:rPr>
              <w:t>涉及q1,q2,…,qn。另外，因为φ0=0,所以式(2-44)的电位仅涉及q1,92,…,φn。</w:t>
            </w:r>
          </w:p>
          <w:p>
            <w:pPr>
              <w:pStyle w:val="TableText"/>
              <w:ind w:left="1144" w:right="514" w:firstLine="440"/>
              <w:spacing w:before="8"/>
              <w:rPr>
                <w:sz w:val="22"/>
                <w:szCs w:val="22"/>
              </w:rPr>
            </w:pPr>
            <w:r>
              <w:rPr>
                <w:sz w:val="22"/>
                <w:szCs w:val="22"/>
              </w:rPr>
              <w:t>另外，为了进一步分析多导体系统中每个导体上的带电量与导体之间电位差的关系，可</w:t>
            </w:r>
            <w:r>
              <w:rPr>
                <w:sz w:val="22"/>
                <w:szCs w:val="22"/>
                <w:spacing w:val="8"/>
              </w:rPr>
              <w:t xml:space="preserve"> </w:t>
            </w:r>
            <w:r>
              <w:rPr>
                <w:sz w:val="22"/>
                <w:szCs w:val="22"/>
                <w:spacing w:val="1"/>
              </w:rPr>
              <w:t>将式(2-44)右端各导体的电位进行修改，即</w:t>
            </w:r>
          </w:p>
        </w:tc>
      </w:tr>
      <w:tr>
        <w:trPr>
          <w:trHeight w:val="654" w:hRule="atLeast"/>
        </w:trPr>
        <w:tc>
          <w:tcPr>
            <w:tcW w:w="8202" w:type="dxa"/>
            <w:vAlign w:val="top"/>
            <w:gridSpan w:val="2"/>
            <w:tcBorders>
              <w:left w:val="single" w:color="000000" w:sz="4" w:space="0"/>
            </w:tcBorders>
          </w:tcPr>
          <w:p>
            <w:pPr>
              <w:ind w:firstLine="2804"/>
              <w:spacing w:before="47" w:line="590" w:lineRule="exact"/>
              <w:rPr/>
            </w:pPr>
            <w:r>
              <w:rPr>
                <w:position w:val="-11"/>
              </w:rPr>
              <w:drawing>
                <wp:inline distT="0" distB="0" distL="0" distR="0">
                  <wp:extent cx="3086144" cy="374411"/>
                  <wp:effectExtent l="0" t="0" r="0" b="0"/>
                  <wp:docPr id="316" name="IM 316"/>
                  <wp:cNvGraphicFramePr/>
                  <a:graphic>
                    <a:graphicData uri="http://schemas.openxmlformats.org/drawingml/2006/picture">
                      <pic:pic>
                        <pic:nvPicPr>
                          <pic:cNvPr id="316" name="IM 316"/>
                          <pic:cNvPicPr/>
                        </pic:nvPicPr>
                        <pic:blipFill>
                          <a:blip r:embed="rId161"/>
                          <a:stretch>
                            <a:fillRect/>
                          </a:stretch>
                        </pic:blipFill>
                        <pic:spPr>
                          <a:xfrm rot="0">
                            <a:off x="0" y="0"/>
                            <a:ext cx="3086144" cy="374411"/>
                          </a:xfrm>
                          <a:prstGeom prst="rect">
                            <a:avLst/>
                          </a:prstGeom>
                        </pic:spPr>
                      </pic:pic>
                    </a:graphicData>
                  </a:graphic>
                </wp:inline>
              </w:drawing>
            </w:r>
          </w:p>
        </w:tc>
        <w:tc>
          <w:tcPr>
            <w:tcW w:w="2277" w:type="dxa"/>
            <w:vAlign w:val="top"/>
            <w:tcBorders>
              <w:right w:val="single" w:color="000000" w:sz="4" w:space="0"/>
            </w:tcBorders>
          </w:tcPr>
          <w:p>
            <w:pPr>
              <w:pStyle w:val="TableText"/>
              <w:ind w:left="537"/>
              <w:spacing w:before="229" w:line="222" w:lineRule="auto"/>
              <w:rPr>
                <w:sz w:val="22"/>
                <w:szCs w:val="22"/>
              </w:rPr>
            </w:pPr>
            <w:r>
              <w:rPr>
                <w:sz w:val="22"/>
                <w:szCs w:val="22"/>
                <w:spacing w:val="-8"/>
              </w:rPr>
              <w:t>(2-45)</w:t>
            </w:r>
          </w:p>
        </w:tc>
      </w:tr>
      <w:tr>
        <w:trPr>
          <w:trHeight w:val="4410" w:hRule="atLeast"/>
        </w:trPr>
        <w:tc>
          <w:tcPr>
            <w:tcW w:w="10479" w:type="dxa"/>
            <w:vAlign w:val="top"/>
            <w:gridSpan w:val="3"/>
            <w:tcBorders>
              <w:left w:val="single" w:color="000000" w:sz="4" w:space="0"/>
              <w:right w:val="single" w:color="000000" w:sz="4" w:space="0"/>
            </w:tcBorders>
          </w:tcPr>
          <w:p>
            <w:pPr>
              <w:pStyle w:val="TableText"/>
              <w:ind w:left="1054"/>
              <w:spacing w:before="22" w:line="219" w:lineRule="auto"/>
              <w:rPr>
                <w:sz w:val="22"/>
                <w:szCs w:val="22"/>
              </w:rPr>
            </w:pPr>
            <w:r>
              <w:rPr>
                <w:sz w:val="22"/>
                <w:szCs w:val="22"/>
              </w:rPr>
              <w:t>其中，系数Cks被称为部分电容(当s=k时，被称为自部分电容，</w:t>
            </w:r>
            <w:r>
              <w:rPr>
                <w:sz w:val="22"/>
                <w:szCs w:val="22"/>
                <w:spacing w:val="-1"/>
              </w:rPr>
              <w:t>是导体k与地之间的部分</w:t>
            </w:r>
          </w:p>
          <w:p>
            <w:pPr>
              <w:pStyle w:val="TableText"/>
              <w:ind w:left="1134" w:right="604" w:firstLine="29"/>
              <w:spacing w:before="47" w:line="250" w:lineRule="auto"/>
              <w:rPr>
                <w:sz w:val="22"/>
                <w:szCs w:val="22"/>
              </w:rPr>
            </w:pPr>
            <w:r>
              <w:rPr>
                <w:sz w:val="22"/>
                <w:szCs w:val="22"/>
              </w:rPr>
              <w:t>电容；当s≠k时，被称为互部分电容)。显然，某导体所带电荷量与该导体相对于其他导体</w:t>
            </w:r>
            <w:r>
              <w:rPr>
                <w:sz w:val="22"/>
                <w:szCs w:val="22"/>
                <w:spacing w:val="8"/>
              </w:rPr>
              <w:t xml:space="preserve"> </w:t>
            </w:r>
            <w:r>
              <w:rPr>
                <w:sz w:val="22"/>
                <w:szCs w:val="22"/>
              </w:rPr>
              <w:t>的电位差有关(φk可被视为是导体k相对于参考点的电位差),而每个电位差所对应的电荷</w:t>
            </w:r>
          </w:p>
          <w:p>
            <w:pPr>
              <w:pStyle w:val="TableText"/>
              <w:ind w:left="1134"/>
              <w:spacing w:before="24" w:line="218" w:lineRule="auto"/>
              <w:rPr>
                <w:sz w:val="22"/>
                <w:szCs w:val="22"/>
              </w:rPr>
            </w:pPr>
            <w:r>
              <w:rPr>
                <w:sz w:val="22"/>
                <w:szCs w:val="22"/>
              </w:rPr>
              <w:t>量恰好等于该电位差和部分电容的乘积。部分电容有以下特点：</w:t>
            </w:r>
          </w:p>
          <w:p>
            <w:pPr>
              <w:pStyle w:val="TableText"/>
              <w:ind w:left="1544"/>
              <w:spacing w:before="60" w:line="219" w:lineRule="auto"/>
              <w:rPr>
                <w:sz w:val="22"/>
                <w:szCs w:val="22"/>
              </w:rPr>
            </w:pPr>
            <w:r>
              <w:rPr>
                <w:sz w:val="22"/>
                <w:szCs w:val="22"/>
                <w:spacing w:val="3"/>
              </w:rPr>
              <w:t>(1)</w:t>
            </w:r>
            <w:r>
              <w:rPr>
                <w:sz w:val="22"/>
                <w:szCs w:val="22"/>
              </w:rPr>
              <w:t>Ckk</w:t>
            </w:r>
            <w:r>
              <w:rPr>
                <w:sz w:val="22"/>
                <w:szCs w:val="22"/>
                <w:spacing w:val="3"/>
              </w:rPr>
              <w:t>的值为全部导体的电位都为一个单位时，第k个导体上的总电荷量值；</w:t>
            </w:r>
          </w:p>
          <w:p>
            <w:pPr>
              <w:pStyle w:val="TableText"/>
              <w:ind w:left="1134" w:right="874" w:firstLine="429"/>
              <w:spacing w:before="38" w:line="248" w:lineRule="auto"/>
              <w:rPr>
                <w:sz w:val="22"/>
                <w:szCs w:val="22"/>
              </w:rPr>
            </w:pPr>
            <w:r>
              <w:rPr>
                <w:sz w:val="22"/>
                <w:szCs w:val="22"/>
                <w:spacing w:val="2"/>
              </w:rPr>
              <w:t>(2)</w:t>
            </w:r>
            <w:r>
              <w:rPr>
                <w:sz w:val="22"/>
                <w:szCs w:val="22"/>
              </w:rPr>
              <w:t>Ck</w:t>
            </w:r>
            <w:r>
              <w:rPr>
                <w:rFonts w:ascii="Calibri" w:hAnsi="Calibri" w:eastAsia="Calibri" w:cs="Calibri"/>
                <w:sz w:val="22"/>
                <w:szCs w:val="22"/>
                <w:spacing w:val="2"/>
              </w:rPr>
              <w:t>₅ </w:t>
            </w:r>
            <w:r>
              <w:rPr>
                <w:sz w:val="22"/>
                <w:szCs w:val="22"/>
                <w:spacing w:val="2"/>
              </w:rPr>
              <w:t>(s≠k)的值为第s个导体上的电位为一个单位，而其余导体都接地时，第k个</w:t>
            </w:r>
            <w:r>
              <w:rPr>
                <w:sz w:val="22"/>
                <w:szCs w:val="22"/>
                <w:spacing w:val="14"/>
              </w:rPr>
              <w:t xml:space="preserve"> </w:t>
            </w:r>
            <w:r>
              <w:rPr>
                <w:sz w:val="22"/>
                <w:szCs w:val="22"/>
                <w:spacing w:val="10"/>
              </w:rPr>
              <w:t>导体上感应电荷的大小；</w:t>
            </w:r>
          </w:p>
          <w:p>
            <w:pPr>
              <w:pStyle w:val="TableText"/>
              <w:ind w:left="1574"/>
              <w:spacing w:before="67" w:line="219" w:lineRule="auto"/>
              <w:rPr>
                <w:sz w:val="22"/>
                <w:szCs w:val="22"/>
              </w:rPr>
            </w:pPr>
            <w:r>
              <w:rPr>
                <w:sz w:val="22"/>
                <w:szCs w:val="22"/>
                <w:spacing w:val="14"/>
              </w:rPr>
              <w:t>(3)所有的</w:t>
            </w:r>
            <w:r>
              <w:rPr>
                <w:sz w:val="22"/>
                <w:szCs w:val="22"/>
              </w:rPr>
              <w:t>Ck</w:t>
            </w:r>
            <w:r>
              <w:rPr>
                <w:rFonts w:ascii="Calibri" w:hAnsi="Calibri" w:eastAsia="Calibri" w:cs="Calibri"/>
                <w:sz w:val="22"/>
                <w:szCs w:val="22"/>
                <w:spacing w:val="14"/>
              </w:rPr>
              <w:t>₅</w:t>
            </w:r>
            <w:r>
              <w:rPr>
                <w:sz w:val="22"/>
                <w:szCs w:val="22"/>
                <w:spacing w:val="14"/>
              </w:rPr>
              <w:t>&gt;0;</w:t>
            </w:r>
          </w:p>
          <w:p>
            <w:pPr>
              <w:pStyle w:val="TableText"/>
              <w:ind w:left="1574"/>
              <w:spacing w:before="47" w:line="216" w:lineRule="auto"/>
              <w:rPr>
                <w:sz w:val="22"/>
                <w:szCs w:val="22"/>
              </w:rPr>
            </w:pPr>
            <w:r>
              <w:rPr>
                <w:sz w:val="22"/>
                <w:szCs w:val="22"/>
                <w:spacing w:val="11"/>
              </w:rPr>
              <w:t>(4)</w:t>
            </w:r>
            <w:r>
              <w:rPr>
                <w:sz w:val="22"/>
                <w:szCs w:val="22"/>
              </w:rPr>
              <w:t>Ck</w:t>
            </w:r>
            <w:r>
              <w:rPr>
                <w:rFonts w:ascii="Calibri" w:hAnsi="Calibri" w:eastAsia="Calibri" w:cs="Calibri"/>
                <w:sz w:val="22"/>
                <w:szCs w:val="22"/>
                <w:spacing w:val="11"/>
              </w:rPr>
              <w:t>₅</w:t>
            </w:r>
            <w:r>
              <w:rPr>
                <w:sz w:val="22"/>
                <w:szCs w:val="22"/>
                <w:spacing w:val="11"/>
              </w:rPr>
              <w:t>=C</w:t>
            </w:r>
            <w:r>
              <w:rPr>
                <w:rFonts w:ascii="Calibri" w:hAnsi="Calibri" w:eastAsia="Calibri" w:cs="Calibri"/>
                <w:sz w:val="22"/>
                <w:szCs w:val="22"/>
                <w:spacing w:val="11"/>
              </w:rPr>
              <w:t>₅</w:t>
            </w:r>
            <w:r>
              <w:rPr>
                <w:sz w:val="22"/>
                <w:szCs w:val="22"/>
                <w:spacing w:val="11"/>
              </w:rPr>
              <w:t>k,即部分电容具有对称性。</w:t>
            </w:r>
          </w:p>
          <w:p>
            <w:pPr>
              <w:pStyle w:val="TableText"/>
              <w:ind w:left="1134" w:right="539" w:firstLine="419"/>
              <w:spacing w:before="34" w:line="270" w:lineRule="auto"/>
              <w:rPr>
                <w:sz w:val="22"/>
                <w:szCs w:val="22"/>
              </w:rPr>
            </w:pPr>
            <w:r>
              <w:rPr>
                <w:sz w:val="22"/>
                <w:szCs w:val="22"/>
              </w:rPr>
              <w:t>注意，尽管多导体系统中的部分电容和相应导体之间的电位差密切相关，但它和相应导</w:t>
            </w:r>
            <w:r>
              <w:rPr>
                <w:sz w:val="22"/>
                <w:szCs w:val="22"/>
                <w:spacing w:val="13"/>
              </w:rPr>
              <w:t xml:space="preserve"> </w:t>
            </w:r>
            <w:r>
              <w:rPr>
                <w:sz w:val="22"/>
                <w:szCs w:val="22"/>
              </w:rPr>
              <w:t>体之间的等效电容是不同的概念；多导体系统中某两个导体之间的等效电容会受到其他导</w:t>
            </w:r>
          </w:p>
          <w:p>
            <w:pPr>
              <w:pStyle w:val="TableText"/>
              <w:ind w:left="1104"/>
              <w:spacing w:before="14" w:line="216" w:lineRule="auto"/>
              <w:rPr>
                <w:sz w:val="22"/>
                <w:szCs w:val="22"/>
              </w:rPr>
            </w:pPr>
            <w:r>
              <w:rPr>
                <w:sz w:val="22"/>
                <w:szCs w:val="22"/>
              </w:rPr>
              <w:t>体的影响(如图2-22所示),其大小可以根据实际情况利用部分电容来计算。例如，对如</w:t>
            </w:r>
          </w:p>
          <w:p>
            <w:pPr>
              <w:pStyle w:val="TableText"/>
              <w:ind w:left="1134" w:right="833" w:firstLine="9"/>
              <w:spacing w:before="56" w:line="252" w:lineRule="auto"/>
              <w:rPr>
                <w:sz w:val="22"/>
                <w:szCs w:val="22"/>
              </w:rPr>
            </w:pPr>
            <w:r>
              <w:rPr>
                <w:sz w:val="22"/>
                <w:szCs w:val="22"/>
                <w:spacing w:val="4"/>
              </w:rPr>
              <w:t>图2-23所示的接近地面的双线传输线而言，两线间的等效电容等于部分电容C</w:t>
            </w:r>
            <w:r>
              <w:rPr>
                <w:sz w:val="22"/>
                <w:szCs w:val="22"/>
                <w:spacing w:val="3"/>
              </w:rPr>
              <w:t>11与C</w:t>
            </w:r>
            <w:r>
              <w:rPr>
                <w:rFonts w:ascii="Calibri" w:hAnsi="Calibri" w:eastAsia="Calibri" w:cs="Calibri"/>
                <w:sz w:val="22"/>
                <w:szCs w:val="22"/>
                <w:spacing w:val="3"/>
              </w:rPr>
              <w:t>₂</w:t>
            </w:r>
            <w:r>
              <w:rPr>
                <w:sz w:val="22"/>
                <w:szCs w:val="22"/>
                <w:spacing w:val="3"/>
              </w:rPr>
              <w:t>2串</w:t>
            </w:r>
            <w:r>
              <w:rPr>
                <w:sz w:val="22"/>
                <w:szCs w:val="22"/>
              </w:rPr>
              <w:t xml:space="preserve"> </w:t>
            </w:r>
            <w:r>
              <w:rPr>
                <w:sz w:val="22"/>
                <w:szCs w:val="22"/>
              </w:rPr>
              <w:t>联后再与C12并联。</w:t>
            </w:r>
          </w:p>
        </w:tc>
      </w:tr>
      <w:tr>
        <w:trPr>
          <w:trHeight w:val="3886" w:hRule="atLeast"/>
        </w:trPr>
        <w:tc>
          <w:tcPr>
            <w:tcW w:w="4936" w:type="dxa"/>
            <w:vAlign w:val="top"/>
            <w:tcBorders>
              <w:left w:val="single" w:color="000000" w:sz="4" w:space="0"/>
              <w:bottom w:val="single" w:color="000000" w:sz="2" w:space="0"/>
            </w:tcBorders>
          </w:tcPr>
          <w:p>
            <w:pPr>
              <w:ind w:firstLine="2094"/>
              <w:spacing w:before="79" w:line="1779" w:lineRule="exact"/>
              <w:rPr/>
            </w:pPr>
            <w:r>
              <w:rPr>
                <w:position w:val="-35"/>
              </w:rPr>
              <w:drawing>
                <wp:inline distT="0" distB="0" distL="0" distR="0">
                  <wp:extent cx="1162083" cy="1129454"/>
                  <wp:effectExtent l="0" t="0" r="0" b="0"/>
                  <wp:docPr id="318" name="IM 318"/>
                  <wp:cNvGraphicFramePr/>
                  <a:graphic>
                    <a:graphicData uri="http://schemas.openxmlformats.org/drawingml/2006/picture">
                      <pic:pic>
                        <pic:nvPicPr>
                          <pic:cNvPr id="318" name="IM 318"/>
                          <pic:cNvPicPr/>
                        </pic:nvPicPr>
                        <pic:blipFill>
                          <a:blip r:embed="rId162"/>
                          <a:stretch>
                            <a:fillRect/>
                          </a:stretch>
                        </pic:blipFill>
                        <pic:spPr>
                          <a:xfrm rot="0">
                            <a:off x="0" y="0"/>
                            <a:ext cx="1162083" cy="1129454"/>
                          </a:xfrm>
                          <a:prstGeom prst="rect">
                            <a:avLst/>
                          </a:prstGeom>
                        </pic:spPr>
                      </pic:pic>
                    </a:graphicData>
                  </a:graphic>
                </wp:inline>
              </w:drawing>
            </w:r>
          </w:p>
          <w:p>
            <w:pPr>
              <w:pStyle w:val="TableText"/>
              <w:ind w:left="1748"/>
              <w:spacing w:before="95" w:line="219" w:lineRule="auto"/>
              <w:rPr>
                <w:sz w:val="22"/>
                <w:szCs w:val="22"/>
              </w:rPr>
            </w:pPr>
            <w:r>
              <w:rPr>
                <w:sz w:val="22"/>
                <w:szCs w:val="22"/>
                <w:b/>
                <w:bCs/>
                <w:color w:val="2090D0"/>
                <w:spacing w:val="-2"/>
              </w:rPr>
              <w:t>图2-22多导体系统的部分电容</w:t>
            </w:r>
          </w:p>
        </w:tc>
        <w:tc>
          <w:tcPr>
            <w:tcW w:w="5543" w:type="dxa"/>
            <w:vAlign w:val="top"/>
            <w:gridSpan w:val="2"/>
            <w:tcBorders>
              <w:right w:val="single" w:color="000000" w:sz="4" w:space="0"/>
              <w:bottom w:val="single" w:color="000000" w:sz="2" w:space="0"/>
            </w:tcBorders>
          </w:tcPr>
          <w:p>
            <w:pPr>
              <w:ind w:firstLine="1053"/>
              <w:spacing w:before="159" w:line="1709" w:lineRule="exact"/>
              <w:rPr/>
            </w:pPr>
            <w:r>
              <w:rPr>
                <w:position w:val="-34"/>
              </w:rPr>
              <w:drawing>
                <wp:inline distT="0" distB="0" distL="0" distR="0">
                  <wp:extent cx="1257331" cy="1085056"/>
                  <wp:effectExtent l="0" t="0" r="0" b="0"/>
                  <wp:docPr id="320" name="IM 320"/>
                  <wp:cNvGraphicFramePr/>
                  <a:graphic>
                    <a:graphicData uri="http://schemas.openxmlformats.org/drawingml/2006/picture">
                      <pic:pic>
                        <pic:nvPicPr>
                          <pic:cNvPr id="320" name="IM 320"/>
                          <pic:cNvPicPr/>
                        </pic:nvPicPr>
                        <pic:blipFill>
                          <a:blip r:embed="rId163"/>
                          <a:stretch>
                            <a:fillRect/>
                          </a:stretch>
                        </pic:blipFill>
                        <pic:spPr>
                          <a:xfrm rot="0">
                            <a:off x="0" y="0"/>
                            <a:ext cx="1257331" cy="1085056"/>
                          </a:xfrm>
                          <a:prstGeom prst="rect">
                            <a:avLst/>
                          </a:prstGeom>
                        </pic:spPr>
                      </pic:pic>
                    </a:graphicData>
                  </a:graphic>
                </wp:inline>
              </w:drawing>
            </w:r>
          </w:p>
          <w:p>
            <w:pPr>
              <w:pStyle w:val="TableText"/>
              <w:ind w:left="317"/>
              <w:spacing w:before="95" w:line="218" w:lineRule="auto"/>
              <w:rPr>
                <w:sz w:val="22"/>
                <w:szCs w:val="22"/>
              </w:rPr>
            </w:pPr>
            <w:r>
              <w:rPr>
                <w:sz w:val="22"/>
                <w:szCs w:val="22"/>
                <w:b/>
                <w:bCs/>
                <w:color w:val="20B0E0"/>
                <w:spacing w:val="-3"/>
              </w:rPr>
              <w:t>图2-23地面附近双线传输线间的等效电容</w:t>
            </w:r>
          </w:p>
        </w:tc>
      </w:tr>
    </w:tbl>
    <w:p>
      <w:pPr>
        <w:pStyle w:val="BodyText"/>
        <w:spacing w:line="14" w:lineRule="auto"/>
        <w:rPr/>
      </w:pPr>
      <w:r/>
    </w:p>
    <w:p>
      <w:pPr>
        <w:spacing w:line="14" w:lineRule="auto"/>
        <w:sectPr>
          <w:pgSz w:w="10830" w:h="15080"/>
          <w:pgMar w:top="164" w:right="174" w:bottom="18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01"/>
        <w:gridCol w:w="1069"/>
      </w:tblGrid>
      <w:tr>
        <w:trPr>
          <w:trHeight w:val="1285" w:hRule="atLeast"/>
        </w:trPr>
        <w:tc>
          <w:tcPr>
            <w:tcW w:w="10470" w:type="dxa"/>
            <w:vAlign w:val="top"/>
            <w:gridSpan w:val="2"/>
            <w:tcBorders>
              <w:left w:val="single" w:color="000000" w:sz="4" w:space="0"/>
              <w:right w:val="single" w:color="000000" w:sz="4" w:space="0"/>
              <w:top w:val="single" w:color="000000" w:sz="2" w:space="0"/>
            </w:tcBorders>
          </w:tcPr>
          <w:p>
            <w:pPr>
              <w:spacing w:line="304" w:lineRule="auto"/>
              <w:rPr>
                <w:rFonts w:ascii="Arial"/>
                <w:sz w:val="21"/>
              </w:rPr>
            </w:pPr>
            <w:r/>
          </w:p>
          <w:p>
            <w:pPr>
              <w:spacing w:line="304" w:lineRule="auto"/>
              <w:rPr>
                <w:rFonts w:ascii="Arial"/>
                <w:sz w:val="21"/>
              </w:rPr>
            </w:pPr>
            <w:r/>
          </w:p>
          <w:p>
            <w:pPr>
              <w:pStyle w:val="TableText"/>
              <w:ind w:left="6794"/>
              <w:spacing w:before="65" w:line="320" w:lineRule="exact"/>
              <w:rPr>
                <w:sz w:val="20"/>
                <w:szCs w:val="20"/>
              </w:rPr>
            </w:pPr>
            <w:r>
              <w:rPr>
                <w:sz w:val="20"/>
                <w:szCs w:val="20"/>
                <w:position w:val="4"/>
              </w:rPr>
              <w:t>第2章 静电场与恒定电场</w:t>
            </w:r>
            <w:r>
              <w:rPr>
                <w:sz w:val="20"/>
                <w:szCs w:val="20"/>
                <w:spacing w:val="7"/>
                <w:position w:val="4"/>
              </w:rPr>
              <w:t xml:space="preserve">        </w:t>
            </w:r>
            <w:r>
              <w:rPr>
                <w:sz w:val="20"/>
                <w:szCs w:val="20"/>
                <w:position w:val="-1"/>
              </w:rPr>
              <w:t>57</w:t>
            </w:r>
          </w:p>
        </w:tc>
      </w:tr>
      <w:tr>
        <w:trPr>
          <w:trHeight w:val="13433" w:hRule="atLeast"/>
        </w:trPr>
        <w:tc>
          <w:tcPr>
            <w:tcW w:w="9401" w:type="dxa"/>
            <w:vAlign w:val="top"/>
            <w:tcBorders>
              <w:left w:val="single" w:color="000000" w:sz="4" w:space="0"/>
              <w:bottom w:val="single" w:color="000000" w:sz="2" w:space="0"/>
            </w:tcBorders>
          </w:tcPr>
          <w:p>
            <w:pPr>
              <w:spacing w:line="282" w:lineRule="auto"/>
              <w:rPr>
                <w:rFonts w:ascii="Arial"/>
                <w:sz w:val="21"/>
              </w:rPr>
            </w:pPr>
            <w:r>
              <w:drawing>
                <wp:anchor distT="0" distB="0" distL="0" distR="0" simplePos="0" relativeHeight="251834368" behindDoc="0" locked="0" layoutInCell="1" allowOverlap="1">
                  <wp:simplePos x="0" y="0"/>
                  <wp:positionH relativeFrom="rightMargin">
                    <wp:posOffset>-3728128</wp:posOffset>
                  </wp:positionH>
                  <wp:positionV relativeFrom="topMargin">
                    <wp:posOffset>4069746</wp:posOffset>
                  </wp:positionV>
                  <wp:extent cx="2178099" cy="279206"/>
                  <wp:effectExtent l="0" t="0" r="0" b="0"/>
                  <wp:wrapNone/>
                  <wp:docPr id="322" name="IM 322"/>
                  <wp:cNvGraphicFramePr/>
                  <a:graphic>
                    <a:graphicData uri="http://schemas.openxmlformats.org/drawingml/2006/picture">
                      <pic:pic>
                        <pic:nvPicPr>
                          <pic:cNvPr id="322" name="IM 322"/>
                          <pic:cNvPicPr/>
                        </pic:nvPicPr>
                        <pic:blipFill>
                          <a:blip r:embed="rId164"/>
                          <a:stretch>
                            <a:fillRect/>
                          </a:stretch>
                        </pic:blipFill>
                        <pic:spPr>
                          <a:xfrm rot="0">
                            <a:off x="0" y="0"/>
                            <a:ext cx="2178099" cy="279206"/>
                          </a:xfrm>
                          <a:prstGeom prst="rect">
                            <a:avLst/>
                          </a:prstGeom>
                        </pic:spPr>
                      </pic:pic>
                    </a:graphicData>
                  </a:graphic>
                </wp:anchor>
              </w:drawing>
            </w:r>
            <w:r>
              <w:drawing>
                <wp:anchor distT="0" distB="0" distL="0" distR="0" simplePos="0" relativeHeight="251833344" behindDoc="0" locked="0" layoutInCell="1" allowOverlap="1">
                  <wp:simplePos x="0" y="0"/>
                  <wp:positionH relativeFrom="rightMargin">
                    <wp:posOffset>-3670980</wp:posOffset>
                  </wp:positionH>
                  <wp:positionV relativeFrom="topMargin">
                    <wp:posOffset>6150971</wp:posOffset>
                  </wp:positionV>
                  <wp:extent cx="2082852" cy="298247"/>
                  <wp:effectExtent l="0" t="0" r="0" b="0"/>
                  <wp:wrapNone/>
                  <wp:docPr id="324" name="IM 324"/>
                  <wp:cNvGraphicFramePr/>
                  <a:graphic>
                    <a:graphicData uri="http://schemas.openxmlformats.org/drawingml/2006/picture">
                      <pic:pic>
                        <pic:nvPicPr>
                          <pic:cNvPr id="324" name="IM 324"/>
                          <pic:cNvPicPr/>
                        </pic:nvPicPr>
                        <pic:blipFill>
                          <a:blip r:embed="rId165"/>
                          <a:stretch>
                            <a:fillRect/>
                          </a:stretch>
                        </pic:blipFill>
                        <pic:spPr>
                          <a:xfrm rot="0">
                            <a:off x="0" y="0"/>
                            <a:ext cx="2082852" cy="298247"/>
                          </a:xfrm>
                          <a:prstGeom prst="rect">
                            <a:avLst/>
                          </a:prstGeom>
                        </pic:spPr>
                      </pic:pic>
                    </a:graphicData>
                  </a:graphic>
                </wp:anchor>
              </w:drawing>
            </w:r>
            <w:r/>
          </w:p>
          <w:p>
            <w:pPr>
              <w:pStyle w:val="TableText"/>
              <w:ind w:left="1587"/>
              <w:spacing w:before="65" w:line="218" w:lineRule="auto"/>
              <w:outlineLvl w:val="4"/>
              <w:rPr>
                <w:sz w:val="20"/>
                <w:szCs w:val="20"/>
              </w:rPr>
            </w:pPr>
            <w:r>
              <w:drawing>
                <wp:anchor distT="0" distB="0" distL="0" distR="0" simplePos="0" relativeHeight="251836416" behindDoc="0" locked="0" layoutInCell="1" allowOverlap="1">
                  <wp:simplePos x="0" y="0"/>
                  <wp:positionH relativeFrom="column">
                    <wp:posOffset>707981</wp:posOffset>
                  </wp:positionH>
                  <wp:positionV relativeFrom="paragraph">
                    <wp:posOffset>161803</wp:posOffset>
                  </wp:positionV>
                  <wp:extent cx="3371886" cy="21356"/>
                  <wp:effectExtent l="0" t="0" r="0" b="0"/>
                  <wp:wrapNone/>
                  <wp:docPr id="326" name="IM 326"/>
                  <wp:cNvGraphicFramePr/>
                  <a:graphic>
                    <a:graphicData uri="http://schemas.openxmlformats.org/drawingml/2006/picture">
                      <pic:pic>
                        <pic:nvPicPr>
                          <pic:cNvPr id="326" name="IM 326"/>
                          <pic:cNvPicPr/>
                        </pic:nvPicPr>
                        <pic:blipFill>
                          <a:blip r:embed="rId166"/>
                          <a:stretch>
                            <a:fillRect/>
                          </a:stretch>
                        </pic:blipFill>
                        <pic:spPr>
                          <a:xfrm rot="0">
                            <a:off x="0" y="0"/>
                            <a:ext cx="3371886" cy="21356"/>
                          </a:xfrm>
                          <a:prstGeom prst="rect">
                            <a:avLst/>
                          </a:prstGeom>
                        </pic:spPr>
                      </pic:pic>
                    </a:graphicData>
                  </a:graphic>
                </wp:anchor>
              </w:drawing>
            </w:r>
            <w:r>
              <w:rPr>
                <w:sz w:val="20"/>
                <w:szCs w:val="20"/>
                <w:b/>
                <w:bCs/>
                <w:color w:val="2090E0"/>
                <w:spacing w:val="-17"/>
              </w:rPr>
              <w:t>2</w:t>
            </w:r>
            <w:r>
              <w:rPr>
                <w:sz w:val="20"/>
                <w:szCs w:val="20"/>
                <w:color w:val="2090E0"/>
                <w:spacing w:val="56"/>
              </w:rPr>
              <w:t xml:space="preserve"> </w:t>
            </w:r>
            <w:r>
              <w:rPr>
                <w:sz w:val="20"/>
                <w:szCs w:val="20"/>
                <w:b/>
                <w:bCs/>
                <w:color w:val="2090E0"/>
                <w:spacing w:val="-17"/>
              </w:rPr>
              <w:t>.</w:t>
            </w:r>
            <w:r>
              <w:rPr>
                <w:sz w:val="20"/>
                <w:szCs w:val="20"/>
                <w:color w:val="2090E0"/>
                <w:spacing w:val="60"/>
              </w:rPr>
              <w:t xml:space="preserve"> </w:t>
            </w:r>
            <w:r>
              <w:rPr>
                <w:sz w:val="20"/>
                <w:szCs w:val="20"/>
                <w:b/>
                <w:bCs/>
                <w:color w:val="2090E0"/>
                <w:spacing w:val="-17"/>
              </w:rPr>
              <w:t>1</w:t>
            </w:r>
            <w:r>
              <w:rPr>
                <w:sz w:val="20"/>
                <w:szCs w:val="20"/>
                <w:color w:val="2090E0"/>
                <w:spacing w:val="46"/>
              </w:rPr>
              <w:t xml:space="preserve"> </w:t>
            </w:r>
            <w:r>
              <w:rPr>
                <w:sz w:val="20"/>
                <w:szCs w:val="20"/>
                <w:b/>
                <w:bCs/>
                <w:color w:val="2090E0"/>
                <w:spacing w:val="-17"/>
              </w:rPr>
              <w:t>0</w:t>
            </w:r>
            <w:r>
              <w:rPr>
                <w:sz w:val="20"/>
                <w:szCs w:val="20"/>
                <w:color w:val="2090E0"/>
                <w:spacing w:val="46"/>
              </w:rPr>
              <w:t xml:space="preserve"> </w:t>
            </w:r>
            <w:r>
              <w:rPr>
                <w:sz w:val="20"/>
                <w:szCs w:val="20"/>
                <w:b/>
                <w:bCs/>
                <w:color w:val="2090E0"/>
                <w:spacing w:val="-17"/>
              </w:rPr>
              <w:t>静</w:t>
            </w:r>
            <w:r>
              <w:rPr>
                <w:sz w:val="20"/>
                <w:szCs w:val="20"/>
                <w:color w:val="2090E0"/>
                <w:spacing w:val="68"/>
              </w:rPr>
              <w:t xml:space="preserve"> </w:t>
            </w:r>
            <w:r>
              <w:rPr>
                <w:sz w:val="20"/>
                <w:szCs w:val="20"/>
                <w:b/>
                <w:bCs/>
                <w:color w:val="2090E0"/>
                <w:spacing w:val="-17"/>
              </w:rPr>
              <w:t>电</w:t>
            </w:r>
            <w:r>
              <w:rPr>
                <w:sz w:val="20"/>
                <w:szCs w:val="20"/>
                <w:color w:val="2090E0"/>
                <w:spacing w:val="44"/>
              </w:rPr>
              <w:t xml:space="preserve"> </w:t>
            </w:r>
            <w:r>
              <w:rPr>
                <w:sz w:val="20"/>
                <w:szCs w:val="20"/>
                <w:b/>
                <w:bCs/>
                <w:color w:val="2090E0"/>
                <w:spacing w:val="-17"/>
              </w:rPr>
              <w:t>场</w:t>
            </w:r>
            <w:r>
              <w:rPr>
                <w:sz w:val="20"/>
                <w:szCs w:val="20"/>
                <w:color w:val="2090E0"/>
                <w:spacing w:val="61"/>
              </w:rPr>
              <w:t xml:space="preserve"> </w:t>
            </w:r>
            <w:r>
              <w:rPr>
                <w:sz w:val="20"/>
                <w:szCs w:val="20"/>
                <w:b/>
                <w:bCs/>
                <w:color w:val="2090E0"/>
                <w:spacing w:val="-17"/>
              </w:rPr>
              <w:t>的</w:t>
            </w:r>
            <w:r>
              <w:rPr>
                <w:sz w:val="20"/>
                <w:szCs w:val="20"/>
                <w:color w:val="2090E0"/>
                <w:spacing w:val="53"/>
              </w:rPr>
              <w:t xml:space="preserve"> </w:t>
            </w:r>
            <w:r>
              <w:rPr>
                <w:sz w:val="20"/>
                <w:szCs w:val="20"/>
                <w:b/>
                <w:bCs/>
                <w:color w:val="2090E0"/>
                <w:spacing w:val="-17"/>
              </w:rPr>
              <w:t>能</w:t>
            </w:r>
            <w:r>
              <w:rPr>
                <w:sz w:val="20"/>
                <w:szCs w:val="20"/>
                <w:color w:val="2090E0"/>
                <w:spacing w:val="45"/>
              </w:rPr>
              <w:t xml:space="preserve"> </w:t>
            </w:r>
            <w:r>
              <w:rPr>
                <w:sz w:val="20"/>
                <w:szCs w:val="20"/>
                <w:b/>
                <w:bCs/>
                <w:color w:val="2090E0"/>
                <w:spacing w:val="-17"/>
              </w:rPr>
              <w:t>量</w:t>
            </w:r>
            <w:r>
              <w:rPr>
                <w:sz w:val="20"/>
                <w:szCs w:val="20"/>
                <w:color w:val="2090E0"/>
                <w:spacing w:val="49"/>
              </w:rPr>
              <w:t xml:space="preserve"> </w:t>
            </w:r>
            <w:r>
              <w:rPr>
                <w:sz w:val="20"/>
                <w:szCs w:val="20"/>
                <w:b/>
                <w:bCs/>
                <w:color w:val="2090E0"/>
                <w:spacing w:val="-17"/>
              </w:rPr>
              <w:t>与</w:t>
            </w:r>
            <w:r>
              <w:rPr>
                <w:sz w:val="20"/>
                <w:szCs w:val="20"/>
                <w:color w:val="2090E0"/>
                <w:spacing w:val="45"/>
              </w:rPr>
              <w:t xml:space="preserve"> </w:t>
            </w:r>
            <w:r>
              <w:rPr>
                <w:sz w:val="20"/>
                <w:szCs w:val="20"/>
                <w:b/>
                <w:bCs/>
                <w:color w:val="2090E0"/>
                <w:spacing w:val="-17"/>
              </w:rPr>
              <w:t>静</w:t>
            </w:r>
            <w:r>
              <w:rPr>
                <w:sz w:val="20"/>
                <w:szCs w:val="20"/>
                <w:color w:val="2090E0"/>
                <w:spacing w:val="69"/>
              </w:rPr>
              <w:t xml:space="preserve"> </w:t>
            </w:r>
            <w:r>
              <w:rPr>
                <w:sz w:val="20"/>
                <w:szCs w:val="20"/>
                <w:b/>
                <w:bCs/>
                <w:color w:val="2090E0"/>
                <w:spacing w:val="-17"/>
              </w:rPr>
              <w:t>电</w:t>
            </w:r>
            <w:r>
              <w:rPr>
                <w:sz w:val="20"/>
                <w:szCs w:val="20"/>
                <w:color w:val="2090E0"/>
                <w:spacing w:val="48"/>
              </w:rPr>
              <w:t xml:space="preserve"> </w:t>
            </w:r>
            <w:r>
              <w:rPr>
                <w:sz w:val="20"/>
                <w:szCs w:val="20"/>
                <w:b/>
                <w:bCs/>
                <w:color w:val="2090E0"/>
                <w:spacing w:val="-17"/>
              </w:rPr>
              <w:t>力</w:t>
            </w:r>
          </w:p>
          <w:p>
            <w:pPr>
              <w:spacing w:line="429" w:lineRule="auto"/>
              <w:rPr>
                <w:rFonts w:ascii="Arial"/>
                <w:sz w:val="21"/>
              </w:rPr>
            </w:pPr>
            <w:r/>
          </w:p>
          <w:p>
            <w:pPr>
              <w:pStyle w:val="TableText"/>
              <w:ind w:left="1164" w:right="159" w:firstLine="410"/>
              <w:spacing w:before="65" w:line="288" w:lineRule="auto"/>
              <w:rPr>
                <w:sz w:val="20"/>
                <w:szCs w:val="20"/>
              </w:rPr>
            </w:pPr>
            <w:r>
              <w:rPr>
                <w:sz w:val="20"/>
                <w:szCs w:val="20"/>
              </w:rPr>
              <w:t>如前所述，静电场对电荷有库仑作用力。如果该电荷在库仑</w:t>
            </w:r>
            <w:r>
              <w:rPr>
                <w:sz w:val="20"/>
                <w:szCs w:val="20"/>
                <w:spacing w:val="-1"/>
              </w:rPr>
              <w:t>力的作用下发生了位移，静</w:t>
            </w:r>
            <w:r>
              <w:rPr>
                <w:sz w:val="20"/>
                <w:szCs w:val="20"/>
              </w:rPr>
              <w:t xml:space="preserve"> </w:t>
            </w:r>
            <w:r>
              <w:rPr>
                <w:sz w:val="20"/>
                <w:szCs w:val="20"/>
              </w:rPr>
              <w:t>电场就对该电荷做了功。既然静电场会对电荷做功，那么静电场必定具有能量。不仅如</w:t>
            </w:r>
            <w:r>
              <w:rPr>
                <w:sz w:val="20"/>
                <w:szCs w:val="20"/>
                <w:spacing w:val="-1"/>
              </w:rPr>
              <w:t>此，</w:t>
            </w:r>
            <w:r>
              <w:rPr>
                <w:sz w:val="20"/>
                <w:szCs w:val="20"/>
              </w:rPr>
              <w:t xml:space="preserve"> </w:t>
            </w:r>
            <w:r>
              <w:rPr>
                <w:sz w:val="20"/>
                <w:szCs w:val="20"/>
                <w:spacing w:val="2"/>
              </w:rPr>
              <w:t>依据能量守恒定理，该静电场所做功的大小必然等于其自身能量的变</w:t>
            </w:r>
            <w:r>
              <w:rPr>
                <w:sz w:val="20"/>
                <w:szCs w:val="20"/>
                <w:spacing w:val="1"/>
              </w:rPr>
              <w:t>化。另外，在将单位正</w:t>
            </w:r>
            <w:r>
              <w:rPr>
                <w:sz w:val="20"/>
                <w:szCs w:val="20"/>
              </w:rPr>
              <w:t xml:space="preserve"> </w:t>
            </w:r>
            <w:r>
              <w:rPr>
                <w:sz w:val="20"/>
                <w:szCs w:val="20"/>
              </w:rPr>
              <w:t>电荷从所在位置移动到零电位参考点的过程中，静电场所做的功不仅等于静电场能量的变</w:t>
            </w:r>
          </w:p>
          <w:p>
            <w:pPr>
              <w:pStyle w:val="TableText"/>
              <w:ind w:left="1134" w:right="155" w:firstLine="89"/>
              <w:spacing w:before="2" w:line="299" w:lineRule="auto"/>
              <w:rPr>
                <w:sz w:val="20"/>
                <w:szCs w:val="20"/>
              </w:rPr>
            </w:pPr>
            <w:r>
              <w:rPr>
                <w:sz w:val="20"/>
                <w:szCs w:val="20"/>
              </w:rPr>
              <w:t>化，也等于该位置处的电位。因此，静电场的这种能量也称为电位能。本节将就静电场中的</w:t>
            </w:r>
            <w:r>
              <w:rPr>
                <w:sz w:val="20"/>
                <w:szCs w:val="20"/>
                <w:spacing w:val="14"/>
              </w:rPr>
              <w:t xml:space="preserve"> </w:t>
            </w:r>
            <w:r>
              <w:rPr>
                <w:sz w:val="20"/>
                <w:szCs w:val="20"/>
              </w:rPr>
              <w:t>能量问题展开讨论。</w:t>
            </w:r>
          </w:p>
          <w:p>
            <w:pPr>
              <w:pStyle w:val="TableText"/>
              <w:ind w:left="1567"/>
              <w:spacing w:before="97" w:line="218" w:lineRule="auto"/>
              <w:outlineLvl w:val="4"/>
              <w:rPr>
                <w:sz w:val="20"/>
                <w:szCs w:val="20"/>
              </w:rPr>
            </w:pPr>
            <w:r>
              <w:rPr>
                <w:sz w:val="20"/>
                <w:szCs w:val="20"/>
                <w:b/>
                <w:bCs/>
                <w:color w:val="10A0F0"/>
                <w:spacing w:val="-16"/>
              </w:rPr>
              <w:t>2</w:t>
            </w:r>
            <w:r>
              <w:rPr>
                <w:sz w:val="20"/>
                <w:szCs w:val="20"/>
                <w:color w:val="10A0F0"/>
                <w:spacing w:val="-16"/>
              </w:rPr>
              <w:t xml:space="preserve"> </w:t>
            </w:r>
            <w:r>
              <w:rPr>
                <w:sz w:val="20"/>
                <w:szCs w:val="20"/>
                <w:b/>
                <w:bCs/>
                <w:color w:val="10A0F0"/>
                <w:spacing w:val="-16"/>
              </w:rPr>
              <w:t>.</w:t>
            </w:r>
            <w:r>
              <w:rPr>
                <w:sz w:val="20"/>
                <w:szCs w:val="20"/>
                <w:color w:val="10A0F0"/>
                <w:spacing w:val="23"/>
              </w:rPr>
              <w:t xml:space="preserve"> </w:t>
            </w:r>
            <w:r>
              <w:rPr>
                <w:sz w:val="20"/>
                <w:szCs w:val="20"/>
                <w:b/>
                <w:bCs/>
                <w:color w:val="10A0F0"/>
                <w:spacing w:val="-16"/>
              </w:rPr>
              <w:t>1</w:t>
            </w:r>
            <w:r>
              <w:rPr>
                <w:sz w:val="20"/>
                <w:szCs w:val="20"/>
                <w:color w:val="10A0F0"/>
                <w:spacing w:val="2"/>
              </w:rPr>
              <w:t xml:space="preserve"> </w:t>
            </w:r>
            <w:r>
              <w:rPr>
                <w:sz w:val="20"/>
                <w:szCs w:val="20"/>
                <w:b/>
                <w:bCs/>
                <w:color w:val="10A0F0"/>
                <w:spacing w:val="-16"/>
              </w:rPr>
              <w:t>0</w:t>
            </w:r>
            <w:r>
              <w:rPr>
                <w:sz w:val="20"/>
                <w:szCs w:val="20"/>
                <w:color w:val="10A0F0"/>
                <w:spacing w:val="5"/>
              </w:rPr>
              <w:t xml:space="preserve"> </w:t>
            </w:r>
            <w:r>
              <w:rPr>
                <w:sz w:val="20"/>
                <w:szCs w:val="20"/>
                <w:b/>
                <w:bCs/>
                <w:color w:val="10A0F0"/>
                <w:spacing w:val="-16"/>
              </w:rPr>
              <w:t>.</w:t>
            </w:r>
            <w:r>
              <w:rPr>
                <w:sz w:val="20"/>
                <w:szCs w:val="20"/>
                <w:color w:val="10A0F0"/>
                <w:spacing w:val="15"/>
              </w:rPr>
              <w:t xml:space="preserve"> </w:t>
            </w:r>
            <w:r>
              <w:rPr>
                <w:sz w:val="20"/>
                <w:szCs w:val="20"/>
                <w:b/>
                <w:bCs/>
                <w:color w:val="10A0F0"/>
                <w:spacing w:val="-16"/>
              </w:rPr>
              <w:t>1</w:t>
            </w:r>
            <w:r>
              <w:rPr>
                <w:sz w:val="20"/>
                <w:szCs w:val="20"/>
                <w:color w:val="10A0F0"/>
              </w:rPr>
              <w:t xml:space="preserve"> </w:t>
            </w:r>
            <w:r>
              <w:rPr>
                <w:sz w:val="20"/>
                <w:szCs w:val="20"/>
                <w:b/>
                <w:bCs/>
                <w:color w:val="10A0F0"/>
                <w:spacing w:val="-16"/>
              </w:rPr>
              <w:t>静</w:t>
            </w:r>
            <w:r>
              <w:rPr>
                <w:sz w:val="20"/>
                <w:szCs w:val="20"/>
                <w:color w:val="10A0F0"/>
                <w:spacing w:val="24"/>
              </w:rPr>
              <w:t xml:space="preserve"> </w:t>
            </w:r>
            <w:r>
              <w:rPr>
                <w:sz w:val="20"/>
                <w:szCs w:val="20"/>
                <w:b/>
                <w:bCs/>
                <w:color w:val="10A0F0"/>
                <w:spacing w:val="-16"/>
              </w:rPr>
              <w:t>电</w:t>
            </w:r>
            <w:r>
              <w:rPr>
                <w:sz w:val="20"/>
                <w:szCs w:val="20"/>
                <w:color w:val="10A0F0"/>
                <w:spacing w:val="-1"/>
              </w:rPr>
              <w:t xml:space="preserve"> </w:t>
            </w:r>
            <w:r>
              <w:rPr>
                <w:sz w:val="20"/>
                <w:szCs w:val="20"/>
                <w:b/>
                <w:bCs/>
                <w:color w:val="10A0F0"/>
                <w:spacing w:val="-16"/>
              </w:rPr>
              <w:t>场</w:t>
            </w:r>
            <w:r>
              <w:rPr>
                <w:sz w:val="20"/>
                <w:szCs w:val="20"/>
                <w:color w:val="10A0F0"/>
                <w:spacing w:val="16"/>
              </w:rPr>
              <w:t xml:space="preserve"> </w:t>
            </w:r>
            <w:r>
              <w:rPr>
                <w:sz w:val="20"/>
                <w:szCs w:val="20"/>
                <w:b/>
                <w:bCs/>
                <w:color w:val="10A0F0"/>
                <w:spacing w:val="-16"/>
              </w:rPr>
              <w:t>的</w:t>
            </w:r>
            <w:r>
              <w:rPr>
                <w:sz w:val="20"/>
                <w:szCs w:val="20"/>
                <w:color w:val="10A0F0"/>
                <w:spacing w:val="7"/>
              </w:rPr>
              <w:t xml:space="preserve"> </w:t>
            </w:r>
            <w:r>
              <w:rPr>
                <w:sz w:val="20"/>
                <w:szCs w:val="20"/>
                <w:b/>
                <w:bCs/>
                <w:color w:val="10A0F0"/>
                <w:spacing w:val="-16"/>
              </w:rPr>
              <w:t>能</w:t>
            </w:r>
            <w:r>
              <w:rPr>
                <w:sz w:val="20"/>
                <w:szCs w:val="20"/>
                <w:color w:val="10A0F0"/>
              </w:rPr>
              <w:t xml:space="preserve"> </w:t>
            </w:r>
            <w:r>
              <w:rPr>
                <w:sz w:val="20"/>
                <w:szCs w:val="20"/>
                <w:b/>
                <w:bCs/>
                <w:color w:val="10A0F0"/>
                <w:spacing w:val="-16"/>
              </w:rPr>
              <w:t>量</w:t>
            </w:r>
          </w:p>
          <w:p>
            <w:pPr>
              <w:pStyle w:val="TableText"/>
              <w:ind w:left="1144" w:right="478" w:firstLine="380"/>
              <w:spacing w:before="275" w:line="286" w:lineRule="auto"/>
              <w:rPr>
                <w:sz w:val="20"/>
                <w:szCs w:val="20"/>
              </w:rPr>
            </w:pPr>
            <w:r>
              <w:rPr>
                <w:sz w:val="20"/>
                <w:szCs w:val="20"/>
              </w:rPr>
              <w:t>根据能量守恒，静电场的能量来源于静电场及其相应的电荷系统</w:t>
            </w:r>
            <w:r>
              <w:rPr>
                <w:sz w:val="20"/>
                <w:szCs w:val="20"/>
                <w:spacing w:val="-1"/>
              </w:rPr>
              <w:t>建立过程中外界所提</w:t>
            </w:r>
            <w:r>
              <w:rPr>
                <w:sz w:val="20"/>
                <w:szCs w:val="20"/>
              </w:rPr>
              <w:t xml:space="preserve"> </w:t>
            </w:r>
            <w:r>
              <w:rPr>
                <w:sz w:val="20"/>
                <w:szCs w:val="20"/>
              </w:rPr>
              <w:t>供的能量。下面讨论线性、各向同性介质中静电场的能量。</w:t>
            </w:r>
          </w:p>
          <w:p>
            <w:pPr>
              <w:pStyle w:val="TableText"/>
              <w:ind w:left="1524"/>
              <w:spacing w:line="218" w:lineRule="auto"/>
              <w:rPr>
                <w:sz w:val="20"/>
                <w:szCs w:val="20"/>
              </w:rPr>
            </w:pPr>
            <w:r>
              <w:rPr>
                <w:sz w:val="20"/>
                <w:szCs w:val="20"/>
              </w:rPr>
              <w:t>设电荷系统中的电荷连续分布，就其建立过程而言，可以作如下假设：设所有元电荷</w:t>
            </w:r>
          </w:p>
          <w:p>
            <w:pPr>
              <w:pStyle w:val="TableText"/>
              <w:ind w:left="1134" w:right="159" w:firstLine="89"/>
              <w:spacing w:before="74" w:line="290" w:lineRule="auto"/>
              <w:rPr>
                <w:sz w:val="20"/>
                <w:szCs w:val="20"/>
              </w:rPr>
            </w:pPr>
            <w:r>
              <w:rPr>
                <w:sz w:val="20"/>
                <w:szCs w:val="20"/>
              </w:rPr>
              <w:t>(微分电荷)相互之间的间隔距离足够远，以至于可以忽略其相互作用力的存在，即电荷在初</w:t>
            </w:r>
            <w:r>
              <w:rPr>
                <w:sz w:val="20"/>
                <w:szCs w:val="20"/>
                <w:spacing w:val="10"/>
              </w:rPr>
              <w:t xml:space="preserve"> </w:t>
            </w:r>
            <w:r>
              <w:rPr>
                <w:sz w:val="20"/>
                <w:szCs w:val="20"/>
              </w:rPr>
              <w:t>始阶段都是通过外力做功的方式独立积累电量的。因此，将各个元</w:t>
            </w:r>
            <w:r>
              <w:rPr>
                <w:sz w:val="20"/>
                <w:szCs w:val="20"/>
                <w:spacing w:val="-1"/>
              </w:rPr>
              <w:t>电荷依次从无限远处缓</w:t>
            </w:r>
          </w:p>
          <w:p>
            <w:pPr>
              <w:pStyle w:val="TableText"/>
              <w:ind w:left="1125" w:right="179" w:firstLine="99"/>
              <w:spacing w:before="1" w:line="283" w:lineRule="auto"/>
              <w:rPr>
                <w:sz w:val="20"/>
                <w:szCs w:val="20"/>
              </w:rPr>
            </w:pPr>
            <w:r>
              <w:rPr>
                <w:sz w:val="20"/>
                <w:szCs w:val="20"/>
              </w:rPr>
              <w:t>慢、匀速地移动到其最终位置的过程中，外力所做的功也会逐渐转化</w:t>
            </w:r>
            <w:r>
              <w:rPr>
                <w:sz w:val="20"/>
                <w:szCs w:val="20"/>
                <w:spacing w:val="-1"/>
              </w:rPr>
              <w:t>为电荷系统静电场所具</w:t>
            </w:r>
            <w:r>
              <w:rPr>
                <w:sz w:val="20"/>
                <w:szCs w:val="20"/>
              </w:rPr>
              <w:t xml:space="preserve"> </w:t>
            </w:r>
            <w:r>
              <w:rPr>
                <w:sz w:val="20"/>
                <w:szCs w:val="20"/>
              </w:rPr>
              <w:t>备的能量。</w:t>
            </w:r>
          </w:p>
          <w:p>
            <w:pPr>
              <w:pStyle w:val="TableText"/>
              <w:ind w:left="1134" w:right="559" w:firstLine="539"/>
              <w:spacing w:before="1" w:line="311" w:lineRule="auto"/>
              <w:rPr>
                <w:sz w:val="20"/>
                <w:szCs w:val="20"/>
              </w:rPr>
            </w:pPr>
            <w:r>
              <w:rPr>
                <w:sz w:val="20"/>
                <w:szCs w:val="20"/>
                <w:spacing w:val="2"/>
              </w:rPr>
              <w:t>考虑将点电荷q从无限远处移到电位为φ的位置r</w:t>
            </w:r>
            <w:r>
              <w:rPr>
                <w:sz w:val="20"/>
                <w:szCs w:val="20"/>
                <w:spacing w:val="1"/>
              </w:rPr>
              <w:t>处(设移动路径沿电场相反方向),</w:t>
            </w:r>
            <w:r>
              <w:rPr>
                <w:sz w:val="20"/>
                <w:szCs w:val="20"/>
              </w:rPr>
              <w:t xml:space="preserve"> </w:t>
            </w:r>
            <w:r>
              <w:rPr>
                <w:sz w:val="20"/>
                <w:szCs w:val="20"/>
                <w:spacing w:val="1"/>
              </w:rPr>
              <w:t>外力所做的功为</w:t>
            </w:r>
          </w:p>
          <w:p>
            <w:pPr>
              <w:pStyle w:val="TableText"/>
              <w:ind w:left="8744"/>
              <w:spacing w:before="103" w:line="222" w:lineRule="auto"/>
              <w:rPr>
                <w:sz w:val="20"/>
                <w:szCs w:val="20"/>
              </w:rPr>
            </w:pPr>
            <w:r>
              <w:rPr>
                <w:sz w:val="20"/>
                <w:szCs w:val="20"/>
                <w:spacing w:val="-8"/>
              </w:rPr>
              <w:t>(2-46)</w:t>
            </w:r>
          </w:p>
          <w:p>
            <w:pPr>
              <w:pStyle w:val="TableText"/>
              <w:ind w:left="1134" w:right="452" w:firstLine="389"/>
              <w:spacing w:before="196" w:line="287" w:lineRule="auto"/>
              <w:jc w:val="both"/>
              <w:rPr>
                <w:sz w:val="20"/>
                <w:szCs w:val="20"/>
              </w:rPr>
            </w:pPr>
            <w:r>
              <w:rPr>
                <w:sz w:val="20"/>
                <w:szCs w:val="20"/>
              </w:rPr>
              <w:t>然后根据式(2-46)讨论通过移动元电荷建立电荷系统所具备的</w:t>
            </w:r>
            <w:r>
              <w:rPr>
                <w:sz w:val="20"/>
                <w:szCs w:val="20"/>
                <w:spacing w:val="-1"/>
              </w:rPr>
              <w:t>能量。假设静电系统从</w:t>
            </w:r>
            <w:r>
              <w:rPr>
                <w:sz w:val="20"/>
                <w:szCs w:val="20"/>
              </w:rPr>
              <w:t xml:space="preserve"> </w:t>
            </w:r>
            <w:r>
              <w:rPr>
                <w:sz w:val="20"/>
                <w:szCs w:val="20"/>
              </w:rPr>
              <w:t>零开始被充电，充电结束后最终电荷密度为p,电位函数为φ。考虑</w:t>
            </w:r>
            <w:r>
              <w:rPr>
                <w:sz w:val="20"/>
                <w:szCs w:val="20"/>
                <w:spacing w:val="-1"/>
              </w:rPr>
              <w:t>到电荷系统是独立形成</w:t>
            </w:r>
            <w:r>
              <w:rPr>
                <w:sz w:val="20"/>
                <w:szCs w:val="20"/>
              </w:rPr>
              <w:t xml:space="preserve"> </w:t>
            </w:r>
            <w:r>
              <w:rPr>
                <w:sz w:val="20"/>
                <w:szCs w:val="20"/>
              </w:rPr>
              <w:t>的，因此电荷密度按照比例因子α(从0到1)逐渐形成，并且与电量成正比的电位也会相应</w:t>
            </w:r>
            <w:r>
              <w:rPr>
                <w:sz w:val="20"/>
                <w:szCs w:val="20"/>
                <w:spacing w:val="7"/>
              </w:rPr>
              <w:t xml:space="preserve"> </w:t>
            </w:r>
            <w:r>
              <w:rPr>
                <w:sz w:val="20"/>
                <w:szCs w:val="20"/>
                <w:spacing w:val="1"/>
              </w:rPr>
              <w:t>地按照该比例因子α从0逐步增长。即在某一时刻的电荷密度为</w:t>
            </w:r>
            <w:r>
              <w:rPr>
                <w:sz w:val="20"/>
                <w:szCs w:val="20"/>
              </w:rPr>
              <w:t>ap</w:t>
            </w:r>
            <w:r>
              <w:rPr>
                <w:sz w:val="20"/>
                <w:szCs w:val="20"/>
                <w:spacing w:val="1"/>
              </w:rPr>
              <w:t>时，其电</w:t>
            </w:r>
            <w:r>
              <w:rPr>
                <w:sz w:val="20"/>
                <w:szCs w:val="20"/>
              </w:rPr>
              <w:t>位为aφ。由</w:t>
            </w:r>
          </w:p>
          <w:p>
            <w:pPr>
              <w:pStyle w:val="TableText"/>
              <w:ind w:left="1125" w:right="851" w:firstLine="9"/>
              <w:spacing w:before="1" w:line="276" w:lineRule="auto"/>
              <w:rPr>
                <w:sz w:val="20"/>
                <w:szCs w:val="20"/>
              </w:rPr>
            </w:pPr>
            <w:r>
              <w:rPr>
                <w:sz w:val="20"/>
                <w:szCs w:val="20"/>
              </w:rPr>
              <w:t>式(2-46)可知，对于某体积元dV,将元电荷(dap)dV送入电位aq处外电源需要做的功为</w:t>
            </w:r>
            <w:r>
              <w:rPr>
                <w:sz w:val="20"/>
                <w:szCs w:val="20"/>
                <w:spacing w:val="8"/>
              </w:rPr>
              <w:t xml:space="preserve"> </w:t>
            </w:r>
            <w:r>
              <w:rPr>
                <w:sz w:val="20"/>
                <w:szCs w:val="20"/>
              </w:rPr>
              <w:t>aq(dap)dV。因此，对于整个空间，外电源需要做的功(也即系</w:t>
            </w:r>
            <w:r>
              <w:rPr>
                <w:sz w:val="20"/>
                <w:szCs w:val="20"/>
                <w:spacing w:val="-1"/>
              </w:rPr>
              <w:t>统增加的电场能量)为</w:t>
            </w:r>
          </w:p>
          <w:p>
            <w:pPr>
              <w:ind w:firstLine="4264"/>
              <w:spacing w:before="27" w:line="421" w:lineRule="exact"/>
              <w:rPr/>
            </w:pPr>
            <w:r>
              <w:rPr>
                <w:position w:val="-8"/>
              </w:rPr>
              <w:drawing>
                <wp:inline distT="0" distB="0" distL="0" distR="0">
                  <wp:extent cx="1257772" cy="267517"/>
                  <wp:effectExtent l="0" t="0" r="0" b="0"/>
                  <wp:docPr id="328" name="IM 328"/>
                  <wp:cNvGraphicFramePr/>
                  <a:graphic>
                    <a:graphicData uri="http://schemas.openxmlformats.org/drawingml/2006/picture">
                      <pic:pic>
                        <pic:nvPicPr>
                          <pic:cNvPr id="328" name="IM 328"/>
                          <pic:cNvPicPr/>
                        </pic:nvPicPr>
                        <pic:blipFill>
                          <a:blip r:embed="rId167"/>
                          <a:stretch>
                            <a:fillRect/>
                          </a:stretch>
                        </pic:blipFill>
                        <pic:spPr>
                          <a:xfrm rot="0">
                            <a:off x="0" y="0"/>
                            <a:ext cx="1257772" cy="267517"/>
                          </a:xfrm>
                          <a:prstGeom prst="rect">
                            <a:avLst/>
                          </a:prstGeom>
                        </pic:spPr>
                      </pic:pic>
                    </a:graphicData>
                  </a:graphic>
                </wp:inline>
              </w:drawing>
            </w:r>
          </w:p>
          <w:p>
            <w:pPr>
              <w:pStyle w:val="TableText"/>
              <w:ind w:left="1144"/>
              <w:spacing w:before="108" w:line="219" w:lineRule="auto"/>
              <w:rPr>
                <w:sz w:val="20"/>
                <w:szCs w:val="20"/>
              </w:rPr>
            </w:pPr>
            <w:r>
              <w:rPr>
                <w:sz w:val="20"/>
                <w:szCs w:val="20"/>
                <w:spacing w:val="-1"/>
              </w:rPr>
              <w:t>在充电完成后，系统的总能量为</w:t>
            </w:r>
          </w:p>
          <w:p>
            <w:pPr>
              <w:pStyle w:val="TableText"/>
              <w:ind w:left="8734"/>
              <w:spacing w:before="195" w:line="222" w:lineRule="auto"/>
              <w:rPr>
                <w:sz w:val="20"/>
                <w:szCs w:val="20"/>
              </w:rPr>
            </w:pPr>
            <w:r>
              <w:rPr>
                <w:sz w:val="20"/>
                <w:szCs w:val="20"/>
                <w:spacing w:val="-8"/>
              </w:rPr>
              <w:t>(2-47)</w:t>
            </w:r>
          </w:p>
          <w:p>
            <w:pPr>
              <w:pStyle w:val="TableText"/>
              <w:ind w:left="1143" w:right="260" w:hanging="9"/>
              <w:spacing w:before="181" w:line="303" w:lineRule="auto"/>
              <w:rPr>
                <w:sz w:val="20"/>
                <w:szCs w:val="20"/>
              </w:rPr>
            </w:pPr>
            <w:r>
              <w:rPr>
                <w:sz w:val="20"/>
                <w:szCs w:val="20"/>
              </w:rPr>
              <w:t>其中，φ为电荷元pdV所在处的电位，积分遍及整个电荷分布区域，能量的单位为焦耳(J)。 </w:t>
            </w:r>
            <w:r>
              <w:rPr>
                <w:sz w:val="20"/>
                <w:szCs w:val="20"/>
              </w:rPr>
              <w:t>如果电荷以面密度ps分布在曲面上，则式(2-47)为</w:t>
            </w:r>
          </w:p>
          <w:p>
            <w:pPr>
              <w:ind w:firstLine="4444"/>
              <w:spacing w:line="470" w:lineRule="exact"/>
              <w:rPr/>
            </w:pPr>
            <w:r>
              <w:rPr>
                <w:position w:val="-9"/>
              </w:rPr>
              <w:drawing>
                <wp:inline distT="0" distB="0" distL="0" distR="0">
                  <wp:extent cx="1009688" cy="298151"/>
                  <wp:effectExtent l="0" t="0" r="0" b="0"/>
                  <wp:docPr id="330" name="IM 330"/>
                  <wp:cNvGraphicFramePr/>
                  <a:graphic>
                    <a:graphicData uri="http://schemas.openxmlformats.org/drawingml/2006/picture">
                      <pic:pic>
                        <pic:nvPicPr>
                          <pic:cNvPr id="330" name="IM 330"/>
                          <pic:cNvPicPr/>
                        </pic:nvPicPr>
                        <pic:blipFill>
                          <a:blip r:embed="rId168"/>
                          <a:stretch>
                            <a:fillRect/>
                          </a:stretch>
                        </pic:blipFill>
                        <pic:spPr>
                          <a:xfrm rot="0">
                            <a:off x="0" y="0"/>
                            <a:ext cx="1009688" cy="298151"/>
                          </a:xfrm>
                          <a:prstGeom prst="rect">
                            <a:avLst/>
                          </a:prstGeom>
                        </pic:spPr>
                      </pic:pic>
                    </a:graphicData>
                  </a:graphic>
                </wp:inline>
              </w:drawing>
            </w:r>
          </w:p>
          <w:p>
            <w:pPr>
              <w:pStyle w:val="TableText"/>
              <w:ind w:left="1564"/>
              <w:spacing w:before="87" w:line="218" w:lineRule="auto"/>
              <w:rPr>
                <w:sz w:val="20"/>
                <w:szCs w:val="20"/>
              </w:rPr>
            </w:pPr>
            <w:r>
              <w:pict>
                <v:shape id="_x0000_s40" style="position:absolute;margin-left:435.746pt;margin-top:-17.3989pt;mso-position-vertical-relative:text;mso-position-horizontal-relative:text;width:30.4pt;height:57.5pt;z-index:251835392;" filled="false" stroked="false" type="#_x0000_t202">
                  <v:fill on="false"/>
                  <v:stroke on="false"/>
                  <v:path/>
                  <v:imagedata o:title=""/>
                  <o:lock v:ext="edit" aspectratio="false"/>
                  <v:textbox inset="0mm,0mm,0mm,0mm">
                    <w:txbxContent>
                      <w:p>
                        <w:pPr>
                          <w:pStyle w:val="TableText"/>
                          <w:ind w:left="30"/>
                          <w:spacing w:before="20" w:line="222" w:lineRule="auto"/>
                          <w:rPr>
                            <w:sz w:val="20"/>
                            <w:szCs w:val="20"/>
                          </w:rPr>
                        </w:pPr>
                        <w:r>
                          <w:rPr>
                            <w:sz w:val="20"/>
                            <w:szCs w:val="20"/>
                            <w:spacing w:val="-8"/>
                          </w:rPr>
                          <w:t>(2-48)</w:t>
                        </w:r>
                      </w:p>
                      <w:p>
                        <w:pPr>
                          <w:spacing w:line="280" w:lineRule="auto"/>
                          <w:rPr>
                            <w:rFonts w:ascii="Arial"/>
                            <w:sz w:val="21"/>
                          </w:rPr>
                        </w:pPr>
                        <w:r/>
                      </w:p>
                      <w:p>
                        <w:pPr>
                          <w:spacing w:line="280" w:lineRule="auto"/>
                          <w:rPr>
                            <w:rFonts w:ascii="Arial"/>
                            <w:sz w:val="21"/>
                          </w:rPr>
                        </w:pPr>
                        <w:r/>
                      </w:p>
                      <w:p>
                        <w:pPr>
                          <w:pStyle w:val="TableText"/>
                          <w:ind w:left="20"/>
                          <w:spacing w:before="65" w:line="222" w:lineRule="auto"/>
                          <w:rPr>
                            <w:sz w:val="20"/>
                            <w:szCs w:val="20"/>
                          </w:rPr>
                        </w:pPr>
                        <w:r>
                          <w:rPr>
                            <w:sz w:val="20"/>
                            <w:szCs w:val="20"/>
                            <w:color w:val="504040"/>
                            <w:spacing w:val="-8"/>
                          </w:rPr>
                          <w:t>(2-49)</w:t>
                        </w:r>
                      </w:p>
                    </w:txbxContent>
                  </v:textbox>
                </v:shape>
              </w:pict>
            </w:r>
            <w:r>
              <w:rPr>
                <w:sz w:val="20"/>
                <w:szCs w:val="20"/>
              </w:rPr>
              <w:t>对于N个带电导体所构成的静电系统而言，</w:t>
            </w:r>
            <w:r>
              <w:rPr>
                <w:sz w:val="20"/>
                <w:szCs w:val="20"/>
                <w:spacing w:val="-1"/>
              </w:rPr>
              <w:t>则式(2-47)为</w:t>
            </w:r>
          </w:p>
          <w:p>
            <w:pPr>
              <w:ind w:firstLine="3674"/>
              <w:spacing w:before="36" w:line="570" w:lineRule="exact"/>
              <w:rPr/>
            </w:pPr>
            <w:r>
              <w:rPr>
                <w:position w:val="-11"/>
              </w:rPr>
              <w:drawing>
                <wp:inline distT="0" distB="0" distL="0" distR="0">
                  <wp:extent cx="1968555" cy="361590"/>
                  <wp:effectExtent l="0" t="0" r="0" b="0"/>
                  <wp:docPr id="332" name="IM 332"/>
                  <wp:cNvGraphicFramePr/>
                  <a:graphic>
                    <a:graphicData uri="http://schemas.openxmlformats.org/drawingml/2006/picture">
                      <pic:pic>
                        <pic:nvPicPr>
                          <pic:cNvPr id="332" name="IM 332"/>
                          <pic:cNvPicPr/>
                        </pic:nvPicPr>
                        <pic:blipFill>
                          <a:blip r:embed="rId169"/>
                          <a:stretch>
                            <a:fillRect/>
                          </a:stretch>
                        </pic:blipFill>
                        <pic:spPr>
                          <a:xfrm rot="0">
                            <a:off x="0" y="0"/>
                            <a:ext cx="1968555" cy="361590"/>
                          </a:xfrm>
                          <a:prstGeom prst="rect">
                            <a:avLst/>
                          </a:prstGeom>
                        </pic:spPr>
                      </pic:pic>
                    </a:graphicData>
                  </a:graphic>
                </wp:inline>
              </w:drawing>
            </w:r>
          </w:p>
        </w:tc>
        <w:tc>
          <w:tcPr>
            <w:tcW w:w="1069" w:type="dxa"/>
            <w:vAlign w:val="top"/>
            <w:tcBorders>
              <w:right w:val="single" w:color="000000" w:sz="4" w:space="0"/>
              <w:bottom w:val="single" w:color="000000" w:sz="2" w:space="0"/>
            </w:tcBorders>
          </w:tcPr>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pStyle w:val="TableText"/>
              <w:ind w:left="101"/>
              <w:spacing w:before="65" w:line="219" w:lineRule="auto"/>
              <w:rPr>
                <w:sz w:val="20"/>
                <w:szCs w:val="20"/>
              </w:rPr>
            </w:pPr>
            <w:r>
              <w:rPr>
                <w:sz w:val="20"/>
                <w:szCs w:val="20"/>
                <w:b/>
                <w:bCs/>
                <w:spacing w:val="-4"/>
              </w:rPr>
              <w:t>微课视频</w:t>
            </w:r>
          </w:p>
        </w:tc>
      </w:tr>
    </w:tbl>
    <w:p>
      <w:pPr>
        <w:pStyle w:val="BodyText"/>
        <w:spacing w:line="14" w:lineRule="auto"/>
        <w:rPr/>
      </w:pPr>
      <w:r/>
    </w:p>
    <w:p>
      <w:pPr>
        <w:spacing w:line="14" w:lineRule="auto"/>
        <w:sectPr>
          <w:pgSz w:w="10830" w:h="15080"/>
          <w:pgMar w:top="164" w:right="184" w:bottom="175" w:left="165" w:header="0" w:footer="0" w:gutter="0"/>
        </w:sectPr>
        <w:rPr/>
      </w:pPr>
    </w:p>
    <w:tbl>
      <w:tblPr>
        <w:tblStyle w:val="TableNormal"/>
        <w:tblW w:w="10479" w:type="dxa"/>
        <w:tblInd w:w="5" w:type="dxa"/>
        <w:tblLayout w:type="fixed"/>
        <w:tblBorders>
          <w:left w:val="single" w:color="000000" w:sz="4" w:space="0"/>
          <w:bottom w:val="single" w:color="000000" w:sz="2" w:space="0"/>
          <w:right w:val="single" w:color="000000" w:sz="4" w:space="0"/>
          <w:top w:val="single" w:color="000000" w:sz="2" w:space="0"/>
        </w:tblBorders>
      </w:tblPr>
      <w:tblGrid>
        <w:gridCol w:w="10479"/>
      </w:tblGrid>
      <w:tr>
        <w:trPr>
          <w:trHeight w:val="14718" w:hRule="atLeast"/>
        </w:trPr>
        <w:tc>
          <w:tcPr>
            <w:tcW w:w="10479" w:type="dxa"/>
            <w:vAlign w:val="top"/>
          </w:tcPr>
          <w:p>
            <w:pPr>
              <w:spacing w:line="312" w:lineRule="auto"/>
              <w:rPr>
                <w:rFonts w:ascii="Arial"/>
                <w:sz w:val="21"/>
              </w:rPr>
            </w:pPr>
            <w:r>
              <w:drawing>
                <wp:anchor distT="0" distB="0" distL="0" distR="0" simplePos="0" relativeHeight="251842560" behindDoc="0" locked="0" layoutInCell="1" allowOverlap="1">
                  <wp:simplePos x="0" y="0"/>
                  <wp:positionH relativeFrom="rightMargin">
                    <wp:posOffset>-3907802</wp:posOffset>
                  </wp:positionH>
                  <wp:positionV relativeFrom="topMargin">
                    <wp:posOffset>4587570</wp:posOffset>
                  </wp:positionV>
                  <wp:extent cx="1181064" cy="291836"/>
                  <wp:effectExtent l="0" t="0" r="0" b="0"/>
                  <wp:wrapNone/>
                  <wp:docPr id="334" name="IM 334"/>
                  <wp:cNvGraphicFramePr/>
                  <a:graphic>
                    <a:graphicData uri="http://schemas.openxmlformats.org/drawingml/2006/picture">
                      <pic:pic>
                        <pic:nvPicPr>
                          <pic:cNvPr id="334" name="IM 334"/>
                          <pic:cNvPicPr/>
                        </pic:nvPicPr>
                        <pic:blipFill>
                          <a:blip r:embed="rId170"/>
                          <a:stretch>
                            <a:fillRect/>
                          </a:stretch>
                        </pic:blipFill>
                        <pic:spPr>
                          <a:xfrm rot="0">
                            <a:off x="0" y="0"/>
                            <a:ext cx="1181064" cy="291836"/>
                          </a:xfrm>
                          <a:prstGeom prst="rect">
                            <a:avLst/>
                          </a:prstGeom>
                        </pic:spPr>
                      </pic:pic>
                    </a:graphicData>
                  </a:graphic>
                </wp:anchor>
              </w:drawing>
            </w:r>
            <w:r>
              <w:drawing>
                <wp:anchor distT="0" distB="0" distL="0" distR="0" simplePos="0" relativeHeight="251841536" behindDoc="0" locked="0" layoutInCell="1" allowOverlap="1">
                  <wp:simplePos x="0" y="0"/>
                  <wp:positionH relativeFrom="rightMargin">
                    <wp:posOffset>-2040889</wp:posOffset>
                  </wp:positionH>
                  <wp:positionV relativeFrom="topMargin">
                    <wp:posOffset>6529096</wp:posOffset>
                  </wp:positionV>
                  <wp:extent cx="1212836" cy="659932"/>
                  <wp:effectExtent l="0" t="0" r="0" b="0"/>
                  <wp:wrapNone/>
                  <wp:docPr id="336" name="IM 336"/>
                  <wp:cNvGraphicFramePr/>
                  <a:graphic>
                    <a:graphicData uri="http://schemas.openxmlformats.org/drawingml/2006/picture">
                      <pic:pic>
                        <pic:nvPicPr>
                          <pic:cNvPr id="336" name="IM 336"/>
                          <pic:cNvPicPr/>
                        </pic:nvPicPr>
                        <pic:blipFill>
                          <a:blip r:embed="rId171"/>
                          <a:stretch>
                            <a:fillRect/>
                          </a:stretch>
                        </pic:blipFill>
                        <pic:spPr>
                          <a:xfrm rot="0">
                            <a:off x="0" y="0"/>
                            <a:ext cx="1212836" cy="659932"/>
                          </a:xfrm>
                          <a:prstGeom prst="rect">
                            <a:avLst/>
                          </a:prstGeom>
                        </pic:spPr>
                      </pic:pic>
                    </a:graphicData>
                  </a:graphic>
                </wp:anchor>
              </w:drawing>
            </w:r>
            <w:r/>
          </w:p>
          <w:p>
            <w:pPr>
              <w:spacing w:line="313" w:lineRule="auto"/>
              <w:rPr>
                <w:rFonts w:ascii="Arial"/>
                <w:sz w:val="21"/>
              </w:rPr>
            </w:pPr>
            <w:r/>
          </w:p>
          <w:p>
            <w:pPr>
              <w:pStyle w:val="TableText"/>
              <w:ind w:left="384"/>
              <w:spacing w:before="68" w:line="324" w:lineRule="exact"/>
              <w:rPr/>
            </w:pPr>
            <w:r>
              <w:rPr>
                <w:spacing w:val="2"/>
                <w:position w:val="-1"/>
              </w:rPr>
              <w:t>58</w:t>
            </w:r>
            <w:r>
              <w:rPr>
                <w:spacing w:val="9"/>
                <w:position w:val="-1"/>
              </w:rPr>
              <w:t xml:space="preserve">     </w:t>
            </w:r>
            <w:r>
              <w:rPr>
                <w:spacing w:val="2"/>
                <w:position w:val="3"/>
              </w:rPr>
              <w:t>电磁场与电磁波(第4版)</w:t>
            </w:r>
          </w:p>
          <w:p>
            <w:pPr>
              <w:spacing w:line="324" w:lineRule="auto"/>
              <w:rPr>
                <w:rFonts w:ascii="Arial"/>
                <w:sz w:val="21"/>
              </w:rPr>
            </w:pPr>
            <w:r/>
          </w:p>
          <w:p>
            <w:pPr>
              <w:pStyle w:val="TableText"/>
              <w:ind w:left="1155" w:right="897"/>
              <w:spacing w:before="68" w:line="274" w:lineRule="auto"/>
              <w:rPr/>
            </w:pPr>
            <w:r>
              <w:rPr/>
              <w:t>其中，φ;为第i个导体的电位。式(2-49)说明，对由多个导体所构成的电荷系统，所存储的</w:t>
            </w:r>
            <w:r>
              <w:rPr>
                <w:spacing w:val="15"/>
              </w:rPr>
              <w:t xml:space="preserve"> </w:t>
            </w:r>
            <w:r>
              <w:rPr/>
              <w:t>静电能为系统所有导体的电位与自身电量乘积的和除以2。注意，</w:t>
            </w:r>
            <w:r>
              <w:rPr>
                <w:spacing w:val="-1"/>
              </w:rPr>
              <w:t>此时所谓的导体电位不</w:t>
            </w:r>
          </w:p>
          <w:p>
            <w:pPr>
              <w:pStyle w:val="TableText"/>
              <w:ind w:left="1155"/>
              <w:spacing w:before="7" w:line="219" w:lineRule="auto"/>
              <w:rPr/>
            </w:pPr>
            <w:r>
              <w:rPr/>
              <w:t>仅包括自身电荷所产生的电位，也包括其他所有电荷对其所在位置所</w:t>
            </w:r>
            <w:r>
              <w:rPr>
                <w:spacing w:val="-1"/>
              </w:rPr>
              <w:t>产生的电位。</w:t>
            </w:r>
          </w:p>
          <w:p>
            <w:pPr>
              <w:pStyle w:val="TableText"/>
              <w:ind w:left="1587"/>
              <w:spacing w:before="207" w:line="218" w:lineRule="auto"/>
              <w:outlineLvl w:val="4"/>
              <w:rPr/>
            </w:pPr>
            <w:r>
              <w:rPr>
                <w:b/>
                <w:bCs/>
                <w:color w:val="2090E0"/>
                <w:spacing w:val="-13"/>
              </w:rPr>
              <w:t>2</w:t>
            </w:r>
            <w:r>
              <w:rPr>
                <w:color w:val="2090E0"/>
                <w:spacing w:val="-13"/>
              </w:rPr>
              <w:t xml:space="preserve"> </w:t>
            </w:r>
            <w:r>
              <w:rPr>
                <w:b/>
                <w:bCs/>
                <w:color w:val="2090E0"/>
                <w:spacing w:val="-13"/>
              </w:rPr>
              <w:t>.</w:t>
            </w:r>
            <w:r>
              <w:rPr>
                <w:color w:val="2090E0"/>
                <w:spacing w:val="-13"/>
              </w:rPr>
              <w:t xml:space="preserve"> </w:t>
            </w:r>
            <w:r>
              <w:rPr>
                <w:b/>
                <w:bCs/>
                <w:color w:val="2090E0"/>
                <w:spacing w:val="-13"/>
              </w:rPr>
              <w:t>1</w:t>
            </w:r>
            <w:r>
              <w:rPr>
                <w:color w:val="2090E0"/>
                <w:spacing w:val="-13"/>
              </w:rPr>
              <w:t xml:space="preserve"> </w:t>
            </w:r>
            <w:r>
              <w:rPr>
                <w:b/>
                <w:bCs/>
                <w:color w:val="2090E0"/>
                <w:spacing w:val="-13"/>
              </w:rPr>
              <w:t>0</w:t>
            </w:r>
            <w:r>
              <w:rPr>
                <w:color w:val="2090E0"/>
                <w:spacing w:val="-13"/>
              </w:rPr>
              <w:t xml:space="preserve"> </w:t>
            </w:r>
            <w:r>
              <w:rPr>
                <w:b/>
                <w:bCs/>
                <w:color w:val="2090E0"/>
                <w:spacing w:val="-13"/>
              </w:rPr>
              <w:t>.</w:t>
            </w:r>
            <w:r>
              <w:rPr>
                <w:color w:val="2090E0"/>
                <w:spacing w:val="-13"/>
              </w:rPr>
              <w:t xml:space="preserve"> </w:t>
            </w:r>
            <w:r>
              <w:rPr>
                <w:b/>
                <w:bCs/>
                <w:color w:val="2090E0"/>
                <w:spacing w:val="-13"/>
              </w:rPr>
              <w:t>2</w:t>
            </w:r>
            <w:r>
              <w:rPr>
                <w:color w:val="2090E0"/>
                <w:spacing w:val="-16"/>
              </w:rPr>
              <w:t xml:space="preserve"> </w:t>
            </w:r>
            <w:r>
              <w:rPr>
                <w:b/>
                <w:bCs/>
                <w:color w:val="2090E0"/>
                <w:spacing w:val="-13"/>
              </w:rPr>
              <w:t>静</w:t>
            </w:r>
            <w:r>
              <w:rPr>
                <w:color w:val="2090E0"/>
                <w:spacing w:val="-13"/>
              </w:rPr>
              <w:t xml:space="preserve"> </w:t>
            </w:r>
            <w:r>
              <w:rPr>
                <w:b/>
                <w:bCs/>
                <w:color w:val="2090E0"/>
                <w:spacing w:val="-13"/>
              </w:rPr>
              <w:t>电</w:t>
            </w:r>
            <w:r>
              <w:rPr>
                <w:color w:val="2090E0"/>
                <w:spacing w:val="-13"/>
              </w:rPr>
              <w:t xml:space="preserve"> </w:t>
            </w:r>
            <w:r>
              <w:rPr>
                <w:b/>
                <w:bCs/>
                <w:color w:val="2090E0"/>
                <w:spacing w:val="-13"/>
              </w:rPr>
              <w:t>场</w:t>
            </w:r>
            <w:r>
              <w:rPr>
                <w:color w:val="2090E0"/>
                <w:spacing w:val="-13"/>
              </w:rPr>
              <w:t xml:space="preserve"> </w:t>
            </w:r>
            <w:r>
              <w:rPr>
                <w:b/>
                <w:bCs/>
                <w:color w:val="2090E0"/>
                <w:spacing w:val="-13"/>
              </w:rPr>
              <w:t>的</w:t>
            </w:r>
            <w:r>
              <w:rPr>
                <w:color w:val="2090E0"/>
                <w:spacing w:val="-13"/>
              </w:rPr>
              <w:t xml:space="preserve"> </w:t>
            </w:r>
            <w:r>
              <w:rPr>
                <w:b/>
                <w:bCs/>
                <w:color w:val="2090E0"/>
                <w:spacing w:val="-13"/>
              </w:rPr>
              <w:t>能</w:t>
            </w:r>
            <w:r>
              <w:rPr>
                <w:color w:val="2090E0"/>
                <w:spacing w:val="-13"/>
              </w:rPr>
              <w:t xml:space="preserve"> </w:t>
            </w:r>
            <w:r>
              <w:rPr>
                <w:b/>
                <w:bCs/>
                <w:color w:val="2090E0"/>
                <w:spacing w:val="-13"/>
              </w:rPr>
              <w:t>量</w:t>
            </w:r>
            <w:r>
              <w:rPr>
                <w:color w:val="2090E0"/>
                <w:spacing w:val="-13"/>
              </w:rPr>
              <w:t xml:space="preserve"> </w:t>
            </w:r>
            <w:r>
              <w:rPr>
                <w:b/>
                <w:bCs/>
                <w:color w:val="2090E0"/>
                <w:spacing w:val="-13"/>
              </w:rPr>
              <w:t>密</w:t>
            </w:r>
            <w:r>
              <w:rPr>
                <w:color w:val="2090E0"/>
                <w:spacing w:val="-13"/>
              </w:rPr>
              <w:t xml:space="preserve"> </w:t>
            </w:r>
            <w:r>
              <w:rPr>
                <w:b/>
                <w:bCs/>
                <w:color w:val="2090E0"/>
                <w:spacing w:val="-13"/>
              </w:rPr>
              <w:t>度</w:t>
            </w:r>
          </w:p>
          <w:p>
            <w:pPr>
              <w:pStyle w:val="TableText"/>
              <w:ind w:left="1155" w:right="1561" w:firstLine="409"/>
              <w:spacing w:before="234" w:line="262" w:lineRule="auto"/>
              <w:rPr/>
            </w:pPr>
            <w:r>
              <w:rPr/>
              <w:t>对分布电荷系统而言，将式(2-29)中的体电荷密度表达式代</w:t>
            </w:r>
            <w:r>
              <w:rPr>
                <w:spacing w:val="-1"/>
              </w:rPr>
              <w:t>入静电场的能量表达</w:t>
            </w:r>
            <w:r>
              <w:rPr/>
              <w:t xml:space="preserve"> </w:t>
            </w:r>
            <w:r>
              <w:rPr>
                <w:spacing w:val="-2"/>
              </w:rPr>
              <w:t>式(2-47),可得</w:t>
            </w:r>
          </w:p>
          <w:p>
            <w:pPr>
              <w:ind w:firstLine="4245"/>
              <w:spacing w:before="35" w:line="460" w:lineRule="exact"/>
              <w:rPr/>
            </w:pPr>
            <w:r>
              <w:rPr>
                <w:position w:val="-9"/>
              </w:rPr>
              <w:drawing>
                <wp:inline distT="0" distB="0" distL="0" distR="0">
                  <wp:extent cx="1276311" cy="291836"/>
                  <wp:effectExtent l="0" t="0" r="0" b="0"/>
                  <wp:docPr id="338" name="IM 338"/>
                  <wp:cNvGraphicFramePr/>
                  <a:graphic>
                    <a:graphicData uri="http://schemas.openxmlformats.org/drawingml/2006/picture">
                      <pic:pic>
                        <pic:nvPicPr>
                          <pic:cNvPr id="338" name="IM 338"/>
                          <pic:cNvPicPr/>
                        </pic:nvPicPr>
                        <pic:blipFill>
                          <a:blip r:embed="rId172"/>
                          <a:stretch>
                            <a:fillRect/>
                          </a:stretch>
                        </pic:blipFill>
                        <pic:spPr>
                          <a:xfrm rot="0">
                            <a:off x="0" y="0"/>
                            <a:ext cx="1276311" cy="291836"/>
                          </a:xfrm>
                          <a:prstGeom prst="rect">
                            <a:avLst/>
                          </a:prstGeom>
                        </pic:spPr>
                      </pic:pic>
                    </a:graphicData>
                  </a:graphic>
                </wp:inline>
              </w:drawing>
            </w:r>
          </w:p>
          <w:p>
            <w:pPr>
              <w:pStyle w:val="TableText"/>
              <w:ind w:left="1564"/>
              <w:spacing w:before="86" w:line="216" w:lineRule="auto"/>
              <w:rPr/>
            </w:pPr>
            <w:r>
              <w:rPr>
                <w:spacing w:val="-10"/>
              </w:rPr>
              <w:t>参考矢量恒等式：φ▽</w:t>
            </w:r>
            <w:r>
              <w:rPr>
                <w:spacing w:val="-25"/>
              </w:rPr>
              <w:t xml:space="preserve"> </w:t>
            </w:r>
            <w:r>
              <w:rPr>
                <w:spacing w:val="-10"/>
              </w:rPr>
              <w:t>·D=▽</w:t>
            </w:r>
            <w:r>
              <w:rPr>
                <w:spacing w:val="-25"/>
              </w:rPr>
              <w:t xml:space="preserve"> </w:t>
            </w:r>
            <w:r>
              <w:rPr>
                <w:spacing w:val="-10"/>
              </w:rPr>
              <w:t>·</w:t>
            </w:r>
            <w:r>
              <w:rPr>
                <w:spacing w:val="-54"/>
              </w:rPr>
              <w:t xml:space="preserve"> </w:t>
            </w:r>
            <w:r>
              <w:rPr>
                <w:spacing w:val="-10"/>
              </w:rPr>
              <w:t>φD-D</w:t>
            </w:r>
            <w:r>
              <w:rPr>
                <w:spacing w:val="-24"/>
              </w:rPr>
              <w:t xml:space="preserve"> </w:t>
            </w:r>
            <w:r>
              <w:rPr>
                <w:spacing w:val="-10"/>
              </w:rPr>
              <w:t>·Vφ,则上式可</w:t>
            </w:r>
            <w:r>
              <w:rPr>
                <w:spacing w:val="-11"/>
              </w:rPr>
              <w:t>转化为</w:t>
            </w:r>
          </w:p>
          <w:p>
            <w:pPr>
              <w:ind w:firstLine="1784"/>
              <w:spacing w:before="88" w:line="460" w:lineRule="exact"/>
              <w:rPr/>
            </w:pPr>
            <w:r>
              <w:rPr>
                <w:position w:val="-9"/>
              </w:rPr>
              <w:drawing>
                <wp:inline distT="0" distB="0" distL="0" distR="0">
                  <wp:extent cx="4394159" cy="291932"/>
                  <wp:effectExtent l="0" t="0" r="0" b="0"/>
                  <wp:docPr id="340" name="IM 340"/>
                  <wp:cNvGraphicFramePr/>
                  <a:graphic>
                    <a:graphicData uri="http://schemas.openxmlformats.org/drawingml/2006/picture">
                      <pic:pic>
                        <pic:nvPicPr>
                          <pic:cNvPr id="340" name="IM 340"/>
                          <pic:cNvPicPr/>
                        </pic:nvPicPr>
                        <pic:blipFill>
                          <a:blip r:embed="rId173"/>
                          <a:stretch>
                            <a:fillRect/>
                          </a:stretch>
                        </pic:blipFill>
                        <pic:spPr>
                          <a:xfrm rot="0">
                            <a:off x="0" y="0"/>
                            <a:ext cx="4394159" cy="291932"/>
                          </a:xfrm>
                          <a:prstGeom prst="rect">
                            <a:avLst/>
                          </a:prstGeom>
                        </pic:spPr>
                      </pic:pic>
                    </a:graphicData>
                  </a:graphic>
                </wp:inline>
              </w:drawing>
            </w:r>
          </w:p>
          <w:p>
            <w:pPr>
              <w:pStyle w:val="TableText"/>
              <w:ind w:left="1544"/>
              <w:spacing w:before="95" w:line="216" w:lineRule="auto"/>
              <w:rPr/>
            </w:pPr>
            <w:r>
              <w:rPr/>
              <w:t>对上式右端的第一项应用散度定理，对第二项应用E=-Vφ,则</w:t>
            </w:r>
          </w:p>
          <w:p>
            <w:pPr>
              <w:ind w:firstLine="3514"/>
              <w:spacing w:before="99" w:line="449" w:lineRule="exact"/>
              <w:rPr/>
            </w:pPr>
            <w:r>
              <w:rPr>
                <w:position w:val="-8"/>
              </w:rPr>
              <w:drawing>
                <wp:inline distT="0" distB="0" distL="0" distR="0">
                  <wp:extent cx="2184426" cy="285521"/>
                  <wp:effectExtent l="0" t="0" r="0" b="0"/>
                  <wp:docPr id="342" name="IM 342"/>
                  <wp:cNvGraphicFramePr/>
                  <a:graphic>
                    <a:graphicData uri="http://schemas.openxmlformats.org/drawingml/2006/picture">
                      <pic:pic>
                        <pic:nvPicPr>
                          <pic:cNvPr id="342" name="IM 342"/>
                          <pic:cNvPicPr/>
                        </pic:nvPicPr>
                        <pic:blipFill>
                          <a:blip r:embed="rId174"/>
                          <a:stretch>
                            <a:fillRect/>
                          </a:stretch>
                        </pic:blipFill>
                        <pic:spPr>
                          <a:xfrm rot="0">
                            <a:off x="0" y="0"/>
                            <a:ext cx="2184426" cy="285521"/>
                          </a:xfrm>
                          <a:prstGeom prst="rect">
                            <a:avLst/>
                          </a:prstGeom>
                        </pic:spPr>
                      </pic:pic>
                    </a:graphicData>
                  </a:graphic>
                </wp:inline>
              </w:drawing>
            </w:r>
          </w:p>
          <w:p>
            <w:pPr>
              <w:pStyle w:val="TableText"/>
              <w:ind w:left="1155" w:right="1114" w:firstLine="399"/>
              <w:spacing w:before="161" w:line="317" w:lineRule="auto"/>
              <w:jc w:val="both"/>
              <w:rPr/>
            </w:pPr>
            <w:r>
              <w:drawing>
                <wp:anchor distT="0" distB="0" distL="0" distR="0" simplePos="0" relativeHeight="251843584" behindDoc="0" locked="0" layoutInCell="1" allowOverlap="1">
                  <wp:simplePos x="0" y="0"/>
                  <wp:positionH relativeFrom="column">
                    <wp:posOffset>2936833</wp:posOffset>
                  </wp:positionH>
                  <wp:positionV relativeFrom="paragraph">
                    <wp:posOffset>102238</wp:posOffset>
                  </wp:positionV>
                  <wp:extent cx="425482" cy="260164"/>
                  <wp:effectExtent l="0" t="0" r="0" b="0"/>
                  <wp:wrapNone/>
                  <wp:docPr id="344" name="IM 344"/>
                  <wp:cNvGraphicFramePr/>
                  <a:graphic>
                    <a:graphicData uri="http://schemas.openxmlformats.org/drawingml/2006/picture">
                      <pic:pic>
                        <pic:nvPicPr>
                          <pic:cNvPr id="344" name="IM 344"/>
                          <pic:cNvPicPr/>
                        </pic:nvPicPr>
                        <pic:blipFill>
                          <a:blip r:embed="rId175"/>
                          <a:stretch>
                            <a:fillRect/>
                          </a:stretch>
                        </pic:blipFill>
                        <pic:spPr>
                          <a:xfrm rot="0">
                            <a:off x="0" y="0"/>
                            <a:ext cx="425482" cy="260164"/>
                          </a:xfrm>
                          <a:prstGeom prst="rect">
                            <a:avLst/>
                          </a:prstGeom>
                        </pic:spPr>
                      </pic:pic>
                    </a:graphicData>
                  </a:graphic>
                </wp:anchor>
              </w:drawing>
            </w:r>
            <w:r>
              <w:rPr>
                <w:spacing w:val="4"/>
              </w:rPr>
              <w:t>对于上式右端的第一项而言，因为</w:t>
            </w:r>
            <w:r>
              <w:rPr>
                <w:spacing w:val="16"/>
              </w:rPr>
              <w:t xml:space="preserve">     </w:t>
            </w:r>
            <w:r>
              <w:rPr>
                <w:position w:val="-15"/>
              </w:rPr>
              <w:drawing>
                <wp:inline distT="0" distB="0" distL="0" distR="0">
                  <wp:extent cx="380988" cy="279206"/>
                  <wp:effectExtent l="0" t="0" r="0" b="0"/>
                  <wp:docPr id="346" name="IM 346"/>
                  <wp:cNvGraphicFramePr/>
                  <a:graphic>
                    <a:graphicData uri="http://schemas.openxmlformats.org/drawingml/2006/picture">
                      <pic:pic>
                        <pic:nvPicPr>
                          <pic:cNvPr id="346" name="IM 346"/>
                          <pic:cNvPicPr/>
                        </pic:nvPicPr>
                        <pic:blipFill>
                          <a:blip r:embed="rId176"/>
                          <a:stretch>
                            <a:fillRect/>
                          </a:stretch>
                        </pic:blipFill>
                        <pic:spPr>
                          <a:xfrm rot="0">
                            <a:off x="0" y="0"/>
                            <a:ext cx="380988" cy="279206"/>
                          </a:xfrm>
                          <a:prstGeom prst="rect">
                            <a:avLst/>
                          </a:prstGeom>
                        </pic:spPr>
                      </pic:pic>
                    </a:graphicData>
                  </a:graphic>
                </wp:inline>
              </w:drawing>
            </w:r>
            <w:r>
              <w:rPr>
                <w:spacing w:val="4"/>
              </w:rPr>
              <w:t>,而</w:t>
            </w:r>
            <w:r>
              <w:rPr/>
              <w:t>dSocr</w:t>
            </w:r>
            <w:r>
              <w:rPr>
                <w:spacing w:val="4"/>
              </w:rPr>
              <w:t>²,所以其积分结果与1/r成 </w:t>
            </w:r>
            <w:r>
              <w:rPr/>
              <w:t>比例关系。由于开放空间中电场存在的区域为无限大空间，考虑到上式中的闭合积分曲面</w:t>
            </w:r>
            <w:r>
              <w:rPr>
                <w:spacing w:val="8"/>
              </w:rPr>
              <w:t xml:space="preserve"> </w:t>
            </w:r>
            <w:r>
              <w:rPr/>
              <w:t>S为无限大空间V的外表面，即r→∞,因此上述表达式中的面积分</w:t>
            </w:r>
            <w:r>
              <w:rPr>
                <w:spacing w:val="-1"/>
              </w:rPr>
              <w:t>的结果必然为零，故有</w:t>
            </w:r>
          </w:p>
          <w:p>
            <w:pPr>
              <w:pStyle w:val="TableText"/>
              <w:ind w:left="8744"/>
              <w:spacing w:before="111" w:line="222" w:lineRule="auto"/>
              <w:rPr/>
            </w:pPr>
            <w:r>
              <w:rPr>
                <w:color w:val="404040"/>
                <w:spacing w:val="-8"/>
              </w:rPr>
              <w:t>(2-50)</w:t>
            </w:r>
          </w:p>
          <w:p>
            <w:pPr>
              <w:pStyle w:val="TableText"/>
              <w:ind w:left="1155" w:right="903" w:firstLine="419"/>
              <w:spacing w:before="183" w:line="283" w:lineRule="auto"/>
              <w:rPr/>
            </w:pPr>
            <w:r>
              <w:rPr/>
              <w:t>显然，上述表达式将静电场的能量表示成了体积分的形式，即该表达式中的被积项所代</w:t>
            </w:r>
            <w:r>
              <w:rPr>
                <w:spacing w:val="9"/>
              </w:rPr>
              <w:t xml:space="preserve"> </w:t>
            </w:r>
            <w:r>
              <w:rPr>
                <w:spacing w:val="1"/>
              </w:rPr>
              <w:t>表的将是静电场的能量体密度，即</w:t>
            </w:r>
          </w:p>
          <w:p>
            <w:pPr>
              <w:pStyle w:val="TableText"/>
              <w:ind w:left="1564" w:right="1149" w:firstLine="3050"/>
              <w:spacing w:before="8" w:line="281" w:lineRule="auto"/>
              <w:rPr/>
            </w:pPr>
            <w:r>
              <w:rPr>
                <w:position w:val="-16"/>
              </w:rPr>
              <w:drawing>
                <wp:inline distT="0" distB="0" distL="0" distR="0">
                  <wp:extent cx="781026" cy="279206"/>
                  <wp:effectExtent l="0" t="0" r="0" b="0"/>
                  <wp:docPr id="348" name="IM 348"/>
                  <wp:cNvGraphicFramePr/>
                  <a:graphic>
                    <a:graphicData uri="http://schemas.openxmlformats.org/drawingml/2006/picture">
                      <pic:pic>
                        <pic:nvPicPr>
                          <pic:cNvPr id="348" name="IM 348"/>
                          <pic:cNvPicPr/>
                        </pic:nvPicPr>
                        <pic:blipFill>
                          <a:blip r:embed="rId177"/>
                          <a:stretch>
                            <a:fillRect/>
                          </a:stretch>
                        </pic:blipFill>
                        <pic:spPr>
                          <a:xfrm rot="0">
                            <a:off x="0" y="0"/>
                            <a:ext cx="781026" cy="279206"/>
                          </a:xfrm>
                          <a:prstGeom prst="rect">
                            <a:avLst/>
                          </a:prstGeom>
                        </pic:spPr>
                      </pic:pic>
                    </a:graphicData>
                  </a:graphic>
                </wp:inline>
              </w:drawing>
            </w:r>
            <w:r>
              <w:rPr>
                <w:spacing w:val="2"/>
              </w:rPr>
              <w:t xml:space="preserve">                           </w:t>
            </w:r>
            <w:r>
              <w:rPr>
                <w:spacing w:val="-8"/>
              </w:rPr>
              <w:t>(2-51)</w:t>
            </w:r>
            <w:r>
              <w:rPr>
                <w:spacing w:val="2"/>
              </w:rPr>
              <w:t xml:space="preserve"> </w:t>
            </w:r>
            <w:r>
              <w:rPr>
                <w:spacing w:val="-1"/>
              </w:rPr>
              <w:t>在各向同性的线性媒质中，将式(2-33)代入上式可得</w:t>
            </w:r>
          </w:p>
          <w:p>
            <w:pPr>
              <w:pStyle w:val="TableText"/>
              <w:ind w:left="1155" w:right="1139" w:firstLine="3150"/>
              <w:spacing w:before="24" w:line="280" w:lineRule="auto"/>
              <w:rPr/>
            </w:pPr>
            <w:r>
              <w:rPr>
                <w:position w:val="-11"/>
              </w:rPr>
              <w:drawing>
                <wp:inline distT="0" distB="0" distL="0" distR="0">
                  <wp:extent cx="1187391" cy="304562"/>
                  <wp:effectExtent l="0" t="0" r="0" b="0"/>
                  <wp:docPr id="350" name="IM 350"/>
                  <wp:cNvGraphicFramePr/>
                  <a:graphic>
                    <a:graphicData uri="http://schemas.openxmlformats.org/drawingml/2006/picture">
                      <pic:pic>
                        <pic:nvPicPr>
                          <pic:cNvPr id="350" name="IM 350"/>
                          <pic:cNvPicPr/>
                        </pic:nvPicPr>
                        <pic:blipFill>
                          <a:blip r:embed="rId178"/>
                          <a:stretch>
                            <a:fillRect/>
                          </a:stretch>
                        </pic:blipFill>
                        <pic:spPr>
                          <a:xfrm rot="0">
                            <a:off x="0" y="0"/>
                            <a:ext cx="1187391" cy="304562"/>
                          </a:xfrm>
                          <a:prstGeom prst="rect">
                            <a:avLst/>
                          </a:prstGeom>
                        </pic:spPr>
                      </pic:pic>
                    </a:graphicData>
                  </a:graphic>
                </wp:inline>
              </w:drawing>
            </w:r>
            <w:r>
              <w:rPr>
                <w:spacing w:val="2"/>
              </w:rPr>
              <w:t xml:space="preserve">                        </w:t>
            </w:r>
            <w:r>
              <w:rPr>
                <w:spacing w:val="-8"/>
              </w:rPr>
              <w:t>(2-52)</w:t>
            </w:r>
            <w:r>
              <w:rPr>
                <w:spacing w:val="3"/>
              </w:rPr>
              <w:t xml:space="preserve"> </w:t>
            </w:r>
            <w:r>
              <w:rPr>
                <w:spacing w:val="10"/>
              </w:rPr>
              <w:t>能量密度的单位是焦耳/米³(J/m³)。</w:t>
            </w:r>
          </w:p>
          <w:p>
            <w:pPr>
              <w:pStyle w:val="TableText"/>
              <w:ind w:left="1564"/>
              <w:spacing w:before="81" w:line="216" w:lineRule="auto"/>
              <w:rPr/>
            </w:pPr>
            <w:r>
              <w:rPr/>
              <w:t>例题2-16平板电容器的极板间距为d,极板面积为S,填充</w:t>
            </w:r>
          </w:p>
          <w:p>
            <w:pPr>
              <w:pStyle w:val="TableText"/>
              <w:ind w:left="1155" w:right="3547"/>
              <w:spacing w:before="64" w:line="278" w:lineRule="auto"/>
              <w:rPr/>
            </w:pPr>
            <w:r>
              <w:rPr/>
              <w:t>介质的介电常数为ε,如图2-24所示。如</w:t>
            </w:r>
            <w:r>
              <w:rPr>
                <w:spacing w:val="-1"/>
              </w:rPr>
              <w:t>果两极板间的电位差为</w:t>
            </w:r>
            <w:r>
              <w:rPr/>
              <w:t xml:space="preserve"> </w:t>
            </w:r>
            <w:r>
              <w:rPr/>
              <w:t>U,并忽略两极板的边缘效应，试计算该电容器内的静电场的总</w:t>
            </w:r>
            <w:r>
              <w:rPr>
                <w:spacing w:val="17"/>
              </w:rPr>
              <w:t xml:space="preserve"> </w:t>
            </w:r>
            <w:r>
              <w:rPr>
                <w:spacing w:val="-2"/>
              </w:rPr>
              <w:t>能量。</w:t>
            </w:r>
          </w:p>
          <w:p>
            <w:pPr>
              <w:pStyle w:val="TableText"/>
              <w:ind w:left="1155" w:right="1427" w:firstLine="409"/>
              <w:spacing w:before="1" w:line="274" w:lineRule="auto"/>
              <w:rPr/>
            </w:pPr>
            <w:r>
              <w:rPr/>
              <w:t>解法1因为极板边缘效应被忽略，所以电容器内的电场可      </w:t>
            </w:r>
            <w:r>
              <w:rPr>
                <w:b/>
                <w:bCs/>
                <w:color w:val="20A0E0"/>
              </w:rPr>
              <w:t>图2-24平板电</w:t>
            </w:r>
            <w:r>
              <w:rPr>
                <w:b/>
                <w:bCs/>
                <w:color w:val="20A0E0"/>
                <w:spacing w:val="-1"/>
              </w:rPr>
              <w:t>容器</w:t>
            </w:r>
            <w:r>
              <w:rPr>
                <w:color w:val="20A0E0"/>
              </w:rPr>
              <w:t xml:space="preserve"> </w:t>
            </w:r>
            <w:r>
              <w:rPr>
                <w:spacing w:val="2"/>
              </w:rPr>
              <w:t>以被看作均匀分布，即</w:t>
            </w:r>
          </w:p>
          <w:p>
            <w:pPr>
              <w:ind w:firstLine="4924"/>
              <w:spacing w:line="490" w:lineRule="exact"/>
              <w:rPr/>
            </w:pPr>
            <w:r>
              <w:rPr>
                <w:position w:val="-9"/>
              </w:rPr>
              <w:drawing>
                <wp:inline distT="0" distB="0" distL="0" distR="0">
                  <wp:extent cx="406433" cy="310877"/>
                  <wp:effectExtent l="0" t="0" r="0" b="0"/>
                  <wp:docPr id="352" name="IM 352"/>
                  <wp:cNvGraphicFramePr/>
                  <a:graphic>
                    <a:graphicData uri="http://schemas.openxmlformats.org/drawingml/2006/picture">
                      <pic:pic>
                        <pic:nvPicPr>
                          <pic:cNvPr id="352" name="IM 352"/>
                          <pic:cNvPicPr/>
                        </pic:nvPicPr>
                        <pic:blipFill>
                          <a:blip r:embed="rId179"/>
                          <a:stretch>
                            <a:fillRect/>
                          </a:stretch>
                        </pic:blipFill>
                        <pic:spPr>
                          <a:xfrm rot="0">
                            <a:off x="0" y="0"/>
                            <a:ext cx="406433" cy="310877"/>
                          </a:xfrm>
                          <a:prstGeom prst="rect">
                            <a:avLst/>
                          </a:prstGeom>
                        </pic:spPr>
                      </pic:pic>
                    </a:graphicData>
                  </a:graphic>
                </wp:inline>
              </w:drawing>
            </w:r>
          </w:p>
          <w:p>
            <w:pPr>
              <w:pStyle w:val="TableText"/>
              <w:ind w:left="1564"/>
              <w:spacing w:before="98" w:line="218" w:lineRule="auto"/>
              <w:rPr/>
            </w:pPr>
            <w:r>
              <w:rPr>
                <w:spacing w:val="-1"/>
              </w:rPr>
              <w:t>根据式(2-52)可得其静电场的能量密度为</w:t>
            </w:r>
          </w:p>
          <w:p>
            <w:pPr>
              <w:ind w:firstLine="4144"/>
              <w:spacing w:before="64" w:line="469" w:lineRule="exact"/>
              <w:rPr/>
            </w:pPr>
            <w:r>
              <w:rPr>
                <w:position w:val="-9"/>
              </w:rPr>
              <w:drawing>
                <wp:inline distT="0" distB="0" distL="0" distR="0">
                  <wp:extent cx="1377954" cy="298247"/>
                  <wp:effectExtent l="0" t="0" r="0" b="0"/>
                  <wp:docPr id="354" name="IM 354"/>
                  <wp:cNvGraphicFramePr/>
                  <a:graphic>
                    <a:graphicData uri="http://schemas.openxmlformats.org/drawingml/2006/picture">
                      <pic:pic>
                        <pic:nvPicPr>
                          <pic:cNvPr id="354" name="IM 354"/>
                          <pic:cNvPicPr/>
                        </pic:nvPicPr>
                        <pic:blipFill>
                          <a:blip r:embed="rId180"/>
                          <a:stretch>
                            <a:fillRect/>
                          </a:stretch>
                        </pic:blipFill>
                        <pic:spPr>
                          <a:xfrm rot="0">
                            <a:off x="0" y="0"/>
                            <a:ext cx="1377954" cy="298247"/>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74" w:bottom="175" w:left="165" w:header="0" w:footer="0" w:gutter="0"/>
        </w:sectPr>
        <w:rPr/>
      </w:pPr>
    </w:p>
    <w:p>
      <w:pPr>
        <w:pStyle w:val="BodyText"/>
        <w:ind w:firstLine="8590"/>
        <w:spacing w:line="14770" w:lineRule="exact"/>
        <w:rPr/>
      </w:pPr>
      <w:r>
        <w:pict>
          <v:shape id="_x0000_s42" style="position:absolute;margin-left:281.501pt;margin-top:36.3669pt;mso-position-vertical-relative:text;mso-position-horizontal-relative:text;width:129.65pt;height:14.05pt;z-index:251868160;"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0"/>
                      <w:szCs w:val="20"/>
                    </w:rPr>
                  </w:pPr>
                  <w:r>
                    <w:rPr>
                      <w:rFonts w:ascii="SimHei" w:hAnsi="SimHei" w:eastAsia="SimHei" w:cs="SimHei"/>
                      <w:sz w:val="20"/>
                      <w:szCs w:val="20"/>
                      <w:spacing w:val="21"/>
                    </w:rPr>
                    <w:t>第2章</w:t>
                  </w:r>
                  <w:r>
                    <w:rPr>
                      <w:rFonts w:ascii="SimHei" w:hAnsi="SimHei" w:eastAsia="SimHei" w:cs="SimHei"/>
                      <w:sz w:val="20"/>
                      <w:szCs w:val="20"/>
                      <w:spacing w:val="10"/>
                    </w:rPr>
                    <w:t xml:space="preserve">  </w:t>
                  </w:r>
                  <w:r>
                    <w:rPr>
                      <w:rFonts w:ascii="SimHei" w:hAnsi="SimHei" w:eastAsia="SimHei" w:cs="SimHei"/>
                      <w:sz w:val="20"/>
                      <w:szCs w:val="20"/>
                      <w:spacing w:val="21"/>
                    </w:rPr>
                    <w:t>静电场与恒定电场</w:t>
                  </w:r>
                </w:p>
              </w:txbxContent>
            </v:textbox>
          </v:shape>
        </w:pict>
      </w:r>
      <w:r>
        <w:pict>
          <v:shape id="_x0000_s44" style="position:absolute;margin-left:21.4993pt;margin-top:72.868pt;mso-position-vertical-relative:text;mso-position-horizontal-relative:text;width:283.55pt;height:13.85pt;z-index:251860992;"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0"/>
                      <w:szCs w:val="20"/>
                    </w:rPr>
                  </w:pPr>
                  <w:r>
                    <w:rPr>
                      <w:rFonts w:ascii="SimSun" w:hAnsi="SimSun" w:eastAsia="SimSun" w:cs="SimSun"/>
                      <w:sz w:val="20"/>
                      <w:szCs w:val="20"/>
                      <w:spacing w:val="1"/>
                    </w:rPr>
                    <w:t>显然，电容器内的静电场能量也是均匀分布的，因此其总能量为</w:t>
                  </w:r>
                </w:p>
              </w:txbxContent>
            </v:textbox>
          </v:shape>
        </w:pict>
      </w:r>
      <w:r>
        <w:pict>
          <v:shape id="_x0000_s46" style="position:absolute;margin-left:0.499962pt;margin-top:117.369pt;mso-position-vertical-relative:text;mso-position-horizontal-relative:text;width:409.8pt;height:29.95pt;z-index:251853824;" filled="false" stroked="false" type="#_x0000_t202">
            <v:fill on="false"/>
            <v:stroke on="false"/>
            <v:path/>
            <v:imagedata o:title=""/>
            <o:lock v:ext="edit" aspectratio="false"/>
            <v:textbox inset="0mm,0mm,0mm,0mm">
              <w:txbxContent>
                <w:p>
                  <w:pPr>
                    <w:ind w:left="20" w:right="20" w:firstLine="389"/>
                    <w:spacing w:before="19" w:line="267" w:lineRule="auto"/>
                    <w:rPr>
                      <w:rFonts w:ascii="SimSun" w:hAnsi="SimSun" w:eastAsia="SimSun" w:cs="SimSun"/>
                      <w:sz w:val="20"/>
                      <w:szCs w:val="20"/>
                    </w:rPr>
                  </w:pPr>
                  <w:r>
                    <w:rPr>
                      <w:rFonts w:ascii="SimHei" w:hAnsi="SimHei" w:eastAsia="SimHei" w:cs="SimHei"/>
                      <w:sz w:val="20"/>
                      <w:szCs w:val="20"/>
                      <w:spacing w:val="12"/>
                    </w:rPr>
                    <w:t>解法2</w:t>
                  </w:r>
                  <w:r>
                    <w:rPr>
                      <w:rFonts w:ascii="SimHei" w:hAnsi="SimHei" w:eastAsia="SimHei" w:cs="SimHei"/>
                      <w:sz w:val="20"/>
                      <w:szCs w:val="20"/>
                      <w:spacing w:val="10"/>
                    </w:rPr>
                    <w:t xml:space="preserve">  </w:t>
                  </w:r>
                  <w:r>
                    <w:rPr>
                      <w:rFonts w:ascii="SimSun" w:hAnsi="SimSun" w:eastAsia="SimSun" w:cs="SimSun"/>
                      <w:sz w:val="20"/>
                      <w:szCs w:val="20"/>
                      <w:spacing w:val="12"/>
                    </w:rPr>
                    <w:t>填充介质的平板电容器也可以被看作是双导体(极板)静电系统，其静电场的</w:t>
                  </w:r>
                  <w:r>
                    <w:rPr>
                      <w:rFonts w:ascii="SimSun" w:hAnsi="SimSun" w:eastAsia="SimSun" w:cs="SimSun"/>
                      <w:sz w:val="20"/>
                      <w:szCs w:val="20"/>
                    </w:rPr>
                    <w:t xml:space="preserve"> </w:t>
                  </w:r>
                  <w:r>
                    <w:rPr>
                      <w:rFonts w:ascii="SimSun" w:hAnsi="SimSun" w:eastAsia="SimSun" w:cs="SimSun"/>
                      <w:sz w:val="20"/>
                      <w:szCs w:val="20"/>
                      <w:spacing w:val="-1"/>
                    </w:rPr>
                    <w:t>总能量可以按照式(2-49)来计算，即</w:t>
                  </w:r>
                </w:p>
              </w:txbxContent>
            </v:textbox>
          </v:shape>
        </w:pict>
      </w:r>
      <w:r>
        <w:pict>
          <v:shape id="_x0000_s48" style="position:absolute;margin-left:-1pt;margin-top:179.13pt;mso-position-vertical-relative:text;mso-position-horizontal-relative:text;width:410.45pt;height:28.6pt;z-index:251854848;" filled="false" stroked="false" type="#_x0000_t202">
            <v:fill on="false"/>
            <v:stroke on="false"/>
            <v:path/>
            <v:imagedata o:title=""/>
            <o:lock v:ext="edit" aspectratio="false"/>
            <v:textbox inset="0mm,0mm,0mm,0mm">
              <w:txbxContent>
                <w:p>
                  <w:pPr>
                    <w:ind w:left="20" w:right="20"/>
                    <w:spacing w:before="19" w:line="255" w:lineRule="auto"/>
                    <w:rPr>
                      <w:rFonts w:ascii="SimSun" w:hAnsi="SimSun" w:eastAsia="SimSun" w:cs="SimSun"/>
                      <w:sz w:val="20"/>
                      <w:szCs w:val="20"/>
                    </w:rPr>
                  </w:pPr>
                  <w:r>
                    <w:rPr>
                      <w:rFonts w:ascii="SimSun" w:hAnsi="SimSun" w:eastAsia="SimSun" w:cs="SimSun"/>
                      <w:sz w:val="20"/>
                      <w:szCs w:val="20"/>
                      <w:spacing w:val="7"/>
                    </w:rPr>
                    <w:t>式中，q2 代表上极板的电荷量。考虑到电容</w:t>
                  </w:r>
                  <w:r>
                    <w:rPr>
                      <w:rFonts w:ascii="SimSun" w:hAnsi="SimSun" w:eastAsia="SimSun" w:cs="SimSun"/>
                      <w:sz w:val="20"/>
                      <w:szCs w:val="20"/>
                      <w:spacing w:val="6"/>
                    </w:rPr>
                    <w:t>器内电场均匀分布，根据静电场的边界条件可</w:t>
                  </w:r>
                  <w:r>
                    <w:rPr>
                      <w:rFonts w:ascii="SimSun" w:hAnsi="SimSun" w:eastAsia="SimSun" w:cs="SimSun"/>
                      <w:sz w:val="20"/>
                      <w:szCs w:val="20"/>
                    </w:rPr>
                    <w:t xml:space="preserve"> </w:t>
                  </w:r>
                  <w:r>
                    <w:rPr>
                      <w:rFonts w:ascii="SimSun" w:hAnsi="SimSun" w:eastAsia="SimSun" w:cs="SimSun"/>
                      <w:sz w:val="20"/>
                      <w:szCs w:val="20"/>
                      <w:spacing w:val="1"/>
                    </w:rPr>
                    <w:t>知，极板上的电荷也是均匀分布的，其面电荷密度的大小为</w:t>
                  </w:r>
                </w:p>
              </w:txbxContent>
            </v:textbox>
          </v:shape>
        </w:pict>
      </w:r>
      <w:r>
        <w:pict>
          <v:shape id="_x0000_s50" style="position:absolute;margin-left:20.4976pt;margin-top:239.564pt;mso-position-vertical-relative:text;mso-position-horizontal-relative:text;width:22.4pt;height:14.05pt;z-index:251871232;"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0"/>
                      <w:szCs w:val="20"/>
                    </w:rPr>
                  </w:pPr>
                  <w:r>
                    <w:rPr>
                      <w:rFonts w:ascii="SimSun" w:hAnsi="SimSun" w:eastAsia="SimSun" w:cs="SimSun"/>
                      <w:sz w:val="20"/>
                      <w:szCs w:val="20"/>
                      <w:color w:val="606060"/>
                      <w:spacing w:val="3"/>
                    </w:rPr>
                    <w:t>因此</w:t>
                  </w:r>
                </w:p>
              </w:txbxContent>
            </v:textbox>
          </v:shape>
        </w:pict>
      </w:r>
      <w:r>
        <w:pict>
          <v:shape id="_x0000_s52" style="position:absolute;margin-left:21.4993pt;margin-top:283.867pt;mso-position-vertical-relative:text;mso-position-horizontal-relative:text;width:152.55pt;height:13.85pt;z-index:251865088;"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0"/>
                      <w:szCs w:val="20"/>
                    </w:rPr>
                  </w:pPr>
                  <w:r>
                    <w:rPr>
                      <w:rFonts w:ascii="SimSun" w:hAnsi="SimSun" w:eastAsia="SimSun" w:cs="SimSun"/>
                      <w:sz w:val="20"/>
                      <w:szCs w:val="20"/>
                    </w:rPr>
                    <w:t>显然，电容器内总的静电场能量为</w:t>
                  </w:r>
                </w:p>
              </w:txbxContent>
            </v:textbox>
          </v:shape>
        </w:pict>
      </w:r>
      <w:r>
        <w:pict>
          <v:shape id="_x0000_s54" style="position:absolute;margin-left:19.9994pt;margin-top:328.874pt;mso-position-vertical-relative:text;mso-position-horizontal-relative:text;width:319.55pt;height:14.05pt;z-index:251858944;" filled="false" stroked="false" type="#_x0000_t202">
            <v:fill on="false"/>
            <v:stroke on="false"/>
            <v:path/>
            <v:imagedata o:title=""/>
            <o:lock v:ext="edit" aspectratio="false"/>
            <v:textbox inset="0mm,0mm,0mm,0mm">
              <w:txbxContent>
                <w:p>
                  <w:pPr>
                    <w:ind w:left="20"/>
                    <w:spacing w:before="19" w:line="222" w:lineRule="auto"/>
                    <w:rPr>
                      <w:rFonts w:ascii="SimSun" w:hAnsi="SimSun" w:eastAsia="SimSun" w:cs="SimSun"/>
                      <w:sz w:val="20"/>
                      <w:szCs w:val="20"/>
                    </w:rPr>
                  </w:pPr>
                  <w:r>
                    <w:rPr>
                      <w:rFonts w:ascii="SimHei" w:hAnsi="SimHei" w:eastAsia="SimHei" w:cs="SimHei"/>
                      <w:sz w:val="20"/>
                      <w:szCs w:val="20"/>
                      <w:spacing w:val="8"/>
                    </w:rPr>
                    <w:t>解法3</w:t>
                  </w:r>
                  <w:r>
                    <w:rPr>
                      <w:rFonts w:ascii="SimHei" w:hAnsi="SimHei" w:eastAsia="SimHei" w:cs="SimHei"/>
                      <w:sz w:val="20"/>
                      <w:szCs w:val="20"/>
                      <w:spacing w:val="8"/>
                    </w:rPr>
                    <w:t xml:space="preserve">  </w:t>
                  </w:r>
                  <w:r>
                    <w:rPr>
                      <w:rFonts w:ascii="SimSun" w:hAnsi="SimSun" w:eastAsia="SimSun" w:cs="SimSun"/>
                      <w:sz w:val="20"/>
                      <w:szCs w:val="20"/>
                      <w:spacing w:val="8"/>
                    </w:rPr>
                    <w:t>根据电路理论可知，电容器内静电场的总能量</w:t>
                  </w:r>
                  <w:r>
                    <w:rPr>
                      <w:rFonts w:ascii="SimSun" w:hAnsi="SimSun" w:eastAsia="SimSun" w:cs="SimSun"/>
                      <w:sz w:val="20"/>
                      <w:szCs w:val="20"/>
                      <w:spacing w:val="7"/>
                    </w:rPr>
                    <w:t>的计算表达式为</w:t>
                  </w:r>
                </w:p>
              </w:txbxContent>
            </v:textbox>
          </v:shape>
        </w:pict>
      </w:r>
      <w:r>
        <w:pict>
          <v:shape id="_x0000_s56" style="position:absolute;margin-left:19.9994pt;margin-top:373.872pt;mso-position-vertical-relative:text;mso-position-horizontal-relative:text;width:164.05pt;height:13.85pt;z-index:251864064;"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0"/>
                      <w:szCs w:val="20"/>
                    </w:rPr>
                  </w:pPr>
                  <w:r>
                    <w:rPr>
                      <w:rFonts w:ascii="SimSun" w:hAnsi="SimSun" w:eastAsia="SimSun" w:cs="SimSun"/>
                      <w:sz w:val="20"/>
                      <w:szCs w:val="20"/>
                      <w:spacing w:val="2"/>
                    </w:rPr>
                    <w:t>对简单的平板电容器而言，其电容为</w:t>
                  </w:r>
                </w:p>
              </w:txbxContent>
            </v:textbox>
          </v:shape>
        </w:pict>
      </w:r>
      <w:r>
        <w:pict>
          <v:shape id="_x0000_s58" style="position:absolute;margin-left:20.4976pt;margin-top:418.981pt;mso-position-vertical-relative:text;mso-position-horizontal-relative:text;width:80.85pt;height:14pt;z-index:25186918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0"/>
                      <w:szCs w:val="20"/>
                    </w:rPr>
                  </w:pPr>
                  <w:r>
                    <w:rPr>
                      <w:rFonts w:ascii="SimSun" w:hAnsi="SimSun" w:eastAsia="SimSun" w:cs="SimSun"/>
                      <w:sz w:val="20"/>
                      <w:szCs w:val="20"/>
                      <w:spacing w:val="-3"/>
                    </w:rPr>
                    <w:t>因此，其总能量为</w:t>
                  </w:r>
                </w:p>
              </w:txbxContent>
            </v:textbox>
          </v:shape>
        </w:pict>
      </w:r>
      <w:r>
        <w:pict>
          <v:shape id="_x0000_s60" style="position:absolute;margin-left:20.4975pt;margin-top:469.79pt;mso-position-vertical-relative:text;mso-position-horizontal-relative:text;width:100.45pt;height:17.95pt;z-index:251867136;" filled="false" stroked="false" type="#_x0000_t202">
            <v:fill on="false"/>
            <v:stroke on="false"/>
            <v:path/>
            <v:imagedata o:title=""/>
            <o:lock v:ext="edit" aspectratio="false"/>
            <v:textbox inset="0mm,0mm,0mm,0mm">
              <w:txbxContent>
                <w:p>
                  <w:pPr>
                    <w:ind w:left="20"/>
                    <w:spacing w:before="20" w:line="226" w:lineRule="auto"/>
                    <w:rPr>
                      <w:rFonts w:ascii="SimHei" w:hAnsi="SimHei" w:eastAsia="SimHei" w:cs="SimHei"/>
                      <w:sz w:val="20"/>
                      <w:szCs w:val="20"/>
                    </w:rPr>
                  </w:pPr>
                  <w:r>
                    <w:rPr>
                      <w:rFonts w:ascii="SimHei" w:hAnsi="SimHei" w:eastAsia="SimHei" w:cs="SimHei"/>
                      <w:sz w:val="26"/>
                      <w:szCs w:val="26"/>
                      <w:color w:val="20A0E0"/>
                      <w:spacing w:val="-5"/>
                    </w:rPr>
                    <w:t>2.10.3</w:t>
                  </w:r>
                  <w:r>
                    <w:rPr>
                      <w:rFonts w:ascii="SimHei" w:hAnsi="SimHei" w:eastAsia="SimHei" w:cs="SimHei"/>
                      <w:sz w:val="26"/>
                      <w:szCs w:val="26"/>
                      <w:color w:val="20A0E0"/>
                      <w:spacing w:val="52"/>
                    </w:rPr>
                    <w:t xml:space="preserve">  </w:t>
                  </w:r>
                  <w:r>
                    <w:rPr>
                      <w:rFonts w:ascii="SimHei" w:hAnsi="SimHei" w:eastAsia="SimHei" w:cs="SimHei"/>
                      <w:sz w:val="20"/>
                      <w:szCs w:val="20"/>
                      <w:color w:val="20A0E0"/>
                      <w:spacing w:val="-5"/>
                    </w:rPr>
                    <w:t>静</w:t>
                  </w:r>
                  <w:r>
                    <w:rPr>
                      <w:rFonts w:ascii="SimHei" w:hAnsi="SimHei" w:eastAsia="SimHei" w:cs="SimHei"/>
                      <w:sz w:val="20"/>
                      <w:szCs w:val="20"/>
                      <w:color w:val="20A0E0"/>
                      <w:spacing w:val="45"/>
                    </w:rPr>
                    <w:t xml:space="preserve"> </w:t>
                  </w:r>
                  <w:r>
                    <w:rPr>
                      <w:rFonts w:ascii="SimHei" w:hAnsi="SimHei" w:eastAsia="SimHei" w:cs="SimHei"/>
                      <w:sz w:val="20"/>
                      <w:szCs w:val="20"/>
                      <w:color w:val="20A0E0"/>
                      <w:spacing w:val="-5"/>
                    </w:rPr>
                    <w:t>电</w:t>
                  </w:r>
                  <w:r>
                    <w:rPr>
                      <w:rFonts w:ascii="SimHei" w:hAnsi="SimHei" w:eastAsia="SimHei" w:cs="SimHei"/>
                      <w:sz w:val="20"/>
                      <w:szCs w:val="20"/>
                      <w:color w:val="20A0E0"/>
                      <w:spacing w:val="36"/>
                    </w:rPr>
                    <w:t xml:space="preserve"> </w:t>
                  </w:r>
                  <w:r>
                    <w:rPr>
                      <w:rFonts w:ascii="SimHei" w:hAnsi="SimHei" w:eastAsia="SimHei" w:cs="SimHei"/>
                      <w:sz w:val="20"/>
                      <w:szCs w:val="20"/>
                      <w:color w:val="20A0E0"/>
                      <w:spacing w:val="-5"/>
                    </w:rPr>
                    <w:t>力</w:t>
                  </w:r>
                </w:p>
              </w:txbxContent>
            </v:textbox>
          </v:shape>
        </w:pict>
      </w:r>
      <w:r>
        <w:pict>
          <v:shape id="_x0000_s62" style="position:absolute;margin-left:-1pt;margin-top:495.372pt;mso-position-vertical-relative:text;mso-position-horizontal-relative:text;width:415.55pt;height:61.35pt;z-index:251851776;" filled="false" stroked="false" type="#_x0000_t202">
            <v:fill on="false"/>
            <v:stroke on="false"/>
            <v:path/>
            <v:imagedata o:title=""/>
            <o:lock v:ext="edit" aspectratio="false"/>
            <v:textbox inset="0mm,0mm,0mm,0mm">
              <w:txbxContent>
                <w:p>
                  <w:pPr>
                    <w:ind w:left="20" w:right="20" w:firstLine="419"/>
                    <w:spacing w:before="21" w:line="292" w:lineRule="auto"/>
                    <w:jc w:val="both"/>
                    <w:rPr>
                      <w:rFonts w:ascii="SimSun" w:hAnsi="SimSun" w:eastAsia="SimSun" w:cs="SimSun"/>
                      <w:sz w:val="20"/>
                      <w:szCs w:val="20"/>
                    </w:rPr>
                  </w:pPr>
                  <w:r>
                    <w:rPr>
                      <w:rFonts w:ascii="SimSun" w:hAnsi="SimSun" w:eastAsia="SimSun" w:cs="SimSun"/>
                      <w:sz w:val="20"/>
                      <w:szCs w:val="20"/>
                      <w:spacing w:val="7"/>
                    </w:rPr>
                    <w:t>如果已知带电体的电荷分布，原则上可以根据库</w:t>
                  </w:r>
                  <w:r>
                    <w:rPr>
                      <w:rFonts w:ascii="SimSun" w:hAnsi="SimSun" w:eastAsia="SimSun" w:cs="SimSun"/>
                      <w:sz w:val="20"/>
                      <w:szCs w:val="20"/>
                      <w:spacing w:val="6"/>
                    </w:rPr>
                    <w:t>仑定律计算带电体电荷之间的电场力。</w:t>
                  </w:r>
                  <w:r>
                    <w:rPr>
                      <w:rFonts w:ascii="SimSun" w:hAnsi="SimSun" w:eastAsia="SimSun" w:cs="SimSun"/>
                      <w:sz w:val="20"/>
                      <w:szCs w:val="20"/>
                    </w:rPr>
                    <w:t xml:space="preserve"> </w:t>
                  </w:r>
                  <w:r>
                    <w:rPr>
                      <w:rFonts w:ascii="SimSun" w:hAnsi="SimSun" w:eastAsia="SimSun" w:cs="SimSun"/>
                      <w:sz w:val="20"/>
                      <w:szCs w:val="20"/>
                      <w:spacing w:val="4"/>
                    </w:rPr>
                    <w:t>但对于电荷分布复杂的带电系统，根据库仑定律计算电场力往往是非常困难的，因此通常采</w:t>
                  </w:r>
                  <w:r>
                    <w:rPr>
                      <w:rFonts w:ascii="SimSun" w:hAnsi="SimSun" w:eastAsia="SimSun" w:cs="SimSun"/>
                      <w:sz w:val="20"/>
                      <w:szCs w:val="20"/>
                      <w:spacing w:val="8"/>
                    </w:rPr>
                    <w:t xml:space="preserve">  </w:t>
                  </w:r>
                  <w:r>
                    <w:rPr>
                      <w:rFonts w:ascii="SimSun" w:hAnsi="SimSun" w:eastAsia="SimSun" w:cs="SimSun"/>
                      <w:sz w:val="20"/>
                      <w:szCs w:val="20"/>
                      <w:spacing w:val="9"/>
                    </w:rPr>
                    <w:t>用虚位移法来计算静电力。</w:t>
                  </w:r>
                </w:p>
                <w:p>
                  <w:pPr>
                    <w:ind w:left="460"/>
                    <w:spacing w:line="218" w:lineRule="auto"/>
                    <w:rPr>
                      <w:rFonts w:ascii="SimSun" w:hAnsi="SimSun" w:eastAsia="SimSun" w:cs="SimSun"/>
                      <w:sz w:val="20"/>
                      <w:szCs w:val="20"/>
                    </w:rPr>
                  </w:pPr>
                  <w:r>
                    <w:rPr>
                      <w:rFonts w:ascii="SimSun" w:hAnsi="SimSun" w:eastAsia="SimSun" w:cs="SimSun"/>
                      <w:sz w:val="20"/>
                      <w:szCs w:val="20"/>
                      <w:spacing w:val="9"/>
                    </w:rPr>
                    <w:t>虚位移法：在由</w:t>
                  </w:r>
                  <w:r>
                    <w:rPr>
                      <w:rFonts w:ascii="Times New Roman" w:hAnsi="Times New Roman" w:eastAsia="Times New Roman" w:cs="Times New Roman"/>
                      <w:sz w:val="20"/>
                      <w:szCs w:val="20"/>
                      <w:spacing w:val="9"/>
                    </w:rPr>
                    <w:t>N  </w:t>
                  </w:r>
                  <w:r>
                    <w:rPr>
                      <w:rFonts w:ascii="SimSun" w:hAnsi="SimSun" w:eastAsia="SimSun" w:cs="SimSun"/>
                      <w:sz w:val="20"/>
                      <w:szCs w:val="20"/>
                      <w:spacing w:val="9"/>
                    </w:rPr>
                    <w:t>个导体组成的系统中，假设第</w:t>
                  </w:r>
                  <w:r>
                    <w:rPr>
                      <w:rFonts w:ascii="Times New Roman" w:hAnsi="Times New Roman" w:eastAsia="Times New Roman" w:cs="Times New Roman"/>
                      <w:sz w:val="20"/>
                      <w:szCs w:val="20"/>
                      <w:spacing w:val="9"/>
                    </w:rPr>
                    <w:t>i </w:t>
                  </w:r>
                  <w:r>
                    <w:rPr>
                      <w:rFonts w:ascii="SimSun" w:hAnsi="SimSun" w:eastAsia="SimSun" w:cs="SimSun"/>
                      <w:sz w:val="20"/>
                      <w:szCs w:val="20"/>
                      <w:spacing w:val="9"/>
                    </w:rPr>
                    <w:t>个带电导体</w:t>
                  </w:r>
                  <w:r>
                    <w:rPr>
                      <w:rFonts w:ascii="SimSun" w:hAnsi="SimSun" w:eastAsia="SimSun" w:cs="SimSun"/>
                      <w:sz w:val="20"/>
                      <w:szCs w:val="20"/>
                      <w:spacing w:val="8"/>
                    </w:rPr>
                    <w:t>在电场力</w:t>
                  </w:r>
                  <w:r>
                    <w:rPr>
                      <w:rFonts w:ascii="Times New Roman" w:hAnsi="Times New Roman" w:eastAsia="Times New Roman" w:cs="Times New Roman"/>
                      <w:sz w:val="20"/>
                      <w:szCs w:val="20"/>
                      <w:spacing w:val="8"/>
                    </w:rPr>
                    <w:t>F  </w:t>
                  </w:r>
                  <w:r>
                    <w:rPr>
                      <w:rFonts w:ascii="SimSun" w:hAnsi="SimSun" w:eastAsia="SimSun" w:cs="SimSun"/>
                      <w:sz w:val="20"/>
                      <w:szCs w:val="20"/>
                      <w:spacing w:val="8"/>
                    </w:rPr>
                    <w:t>的作用下发</w:t>
                  </w:r>
                </w:p>
              </w:txbxContent>
            </v:textbox>
          </v:shape>
        </w:pict>
      </w:r>
      <w:r>
        <w:pict>
          <v:shape id="_x0000_s64" style="position:absolute;margin-left:-1pt;margin-top:559.749pt;mso-position-vertical-relative:text;mso-position-horizontal-relative:text;width:330pt;height:46.3pt;z-index:251852800;" filled="false" stroked="false" type="#_x0000_t202">
            <v:fill on="false"/>
            <v:stroke on="false"/>
            <v:path/>
            <v:imagedata o:title=""/>
            <o:lock v:ext="edit" aspectratio="false"/>
            <v:textbox inset="0mm,0mm,0mm,0mm">
              <w:txbxContent>
                <w:p>
                  <w:pPr>
                    <w:ind w:left="20" w:right="20" w:firstLine="9"/>
                    <w:spacing w:before="19" w:line="282" w:lineRule="auto"/>
                    <w:rPr>
                      <w:rFonts w:ascii="SimSun" w:hAnsi="SimSun" w:eastAsia="SimSun" w:cs="SimSun"/>
                      <w:sz w:val="20"/>
                      <w:szCs w:val="20"/>
                    </w:rPr>
                  </w:pPr>
                  <w:r>
                    <w:rPr>
                      <w:rFonts w:ascii="SimSun" w:hAnsi="SimSun" w:eastAsia="SimSun" w:cs="SimSun"/>
                      <w:sz w:val="20"/>
                      <w:szCs w:val="20"/>
                      <w:spacing w:val="9"/>
                    </w:rPr>
                    <w:t>生了虚位移</w:t>
                  </w:r>
                  <w:r>
                    <w:rPr>
                      <w:rFonts w:ascii="SimSun" w:hAnsi="SimSun" w:eastAsia="SimSun" w:cs="SimSun"/>
                      <w:sz w:val="20"/>
                      <w:szCs w:val="20"/>
                    </w:rPr>
                    <w:t>dx</w:t>
                  </w:r>
                  <w:r>
                    <w:rPr>
                      <w:rFonts w:ascii="SimSun" w:hAnsi="SimSun" w:eastAsia="SimSun" w:cs="SimSun"/>
                      <w:sz w:val="20"/>
                      <w:szCs w:val="20"/>
                      <w:spacing w:val="9"/>
                    </w:rPr>
                    <w:t>,</w:t>
                  </w:r>
                  <w:r>
                    <w:rPr>
                      <w:rFonts w:ascii="SimSun" w:hAnsi="SimSun" w:eastAsia="SimSun" w:cs="SimSun"/>
                      <w:sz w:val="20"/>
                      <w:szCs w:val="20"/>
                      <w:spacing w:val="-13"/>
                    </w:rPr>
                    <w:t xml:space="preserve"> </w:t>
                  </w:r>
                  <w:r>
                    <w:rPr>
                      <w:rFonts w:ascii="SimSun" w:hAnsi="SimSun" w:eastAsia="SimSun" w:cs="SimSun"/>
                      <w:sz w:val="20"/>
                      <w:szCs w:val="20"/>
                      <w:spacing w:val="9"/>
                    </w:rPr>
                    <w:t>则电场力做功为</w:t>
                  </w:r>
                  <w:r>
                    <w:rPr>
                      <w:rFonts w:ascii="SimSun" w:hAnsi="SimSun" w:eastAsia="SimSun" w:cs="SimSun"/>
                      <w:sz w:val="20"/>
                      <w:szCs w:val="20"/>
                    </w:rPr>
                    <w:t>dA</w:t>
                  </w:r>
                  <w:r>
                    <w:rPr>
                      <w:rFonts w:ascii="SimSun" w:hAnsi="SimSun" w:eastAsia="SimSun" w:cs="SimSun"/>
                      <w:sz w:val="20"/>
                      <w:szCs w:val="20"/>
                      <w:spacing w:val="9"/>
                    </w:rPr>
                    <w:t>=</w:t>
                  </w:r>
                  <w:r>
                    <w:rPr>
                      <w:rFonts w:ascii="SimSun" w:hAnsi="SimSun" w:eastAsia="SimSun" w:cs="SimSun"/>
                      <w:sz w:val="20"/>
                      <w:szCs w:val="20"/>
                    </w:rPr>
                    <w:t>Fdx</w:t>
                  </w:r>
                  <w:r>
                    <w:rPr>
                      <w:rFonts w:ascii="SimSun" w:hAnsi="SimSun" w:eastAsia="SimSun" w:cs="SimSun"/>
                      <w:sz w:val="20"/>
                      <w:szCs w:val="20"/>
                      <w:spacing w:val="9"/>
                    </w:rPr>
                    <w:t>,   系统的静电能量改变为</w:t>
                  </w:r>
                  <w:r>
                    <w:rPr>
                      <w:rFonts w:ascii="SimSun" w:hAnsi="SimSun" w:eastAsia="SimSun" w:cs="SimSun"/>
                      <w:sz w:val="20"/>
                      <w:szCs w:val="20"/>
                    </w:rPr>
                    <w:t>dWe</w:t>
                  </w:r>
                  <w:r>
                    <w:rPr>
                      <w:rFonts w:ascii="SimSun" w:hAnsi="SimSun" w:eastAsia="SimSun" w:cs="SimSun"/>
                      <w:sz w:val="20"/>
                      <w:szCs w:val="20"/>
                      <w:spacing w:val="9"/>
                    </w:rPr>
                    <w:t>。</w:t>
                  </w:r>
                  <w:r>
                    <w:rPr>
                      <w:rFonts w:ascii="SimSun" w:hAnsi="SimSun" w:eastAsia="SimSun" w:cs="SimSun"/>
                      <w:sz w:val="20"/>
                      <w:szCs w:val="20"/>
                    </w:rPr>
                    <w:t xml:space="preserve"> </w:t>
                  </w:r>
                  <w:r>
                    <w:rPr>
                      <w:rFonts w:ascii="SimSun" w:hAnsi="SimSun" w:eastAsia="SimSun" w:cs="SimSun"/>
                      <w:sz w:val="20"/>
                      <w:szCs w:val="20"/>
                      <w:spacing w:val="-1"/>
                    </w:rPr>
                    <w:t>律，该系统的功能关系为</w:t>
                  </w:r>
                </w:p>
                <w:p>
                  <w:pPr>
                    <w:ind w:left="3320"/>
                    <w:spacing w:before="9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dW=Fdx+dW</w:t>
                  </w:r>
                </w:p>
              </w:txbxContent>
            </v:textbox>
          </v:shape>
        </w:pict>
      </w:r>
      <w:r>
        <w:pict>
          <v:shape id="_x0000_s66" style="position:absolute;margin-left:334.503pt;margin-top:559.749pt;mso-position-vertical-relative:text;mso-position-horizontal-relative:text;width:75.2pt;height:43.35pt;z-index:251859968;"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9"/>
                    </w:rPr>
                    <w:t>根据能量守恒定</w:t>
                  </w:r>
                </w:p>
                <w:p>
                  <w:pPr>
                    <w:pStyle w:val="BodyText"/>
                    <w:spacing w:line="282" w:lineRule="auto"/>
                    <w:rPr>
                      <w:sz w:val="21"/>
                    </w:rPr>
                  </w:pPr>
                  <w:r/>
                </w:p>
                <w:p>
                  <w:pPr>
                    <w:ind w:left="899"/>
                    <w:spacing w:before="65" w:line="222" w:lineRule="auto"/>
                    <w:rPr>
                      <w:rFonts w:ascii="SimSun" w:hAnsi="SimSun" w:eastAsia="SimSun" w:cs="SimSun"/>
                      <w:sz w:val="20"/>
                      <w:szCs w:val="20"/>
                    </w:rPr>
                  </w:pPr>
                  <w:r>
                    <w:rPr>
                      <w:rFonts w:ascii="SimSun" w:hAnsi="SimSun" w:eastAsia="SimSun" w:cs="SimSun"/>
                      <w:sz w:val="20"/>
                      <w:szCs w:val="20"/>
                      <w:color w:val="404040"/>
                      <w:spacing w:val="-8"/>
                    </w:rPr>
                    <w:t>(2-53)</w:t>
                  </w:r>
                </w:p>
              </w:txbxContent>
            </v:textbox>
          </v:shape>
        </w:pict>
      </w:r>
      <w:r>
        <w:pict>
          <v:shape id="_x0000_s68" style="position:absolute;margin-left:-0.501823pt;margin-top:605.373pt;mso-position-vertical-relative:text;mso-position-horizontal-relative:text;width:411.3pt;height:76.85pt;z-index:251850752;" filled="false" stroked="false" type="#_x0000_t202">
            <v:fill on="false"/>
            <v:stroke on="false"/>
            <v:path/>
            <v:imagedata o:title=""/>
            <o:lock v:ext="edit" aspectratio="false"/>
            <v:textbox inset="0mm,0mm,0mm,0mm">
              <w:txbxContent>
                <w:p>
                  <w:pPr>
                    <w:ind w:left="40" w:right="20" w:hanging="20"/>
                    <w:spacing w:before="19" w:line="288" w:lineRule="auto"/>
                    <w:rPr>
                      <w:rFonts w:ascii="SimSun" w:hAnsi="SimSun" w:eastAsia="SimSun" w:cs="SimSun"/>
                      <w:sz w:val="20"/>
                      <w:szCs w:val="20"/>
                    </w:rPr>
                  </w:pPr>
                  <w:r>
                    <w:rPr>
                      <w:rFonts w:ascii="SimSun" w:hAnsi="SimSun" w:eastAsia="SimSun" w:cs="SimSun"/>
                      <w:sz w:val="20"/>
                      <w:szCs w:val="20"/>
                      <w:spacing w:val="11"/>
                    </w:rPr>
                    <w:t>其中</w:t>
                  </w:r>
                  <w:r>
                    <w:rPr>
                      <w:rFonts w:ascii="Times New Roman" w:hAnsi="Times New Roman" w:eastAsia="Times New Roman" w:cs="Times New Roman"/>
                      <w:sz w:val="20"/>
                      <w:szCs w:val="20"/>
                    </w:rPr>
                    <w:t>dW</w:t>
                  </w:r>
                  <w:r>
                    <w:rPr>
                      <w:rFonts w:ascii="Times New Roman" w:hAnsi="Times New Roman" w:eastAsia="Times New Roman" w:cs="Times New Roman"/>
                      <w:sz w:val="20"/>
                      <w:szCs w:val="20"/>
                      <w:spacing w:val="38"/>
                      <w:w w:val="101"/>
                    </w:rPr>
                    <w:t xml:space="preserve"> </w:t>
                  </w:r>
                  <w:r>
                    <w:rPr>
                      <w:rFonts w:ascii="SimSun" w:hAnsi="SimSun" w:eastAsia="SimSun" w:cs="SimSun"/>
                      <w:sz w:val="20"/>
                      <w:szCs w:val="20"/>
                      <w:spacing w:val="11"/>
                    </w:rPr>
                    <w:t>是与各带电体相连接的外电源所提供的能量。具体计算中，可假定各带电导体的</w:t>
                  </w:r>
                  <w:r>
                    <w:rPr>
                      <w:rFonts w:ascii="SimSun" w:hAnsi="SimSun" w:eastAsia="SimSun" w:cs="SimSun"/>
                      <w:sz w:val="20"/>
                      <w:szCs w:val="20"/>
                    </w:rPr>
                    <w:t xml:space="preserve"> </w:t>
                  </w:r>
                  <w:r>
                    <w:rPr>
                      <w:rFonts w:ascii="SimSun" w:hAnsi="SimSun" w:eastAsia="SimSun" w:cs="SimSun"/>
                      <w:sz w:val="20"/>
                      <w:szCs w:val="20"/>
                      <w:spacing w:val="2"/>
                    </w:rPr>
                    <w:t>电位不变，或假定各带电导体的电荷不变。</w:t>
                  </w:r>
                </w:p>
                <w:p>
                  <w:pPr>
                    <w:ind w:left="430"/>
                    <w:spacing w:before="35" w:line="222" w:lineRule="auto"/>
                    <w:rPr>
                      <w:rFonts w:ascii="SimHei" w:hAnsi="SimHei" w:eastAsia="SimHei" w:cs="SimHei"/>
                      <w:sz w:val="20"/>
                      <w:szCs w:val="20"/>
                    </w:rPr>
                  </w:pPr>
                  <w:r>
                    <w:rPr>
                      <w:rFonts w:ascii="SimHei" w:hAnsi="SimHei" w:eastAsia="SimHei" w:cs="SimHei"/>
                      <w:sz w:val="20"/>
                      <w:szCs w:val="20"/>
                      <w:color w:val="20B0E0"/>
                      <w:spacing w:val="15"/>
                    </w:rPr>
                    <w:t>1.各带电导体的电位不变</w:t>
                  </w:r>
                </w:p>
                <w:p>
                  <w:pPr>
                    <w:ind w:left="40" w:right="36" w:firstLine="389"/>
                    <w:spacing w:before="70" w:line="252" w:lineRule="auto"/>
                    <w:rPr>
                      <w:rFonts w:ascii="SimSun" w:hAnsi="SimSun" w:eastAsia="SimSun" w:cs="SimSun"/>
                      <w:sz w:val="20"/>
                      <w:szCs w:val="20"/>
                    </w:rPr>
                  </w:pPr>
                  <w:r>
                    <w:rPr>
                      <w:rFonts w:ascii="SimSun" w:hAnsi="SimSun" w:eastAsia="SimSun" w:cs="SimSun"/>
                      <w:sz w:val="20"/>
                      <w:szCs w:val="20"/>
                      <w:spacing w:val="7"/>
                    </w:rPr>
                    <w:t>设</w:t>
                  </w:r>
                  <w:r>
                    <w:rPr>
                      <w:rFonts w:ascii="SimSun" w:hAnsi="SimSun" w:eastAsia="SimSun" w:cs="SimSun"/>
                      <w:sz w:val="20"/>
                      <w:szCs w:val="20"/>
                      <w:spacing w:val="-29"/>
                    </w:rPr>
                    <w:t xml:space="preserve"> </w:t>
                  </w:r>
                  <w:r>
                    <w:rPr>
                      <w:rFonts w:ascii="SimSun" w:hAnsi="SimSun" w:eastAsia="SimSun" w:cs="SimSun"/>
                      <w:sz w:val="20"/>
                      <w:szCs w:val="20"/>
                      <w:spacing w:val="7"/>
                    </w:rPr>
                    <w:t>N</w:t>
                  </w:r>
                  <w:r>
                    <w:rPr>
                      <w:rFonts w:ascii="SimSun" w:hAnsi="SimSun" w:eastAsia="SimSun" w:cs="SimSun"/>
                      <w:sz w:val="20"/>
                      <w:szCs w:val="20"/>
                      <w:spacing w:val="41"/>
                    </w:rPr>
                    <w:t xml:space="preserve"> </w:t>
                  </w:r>
                  <w:r>
                    <w:rPr>
                      <w:rFonts w:ascii="SimSun" w:hAnsi="SimSun" w:eastAsia="SimSun" w:cs="SimSun"/>
                      <w:sz w:val="20"/>
                      <w:szCs w:val="20"/>
                      <w:spacing w:val="7"/>
                    </w:rPr>
                    <w:t>个带电导体的电位都各自保持不变，此时它们应</w:t>
                  </w:r>
                  <w:r>
                    <w:rPr>
                      <w:rFonts w:ascii="SimSun" w:hAnsi="SimSun" w:eastAsia="SimSun" w:cs="SimSun"/>
                      <w:sz w:val="20"/>
                      <w:szCs w:val="20"/>
                      <w:spacing w:val="6"/>
                    </w:rPr>
                    <w:t>分别与外电压源连接，外电压源</w:t>
                  </w:r>
                  <w:r>
                    <w:rPr>
                      <w:rFonts w:ascii="SimSun" w:hAnsi="SimSun" w:eastAsia="SimSun" w:cs="SimSun"/>
                      <w:sz w:val="20"/>
                      <w:szCs w:val="20"/>
                    </w:rPr>
                    <w:t xml:space="preserve"> </w:t>
                  </w:r>
                  <w:r>
                    <w:rPr>
                      <w:rFonts w:ascii="SimSun" w:hAnsi="SimSun" w:eastAsia="SimSun" w:cs="SimSun"/>
                      <w:sz w:val="20"/>
                      <w:szCs w:val="20"/>
                      <w:spacing w:val="7"/>
                    </w:rPr>
                    <w:t>向系统提供的能量为</w:t>
                  </w:r>
                </w:p>
              </w:txbxContent>
            </v:textbox>
          </v:shape>
        </w:pict>
      </w:r>
      <w:r>
        <w:drawing>
          <wp:anchor distT="0" distB="0" distL="0" distR="0" simplePos="0" relativeHeight="251863040" behindDoc="0" locked="0" layoutInCell="1" allowOverlap="1">
            <wp:simplePos x="0" y="0"/>
            <wp:positionH relativeFrom="column">
              <wp:posOffset>2038357</wp:posOffset>
            </wp:positionH>
            <wp:positionV relativeFrom="paragraph">
              <wp:posOffset>2673371</wp:posOffset>
            </wp:positionV>
            <wp:extent cx="1111262" cy="298477"/>
            <wp:effectExtent l="0" t="0" r="0" b="0"/>
            <wp:wrapNone/>
            <wp:docPr id="356" name="IM 356"/>
            <wp:cNvGraphicFramePr/>
            <a:graphic>
              <a:graphicData uri="http://schemas.openxmlformats.org/drawingml/2006/picture">
                <pic:pic>
                  <pic:nvPicPr>
                    <pic:cNvPr id="356" name="IM 356"/>
                    <pic:cNvPicPr/>
                  </pic:nvPicPr>
                  <pic:blipFill>
                    <a:blip r:embed="rId181"/>
                    <a:stretch>
                      <a:fillRect/>
                    </a:stretch>
                  </pic:blipFill>
                  <pic:spPr>
                    <a:xfrm rot="0">
                      <a:off x="0" y="0"/>
                      <a:ext cx="1111262" cy="298477"/>
                    </a:xfrm>
                    <a:prstGeom prst="rect">
                      <a:avLst/>
                    </a:prstGeom>
                  </pic:spPr>
                </pic:pic>
              </a:graphicData>
            </a:graphic>
          </wp:anchor>
        </w:drawing>
      </w:r>
      <w:r>
        <w:drawing>
          <wp:anchor distT="0" distB="0" distL="0" distR="0" simplePos="0" relativeHeight="251870208" behindDoc="0" locked="0" layoutInCell="1" allowOverlap="1">
            <wp:simplePos x="0" y="0"/>
            <wp:positionH relativeFrom="column">
              <wp:posOffset>2373970</wp:posOffset>
            </wp:positionH>
            <wp:positionV relativeFrom="paragraph">
              <wp:posOffset>4965179</wp:posOffset>
            </wp:positionV>
            <wp:extent cx="465412" cy="268222"/>
            <wp:effectExtent l="0" t="0" r="0" b="0"/>
            <wp:wrapNone/>
            <wp:docPr id="358" name="IM 358"/>
            <wp:cNvGraphicFramePr/>
            <a:graphic>
              <a:graphicData uri="http://schemas.openxmlformats.org/drawingml/2006/picture">
                <pic:pic>
                  <pic:nvPicPr>
                    <pic:cNvPr id="358" name="IM 358"/>
                    <pic:cNvPicPr/>
                  </pic:nvPicPr>
                  <pic:blipFill>
                    <a:blip r:embed="rId182"/>
                    <a:stretch>
                      <a:fillRect/>
                    </a:stretch>
                  </pic:blipFill>
                  <pic:spPr>
                    <a:xfrm rot="0">
                      <a:off x="0" y="0"/>
                      <a:ext cx="465412" cy="268222"/>
                    </a:xfrm>
                    <a:prstGeom prst="rect">
                      <a:avLst/>
                    </a:prstGeom>
                  </pic:spPr>
                </pic:pic>
              </a:graphicData>
            </a:graphic>
          </wp:anchor>
        </w:drawing>
      </w:r>
      <w:r>
        <w:drawing>
          <wp:anchor distT="0" distB="0" distL="0" distR="0" simplePos="0" relativeHeight="251862016" behindDoc="0" locked="0" layoutInCell="1" allowOverlap="1">
            <wp:simplePos x="0" y="0"/>
            <wp:positionH relativeFrom="column">
              <wp:posOffset>1892289</wp:posOffset>
            </wp:positionH>
            <wp:positionV relativeFrom="paragraph">
              <wp:posOffset>5524470</wp:posOffset>
            </wp:positionV>
            <wp:extent cx="1422380" cy="304797"/>
            <wp:effectExtent l="0" t="0" r="0" b="0"/>
            <wp:wrapNone/>
            <wp:docPr id="360" name="IM 360"/>
            <wp:cNvGraphicFramePr/>
            <a:graphic>
              <a:graphicData uri="http://schemas.openxmlformats.org/drawingml/2006/picture">
                <pic:pic>
                  <pic:nvPicPr>
                    <pic:cNvPr id="360" name="IM 360"/>
                    <pic:cNvPicPr/>
                  </pic:nvPicPr>
                  <pic:blipFill>
                    <a:blip r:embed="rId183"/>
                    <a:stretch>
                      <a:fillRect/>
                    </a:stretch>
                  </pic:blipFill>
                  <pic:spPr>
                    <a:xfrm rot="0">
                      <a:off x="0" y="0"/>
                      <a:ext cx="1422380" cy="304797"/>
                    </a:xfrm>
                    <a:prstGeom prst="rect">
                      <a:avLst/>
                    </a:prstGeom>
                  </pic:spPr>
                </pic:pic>
              </a:graphicData>
            </a:graphic>
          </wp:anchor>
        </w:drawing>
      </w:r>
      <w:r>
        <w:drawing>
          <wp:anchor distT="0" distB="0" distL="0" distR="0" simplePos="0" relativeHeight="251856896" behindDoc="0" locked="0" layoutInCell="1" allowOverlap="1">
            <wp:simplePos x="0" y="0"/>
            <wp:positionH relativeFrom="column">
              <wp:posOffset>1460479</wp:posOffset>
            </wp:positionH>
            <wp:positionV relativeFrom="paragraph">
              <wp:posOffset>1117593</wp:posOffset>
            </wp:positionV>
            <wp:extent cx="2266950" cy="311117"/>
            <wp:effectExtent l="0" t="0" r="0" b="0"/>
            <wp:wrapNone/>
            <wp:docPr id="362" name="IM 362"/>
            <wp:cNvGraphicFramePr/>
            <a:graphic>
              <a:graphicData uri="http://schemas.openxmlformats.org/drawingml/2006/picture">
                <pic:pic>
                  <pic:nvPicPr>
                    <pic:cNvPr id="362" name="IM 362"/>
                    <pic:cNvPicPr/>
                  </pic:nvPicPr>
                  <pic:blipFill>
                    <a:blip r:embed="rId184"/>
                    <a:stretch>
                      <a:fillRect/>
                    </a:stretch>
                  </pic:blipFill>
                  <pic:spPr>
                    <a:xfrm rot="0">
                      <a:off x="0" y="0"/>
                      <a:ext cx="2266950" cy="311117"/>
                    </a:xfrm>
                    <a:prstGeom prst="rect">
                      <a:avLst/>
                    </a:prstGeom>
                  </pic:spPr>
                </pic:pic>
              </a:graphicData>
            </a:graphic>
          </wp:anchor>
        </w:drawing>
      </w:r>
      <w:r>
        <w:drawing>
          <wp:anchor distT="0" distB="0" distL="0" distR="0" simplePos="0" relativeHeight="251855872" behindDoc="0" locked="0" layoutInCell="1" allowOverlap="1">
            <wp:simplePos x="0" y="0"/>
            <wp:positionH relativeFrom="column">
              <wp:posOffset>1282707</wp:posOffset>
            </wp:positionH>
            <wp:positionV relativeFrom="paragraph">
              <wp:posOffset>1866897</wp:posOffset>
            </wp:positionV>
            <wp:extent cx="2647939" cy="361965"/>
            <wp:effectExtent l="0" t="0" r="0" b="0"/>
            <wp:wrapNone/>
            <wp:docPr id="364" name="IM 364"/>
            <wp:cNvGraphicFramePr/>
            <a:graphic>
              <a:graphicData uri="http://schemas.openxmlformats.org/drawingml/2006/picture">
                <pic:pic>
                  <pic:nvPicPr>
                    <pic:cNvPr id="364" name="IM 364"/>
                    <pic:cNvPicPr/>
                  </pic:nvPicPr>
                  <pic:blipFill>
                    <a:blip r:embed="rId185"/>
                    <a:stretch>
                      <a:fillRect/>
                    </a:stretch>
                  </pic:blipFill>
                  <pic:spPr>
                    <a:xfrm rot="0">
                      <a:off x="0" y="0"/>
                      <a:ext cx="2647939" cy="361965"/>
                    </a:xfrm>
                    <a:prstGeom prst="rect">
                      <a:avLst/>
                    </a:prstGeom>
                  </pic:spPr>
                </pic:pic>
              </a:graphicData>
            </a:graphic>
          </wp:anchor>
        </w:drawing>
      </w:r>
      <w:r>
        <w:drawing>
          <wp:anchor distT="0" distB="0" distL="0" distR="0" simplePos="0" relativeHeight="251849728" behindDoc="1" locked="0" layoutInCell="1" allowOverlap="1">
            <wp:simplePos x="0" y="0"/>
            <wp:positionH relativeFrom="column">
              <wp:posOffset>2000258</wp:posOffset>
            </wp:positionH>
            <wp:positionV relativeFrom="paragraph">
              <wp:posOffset>3244856</wp:posOffset>
            </wp:positionV>
            <wp:extent cx="1219163" cy="298477"/>
            <wp:effectExtent l="0" t="0" r="0" b="0"/>
            <wp:wrapNone/>
            <wp:docPr id="366" name="IM 366"/>
            <wp:cNvGraphicFramePr/>
            <a:graphic>
              <a:graphicData uri="http://schemas.openxmlformats.org/drawingml/2006/picture">
                <pic:pic>
                  <pic:nvPicPr>
                    <pic:cNvPr id="366" name="IM 366"/>
                    <pic:cNvPicPr/>
                  </pic:nvPicPr>
                  <pic:blipFill>
                    <a:blip r:embed="rId186"/>
                    <a:stretch>
                      <a:fillRect/>
                    </a:stretch>
                  </pic:blipFill>
                  <pic:spPr>
                    <a:xfrm rot="0">
                      <a:off x="0" y="0"/>
                      <a:ext cx="1219163" cy="298477"/>
                    </a:xfrm>
                    <a:prstGeom prst="rect">
                      <a:avLst/>
                    </a:prstGeom>
                  </pic:spPr>
                </pic:pic>
              </a:graphicData>
            </a:graphic>
          </wp:anchor>
        </w:drawing>
      </w:r>
      <w:r>
        <w:drawing>
          <wp:anchor distT="0" distB="0" distL="0" distR="0" simplePos="0" relativeHeight="251857920" behindDoc="0" locked="0" layoutInCell="1" allowOverlap="1">
            <wp:simplePos x="0" y="0"/>
            <wp:positionH relativeFrom="column">
              <wp:posOffset>1397003</wp:posOffset>
            </wp:positionH>
            <wp:positionV relativeFrom="paragraph">
              <wp:posOffset>3816339</wp:posOffset>
            </wp:positionV>
            <wp:extent cx="2393969" cy="292157"/>
            <wp:effectExtent l="0" t="0" r="0" b="0"/>
            <wp:wrapNone/>
            <wp:docPr id="368" name="IM 368"/>
            <wp:cNvGraphicFramePr/>
            <a:graphic>
              <a:graphicData uri="http://schemas.openxmlformats.org/drawingml/2006/picture">
                <pic:pic>
                  <pic:nvPicPr>
                    <pic:cNvPr id="368" name="IM 368"/>
                    <pic:cNvPicPr/>
                  </pic:nvPicPr>
                  <pic:blipFill>
                    <a:blip r:embed="rId187"/>
                    <a:stretch>
                      <a:fillRect/>
                    </a:stretch>
                  </pic:blipFill>
                  <pic:spPr>
                    <a:xfrm rot="0">
                      <a:off x="0" y="0"/>
                      <a:ext cx="2393969" cy="292157"/>
                    </a:xfrm>
                    <a:prstGeom prst="rect">
                      <a:avLst/>
                    </a:prstGeom>
                  </pic:spPr>
                </pic:pic>
              </a:graphicData>
            </a:graphic>
          </wp:anchor>
        </w:drawing>
      </w:r>
      <w:r>
        <w:drawing>
          <wp:anchor distT="0" distB="0" distL="0" distR="0" simplePos="0" relativeHeight="251866112" behindDoc="0" locked="0" layoutInCell="1" allowOverlap="1">
            <wp:simplePos x="0" y="0"/>
            <wp:positionH relativeFrom="column">
              <wp:posOffset>2228851</wp:posOffset>
            </wp:positionH>
            <wp:positionV relativeFrom="paragraph">
              <wp:posOffset>4387823</wp:posOffset>
            </wp:positionV>
            <wp:extent cx="749323" cy="285742"/>
            <wp:effectExtent l="0" t="0" r="0" b="0"/>
            <wp:wrapNone/>
            <wp:docPr id="370" name="IM 370"/>
            <wp:cNvGraphicFramePr/>
            <a:graphic>
              <a:graphicData uri="http://schemas.openxmlformats.org/drawingml/2006/picture">
                <pic:pic>
                  <pic:nvPicPr>
                    <pic:cNvPr id="370" name="IM 370"/>
                    <pic:cNvPicPr/>
                  </pic:nvPicPr>
                  <pic:blipFill>
                    <a:blip r:embed="rId188"/>
                    <a:stretch>
                      <a:fillRect/>
                    </a:stretch>
                  </pic:blipFill>
                  <pic:spPr>
                    <a:xfrm rot="0">
                      <a:off x="0" y="0"/>
                      <a:ext cx="749323" cy="285742"/>
                    </a:xfrm>
                    <a:prstGeom prst="rect">
                      <a:avLst/>
                    </a:prstGeom>
                  </pic:spPr>
                </pic:pic>
              </a:graphicData>
            </a:graphic>
          </wp:anchor>
        </w:drawing>
      </w:r>
      <w:r>
        <w:drawing>
          <wp:anchor distT="0" distB="0" distL="0" distR="0" simplePos="0" relativeHeight="251872256" behindDoc="0" locked="0" layoutInCell="1" allowOverlap="1">
            <wp:simplePos x="0" y="0"/>
            <wp:positionH relativeFrom="column">
              <wp:posOffset>5270502</wp:posOffset>
            </wp:positionH>
            <wp:positionV relativeFrom="paragraph">
              <wp:posOffset>438187</wp:posOffset>
            </wp:positionV>
            <wp:extent cx="247642" cy="203198"/>
            <wp:effectExtent l="0" t="0" r="0" b="0"/>
            <wp:wrapNone/>
            <wp:docPr id="372" name="IM 372"/>
            <wp:cNvGraphicFramePr/>
            <a:graphic>
              <a:graphicData uri="http://schemas.openxmlformats.org/drawingml/2006/picture">
                <pic:pic>
                  <pic:nvPicPr>
                    <pic:cNvPr id="372" name="IM 372"/>
                    <pic:cNvPicPr/>
                  </pic:nvPicPr>
                  <pic:blipFill>
                    <a:blip r:embed="rId189"/>
                    <a:stretch>
                      <a:fillRect/>
                    </a:stretch>
                  </pic:blipFill>
                  <pic:spPr>
                    <a:xfrm rot="0">
                      <a:off x="0" y="0"/>
                      <a:ext cx="247642" cy="203198"/>
                    </a:xfrm>
                    <a:prstGeom prst="rect">
                      <a:avLst/>
                    </a:prstGeom>
                  </pic:spPr>
                </pic:pic>
              </a:graphicData>
            </a:graphic>
          </wp:anchor>
        </w:drawing>
      </w:r>
      <w:r>
        <w:rPr>
          <w:position w:val="-296"/>
        </w:rPr>
        <w:pict>
          <v:group id="_x0000_s70" style="mso-position-vertical-relative:line;mso-position-horizontal-relative:char;width:42pt;height:739.05pt;" filled="false" stroked="false" coordsize="840,14780" coordorigin="0,0">
            <v:shape id="_x0000_s72" style="position:absolute;left:0;top:0;width:840;height:14780;" filled="false" stroked="false" type="#_x0000_t75">
              <v:imagedata o:title="" r:id="rId190"/>
            </v:shape>
            <v:shape id="_x0000_s74" style="position:absolute;left:-20;top:-20;width:880;height:14820;" filled="false" stroked="false" type="#_x0000_t202">
              <v:fill on="false"/>
              <v:stroke on="false"/>
              <v:path/>
              <v:imagedata o:title=""/>
              <o:lock v:ext="edit" aspectratio="false"/>
              <v:textbox inset="0mm,0mm,0mm,0mm">
                <w:txbxContent>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149"/>
                      <w:spacing w:before="65"/>
                      <w:rPr>
                        <w:rFonts w:ascii="SimSun" w:hAnsi="SimSun" w:eastAsia="SimSun" w:cs="SimSun"/>
                        <w:sz w:val="20"/>
                        <w:szCs w:val="20"/>
                      </w:rPr>
                    </w:pPr>
                    <w:r>
                      <w:rPr>
                        <w:rFonts w:ascii="SimSun" w:hAnsi="SimSun" w:eastAsia="SimSun" w:cs="SimSun"/>
                        <w:sz w:val="20"/>
                        <w:szCs w:val="20"/>
                        <w:spacing w:val="-3"/>
                      </w:rPr>
                      <w:t>59</w:t>
                    </w:r>
                  </w:p>
                </w:txbxContent>
              </v:textbox>
            </v:shape>
          </v:group>
        </w:pict>
      </w:r>
    </w:p>
    <w:p>
      <w:pPr>
        <w:spacing w:line="14770" w:lineRule="exact"/>
        <w:sectPr>
          <w:pgSz w:w="10830" w:h="15080"/>
          <w:pgMar w:top="129" w:right="89" w:bottom="169" w:left="1309"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06"/>
        <w:gridCol w:w="3806"/>
        <w:gridCol w:w="3067"/>
      </w:tblGrid>
      <w:tr>
        <w:trPr>
          <w:trHeight w:val="3500" w:hRule="atLeast"/>
        </w:trPr>
        <w:tc>
          <w:tcPr>
            <w:tcW w:w="10479" w:type="dxa"/>
            <w:vAlign w:val="top"/>
            <w:gridSpan w:val="3"/>
            <w:tcBorders>
              <w:left w:val="single" w:color="000000" w:sz="4" w:space="0"/>
              <w:right w:val="single" w:color="000000" w:sz="4" w:space="0"/>
              <w:top w:val="single" w:color="000000" w:sz="2" w:space="0"/>
            </w:tcBorders>
          </w:tcPr>
          <w:p>
            <w:pPr>
              <w:spacing w:line="312" w:lineRule="auto"/>
              <w:rPr>
                <w:rFonts w:ascii="Arial"/>
                <w:sz w:val="21"/>
              </w:rPr>
            </w:pPr>
            <w:r/>
          </w:p>
          <w:p>
            <w:pPr>
              <w:spacing w:line="313" w:lineRule="auto"/>
              <w:rPr>
                <w:rFonts w:ascii="Arial"/>
                <w:sz w:val="21"/>
              </w:rPr>
            </w:pPr>
            <w:r/>
          </w:p>
          <w:p>
            <w:pPr>
              <w:pStyle w:val="TableText"/>
              <w:ind w:left="384"/>
              <w:spacing w:before="68" w:line="324" w:lineRule="exact"/>
              <w:rPr/>
            </w:pPr>
            <w:r>
              <w:rPr>
                <w:spacing w:val="2"/>
                <w:position w:val="-1"/>
              </w:rPr>
              <w:t>60</w:t>
            </w:r>
            <w:r>
              <w:rPr>
                <w:spacing w:val="11"/>
                <w:position w:val="-1"/>
              </w:rPr>
              <w:t xml:space="preserve">     </w:t>
            </w:r>
            <w:r>
              <w:rPr>
                <w:spacing w:val="2"/>
                <w:position w:val="3"/>
              </w:rPr>
              <w:t>电磁场与电磁波(第4版)</w:t>
            </w:r>
          </w:p>
          <w:p>
            <w:pPr>
              <w:spacing w:line="385" w:lineRule="auto"/>
              <w:rPr>
                <w:rFonts w:ascii="Arial"/>
                <w:sz w:val="21"/>
              </w:rPr>
            </w:pPr>
            <w:r/>
          </w:p>
          <w:p>
            <w:pPr>
              <w:ind w:firstLine="3894"/>
              <w:spacing w:line="589" w:lineRule="exact"/>
              <w:rPr/>
            </w:pPr>
            <w:r>
              <w:rPr>
                <w:position w:val="-11"/>
              </w:rPr>
              <w:drawing>
                <wp:inline distT="0" distB="0" distL="0" distR="0">
                  <wp:extent cx="1689072" cy="374411"/>
                  <wp:effectExtent l="0" t="0" r="0" b="0"/>
                  <wp:docPr id="374" name="IM 374"/>
                  <wp:cNvGraphicFramePr/>
                  <a:graphic>
                    <a:graphicData uri="http://schemas.openxmlformats.org/drawingml/2006/picture">
                      <pic:pic>
                        <pic:nvPicPr>
                          <pic:cNvPr id="374" name="IM 374"/>
                          <pic:cNvPicPr/>
                        </pic:nvPicPr>
                        <pic:blipFill>
                          <a:blip r:embed="rId191"/>
                          <a:stretch>
                            <a:fillRect/>
                          </a:stretch>
                        </pic:blipFill>
                        <pic:spPr>
                          <a:xfrm rot="0">
                            <a:off x="0" y="0"/>
                            <a:ext cx="1689072" cy="374411"/>
                          </a:xfrm>
                          <a:prstGeom prst="rect">
                            <a:avLst/>
                          </a:prstGeom>
                        </pic:spPr>
                      </pic:pic>
                    </a:graphicData>
                  </a:graphic>
                </wp:inline>
              </w:drawing>
            </w:r>
          </w:p>
          <w:p>
            <w:pPr>
              <w:pStyle w:val="TableText"/>
              <w:ind w:left="1134"/>
              <w:spacing w:before="25" w:line="216" w:lineRule="auto"/>
              <w:rPr/>
            </w:pPr>
            <w:r>
              <w:rPr>
                <w:spacing w:val="-1"/>
              </w:rPr>
              <w:t>根据式(2-49),系统所改变的静电能量为</w:t>
            </w:r>
          </w:p>
          <w:p>
            <w:pPr>
              <w:ind w:firstLine="4384"/>
              <w:spacing w:before="28" w:line="570" w:lineRule="exact"/>
              <w:rPr/>
            </w:pPr>
            <w:r>
              <w:rPr>
                <w:position w:val="-11"/>
              </w:rPr>
              <w:drawing>
                <wp:inline distT="0" distB="0" distL="0" distR="0">
                  <wp:extent cx="1079490" cy="361685"/>
                  <wp:effectExtent l="0" t="0" r="0" b="0"/>
                  <wp:docPr id="376" name="IM 376"/>
                  <wp:cNvGraphicFramePr/>
                  <a:graphic>
                    <a:graphicData uri="http://schemas.openxmlformats.org/drawingml/2006/picture">
                      <pic:pic>
                        <pic:nvPicPr>
                          <pic:cNvPr id="376" name="IM 376"/>
                          <pic:cNvPicPr/>
                        </pic:nvPicPr>
                        <pic:blipFill>
                          <a:blip r:embed="rId192"/>
                          <a:stretch>
                            <a:fillRect/>
                          </a:stretch>
                        </pic:blipFill>
                        <pic:spPr>
                          <a:xfrm rot="0">
                            <a:off x="0" y="0"/>
                            <a:ext cx="1079490" cy="361685"/>
                          </a:xfrm>
                          <a:prstGeom prst="rect">
                            <a:avLst/>
                          </a:prstGeom>
                        </pic:spPr>
                      </pic:pic>
                    </a:graphicData>
                  </a:graphic>
                </wp:inline>
              </w:drawing>
            </w:r>
          </w:p>
          <w:p>
            <w:pPr>
              <w:pStyle w:val="TableText"/>
              <w:ind w:left="1144" w:right="921" w:firstLine="410"/>
              <w:spacing w:before="57" w:line="248" w:lineRule="auto"/>
              <w:rPr/>
            </w:pPr>
            <w:r>
              <w:rPr/>
              <w:t>可见，外电压源向系统提供的能量有一半用于静电系统能量的增加，而另一半则用于电</w:t>
            </w:r>
            <w:r>
              <w:rPr>
                <w:spacing w:val="11"/>
              </w:rPr>
              <w:t xml:space="preserve"> </w:t>
            </w:r>
            <w:r>
              <w:rPr/>
              <w:t>场力做功。故电场力做功等于静电能量的增加，</w:t>
            </w:r>
            <w:r>
              <w:rPr>
                <w:spacing w:val="-1"/>
              </w:rPr>
              <w:t>由式(2-53)得</w:t>
            </w:r>
          </w:p>
        </w:tc>
      </w:tr>
      <w:tr>
        <w:trPr>
          <w:trHeight w:val="1347" w:hRule="atLeast"/>
        </w:trPr>
        <w:tc>
          <w:tcPr>
            <w:tcW w:w="3606" w:type="dxa"/>
            <w:vAlign w:val="top"/>
            <w:tcBorders>
              <w:left w:val="single" w:color="000000" w:sz="4" w:space="0"/>
            </w:tcBorders>
          </w:tcPr>
          <w:p>
            <w:pPr>
              <w:spacing w:line="394" w:lineRule="auto"/>
              <w:rPr>
                <w:rFonts w:ascii="Arial"/>
                <w:sz w:val="21"/>
              </w:rPr>
            </w:pPr>
            <w:r/>
          </w:p>
          <w:p>
            <w:pPr>
              <w:pStyle w:val="TableText"/>
              <w:ind w:left="1544"/>
              <w:spacing w:before="69" w:line="219" w:lineRule="auto"/>
              <w:rPr/>
            </w:pPr>
            <w:r>
              <w:rPr>
                <w:spacing w:val="1"/>
              </w:rPr>
              <w:t>因此电场力为</w:t>
            </w:r>
          </w:p>
        </w:tc>
        <w:tc>
          <w:tcPr>
            <w:tcW w:w="3806" w:type="dxa"/>
            <w:vAlign w:val="top"/>
          </w:tcPr>
          <w:p>
            <w:pPr>
              <w:ind w:firstLine="783"/>
              <w:spacing w:before="47" w:line="370" w:lineRule="exact"/>
              <w:rPr/>
            </w:pPr>
            <w:r>
              <w:rPr>
                <w:position w:val="-7"/>
              </w:rPr>
              <w:drawing>
                <wp:inline distT="0" distB="0" distL="0" distR="0">
                  <wp:extent cx="1079490" cy="234808"/>
                  <wp:effectExtent l="0" t="0" r="0" b="0"/>
                  <wp:docPr id="378" name="IM 378"/>
                  <wp:cNvGraphicFramePr/>
                  <a:graphic>
                    <a:graphicData uri="http://schemas.openxmlformats.org/drawingml/2006/picture">
                      <pic:pic>
                        <pic:nvPicPr>
                          <pic:cNvPr id="378" name="IM 378"/>
                          <pic:cNvPicPr/>
                        </pic:nvPicPr>
                        <pic:blipFill>
                          <a:blip r:embed="rId193"/>
                          <a:stretch>
                            <a:fillRect/>
                          </a:stretch>
                        </pic:blipFill>
                        <pic:spPr>
                          <a:xfrm rot="0">
                            <a:off x="0" y="0"/>
                            <a:ext cx="1079490" cy="234808"/>
                          </a:xfrm>
                          <a:prstGeom prst="rect">
                            <a:avLst/>
                          </a:prstGeom>
                        </pic:spPr>
                      </pic:pic>
                    </a:graphicData>
                  </a:graphic>
                </wp:inline>
              </w:drawing>
            </w:r>
          </w:p>
          <w:p>
            <w:pPr>
              <w:spacing w:line="357" w:lineRule="auto"/>
              <w:rPr>
                <w:rFonts w:ascii="Arial"/>
                <w:sz w:val="21"/>
              </w:rPr>
            </w:pPr>
            <w:r/>
          </w:p>
          <w:p>
            <w:pPr>
              <w:ind w:firstLine="903"/>
              <w:spacing w:line="520" w:lineRule="exact"/>
              <w:rPr/>
            </w:pPr>
            <w:r>
              <w:rPr>
                <w:position w:val="-10"/>
              </w:rPr>
              <w:drawing>
                <wp:inline distT="0" distB="0" distL="0" distR="0">
                  <wp:extent cx="939817" cy="330014"/>
                  <wp:effectExtent l="0" t="0" r="0" b="0"/>
                  <wp:docPr id="380" name="IM 380"/>
                  <wp:cNvGraphicFramePr/>
                  <a:graphic>
                    <a:graphicData uri="http://schemas.openxmlformats.org/drawingml/2006/picture">
                      <pic:pic>
                        <pic:nvPicPr>
                          <pic:cNvPr id="380" name="IM 380"/>
                          <pic:cNvPicPr/>
                        </pic:nvPicPr>
                        <pic:blipFill>
                          <a:blip r:embed="rId194"/>
                          <a:stretch>
                            <a:fillRect/>
                          </a:stretch>
                        </pic:blipFill>
                        <pic:spPr>
                          <a:xfrm rot="0">
                            <a:off x="0" y="0"/>
                            <a:ext cx="939817" cy="330014"/>
                          </a:xfrm>
                          <a:prstGeom prst="rect">
                            <a:avLst/>
                          </a:prstGeom>
                        </pic:spPr>
                      </pic:pic>
                    </a:graphicData>
                  </a:graphic>
                </wp:inline>
              </w:drawing>
            </w:r>
          </w:p>
        </w:tc>
        <w:tc>
          <w:tcPr>
            <w:tcW w:w="3067" w:type="dxa"/>
            <w:vAlign w:val="top"/>
            <w:tcBorders>
              <w:right w:val="single" w:color="000000" w:sz="4" w:space="0"/>
            </w:tcBorders>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1327"/>
              <w:spacing w:before="69" w:line="222" w:lineRule="auto"/>
              <w:rPr/>
            </w:pPr>
            <w:r>
              <w:rPr>
                <w:spacing w:val="-8"/>
              </w:rPr>
              <w:t>(2-54)</w:t>
            </w:r>
          </w:p>
        </w:tc>
      </w:tr>
      <w:tr>
        <w:trPr>
          <w:trHeight w:val="9861" w:hRule="atLeast"/>
        </w:trPr>
        <w:tc>
          <w:tcPr>
            <w:tcW w:w="10479" w:type="dxa"/>
            <w:vAlign w:val="top"/>
            <w:gridSpan w:val="3"/>
            <w:tcBorders>
              <w:left w:val="single" w:color="000000" w:sz="4" w:space="0"/>
              <w:right w:val="single" w:color="000000" w:sz="4" w:space="0"/>
              <w:bottom w:val="single" w:color="000000" w:sz="2" w:space="0"/>
            </w:tcBorders>
          </w:tcPr>
          <w:p>
            <w:pPr>
              <w:pStyle w:val="TableText"/>
              <w:ind w:left="1547"/>
              <w:spacing w:before="54" w:line="219" w:lineRule="auto"/>
              <w:outlineLvl w:val="4"/>
              <w:rPr/>
            </w:pPr>
            <w:r>
              <w:drawing>
                <wp:anchor distT="0" distB="0" distL="0" distR="0" simplePos="0" relativeHeight="251874304" behindDoc="0" locked="0" layoutInCell="1" allowOverlap="1">
                  <wp:simplePos x="0" y="0"/>
                  <wp:positionH relativeFrom="rightMargin">
                    <wp:posOffset>-3850654</wp:posOffset>
                  </wp:positionH>
                  <wp:positionV relativeFrom="topMargin">
                    <wp:posOffset>1102260</wp:posOffset>
                  </wp:positionV>
                  <wp:extent cx="1035314" cy="288873"/>
                  <wp:effectExtent l="0" t="0" r="0" b="0"/>
                  <wp:wrapNone/>
                  <wp:docPr id="382" name="IM 382"/>
                  <wp:cNvGraphicFramePr/>
                  <a:graphic>
                    <a:graphicData uri="http://schemas.openxmlformats.org/drawingml/2006/picture">
                      <pic:pic>
                        <pic:nvPicPr>
                          <pic:cNvPr id="382" name="IM 382"/>
                          <pic:cNvPicPr/>
                        </pic:nvPicPr>
                        <pic:blipFill>
                          <a:blip r:embed="rId195"/>
                          <a:stretch>
                            <a:fillRect/>
                          </a:stretch>
                        </pic:blipFill>
                        <pic:spPr>
                          <a:xfrm rot="0">
                            <a:off x="0" y="0"/>
                            <a:ext cx="1035314" cy="288873"/>
                          </a:xfrm>
                          <a:prstGeom prst="rect">
                            <a:avLst/>
                          </a:prstGeom>
                        </pic:spPr>
                      </pic:pic>
                    </a:graphicData>
                  </a:graphic>
                </wp:anchor>
              </w:drawing>
            </w:r>
            <w:r>
              <w:drawing>
                <wp:anchor distT="0" distB="0" distL="0" distR="0" simplePos="0" relativeHeight="251873280" behindDoc="0" locked="0" layoutInCell="1" allowOverlap="1">
                  <wp:simplePos x="0" y="0"/>
                  <wp:positionH relativeFrom="rightMargin">
                    <wp:posOffset>-2091712</wp:posOffset>
                  </wp:positionH>
                  <wp:positionV relativeFrom="topMargin">
                    <wp:posOffset>1928436</wp:posOffset>
                  </wp:positionV>
                  <wp:extent cx="1104935" cy="653617"/>
                  <wp:effectExtent l="0" t="0" r="0" b="0"/>
                  <wp:wrapNone/>
                  <wp:docPr id="384" name="IM 384"/>
                  <wp:cNvGraphicFramePr/>
                  <a:graphic>
                    <a:graphicData uri="http://schemas.openxmlformats.org/drawingml/2006/picture">
                      <pic:pic>
                        <pic:nvPicPr>
                          <pic:cNvPr id="384" name="IM 384"/>
                          <pic:cNvPicPr/>
                        </pic:nvPicPr>
                        <pic:blipFill>
                          <a:blip r:embed="rId196"/>
                          <a:stretch>
                            <a:fillRect/>
                          </a:stretch>
                        </pic:blipFill>
                        <pic:spPr>
                          <a:xfrm rot="0">
                            <a:off x="0" y="0"/>
                            <a:ext cx="1104935" cy="653617"/>
                          </a:xfrm>
                          <a:prstGeom prst="rect">
                            <a:avLst/>
                          </a:prstGeom>
                        </pic:spPr>
                      </pic:pic>
                    </a:graphicData>
                  </a:graphic>
                </wp:anchor>
              </w:drawing>
            </w:r>
            <w:r>
              <w:rPr>
                <w:b/>
                <w:bCs/>
                <w:color w:val="20B0F0"/>
                <w:spacing w:val="-4"/>
              </w:rPr>
              <w:t>2.各带电导体的电荷不变</w:t>
            </w:r>
          </w:p>
          <w:p>
            <w:pPr>
              <w:pStyle w:val="TableText"/>
              <w:ind w:left="1144" w:right="1256" w:firstLine="410"/>
              <w:spacing w:before="43" w:line="281" w:lineRule="auto"/>
              <w:rPr/>
            </w:pPr>
            <w:r>
              <w:rPr/>
              <w:t>在各带电导体维持电荷不变的情况下，当第i个带电导体发生虚位</w:t>
            </w:r>
            <w:r>
              <w:rPr>
                <w:spacing w:val="-1"/>
              </w:rPr>
              <w:t>移dx时，所有带电</w:t>
            </w:r>
            <w:r>
              <w:rPr/>
              <w:t xml:space="preserve"> </w:t>
            </w:r>
            <w:r>
              <w:rPr>
                <w:spacing w:val="-1"/>
              </w:rPr>
              <w:t>体都不和外电源相连接，则dW=0,因此由式(2-53)得</w:t>
            </w:r>
          </w:p>
          <w:p>
            <w:pPr>
              <w:ind w:firstLine="4294"/>
              <w:spacing w:line="315" w:lineRule="exact"/>
              <w:rPr/>
            </w:pPr>
            <w:r>
              <w:rPr>
                <w:position w:val="-6"/>
              </w:rPr>
              <w:drawing>
                <wp:inline distT="0" distB="0" distL="0" distR="0">
                  <wp:extent cx="1181604" cy="200385"/>
                  <wp:effectExtent l="0" t="0" r="0" b="0"/>
                  <wp:docPr id="386" name="IM 386"/>
                  <wp:cNvGraphicFramePr/>
                  <a:graphic>
                    <a:graphicData uri="http://schemas.openxmlformats.org/drawingml/2006/picture">
                      <pic:pic>
                        <pic:nvPicPr>
                          <pic:cNvPr id="386" name="IM 386"/>
                          <pic:cNvPicPr/>
                        </pic:nvPicPr>
                        <pic:blipFill>
                          <a:blip r:embed="rId197"/>
                          <a:stretch>
                            <a:fillRect/>
                          </a:stretch>
                        </pic:blipFill>
                        <pic:spPr>
                          <a:xfrm rot="0">
                            <a:off x="0" y="0"/>
                            <a:ext cx="1181604" cy="200385"/>
                          </a:xfrm>
                          <a:prstGeom prst="rect">
                            <a:avLst/>
                          </a:prstGeom>
                        </pic:spPr>
                      </pic:pic>
                    </a:graphicData>
                  </a:graphic>
                </wp:inline>
              </w:drawing>
            </w:r>
          </w:p>
          <w:p>
            <w:pPr>
              <w:pStyle w:val="TableText"/>
              <w:ind w:left="1544"/>
              <w:spacing w:before="94" w:line="219" w:lineRule="auto"/>
              <w:rPr/>
            </w:pPr>
            <w:r>
              <w:rPr>
                <w:spacing w:val="2"/>
              </w:rPr>
              <w:t>故电场力为</w:t>
            </w:r>
          </w:p>
          <w:p>
            <w:pPr>
              <w:pStyle w:val="TableText"/>
              <w:ind w:left="8734"/>
              <w:spacing w:before="224" w:line="222" w:lineRule="auto"/>
              <w:rPr/>
            </w:pPr>
            <w:r>
              <w:rPr>
                <w:spacing w:val="-8"/>
              </w:rPr>
              <w:t>(2-55)</w:t>
            </w:r>
          </w:p>
          <w:p>
            <w:pPr>
              <w:pStyle w:val="TableText"/>
              <w:ind w:left="1125" w:right="901" w:firstLine="449"/>
              <w:spacing w:before="214" w:line="258" w:lineRule="auto"/>
              <w:rPr/>
            </w:pPr>
            <w:r>
              <w:rPr/>
              <w:t>由于外电源没有提供能量，式中的“一”号表示电场力做功依靠减少系统的静电能量予</w:t>
            </w:r>
            <w:r>
              <w:rPr>
                <w:spacing w:val="11"/>
              </w:rPr>
              <w:t xml:space="preserve"> </w:t>
            </w:r>
            <w:r>
              <w:rPr>
                <w:spacing w:val="-1"/>
              </w:rPr>
              <w:t>以实现。</w:t>
            </w:r>
          </w:p>
          <w:p>
            <w:pPr>
              <w:pStyle w:val="TableText"/>
              <w:ind w:left="1544"/>
              <w:spacing w:before="49" w:line="216" w:lineRule="auto"/>
              <w:rPr/>
            </w:pPr>
            <w:r>
              <w:rPr/>
              <w:t>例题2-17某平行金属板电容器，极板面积为l×b,板间</w:t>
            </w:r>
          </w:p>
          <w:p>
            <w:pPr>
              <w:pStyle w:val="TableText"/>
              <w:ind w:left="1144" w:right="3847"/>
              <w:spacing w:before="54" w:line="272" w:lineRule="auto"/>
              <w:jc w:val="both"/>
              <w:rPr/>
            </w:pPr>
            <w:r>
              <w:rPr/>
              <w:t>距离为d,用一块介质片(宽度为b,厚度为d</w:t>
            </w:r>
            <w:r>
              <w:rPr>
                <w:spacing w:val="-1"/>
              </w:rPr>
              <w:t>,介电常数为ε)部</w:t>
            </w:r>
            <w:r>
              <w:rPr/>
              <w:t xml:space="preserve"> </w:t>
            </w:r>
            <w:r>
              <w:rPr/>
              <w:t>分填充在两极板之间(x&lt;1),如图2-25所示。假设极板间外加</w:t>
            </w:r>
            <w:r>
              <w:rPr>
                <w:spacing w:val="15"/>
              </w:rPr>
              <w:t xml:space="preserve"> </w:t>
            </w:r>
            <w:r>
              <w:rPr>
                <w:spacing w:val="5"/>
              </w:rPr>
              <w:t>电压为U</w:t>
            </w:r>
            <w:r>
              <w:rPr>
                <w:rFonts w:ascii="Calibri" w:hAnsi="Calibri" w:eastAsia="Calibri" w:cs="Calibri"/>
                <w:spacing w:val="5"/>
              </w:rPr>
              <w:t>₀</w:t>
            </w:r>
            <w:r>
              <w:rPr>
                <w:spacing w:val="5"/>
              </w:rPr>
              <w:t>,忽略边缘效应，求介质片所受的静电力。</w:t>
            </w:r>
          </w:p>
          <w:p>
            <w:pPr>
              <w:pStyle w:val="TableText"/>
              <w:ind w:left="1544"/>
              <w:spacing w:before="1" w:line="221" w:lineRule="auto"/>
              <w:rPr/>
            </w:pPr>
            <w:r>
              <w:rPr>
                <w:spacing w:val="-2"/>
                <w:position w:val="-1"/>
              </w:rPr>
              <w:t>解 平板电容器的电容为</w:t>
            </w:r>
            <w:r>
              <w:rPr>
                <w:spacing w:val="3"/>
                <w:position w:val="-1"/>
              </w:rPr>
              <w:t xml:space="preserve">                            </w:t>
            </w:r>
            <w:r>
              <w:rPr>
                <w:spacing w:val="2"/>
                <w:position w:val="-1"/>
              </w:rPr>
              <w:t xml:space="preserve">  </w:t>
            </w:r>
            <w:r>
              <w:rPr>
                <w:b/>
                <w:bCs/>
                <w:color w:val="2090E0"/>
                <w:spacing w:val="-2"/>
                <w:position w:val="1"/>
              </w:rPr>
              <w:t>图2-25平行金属板电容器</w:t>
            </w:r>
          </w:p>
          <w:p>
            <w:pPr>
              <w:ind w:firstLine="2875"/>
              <w:spacing w:before="63" w:line="470" w:lineRule="exact"/>
              <w:rPr/>
            </w:pPr>
            <w:r>
              <w:rPr>
                <w:position w:val="-9"/>
              </w:rPr>
              <w:drawing>
                <wp:inline distT="0" distB="0" distL="0" distR="0">
                  <wp:extent cx="1371559" cy="298247"/>
                  <wp:effectExtent l="0" t="0" r="0" b="0"/>
                  <wp:docPr id="388" name="IM 388"/>
                  <wp:cNvGraphicFramePr/>
                  <a:graphic>
                    <a:graphicData uri="http://schemas.openxmlformats.org/drawingml/2006/picture">
                      <pic:pic>
                        <pic:nvPicPr>
                          <pic:cNvPr id="388" name="IM 388"/>
                          <pic:cNvPicPr/>
                        </pic:nvPicPr>
                        <pic:blipFill>
                          <a:blip r:embed="rId198"/>
                          <a:stretch>
                            <a:fillRect/>
                          </a:stretch>
                        </pic:blipFill>
                        <pic:spPr>
                          <a:xfrm rot="0">
                            <a:off x="0" y="0"/>
                            <a:ext cx="1371559" cy="298247"/>
                          </a:xfrm>
                          <a:prstGeom prst="rect">
                            <a:avLst/>
                          </a:prstGeom>
                        </pic:spPr>
                      </pic:pic>
                    </a:graphicData>
                  </a:graphic>
                </wp:inline>
              </w:drawing>
            </w:r>
          </w:p>
          <w:p>
            <w:pPr>
              <w:pStyle w:val="TableText"/>
              <w:ind w:left="1144"/>
              <w:spacing w:before="88" w:line="219" w:lineRule="auto"/>
              <w:rPr/>
            </w:pPr>
            <w:r>
              <w:rPr>
                <w:spacing w:val="-1"/>
              </w:rPr>
              <w:t>所以电容器内的电场能量为</w:t>
            </w:r>
          </w:p>
          <w:p>
            <w:pPr>
              <w:ind w:firstLine="3544"/>
              <w:spacing w:before="42" w:line="530" w:lineRule="exact"/>
              <w:rPr/>
            </w:pPr>
            <w:r>
              <w:rPr>
                <w:position w:val="-10"/>
              </w:rPr>
              <w:drawing>
                <wp:inline distT="0" distB="0" distL="0" distR="0">
                  <wp:extent cx="2152653" cy="336233"/>
                  <wp:effectExtent l="0" t="0" r="0" b="0"/>
                  <wp:docPr id="390" name="IM 390"/>
                  <wp:cNvGraphicFramePr/>
                  <a:graphic>
                    <a:graphicData uri="http://schemas.openxmlformats.org/drawingml/2006/picture">
                      <pic:pic>
                        <pic:nvPicPr>
                          <pic:cNvPr id="390" name="IM 390"/>
                          <pic:cNvPicPr/>
                        </pic:nvPicPr>
                        <pic:blipFill>
                          <a:blip r:embed="rId199"/>
                          <a:stretch>
                            <a:fillRect/>
                          </a:stretch>
                        </pic:blipFill>
                        <pic:spPr>
                          <a:xfrm rot="0">
                            <a:off x="0" y="0"/>
                            <a:ext cx="2152653" cy="336233"/>
                          </a:xfrm>
                          <a:prstGeom prst="rect">
                            <a:avLst/>
                          </a:prstGeom>
                        </pic:spPr>
                      </pic:pic>
                    </a:graphicData>
                  </a:graphic>
                </wp:inline>
              </w:drawing>
            </w:r>
          </w:p>
          <w:p>
            <w:pPr>
              <w:pStyle w:val="TableText"/>
              <w:ind w:left="1544"/>
              <w:spacing w:before="105" w:line="216" w:lineRule="auto"/>
              <w:rPr/>
            </w:pPr>
            <w:r>
              <w:rPr/>
              <w:t>设外加电压U。保持不变，介质位移为x,由式(2-54)</w:t>
            </w:r>
            <w:r>
              <w:rPr>
                <w:spacing w:val="-1"/>
              </w:rPr>
              <w:t>可求得介质片受到的静电力为</w:t>
            </w:r>
          </w:p>
          <w:p>
            <w:pPr>
              <w:ind w:firstLine="3794"/>
              <w:spacing w:before="59" w:line="559" w:lineRule="exact"/>
              <w:rPr/>
            </w:pPr>
            <w:r>
              <w:rPr>
                <w:position w:val="-11"/>
              </w:rPr>
              <w:drawing>
                <wp:inline distT="0" distB="0" distL="0" distR="0">
                  <wp:extent cx="1816160" cy="355370"/>
                  <wp:effectExtent l="0" t="0" r="0" b="0"/>
                  <wp:docPr id="392" name="IM 392"/>
                  <wp:cNvGraphicFramePr/>
                  <a:graphic>
                    <a:graphicData uri="http://schemas.openxmlformats.org/drawingml/2006/picture">
                      <pic:pic>
                        <pic:nvPicPr>
                          <pic:cNvPr id="392" name="IM 392"/>
                          <pic:cNvPicPr/>
                        </pic:nvPicPr>
                        <pic:blipFill>
                          <a:blip r:embed="rId200"/>
                          <a:stretch>
                            <a:fillRect/>
                          </a:stretch>
                        </pic:blipFill>
                        <pic:spPr>
                          <a:xfrm rot="0">
                            <a:off x="0" y="0"/>
                            <a:ext cx="1816160" cy="355370"/>
                          </a:xfrm>
                          <a:prstGeom prst="rect">
                            <a:avLst/>
                          </a:prstGeom>
                        </pic:spPr>
                      </pic:pic>
                    </a:graphicData>
                  </a:graphic>
                </wp:inline>
              </w:drawing>
            </w:r>
          </w:p>
          <w:p>
            <w:pPr>
              <w:pStyle w:val="TableText"/>
              <w:ind w:left="1564"/>
              <w:spacing w:before="93" w:line="214" w:lineRule="auto"/>
              <w:rPr/>
            </w:pPr>
            <w:r>
              <w:rPr/>
              <w:t>设电容器充电后与电源断开，则极板上保持总电</w:t>
            </w:r>
            <w:r>
              <w:rPr>
                <w:spacing w:val="-1"/>
              </w:rPr>
              <w:t>荷q不变，此时电容器储能为</w:t>
            </w:r>
          </w:p>
          <w:p>
            <w:pPr>
              <w:ind w:firstLine="3684"/>
              <w:spacing w:before="34" w:line="519" w:lineRule="exact"/>
              <w:rPr/>
            </w:pPr>
            <w:r>
              <w:rPr>
                <w:position w:val="-10"/>
              </w:rPr>
              <w:drawing>
                <wp:inline distT="0" distB="0" distL="0" distR="0">
                  <wp:extent cx="1962159" cy="330014"/>
                  <wp:effectExtent l="0" t="0" r="0" b="0"/>
                  <wp:docPr id="394" name="IM 394"/>
                  <wp:cNvGraphicFramePr/>
                  <a:graphic>
                    <a:graphicData uri="http://schemas.openxmlformats.org/drawingml/2006/picture">
                      <pic:pic>
                        <pic:nvPicPr>
                          <pic:cNvPr id="394" name="IM 394"/>
                          <pic:cNvPicPr/>
                        </pic:nvPicPr>
                        <pic:blipFill>
                          <a:blip r:embed="rId201"/>
                          <a:stretch>
                            <a:fillRect/>
                          </a:stretch>
                        </pic:blipFill>
                        <pic:spPr>
                          <a:xfrm rot="0">
                            <a:off x="0" y="0"/>
                            <a:ext cx="1962159" cy="330014"/>
                          </a:xfrm>
                          <a:prstGeom prst="rect">
                            <a:avLst/>
                          </a:prstGeom>
                        </pic:spPr>
                      </pic:pic>
                    </a:graphicData>
                  </a:graphic>
                </wp:inline>
              </w:drawing>
            </w:r>
          </w:p>
          <w:p>
            <w:pPr>
              <w:pStyle w:val="TableText"/>
              <w:ind w:left="1155"/>
              <w:spacing w:before="69" w:line="218" w:lineRule="auto"/>
              <w:rPr/>
            </w:pPr>
            <w:r>
              <w:rPr/>
              <w:t>由式(2-55)可求得介质片受到的静电力为</w:t>
            </w:r>
          </w:p>
          <w:p>
            <w:pPr>
              <w:ind w:firstLine="3314"/>
              <w:spacing w:before="43" w:line="610" w:lineRule="exact"/>
              <w:rPr/>
            </w:pPr>
            <w:r>
              <w:rPr>
                <w:position w:val="-12"/>
              </w:rPr>
              <w:drawing>
                <wp:inline distT="0" distB="0" distL="0" distR="0">
                  <wp:extent cx="2444790" cy="387041"/>
                  <wp:effectExtent l="0" t="0" r="0" b="0"/>
                  <wp:docPr id="396" name="IM 396"/>
                  <wp:cNvGraphicFramePr/>
                  <a:graphic>
                    <a:graphicData uri="http://schemas.openxmlformats.org/drawingml/2006/picture">
                      <pic:pic>
                        <pic:nvPicPr>
                          <pic:cNvPr id="396" name="IM 396"/>
                          <pic:cNvPicPr/>
                        </pic:nvPicPr>
                        <pic:blipFill>
                          <a:blip r:embed="rId202"/>
                          <a:stretch>
                            <a:fillRect/>
                          </a:stretch>
                        </pic:blipFill>
                        <pic:spPr>
                          <a:xfrm rot="0">
                            <a:off x="0" y="0"/>
                            <a:ext cx="2444790" cy="387041"/>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74" w:bottom="185" w:left="165" w:header="0" w:footer="0" w:gutter="0"/>
        </w:sectPr>
        <w:rPr/>
      </w:pPr>
    </w:p>
    <w:p>
      <w:pPr>
        <w:pStyle w:val="BodyText"/>
        <w:spacing w:line="352" w:lineRule="auto"/>
        <w:rPr>
          <w:sz w:val="21"/>
        </w:rPr>
      </w:pPr>
      <w:r>
        <w:drawing>
          <wp:anchor distT="0" distB="0" distL="0" distR="0" simplePos="0" relativeHeight="251898880" behindDoc="0" locked="0" layoutInCell="0" allowOverlap="1">
            <wp:simplePos x="0" y="0"/>
            <wp:positionH relativeFrom="page">
              <wp:posOffset>101574</wp:posOffset>
            </wp:positionH>
            <wp:positionV relativeFrom="page">
              <wp:posOffset>88862</wp:posOffset>
            </wp:positionV>
            <wp:extent cx="6395" cy="9391656"/>
            <wp:effectExtent l="0" t="0" r="0" b="0"/>
            <wp:wrapNone/>
            <wp:docPr id="398" name="IM 398"/>
            <wp:cNvGraphicFramePr/>
            <a:graphic>
              <a:graphicData uri="http://schemas.openxmlformats.org/drawingml/2006/picture">
                <pic:pic>
                  <pic:nvPicPr>
                    <pic:cNvPr id="398" name="IM 398"/>
                    <pic:cNvPicPr/>
                  </pic:nvPicPr>
                  <pic:blipFill>
                    <a:blip r:embed="rId203"/>
                    <a:stretch>
                      <a:fillRect/>
                    </a:stretch>
                  </pic:blipFill>
                  <pic:spPr>
                    <a:xfrm rot="0">
                      <a:off x="0" y="0"/>
                      <a:ext cx="6395" cy="9391656"/>
                    </a:xfrm>
                    <a:prstGeom prst="rect">
                      <a:avLst/>
                    </a:prstGeom>
                  </pic:spPr>
                </pic:pic>
              </a:graphicData>
            </a:graphic>
          </wp:anchor>
        </w:drawing>
      </w:r>
      <w:r/>
    </w:p>
    <w:p>
      <w:pPr>
        <w:ind w:left="6800"/>
        <w:spacing w:before="65"/>
        <w:rPr>
          <w:rFonts w:ascii="SimSun" w:hAnsi="SimSun" w:eastAsia="SimSun" w:cs="SimSun"/>
          <w:sz w:val="20"/>
          <w:szCs w:val="20"/>
        </w:rPr>
      </w:pPr>
      <w:r>
        <w:rPr>
          <w:rFonts w:ascii="SimHei" w:hAnsi="SimHei" w:eastAsia="SimHei" w:cs="SimHei"/>
          <w:sz w:val="20"/>
          <w:szCs w:val="20"/>
          <w:spacing w:val="19"/>
        </w:rPr>
        <w:t>第2章</w:t>
      </w:r>
      <w:r>
        <w:rPr>
          <w:rFonts w:ascii="SimHei" w:hAnsi="SimHei" w:eastAsia="SimHei" w:cs="SimHei"/>
          <w:sz w:val="20"/>
          <w:szCs w:val="20"/>
          <w:spacing w:val="103"/>
        </w:rPr>
        <w:t xml:space="preserve"> </w:t>
      </w:r>
      <w:r>
        <w:rPr>
          <w:rFonts w:ascii="SimHei" w:hAnsi="SimHei" w:eastAsia="SimHei" w:cs="SimHei"/>
          <w:sz w:val="20"/>
          <w:szCs w:val="20"/>
          <w:spacing w:val="19"/>
        </w:rPr>
        <w:t>静电场与恒定电场</w:t>
      </w:r>
      <w:r>
        <w:rPr>
          <w:rFonts w:ascii="SimHei" w:hAnsi="SimHei" w:eastAsia="SimHei" w:cs="SimHei"/>
          <w:sz w:val="20"/>
          <w:szCs w:val="20"/>
          <w:spacing w:val="19"/>
        </w:rPr>
        <w:t xml:space="preserve"> </w:t>
      </w:r>
      <w:r>
        <w:rPr>
          <w:sz w:val="20"/>
          <w:szCs w:val="20"/>
          <w:position w:val="-8"/>
        </w:rPr>
        <w:drawing>
          <wp:inline distT="0" distB="0" distL="0" distR="0">
            <wp:extent cx="247642" cy="203198"/>
            <wp:effectExtent l="0" t="0" r="0" b="0"/>
            <wp:docPr id="400" name="IM 400"/>
            <wp:cNvGraphicFramePr/>
            <a:graphic>
              <a:graphicData uri="http://schemas.openxmlformats.org/drawingml/2006/picture">
                <pic:pic>
                  <pic:nvPicPr>
                    <pic:cNvPr id="400" name="IM 400"/>
                    <pic:cNvPicPr/>
                  </pic:nvPicPr>
                  <pic:blipFill>
                    <a:blip r:embed="rId204"/>
                    <a:stretch>
                      <a:fillRect/>
                    </a:stretch>
                  </pic:blipFill>
                  <pic:spPr>
                    <a:xfrm rot="0">
                      <a:off x="0" y="0"/>
                      <a:ext cx="247642" cy="203198"/>
                    </a:xfrm>
                    <a:prstGeom prst="rect">
                      <a:avLst/>
                    </a:prstGeom>
                  </pic:spPr>
                </pic:pic>
              </a:graphicData>
            </a:graphic>
          </wp:inline>
        </w:drawing>
      </w:r>
      <w:r>
        <w:rPr>
          <w:rFonts w:ascii="SimSun" w:hAnsi="SimSun" w:eastAsia="SimSun" w:cs="SimSun"/>
          <w:sz w:val="20"/>
          <w:szCs w:val="20"/>
          <w:spacing w:val="19"/>
          <w:position w:val="-3"/>
        </w:rPr>
        <w:t>61</w:t>
      </w:r>
    </w:p>
    <w:p>
      <w:pPr>
        <w:pStyle w:val="BodyText"/>
        <w:spacing w:line="374" w:lineRule="auto"/>
        <w:rPr>
          <w:sz w:val="21"/>
        </w:rPr>
      </w:pPr>
      <w:r/>
    </w:p>
    <w:p>
      <w:pPr>
        <w:ind w:left="1150"/>
        <w:spacing w:before="65"/>
        <w:rPr>
          <w:rFonts w:ascii="SimSun" w:hAnsi="SimSun" w:eastAsia="SimSun" w:cs="SimSun"/>
          <w:sz w:val="20"/>
          <w:szCs w:val="20"/>
        </w:rPr>
      </w:pPr>
      <w:r>
        <w:rPr>
          <w:rFonts w:ascii="SimSun" w:hAnsi="SimSun" w:eastAsia="SimSun" w:cs="SimSun"/>
          <w:sz w:val="20"/>
          <w:szCs w:val="20"/>
          <w:spacing w:val="14"/>
          <w:position w:val="4"/>
        </w:rPr>
        <w:t>考虑到</w:t>
      </w:r>
      <w:r>
        <w:rPr>
          <w:rFonts w:ascii="SimSun" w:hAnsi="SimSun" w:eastAsia="SimSun" w:cs="SimSun"/>
          <w:sz w:val="20"/>
          <w:szCs w:val="20"/>
          <w:spacing w:val="-65"/>
          <w:position w:val="4"/>
        </w:rPr>
        <w:t xml:space="preserve"> </w:t>
      </w:r>
      <w:r>
        <w:rPr>
          <w:sz w:val="20"/>
          <w:szCs w:val="20"/>
          <w:position w:val="-6"/>
        </w:rPr>
        <w:drawing>
          <wp:inline distT="0" distB="0" distL="0" distR="0">
            <wp:extent cx="1746220" cy="298381"/>
            <wp:effectExtent l="0" t="0" r="0" b="0"/>
            <wp:docPr id="402" name="IM 402"/>
            <wp:cNvGraphicFramePr/>
            <a:graphic>
              <a:graphicData uri="http://schemas.openxmlformats.org/drawingml/2006/picture">
                <pic:pic>
                  <pic:nvPicPr>
                    <pic:cNvPr id="402" name="IM 402"/>
                    <pic:cNvPicPr/>
                  </pic:nvPicPr>
                  <pic:blipFill>
                    <a:blip r:embed="rId205"/>
                    <a:stretch>
                      <a:fillRect/>
                    </a:stretch>
                  </pic:blipFill>
                  <pic:spPr>
                    <a:xfrm rot="0">
                      <a:off x="0" y="0"/>
                      <a:ext cx="1746220" cy="298381"/>
                    </a:xfrm>
                    <a:prstGeom prst="rect">
                      <a:avLst/>
                    </a:prstGeom>
                  </pic:spPr>
                </pic:pic>
              </a:graphicData>
            </a:graphic>
          </wp:inline>
        </w:drawing>
      </w:r>
      <w:r>
        <w:rPr>
          <w:rFonts w:ascii="SimSun" w:hAnsi="SimSun" w:eastAsia="SimSun" w:cs="SimSun"/>
          <w:sz w:val="20"/>
          <w:szCs w:val="20"/>
          <w:spacing w:val="14"/>
        </w:rPr>
        <w:t>,以上两种方法得到的电场力大小相同。</w:t>
      </w:r>
    </w:p>
    <w:p>
      <w:pPr>
        <w:ind w:left="1110"/>
        <w:spacing w:before="220"/>
        <w:rPr>
          <w:rFonts w:ascii="SimHei" w:hAnsi="SimHei" w:eastAsia="SimHei" w:cs="SimHei"/>
          <w:sz w:val="20"/>
          <w:szCs w:val="20"/>
        </w:rPr>
      </w:pPr>
      <w:r>
        <w:drawing>
          <wp:anchor distT="0" distB="0" distL="0" distR="0" simplePos="0" relativeHeight="251895808" behindDoc="1" locked="0" layoutInCell="1" allowOverlap="1">
            <wp:simplePos x="0" y="0"/>
            <wp:positionH relativeFrom="column">
              <wp:posOffset>736600</wp:posOffset>
            </wp:positionH>
            <wp:positionV relativeFrom="paragraph">
              <wp:posOffset>430563</wp:posOffset>
            </wp:positionV>
            <wp:extent cx="2133605" cy="6350"/>
            <wp:effectExtent l="0" t="0" r="0" b="0"/>
            <wp:wrapNone/>
            <wp:docPr id="404" name="IM 404"/>
            <wp:cNvGraphicFramePr/>
            <a:graphic>
              <a:graphicData uri="http://schemas.openxmlformats.org/drawingml/2006/picture">
                <pic:pic>
                  <pic:nvPicPr>
                    <pic:cNvPr id="404" name="IM 404"/>
                    <pic:cNvPicPr/>
                  </pic:nvPicPr>
                  <pic:blipFill>
                    <a:blip r:embed="rId206"/>
                    <a:stretch>
                      <a:fillRect/>
                    </a:stretch>
                  </pic:blipFill>
                  <pic:spPr>
                    <a:xfrm rot="0">
                      <a:off x="0" y="0"/>
                      <a:ext cx="2133605" cy="6350"/>
                    </a:xfrm>
                    <a:prstGeom prst="rect">
                      <a:avLst/>
                    </a:prstGeom>
                  </pic:spPr>
                </pic:pic>
              </a:graphicData>
            </a:graphic>
          </wp:anchor>
        </w:drawing>
      </w:r>
      <w:r>
        <w:pict>
          <v:shape id="_x0000_s76" style="position:absolute;margin-left:128.5pt;margin-top:20.9821pt;mso-position-vertical-relative:text;mso-position-horizontal-relative:text;width:65.15pt;height:14.15pt;z-index:251897856;"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20"/>
                      <w:szCs w:val="20"/>
                    </w:rPr>
                  </w:pPr>
                  <w:r>
                    <w:rPr>
                      <w:rFonts w:ascii="SimHei" w:hAnsi="SimHei" w:eastAsia="SimHei" w:cs="SimHei"/>
                      <w:sz w:val="20"/>
                      <w:szCs w:val="20"/>
                      <w:color w:val="2090E0"/>
                      <w:spacing w:val="-9"/>
                    </w:rPr>
                    <w:t>恒</w:t>
                  </w:r>
                  <w:r>
                    <w:rPr>
                      <w:rFonts w:ascii="SimHei" w:hAnsi="SimHei" w:eastAsia="SimHei" w:cs="SimHei"/>
                      <w:sz w:val="20"/>
                      <w:szCs w:val="20"/>
                      <w:color w:val="2090E0"/>
                      <w:spacing w:val="62"/>
                    </w:rPr>
                    <w:t xml:space="preserve"> </w:t>
                  </w:r>
                  <w:r>
                    <w:rPr>
                      <w:rFonts w:ascii="SimHei" w:hAnsi="SimHei" w:eastAsia="SimHei" w:cs="SimHei"/>
                      <w:sz w:val="20"/>
                      <w:szCs w:val="20"/>
                      <w:color w:val="2090E0"/>
                      <w:spacing w:val="-9"/>
                    </w:rPr>
                    <w:t>定</w:t>
                  </w:r>
                  <w:r>
                    <w:rPr>
                      <w:rFonts w:ascii="SimHei" w:hAnsi="SimHei" w:eastAsia="SimHei" w:cs="SimHei"/>
                      <w:sz w:val="20"/>
                      <w:szCs w:val="20"/>
                      <w:color w:val="2090E0"/>
                      <w:spacing w:val="78"/>
                    </w:rPr>
                    <w:t xml:space="preserve"> </w:t>
                  </w:r>
                  <w:r>
                    <w:rPr>
                      <w:rFonts w:ascii="SimHei" w:hAnsi="SimHei" w:eastAsia="SimHei" w:cs="SimHei"/>
                      <w:sz w:val="20"/>
                      <w:szCs w:val="20"/>
                      <w:color w:val="2090E0"/>
                      <w:spacing w:val="-9"/>
                    </w:rPr>
                    <w:t>电</w:t>
                  </w:r>
                  <w:r>
                    <w:rPr>
                      <w:rFonts w:ascii="SimHei" w:hAnsi="SimHei" w:eastAsia="SimHei" w:cs="SimHei"/>
                      <w:sz w:val="20"/>
                      <w:szCs w:val="20"/>
                      <w:color w:val="2090E0"/>
                      <w:spacing w:val="63"/>
                    </w:rPr>
                    <w:t xml:space="preserve"> </w:t>
                  </w:r>
                  <w:r>
                    <w:rPr>
                      <w:rFonts w:ascii="SimHei" w:hAnsi="SimHei" w:eastAsia="SimHei" w:cs="SimHei"/>
                      <w:sz w:val="20"/>
                      <w:szCs w:val="20"/>
                      <w:color w:val="2090E0"/>
                      <w:spacing w:val="-9"/>
                    </w:rPr>
                    <w:t>场</w:t>
                  </w:r>
                </w:p>
              </w:txbxContent>
            </v:textbox>
          </v:shape>
        </w:pict>
      </w:r>
      <w:r>
        <w:drawing>
          <wp:anchor distT="0" distB="0" distL="0" distR="0" simplePos="0" relativeHeight="251899904" behindDoc="0" locked="0" layoutInCell="1" allowOverlap="1">
            <wp:simplePos x="0" y="0"/>
            <wp:positionH relativeFrom="column">
              <wp:posOffset>2832106</wp:posOffset>
            </wp:positionH>
            <wp:positionV relativeFrom="paragraph">
              <wp:posOffset>311213</wp:posOffset>
            </wp:positionV>
            <wp:extent cx="209543" cy="203198"/>
            <wp:effectExtent l="0" t="0" r="0" b="0"/>
            <wp:wrapNone/>
            <wp:docPr id="406" name="IM 406"/>
            <wp:cNvGraphicFramePr/>
            <a:graphic>
              <a:graphicData uri="http://schemas.openxmlformats.org/drawingml/2006/picture">
                <pic:pic>
                  <pic:nvPicPr>
                    <pic:cNvPr id="406" name="IM 406"/>
                    <pic:cNvPicPr/>
                  </pic:nvPicPr>
                  <pic:blipFill>
                    <a:blip r:embed="rId207"/>
                    <a:stretch>
                      <a:fillRect/>
                    </a:stretch>
                  </pic:blipFill>
                  <pic:spPr>
                    <a:xfrm rot="0">
                      <a:off x="0" y="0"/>
                      <a:ext cx="209543" cy="203198"/>
                    </a:xfrm>
                    <a:prstGeom prst="rect">
                      <a:avLst/>
                    </a:prstGeom>
                  </pic:spPr>
                </pic:pic>
              </a:graphicData>
            </a:graphic>
          </wp:anchor>
        </w:drawing>
      </w:r>
      <w:r>
        <w:rPr>
          <w:rFonts w:ascii="SimHei" w:hAnsi="SimHei" w:eastAsia="SimHei" w:cs="SimHei"/>
          <w:sz w:val="20"/>
          <w:szCs w:val="20"/>
          <w:color w:val="2090E0"/>
          <w:position w:val="-6"/>
        </w:rPr>
        <w:drawing>
          <wp:inline distT="0" distB="0" distL="0" distR="0">
            <wp:extent cx="311117" cy="292157"/>
            <wp:effectExtent l="0" t="0" r="0" b="0"/>
            <wp:docPr id="408" name="IM 408"/>
            <wp:cNvGraphicFramePr/>
            <a:graphic>
              <a:graphicData uri="http://schemas.openxmlformats.org/drawingml/2006/picture">
                <pic:pic>
                  <pic:nvPicPr>
                    <pic:cNvPr id="408" name="IM 408"/>
                    <pic:cNvPicPr/>
                  </pic:nvPicPr>
                  <pic:blipFill>
                    <a:blip r:embed="rId208"/>
                    <a:stretch>
                      <a:fillRect/>
                    </a:stretch>
                  </pic:blipFill>
                  <pic:spPr>
                    <a:xfrm rot="0">
                      <a:off x="0" y="0"/>
                      <a:ext cx="311117" cy="292157"/>
                    </a:xfrm>
                    <a:prstGeom prst="rect">
                      <a:avLst/>
                    </a:prstGeom>
                  </pic:spPr>
                </pic:pic>
              </a:graphicData>
            </a:graphic>
          </wp:inline>
        </w:drawing>
      </w:r>
      <w:r>
        <w:rPr>
          <w:rFonts w:ascii="SimHei" w:hAnsi="SimHei" w:eastAsia="SimHei" w:cs="SimHei"/>
          <w:sz w:val="20"/>
          <w:szCs w:val="20"/>
          <w:color w:val="2090E0"/>
          <w:spacing w:val="5"/>
        </w:rPr>
        <w:t>2.11</w:t>
      </w:r>
    </w:p>
    <w:p>
      <w:pPr>
        <w:pStyle w:val="BodyText"/>
        <w:spacing w:line="341" w:lineRule="auto"/>
        <w:rPr>
          <w:sz w:val="21"/>
        </w:rPr>
      </w:pPr>
      <w:r/>
    </w:p>
    <w:p>
      <w:pPr>
        <w:ind w:left="1150" w:right="810" w:firstLine="449"/>
        <w:spacing w:before="65" w:line="286" w:lineRule="auto"/>
        <w:jc w:val="both"/>
        <w:rPr>
          <w:rFonts w:ascii="SimSun" w:hAnsi="SimSun" w:eastAsia="SimSun" w:cs="SimSun"/>
          <w:sz w:val="20"/>
          <w:szCs w:val="20"/>
        </w:rPr>
      </w:pPr>
      <w:r>
        <w:rPr>
          <w:rFonts w:ascii="SimSun" w:hAnsi="SimSun" w:eastAsia="SimSun" w:cs="SimSun"/>
          <w:sz w:val="20"/>
          <w:szCs w:val="20"/>
          <w:spacing w:val="11"/>
        </w:rPr>
        <w:t>如2.6节所述，导体内部没有静电场存在。但如果在导体两端接上理想的直流电源构</w:t>
      </w:r>
      <w:r>
        <w:rPr>
          <w:rFonts w:ascii="SimSun" w:hAnsi="SimSun" w:eastAsia="SimSun" w:cs="SimSun"/>
          <w:sz w:val="20"/>
          <w:szCs w:val="20"/>
          <w:spacing w:val="7"/>
        </w:rPr>
        <w:t xml:space="preserve">  </w:t>
      </w:r>
      <w:r>
        <w:rPr>
          <w:rFonts w:ascii="SimSun" w:hAnsi="SimSun" w:eastAsia="SimSun" w:cs="SimSun"/>
          <w:sz w:val="20"/>
          <w:szCs w:val="20"/>
          <w:spacing w:val="5"/>
        </w:rPr>
        <w:t>成闭合回路，此时在导体中将形成恒定的电流，并</w:t>
      </w:r>
      <w:r>
        <w:rPr>
          <w:rFonts w:ascii="SimSun" w:hAnsi="SimSun" w:eastAsia="SimSun" w:cs="SimSun"/>
          <w:sz w:val="20"/>
          <w:szCs w:val="20"/>
          <w:spacing w:val="4"/>
        </w:rPr>
        <w:t>在导体内部建立电场。这与静电场中的导</w:t>
      </w:r>
      <w:r>
        <w:rPr>
          <w:rFonts w:ascii="SimSun" w:hAnsi="SimSun" w:eastAsia="SimSun" w:cs="SimSun"/>
          <w:sz w:val="20"/>
          <w:szCs w:val="20"/>
        </w:rPr>
        <w:t xml:space="preserve">  </w:t>
      </w:r>
      <w:r>
        <w:rPr>
          <w:rFonts w:ascii="SimSun" w:hAnsi="SimSun" w:eastAsia="SimSun" w:cs="SimSun"/>
          <w:sz w:val="20"/>
          <w:szCs w:val="20"/>
          <w:spacing w:val="7"/>
        </w:rPr>
        <w:t>体不同，导体表面的感应电荷激发的感应电场无法抵消原电场，</w:t>
      </w:r>
      <w:r>
        <w:rPr>
          <w:rFonts w:ascii="SimSun" w:hAnsi="SimSun" w:eastAsia="SimSun" w:cs="SimSun"/>
          <w:sz w:val="20"/>
          <w:szCs w:val="20"/>
          <w:spacing w:val="6"/>
        </w:rPr>
        <w:t>故内部电场不为零。显然，</w:t>
      </w:r>
      <w:r>
        <w:rPr>
          <w:rFonts w:ascii="SimSun" w:hAnsi="SimSun" w:eastAsia="SimSun" w:cs="SimSun"/>
          <w:sz w:val="20"/>
          <w:szCs w:val="20"/>
        </w:rPr>
        <w:t xml:space="preserve"> </w:t>
      </w:r>
      <w:r>
        <w:rPr>
          <w:rFonts w:ascii="SimSun" w:hAnsi="SimSun" w:eastAsia="SimSun" w:cs="SimSun"/>
          <w:sz w:val="20"/>
          <w:szCs w:val="20"/>
          <w:spacing w:val="4"/>
        </w:rPr>
        <w:t>电源两极上的电荷分布不会发生变化，因此在导体内部所建立的电场也不会发生变化，将这</w:t>
      </w:r>
      <w:r>
        <w:rPr>
          <w:rFonts w:ascii="SimSun" w:hAnsi="SimSun" w:eastAsia="SimSun" w:cs="SimSun"/>
          <w:sz w:val="20"/>
          <w:szCs w:val="20"/>
          <w:spacing w:val="8"/>
        </w:rPr>
        <w:t xml:space="preserve">  </w:t>
      </w:r>
      <w:r>
        <w:rPr>
          <w:rFonts w:ascii="SimSun" w:hAnsi="SimSun" w:eastAsia="SimSun" w:cs="SimSun"/>
          <w:sz w:val="20"/>
          <w:szCs w:val="20"/>
          <w:spacing w:val="10"/>
        </w:rPr>
        <w:t>种恒定电流空间中存在的电场称为恒定电场。对恒定电场</w:t>
      </w:r>
      <w:r>
        <w:rPr>
          <w:rFonts w:ascii="SimSun" w:hAnsi="SimSun" w:eastAsia="SimSun" w:cs="SimSun"/>
          <w:sz w:val="20"/>
          <w:szCs w:val="20"/>
          <w:spacing w:val="9"/>
        </w:rPr>
        <w:t>而言，虽然其电荷总是在不断地</w:t>
      </w:r>
      <w:r>
        <w:rPr>
          <w:rFonts w:ascii="SimSun" w:hAnsi="SimSun" w:eastAsia="SimSun" w:cs="SimSun"/>
          <w:sz w:val="20"/>
          <w:szCs w:val="20"/>
        </w:rPr>
        <w:t xml:space="preserve">  </w:t>
      </w:r>
      <w:r>
        <w:rPr>
          <w:rFonts w:ascii="SimSun" w:hAnsi="SimSun" w:eastAsia="SimSun" w:cs="SimSun"/>
          <w:sz w:val="20"/>
          <w:szCs w:val="20"/>
          <w:spacing w:val="5"/>
        </w:rPr>
        <w:t>定向运动，但电荷的分布却不随时间变化，即处</w:t>
      </w:r>
      <w:r>
        <w:rPr>
          <w:rFonts w:ascii="SimSun" w:hAnsi="SimSun" w:eastAsia="SimSun" w:cs="SimSun"/>
          <w:sz w:val="20"/>
          <w:szCs w:val="20"/>
          <w:spacing w:val="4"/>
        </w:rPr>
        <w:t>于动态平衡之中。因此，这种分布不变的电</w:t>
      </w:r>
      <w:r>
        <w:rPr>
          <w:rFonts w:ascii="SimSun" w:hAnsi="SimSun" w:eastAsia="SimSun" w:cs="SimSun"/>
          <w:sz w:val="20"/>
          <w:szCs w:val="20"/>
        </w:rPr>
        <w:t xml:space="preserve">  </w:t>
      </w:r>
      <w:r>
        <w:rPr>
          <w:rFonts w:ascii="SimSun" w:hAnsi="SimSun" w:eastAsia="SimSun" w:cs="SimSun"/>
          <w:sz w:val="20"/>
          <w:szCs w:val="20"/>
          <w:spacing w:val="9"/>
        </w:rPr>
        <w:t>荷所产生的恒定电场和静电场一样都属于静态场的范畴。</w:t>
      </w:r>
    </w:p>
    <w:p>
      <w:pPr>
        <w:ind w:left="1150" w:right="887" w:firstLine="449"/>
        <w:spacing w:line="290" w:lineRule="auto"/>
        <w:jc w:val="both"/>
        <w:rPr>
          <w:rFonts w:ascii="SimSun" w:hAnsi="SimSun" w:eastAsia="SimSun" w:cs="SimSun"/>
          <w:sz w:val="20"/>
          <w:szCs w:val="20"/>
        </w:rPr>
      </w:pPr>
      <w:r>
        <w:drawing>
          <wp:anchor distT="0" distB="0" distL="0" distR="0" simplePos="0" relativeHeight="251896832" behindDoc="0" locked="0" layoutInCell="1" allowOverlap="1">
            <wp:simplePos x="0" y="0"/>
            <wp:positionH relativeFrom="column">
              <wp:posOffset>5981726</wp:posOffset>
            </wp:positionH>
            <wp:positionV relativeFrom="paragraph">
              <wp:posOffset>789390</wp:posOffset>
            </wp:positionV>
            <wp:extent cx="514334" cy="514412"/>
            <wp:effectExtent l="0" t="0" r="0" b="0"/>
            <wp:wrapNone/>
            <wp:docPr id="410" name="IM 410"/>
            <wp:cNvGraphicFramePr/>
            <a:graphic>
              <a:graphicData uri="http://schemas.openxmlformats.org/drawingml/2006/picture">
                <pic:pic>
                  <pic:nvPicPr>
                    <pic:cNvPr id="410" name="IM 410"/>
                    <pic:cNvPicPr/>
                  </pic:nvPicPr>
                  <pic:blipFill>
                    <a:blip r:embed="rId209"/>
                    <a:stretch>
                      <a:fillRect/>
                    </a:stretch>
                  </pic:blipFill>
                  <pic:spPr>
                    <a:xfrm rot="0">
                      <a:off x="0" y="0"/>
                      <a:ext cx="514334" cy="514412"/>
                    </a:xfrm>
                    <a:prstGeom prst="rect">
                      <a:avLst/>
                    </a:prstGeom>
                  </pic:spPr>
                </pic:pic>
              </a:graphicData>
            </a:graphic>
          </wp:anchor>
        </w:drawing>
      </w:r>
      <w:r>
        <w:rPr>
          <w:rFonts w:ascii="SimSun" w:hAnsi="SimSun" w:eastAsia="SimSun" w:cs="SimSun"/>
          <w:sz w:val="20"/>
          <w:szCs w:val="20"/>
          <w:spacing w:val="4"/>
        </w:rPr>
        <w:t>另外，对于恒定电场中处于动态平衡状态下的电荷分布而言，</w:t>
      </w:r>
      <w:r>
        <w:rPr>
          <w:rFonts w:ascii="SimSun" w:hAnsi="SimSun" w:eastAsia="SimSun" w:cs="SimSun"/>
          <w:sz w:val="20"/>
          <w:szCs w:val="20"/>
          <w:spacing w:val="3"/>
        </w:rPr>
        <w:t>它们在导体之外的区域中</w:t>
      </w:r>
      <w:r>
        <w:rPr>
          <w:rFonts w:ascii="SimSun" w:hAnsi="SimSun" w:eastAsia="SimSun" w:cs="SimSun"/>
          <w:sz w:val="20"/>
          <w:szCs w:val="20"/>
        </w:rPr>
        <w:t xml:space="preserve"> </w:t>
      </w:r>
      <w:r>
        <w:rPr>
          <w:rFonts w:ascii="SimSun" w:hAnsi="SimSun" w:eastAsia="SimSun" w:cs="SimSun"/>
          <w:sz w:val="20"/>
          <w:szCs w:val="20"/>
          <w:spacing w:val="10"/>
        </w:rPr>
        <w:t>所建立的电场与静电场无异，其基本性质与静电场完全相</w:t>
      </w:r>
      <w:r>
        <w:rPr>
          <w:rFonts w:ascii="SimSun" w:hAnsi="SimSun" w:eastAsia="SimSun" w:cs="SimSun"/>
          <w:sz w:val="20"/>
          <w:szCs w:val="20"/>
          <w:spacing w:val="9"/>
        </w:rPr>
        <w:t>同；但对于它们在导体中所建立</w:t>
      </w:r>
      <w:r>
        <w:rPr>
          <w:rFonts w:ascii="SimSun" w:hAnsi="SimSun" w:eastAsia="SimSun" w:cs="SimSun"/>
          <w:sz w:val="20"/>
          <w:szCs w:val="20"/>
        </w:rPr>
        <w:t xml:space="preserve"> </w:t>
      </w:r>
      <w:r>
        <w:rPr>
          <w:rFonts w:ascii="SimSun" w:hAnsi="SimSun" w:eastAsia="SimSun" w:cs="SimSun"/>
          <w:sz w:val="20"/>
          <w:szCs w:val="20"/>
          <w:spacing w:val="4"/>
        </w:rPr>
        <w:t>的电场来说，与静电场有些区别。例如：导体不再是等位体，导体表面也不再是等位面。本</w:t>
      </w:r>
      <w:r>
        <w:rPr>
          <w:rFonts w:ascii="SimSun" w:hAnsi="SimSun" w:eastAsia="SimSun" w:cs="SimSun"/>
          <w:sz w:val="20"/>
          <w:szCs w:val="20"/>
          <w:spacing w:val="18"/>
        </w:rPr>
        <w:t xml:space="preserve"> </w:t>
      </w:r>
      <w:r>
        <w:rPr>
          <w:rFonts w:ascii="SimSun" w:hAnsi="SimSun" w:eastAsia="SimSun" w:cs="SimSun"/>
          <w:sz w:val="20"/>
          <w:szCs w:val="20"/>
          <w:spacing w:val="7"/>
        </w:rPr>
        <w:t>节将就导体中恒定电场的基本性质、边界条</w:t>
      </w:r>
      <w:r>
        <w:rPr>
          <w:rFonts w:ascii="SimSun" w:hAnsi="SimSun" w:eastAsia="SimSun" w:cs="SimSun"/>
          <w:sz w:val="20"/>
          <w:szCs w:val="20"/>
          <w:spacing w:val="6"/>
        </w:rPr>
        <w:t>件及其应用等问题展开详细的讨论。</w:t>
      </w:r>
    </w:p>
    <w:p>
      <w:pPr>
        <w:ind w:left="1590"/>
        <w:spacing w:before="104" w:line="221" w:lineRule="auto"/>
        <w:rPr>
          <w:rFonts w:ascii="SimHei" w:hAnsi="SimHei" w:eastAsia="SimHei" w:cs="SimHei"/>
          <w:sz w:val="27"/>
          <w:szCs w:val="27"/>
        </w:rPr>
      </w:pPr>
      <w:r>
        <w:rPr>
          <w:rFonts w:ascii="SimHei" w:hAnsi="SimHei" w:eastAsia="SimHei" w:cs="SimHei"/>
          <w:sz w:val="27"/>
          <w:szCs w:val="27"/>
          <w:color w:val="20A0E0"/>
          <w:spacing w:val="3"/>
        </w:rPr>
        <w:t>2.11.1</w:t>
      </w:r>
      <w:r>
        <w:rPr>
          <w:rFonts w:ascii="SimHei" w:hAnsi="SimHei" w:eastAsia="SimHei" w:cs="SimHei"/>
          <w:sz w:val="27"/>
          <w:szCs w:val="27"/>
          <w:color w:val="20A0E0"/>
          <w:spacing w:val="25"/>
        </w:rPr>
        <w:t xml:space="preserve">  </w:t>
      </w:r>
      <w:r>
        <w:rPr>
          <w:rFonts w:ascii="SimHei" w:hAnsi="SimHei" w:eastAsia="SimHei" w:cs="SimHei"/>
          <w:sz w:val="27"/>
          <w:szCs w:val="27"/>
          <w:color w:val="20A0E0"/>
          <w:spacing w:val="3"/>
        </w:rPr>
        <w:t>电流与电流密度矢量</w:t>
      </w:r>
    </w:p>
    <w:p>
      <w:pPr>
        <w:ind w:left="1579"/>
        <w:spacing w:before="195" w:line="212" w:lineRule="auto"/>
        <w:rPr>
          <w:rFonts w:ascii="SimSun" w:hAnsi="SimSun" w:eastAsia="SimSun" w:cs="SimSun"/>
          <w:sz w:val="20"/>
          <w:szCs w:val="20"/>
        </w:rPr>
      </w:pPr>
      <w:r>
        <w:rPr>
          <w:rFonts w:ascii="SimSun" w:hAnsi="SimSun" w:eastAsia="SimSun" w:cs="SimSun"/>
          <w:sz w:val="20"/>
          <w:szCs w:val="20"/>
          <w:spacing w:val="6"/>
        </w:rPr>
        <w:t>恒定电场有两个基本的场量，即电场强度E 和电流密度矢量J。</w:t>
      </w:r>
    </w:p>
    <w:p>
      <w:pPr>
        <w:ind w:left="1160" w:right="115" w:firstLine="440"/>
        <w:spacing w:before="2" w:line="289" w:lineRule="auto"/>
        <w:rPr>
          <w:rFonts w:ascii="SimSun" w:hAnsi="SimSun" w:eastAsia="SimSun" w:cs="SimSun"/>
          <w:sz w:val="20"/>
          <w:szCs w:val="20"/>
        </w:rPr>
      </w:pPr>
      <w:r>
        <w:rPr>
          <w:rFonts w:ascii="SimSun" w:hAnsi="SimSun" w:eastAsia="SimSun" w:cs="SimSun"/>
          <w:sz w:val="20"/>
          <w:szCs w:val="20"/>
          <w:spacing w:val="4"/>
        </w:rPr>
        <w:t>自由电荷的宏观运动形成电流，也称为自由电流。自由电流又包括传导电</w:t>
      </w:r>
      <w:r>
        <w:rPr>
          <w:rFonts w:ascii="SimSun" w:hAnsi="SimSun" w:eastAsia="SimSun" w:cs="SimSun"/>
          <w:sz w:val="20"/>
          <w:szCs w:val="20"/>
          <w:spacing w:val="3"/>
        </w:rPr>
        <w:t>流和运流电</w:t>
      </w:r>
      <w:r>
        <w:rPr>
          <w:rFonts w:ascii="SimSun" w:hAnsi="SimSun" w:eastAsia="SimSun" w:cs="SimSun"/>
          <w:sz w:val="20"/>
          <w:szCs w:val="20"/>
          <w:spacing w:val="58"/>
        </w:rPr>
        <w:t xml:space="preserve"> </w:t>
      </w:r>
      <w:r>
        <w:rPr>
          <w:rFonts w:ascii="SimHei" w:hAnsi="SimHei" w:eastAsia="SimHei" w:cs="SimHei"/>
          <w:sz w:val="20"/>
          <w:szCs w:val="20"/>
          <w:spacing w:val="3"/>
          <w:position w:val="6"/>
        </w:rPr>
        <w:t>微课视频</w:t>
      </w:r>
      <w:r>
        <w:rPr>
          <w:rFonts w:ascii="SimHei" w:hAnsi="SimHei" w:eastAsia="SimHei" w:cs="SimHei"/>
          <w:sz w:val="20"/>
          <w:szCs w:val="20"/>
          <w:position w:val="6"/>
        </w:rPr>
        <w:t xml:space="preserve"> </w:t>
      </w:r>
      <w:r>
        <w:rPr>
          <w:rFonts w:ascii="SimSun" w:hAnsi="SimSun" w:eastAsia="SimSun" w:cs="SimSun"/>
          <w:sz w:val="20"/>
          <w:szCs w:val="20"/>
          <w:spacing w:val="4"/>
        </w:rPr>
        <w:t>流。如果是导体中的自由电子、导电溶液中的带电离子、半导体中的电子及空穴等在外加电</w:t>
      </w:r>
    </w:p>
    <w:p>
      <w:pPr>
        <w:ind w:left="1150" w:right="900" w:firstLine="9"/>
        <w:spacing w:before="14" w:line="286" w:lineRule="auto"/>
        <w:rPr>
          <w:rFonts w:ascii="SimSun" w:hAnsi="SimSun" w:eastAsia="SimSun" w:cs="SimSun"/>
          <w:sz w:val="20"/>
          <w:szCs w:val="20"/>
        </w:rPr>
      </w:pPr>
      <w:r>
        <w:rPr>
          <w:rFonts w:ascii="SimSun" w:hAnsi="SimSun" w:eastAsia="SimSun" w:cs="SimSun"/>
          <w:sz w:val="20"/>
          <w:szCs w:val="20"/>
          <w:spacing w:val="9"/>
        </w:rPr>
        <w:t>场作用下做宏观运动所形成的电流，就是传导电流；如果是真空或者气体中的带电粒子做</w:t>
      </w:r>
      <w:r>
        <w:rPr>
          <w:rFonts w:ascii="SimSun" w:hAnsi="SimSun" w:eastAsia="SimSun" w:cs="SimSun"/>
          <w:sz w:val="20"/>
          <w:szCs w:val="20"/>
          <w:spacing w:val="17"/>
        </w:rPr>
        <w:t xml:space="preserve"> </w:t>
      </w:r>
      <w:r>
        <w:rPr>
          <w:rFonts w:ascii="SimSun" w:hAnsi="SimSun" w:eastAsia="SimSun" w:cs="SimSun"/>
          <w:sz w:val="20"/>
          <w:szCs w:val="20"/>
          <w:spacing w:val="7"/>
        </w:rPr>
        <w:t>宏观运动所形成的电流，则被称为运流电流。本节所讨</w:t>
      </w:r>
      <w:r>
        <w:rPr>
          <w:rFonts w:ascii="SimSun" w:hAnsi="SimSun" w:eastAsia="SimSun" w:cs="SimSun"/>
          <w:sz w:val="20"/>
          <w:szCs w:val="20"/>
          <w:spacing w:val="6"/>
        </w:rPr>
        <w:t>论的对象是传导电流。</w:t>
      </w:r>
    </w:p>
    <w:p>
      <w:pPr>
        <w:ind w:left="1150" w:right="909" w:firstLine="440"/>
        <w:spacing w:before="1" w:line="282" w:lineRule="auto"/>
        <w:rPr>
          <w:rFonts w:ascii="SimSun" w:hAnsi="SimSun" w:eastAsia="SimSun" w:cs="SimSun"/>
          <w:sz w:val="20"/>
          <w:szCs w:val="20"/>
        </w:rPr>
      </w:pPr>
      <w:r>
        <w:rPr>
          <w:rFonts w:ascii="SimSun" w:hAnsi="SimSun" w:eastAsia="SimSun" w:cs="SimSun"/>
          <w:sz w:val="20"/>
          <w:szCs w:val="20"/>
          <w:spacing w:val="9"/>
        </w:rPr>
        <w:t>电流强度</w:t>
      </w:r>
      <w:r>
        <w:rPr>
          <w:rFonts w:ascii="SimSun" w:hAnsi="SimSun" w:eastAsia="SimSun" w:cs="SimSun"/>
          <w:sz w:val="20"/>
          <w:szCs w:val="20"/>
          <w:spacing w:val="-42"/>
        </w:rPr>
        <w:t xml:space="preserve"> </w:t>
      </w:r>
      <w:r>
        <w:rPr>
          <w:rFonts w:ascii="SimSun" w:hAnsi="SimSun" w:eastAsia="SimSun" w:cs="SimSun"/>
          <w:sz w:val="20"/>
          <w:szCs w:val="20"/>
          <w:spacing w:val="9"/>
        </w:rPr>
        <w:t>I 为单位时间内通过任一横截面的电荷量。</w:t>
      </w:r>
      <w:r>
        <w:rPr>
          <w:rFonts w:ascii="SimSun" w:hAnsi="SimSun" w:eastAsia="SimSun" w:cs="SimSun"/>
          <w:sz w:val="20"/>
          <w:szCs w:val="20"/>
          <w:spacing w:val="8"/>
        </w:rPr>
        <w:t>如果在△t</w:t>
      </w:r>
      <w:r>
        <w:rPr>
          <w:rFonts w:ascii="SimSun" w:hAnsi="SimSun" w:eastAsia="SimSun" w:cs="SimSun"/>
          <w:sz w:val="20"/>
          <w:szCs w:val="20"/>
          <w:spacing w:val="-57"/>
        </w:rPr>
        <w:t xml:space="preserve"> </w:t>
      </w:r>
      <w:r>
        <w:rPr>
          <w:rFonts w:ascii="SimSun" w:hAnsi="SimSun" w:eastAsia="SimSun" w:cs="SimSun"/>
          <w:sz w:val="20"/>
          <w:szCs w:val="20"/>
          <w:spacing w:val="8"/>
        </w:rPr>
        <w:t>时间内，通过某个横</w:t>
      </w:r>
      <w:r>
        <w:rPr>
          <w:rFonts w:ascii="SimSun" w:hAnsi="SimSun" w:eastAsia="SimSun" w:cs="SimSun"/>
          <w:sz w:val="20"/>
          <w:szCs w:val="20"/>
        </w:rPr>
        <w:t xml:space="preserve"> </w:t>
      </w:r>
      <w:r>
        <w:rPr>
          <w:rFonts w:ascii="SimSun" w:hAnsi="SimSun" w:eastAsia="SimSun" w:cs="SimSun"/>
          <w:sz w:val="20"/>
          <w:szCs w:val="20"/>
          <w:spacing w:val="2"/>
        </w:rPr>
        <w:t>截面的电量为△</w:t>
      </w:r>
      <w:r>
        <w:rPr>
          <w:rFonts w:ascii="Times New Roman" w:hAnsi="Times New Roman" w:eastAsia="Times New Roman" w:cs="Times New Roman"/>
          <w:sz w:val="20"/>
          <w:szCs w:val="20"/>
          <w:spacing w:val="2"/>
        </w:rPr>
        <w:t>q,</w:t>
      </w:r>
      <w:r>
        <w:rPr>
          <w:rFonts w:ascii="Times New Roman" w:hAnsi="Times New Roman" w:eastAsia="Times New Roman" w:cs="Times New Roman"/>
          <w:sz w:val="20"/>
          <w:szCs w:val="20"/>
          <w:spacing w:val="39"/>
        </w:rPr>
        <w:t xml:space="preserve"> </w:t>
      </w:r>
      <w:r>
        <w:rPr>
          <w:rFonts w:ascii="SimSun" w:hAnsi="SimSun" w:eastAsia="SimSun" w:cs="SimSun"/>
          <w:sz w:val="20"/>
          <w:szCs w:val="20"/>
          <w:spacing w:val="2"/>
        </w:rPr>
        <w:t>则</w:t>
      </w:r>
    </w:p>
    <w:p>
      <w:pPr>
        <w:ind w:left="4500"/>
        <w:rPr>
          <w:rFonts w:ascii="SimSun" w:hAnsi="SimSun" w:eastAsia="SimSun" w:cs="SimSun"/>
          <w:sz w:val="20"/>
          <w:szCs w:val="20"/>
        </w:rPr>
      </w:pPr>
      <w:r>
        <w:rPr>
          <w:rFonts w:ascii="SimSun" w:hAnsi="SimSun" w:eastAsia="SimSun" w:cs="SimSun"/>
          <w:sz w:val="20"/>
          <w:szCs w:val="20"/>
          <w:position w:val="-16"/>
        </w:rPr>
        <w:drawing>
          <wp:inline distT="0" distB="0" distL="0" distR="0">
            <wp:extent cx="965193" cy="292061"/>
            <wp:effectExtent l="0" t="0" r="0" b="0"/>
            <wp:docPr id="412" name="IM 412"/>
            <wp:cNvGraphicFramePr/>
            <a:graphic>
              <a:graphicData uri="http://schemas.openxmlformats.org/drawingml/2006/picture">
                <pic:pic>
                  <pic:nvPicPr>
                    <pic:cNvPr id="412" name="IM 412"/>
                    <pic:cNvPicPr/>
                  </pic:nvPicPr>
                  <pic:blipFill>
                    <a:blip r:embed="rId210"/>
                    <a:stretch>
                      <a:fillRect/>
                    </a:stretch>
                  </pic:blipFill>
                  <pic:spPr>
                    <a:xfrm rot="0">
                      <a:off x="0" y="0"/>
                      <a:ext cx="965193" cy="292061"/>
                    </a:xfrm>
                    <a:prstGeom prst="rect">
                      <a:avLst/>
                    </a:prstGeom>
                  </pic:spPr>
                </pic:pic>
              </a:graphicData>
            </a:graphic>
          </wp:inline>
        </w:drawing>
      </w:r>
      <w:r>
        <w:rPr>
          <w:rFonts w:ascii="SimSun" w:hAnsi="SimSun" w:eastAsia="SimSun" w:cs="SimSun"/>
          <w:sz w:val="20"/>
          <w:szCs w:val="20"/>
          <w:spacing w:val="1"/>
        </w:rPr>
        <w:t xml:space="preserve">                           </w:t>
      </w:r>
      <w:r>
        <w:rPr>
          <w:rFonts w:ascii="SimSun" w:hAnsi="SimSun" w:eastAsia="SimSun" w:cs="SimSun"/>
          <w:sz w:val="20"/>
          <w:szCs w:val="20"/>
          <w:spacing w:val="-8"/>
        </w:rPr>
        <w:t>(2-56)</w:t>
      </w:r>
    </w:p>
    <w:p>
      <w:pPr>
        <w:ind w:left="1150" w:right="895" w:firstLine="449"/>
        <w:spacing w:before="95" w:line="290" w:lineRule="auto"/>
        <w:jc w:val="both"/>
        <w:rPr>
          <w:rFonts w:ascii="SimSun" w:hAnsi="SimSun" w:eastAsia="SimSun" w:cs="SimSun"/>
          <w:sz w:val="20"/>
          <w:szCs w:val="20"/>
        </w:rPr>
      </w:pPr>
      <w:r>
        <w:rPr>
          <w:rFonts w:ascii="SimSun" w:hAnsi="SimSun" w:eastAsia="SimSun" w:cs="SimSun"/>
          <w:sz w:val="20"/>
          <w:szCs w:val="20"/>
          <w:spacing w:val="4"/>
        </w:rPr>
        <w:t>电流强度单位为安培</w:t>
      </w:r>
      <w:r>
        <w:rPr>
          <w:rFonts w:ascii="Times New Roman" w:hAnsi="Times New Roman" w:eastAsia="Times New Roman" w:cs="Times New Roman"/>
          <w:sz w:val="20"/>
          <w:szCs w:val="20"/>
          <w:spacing w:val="4"/>
        </w:rPr>
        <w:t>(A),   </w:t>
      </w:r>
      <w:r>
        <w:rPr>
          <w:rFonts w:ascii="SimSun" w:hAnsi="SimSun" w:eastAsia="SimSun" w:cs="SimSun"/>
          <w:sz w:val="20"/>
          <w:szCs w:val="20"/>
          <w:spacing w:val="4"/>
        </w:rPr>
        <w:t>即库仑/秒</w:t>
      </w:r>
      <w:r>
        <w:rPr>
          <w:rFonts w:ascii="Times New Roman" w:hAnsi="Times New Roman" w:eastAsia="Times New Roman" w:cs="Times New Roman"/>
          <w:sz w:val="20"/>
          <w:szCs w:val="20"/>
          <w:spacing w:val="4"/>
        </w:rPr>
        <w:t>(C/s</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3"/>
        </w:rPr>
        <w:t>。</w:t>
      </w:r>
      <w:r>
        <w:rPr>
          <w:rFonts w:ascii="SimSun" w:hAnsi="SimSun" w:eastAsia="SimSun" w:cs="SimSun"/>
          <w:sz w:val="20"/>
          <w:szCs w:val="20"/>
          <w:spacing w:val="38"/>
        </w:rPr>
        <w:t xml:space="preserve"> </w:t>
      </w:r>
      <w:r>
        <w:rPr>
          <w:rFonts w:ascii="SimSun" w:hAnsi="SimSun" w:eastAsia="SimSun" w:cs="SimSun"/>
          <w:sz w:val="20"/>
          <w:szCs w:val="20"/>
          <w:spacing w:val="3"/>
        </w:rPr>
        <w:t>虽然</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3"/>
        </w:rPr>
        <w:t>I  </w:t>
      </w:r>
      <w:r>
        <w:rPr>
          <w:rFonts w:ascii="SimSun" w:hAnsi="SimSun" w:eastAsia="SimSun" w:cs="SimSun"/>
          <w:sz w:val="20"/>
          <w:szCs w:val="20"/>
          <w:spacing w:val="3"/>
        </w:rPr>
        <w:t>可以描述电流的大小，但是有两点</w:t>
      </w:r>
      <w:r>
        <w:rPr>
          <w:rFonts w:ascii="SimSun" w:hAnsi="SimSun" w:eastAsia="SimSun" w:cs="SimSun"/>
          <w:sz w:val="20"/>
          <w:szCs w:val="20"/>
        </w:rPr>
        <w:t xml:space="preserve"> </w:t>
      </w:r>
      <w:r>
        <w:rPr>
          <w:rFonts w:ascii="SimSun" w:hAnsi="SimSun" w:eastAsia="SimSun" w:cs="SimSun"/>
          <w:sz w:val="20"/>
          <w:szCs w:val="20"/>
          <w:spacing w:val="-1"/>
        </w:rPr>
        <w:t>不足：第一，电流强度归根到底反映的是电荷量的变化，属于标量，而不是矢量，因此它无法</w:t>
      </w:r>
      <w:r>
        <w:rPr>
          <w:rFonts w:ascii="SimSun" w:hAnsi="SimSun" w:eastAsia="SimSun" w:cs="SimSun"/>
          <w:sz w:val="20"/>
          <w:szCs w:val="20"/>
          <w:spacing w:val="10"/>
        </w:rPr>
        <w:t xml:space="preserve"> </w:t>
      </w:r>
      <w:r>
        <w:rPr>
          <w:rFonts w:ascii="SimSun" w:hAnsi="SimSun" w:eastAsia="SimSun" w:cs="SimSun"/>
          <w:sz w:val="20"/>
          <w:szCs w:val="20"/>
          <w:spacing w:val="4"/>
        </w:rPr>
        <w:t>反映电流的方向；第二，电流强度所对应的是一个横截面上的电荷运动的情况，因此它无法</w:t>
      </w:r>
      <w:r>
        <w:rPr>
          <w:rFonts w:ascii="SimSun" w:hAnsi="SimSun" w:eastAsia="SimSun" w:cs="SimSun"/>
          <w:sz w:val="20"/>
          <w:szCs w:val="20"/>
          <w:spacing w:val="15"/>
        </w:rPr>
        <w:t xml:space="preserve"> </w:t>
      </w:r>
      <w:r>
        <w:rPr>
          <w:rFonts w:ascii="SimSun" w:hAnsi="SimSun" w:eastAsia="SimSun" w:cs="SimSun"/>
          <w:sz w:val="20"/>
          <w:szCs w:val="20"/>
          <w:spacing w:val="10"/>
        </w:rPr>
        <w:t>具体表示空间各点处的电流情况。为了能够表达出空间各点处电流的大小</w:t>
      </w:r>
      <w:r>
        <w:rPr>
          <w:rFonts w:ascii="SimSun" w:hAnsi="SimSun" w:eastAsia="SimSun" w:cs="SimSun"/>
          <w:sz w:val="20"/>
          <w:szCs w:val="20"/>
          <w:spacing w:val="9"/>
        </w:rPr>
        <w:t>和方向信息，引</w:t>
      </w:r>
      <w:r>
        <w:rPr>
          <w:rFonts w:ascii="SimSun" w:hAnsi="SimSun" w:eastAsia="SimSun" w:cs="SimSun"/>
          <w:sz w:val="20"/>
          <w:szCs w:val="20"/>
        </w:rPr>
        <w:t xml:space="preserve"> </w:t>
      </w:r>
      <w:r>
        <w:rPr>
          <w:rFonts w:ascii="SimSun" w:hAnsi="SimSun" w:eastAsia="SimSun" w:cs="SimSun"/>
          <w:sz w:val="20"/>
          <w:szCs w:val="20"/>
          <w:spacing w:val="8"/>
        </w:rPr>
        <w:t>入电流密度矢量J。</w:t>
      </w:r>
    </w:p>
    <w:p>
      <w:pPr>
        <w:ind w:left="1160" w:right="899" w:firstLine="419"/>
        <w:spacing w:before="4" w:line="277" w:lineRule="auto"/>
        <w:jc w:val="both"/>
        <w:rPr>
          <w:rFonts w:ascii="SimSun" w:hAnsi="SimSun" w:eastAsia="SimSun" w:cs="SimSun"/>
          <w:sz w:val="20"/>
          <w:szCs w:val="20"/>
        </w:rPr>
      </w:pPr>
      <w:r>
        <w:rPr>
          <w:rFonts w:ascii="SimSun" w:hAnsi="SimSun" w:eastAsia="SimSun" w:cs="SimSun"/>
          <w:sz w:val="20"/>
          <w:szCs w:val="20"/>
          <w:spacing w:val="9"/>
        </w:rPr>
        <w:t>设电流为体分布，电流密度J 表示与电流方向垂直的单位面积上的电流强度，其方向</w:t>
      </w:r>
      <w:r>
        <w:rPr>
          <w:rFonts w:ascii="SimSun" w:hAnsi="SimSun" w:eastAsia="SimSun" w:cs="SimSun"/>
          <w:sz w:val="20"/>
          <w:szCs w:val="20"/>
          <w:spacing w:val="7"/>
        </w:rPr>
        <w:t xml:space="preserve"> </w:t>
      </w:r>
      <w:r>
        <w:rPr>
          <w:rFonts w:ascii="SimSun" w:hAnsi="SimSun" w:eastAsia="SimSun" w:cs="SimSun"/>
          <w:sz w:val="20"/>
          <w:szCs w:val="20"/>
          <w:spacing w:val="9"/>
        </w:rPr>
        <w:t>沿正电荷运动的方向。若通过某垂直于电流方向面积元△S 的电流强度</w:t>
      </w:r>
      <w:r>
        <w:rPr>
          <w:rFonts w:ascii="SimSun" w:hAnsi="SimSun" w:eastAsia="SimSun" w:cs="SimSun"/>
          <w:sz w:val="20"/>
          <w:szCs w:val="20"/>
          <w:spacing w:val="8"/>
        </w:rPr>
        <w:t>为△I,则电流密度</w:t>
      </w:r>
      <w:r>
        <w:rPr>
          <w:rFonts w:ascii="SimSun" w:hAnsi="SimSun" w:eastAsia="SimSun" w:cs="SimSun"/>
          <w:sz w:val="20"/>
          <w:szCs w:val="20"/>
        </w:rPr>
        <w:t xml:space="preserve"> </w:t>
      </w:r>
      <w:r>
        <w:rPr>
          <w:rFonts w:ascii="SimSun" w:hAnsi="SimSun" w:eastAsia="SimSun" w:cs="SimSun"/>
          <w:sz w:val="20"/>
          <w:szCs w:val="20"/>
          <w:spacing w:val="10"/>
        </w:rPr>
        <w:t>大小为</w:t>
      </w:r>
    </w:p>
    <w:p>
      <w:pPr>
        <w:ind w:left="1579" w:right="932" w:firstLine="2370"/>
        <w:spacing w:before="2" w:line="260" w:lineRule="auto"/>
        <w:rPr>
          <w:rFonts w:ascii="Times New Roman" w:hAnsi="Times New Roman" w:eastAsia="Times New Roman" w:cs="Times New Roman"/>
          <w:sz w:val="20"/>
          <w:szCs w:val="20"/>
        </w:rPr>
      </w:pPr>
      <w:r>
        <w:rPr>
          <w:rFonts w:ascii="SimSun" w:hAnsi="SimSun" w:eastAsia="SimSun" w:cs="SimSun"/>
          <w:sz w:val="20"/>
          <w:szCs w:val="20"/>
          <w:position w:val="-20"/>
        </w:rPr>
        <w:drawing>
          <wp:inline distT="0" distB="0" distL="0" distR="0">
            <wp:extent cx="1625597" cy="323853"/>
            <wp:effectExtent l="0" t="0" r="0" b="0"/>
            <wp:docPr id="414" name="IM 414"/>
            <wp:cNvGraphicFramePr/>
            <a:graphic>
              <a:graphicData uri="http://schemas.openxmlformats.org/drawingml/2006/picture">
                <pic:pic>
                  <pic:nvPicPr>
                    <pic:cNvPr id="414" name="IM 414"/>
                    <pic:cNvPicPr/>
                  </pic:nvPicPr>
                  <pic:blipFill>
                    <a:blip r:embed="rId211"/>
                    <a:stretch>
                      <a:fillRect/>
                    </a:stretch>
                  </pic:blipFill>
                  <pic:spPr>
                    <a:xfrm rot="0">
                      <a:off x="0" y="0"/>
                      <a:ext cx="1625597" cy="323853"/>
                    </a:xfrm>
                    <a:prstGeom prst="rect">
                      <a:avLst/>
                    </a:prstGeom>
                  </pic:spPr>
                </pic:pic>
              </a:graphicData>
            </a:graphic>
          </wp:inline>
        </w:drawing>
      </w:r>
      <w:r>
        <w:rPr>
          <w:rFonts w:ascii="SimSun" w:hAnsi="SimSun" w:eastAsia="SimSun" w:cs="SimSun"/>
          <w:sz w:val="20"/>
          <w:szCs w:val="20"/>
          <w:spacing w:val="1"/>
        </w:rPr>
        <w:t xml:space="preserve">                      </w:t>
      </w:r>
      <w:r>
        <w:rPr>
          <w:rFonts w:ascii="SimSun" w:hAnsi="SimSun" w:eastAsia="SimSun" w:cs="SimSun"/>
          <w:sz w:val="20"/>
          <w:szCs w:val="20"/>
          <w:spacing w:val="-8"/>
        </w:rPr>
        <w:t>(2-57)</w:t>
      </w:r>
      <w:r>
        <w:rPr>
          <w:rFonts w:ascii="SimSun" w:hAnsi="SimSun" w:eastAsia="SimSun" w:cs="SimSun"/>
          <w:sz w:val="20"/>
          <w:szCs w:val="20"/>
          <w:spacing w:val="12"/>
        </w:rPr>
        <w:t xml:space="preserve"> </w:t>
      </w:r>
      <w:r>
        <w:rPr>
          <w:rFonts w:ascii="SimSun" w:hAnsi="SimSun" w:eastAsia="SimSun" w:cs="SimSun"/>
          <w:sz w:val="20"/>
          <w:szCs w:val="20"/>
        </w:rPr>
        <w:t>显然，体电流密度的单位为安培/米²</w:t>
      </w:r>
      <w:r>
        <w:rPr>
          <w:rFonts w:ascii="Times New Roman" w:hAnsi="Times New Roman" w:eastAsia="Times New Roman" w:cs="Times New Roman"/>
          <w:sz w:val="20"/>
          <w:szCs w:val="20"/>
        </w:rPr>
        <w:t>(A/m²)</w:t>
      </w:r>
      <w:r>
        <w:rPr>
          <w:rFonts w:ascii="Times New Roman" w:hAnsi="Times New Roman" w:eastAsia="Times New Roman" w:cs="Times New Roman"/>
          <w:sz w:val="20"/>
          <w:szCs w:val="20"/>
          <w:spacing w:val="-23"/>
        </w:rPr>
        <w:t xml:space="preserve"> </w:t>
      </w:r>
      <w:r>
        <w:rPr>
          <w:rFonts w:ascii="SimSun" w:hAnsi="SimSun" w:eastAsia="SimSun" w:cs="SimSun"/>
          <w:sz w:val="20"/>
          <w:szCs w:val="20"/>
        </w:rPr>
        <w:t>。  </w:t>
      </w:r>
      <w:r>
        <w:rPr>
          <w:rFonts w:ascii="SimSun" w:hAnsi="SimSun" w:eastAsia="SimSun" w:cs="SimSun"/>
          <w:sz w:val="20"/>
          <w:szCs w:val="20"/>
          <w:spacing w:val="-1"/>
        </w:rPr>
        <w:t>另外，由于</w:t>
      </w:r>
      <w:r>
        <w:rPr>
          <w:rFonts w:ascii="Times New Roman" w:hAnsi="Times New Roman" w:eastAsia="Times New Roman" w:cs="Times New Roman"/>
          <w:sz w:val="20"/>
          <w:szCs w:val="20"/>
          <w:spacing w:val="-1"/>
        </w:rPr>
        <w:t>dq=pdV=pS·dl=pS·vdt,</w:t>
      </w:r>
    </w:p>
    <w:p>
      <w:pPr>
        <w:ind w:left="1180"/>
        <w:spacing w:before="84"/>
        <w:rPr>
          <w:rFonts w:ascii="SimSun" w:hAnsi="SimSun" w:eastAsia="SimSun" w:cs="SimSun"/>
          <w:sz w:val="20"/>
          <w:szCs w:val="20"/>
        </w:rPr>
      </w:pPr>
      <w:r>
        <w:rPr>
          <w:rFonts w:ascii="SimSun" w:hAnsi="SimSun" w:eastAsia="SimSun" w:cs="SimSun"/>
          <w:sz w:val="20"/>
          <w:szCs w:val="20"/>
          <w:position w:val="-14"/>
        </w:rPr>
        <w:drawing>
          <wp:inline distT="0" distB="0" distL="0" distR="0">
            <wp:extent cx="838175" cy="266686"/>
            <wp:effectExtent l="0" t="0" r="0" b="0"/>
            <wp:docPr id="416" name="IM 416"/>
            <wp:cNvGraphicFramePr/>
            <a:graphic>
              <a:graphicData uri="http://schemas.openxmlformats.org/drawingml/2006/picture">
                <pic:pic>
                  <pic:nvPicPr>
                    <pic:cNvPr id="416" name="IM 416"/>
                    <pic:cNvPicPr/>
                  </pic:nvPicPr>
                  <pic:blipFill>
                    <a:blip r:embed="rId212"/>
                    <a:stretch>
                      <a:fillRect/>
                    </a:stretch>
                  </pic:blipFill>
                  <pic:spPr>
                    <a:xfrm rot="0">
                      <a:off x="0" y="0"/>
                      <a:ext cx="838175" cy="266686"/>
                    </a:xfrm>
                    <a:prstGeom prst="rect">
                      <a:avLst/>
                    </a:prstGeom>
                  </pic:spPr>
                </pic:pic>
              </a:graphicData>
            </a:graphic>
          </wp:inline>
        </w:drawing>
      </w:r>
      <w:r>
        <w:rPr>
          <w:rFonts w:ascii="SimSun" w:hAnsi="SimSun" w:eastAsia="SimSun" w:cs="SimSun"/>
          <w:sz w:val="20"/>
          <w:szCs w:val="20"/>
          <w:spacing w:val="9"/>
        </w:rPr>
        <w:t>,电流密度</w:t>
      </w:r>
      <w:r>
        <w:rPr>
          <w:rFonts w:ascii="Times New Roman" w:hAnsi="Times New Roman" w:eastAsia="Times New Roman" w:cs="Times New Roman"/>
          <w:sz w:val="20"/>
          <w:szCs w:val="20"/>
          <w:spacing w:val="9"/>
        </w:rPr>
        <w:t>J</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9"/>
        </w:rPr>
        <w:t>又可以表示为</w:t>
      </w:r>
    </w:p>
    <w:p>
      <w:pPr>
        <w:sectPr>
          <w:pgSz w:w="10830" w:h="15080"/>
          <w:pgMar w:top="400" w:right="440" w:bottom="400" w:left="159" w:header="0" w:footer="0" w:gutter="0"/>
        </w:sectPr>
        <w:rPr>
          <w:rFonts w:ascii="SimSun" w:hAnsi="SimSun" w:eastAsia="SimSun" w:cs="SimSun"/>
          <w:sz w:val="20"/>
          <w:szCs w:val="20"/>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51"/>
        <w:gridCol w:w="4446"/>
        <w:gridCol w:w="2582"/>
      </w:tblGrid>
      <w:tr>
        <w:trPr>
          <w:trHeight w:val="2006" w:hRule="atLeast"/>
        </w:trPr>
        <w:tc>
          <w:tcPr>
            <w:tcW w:w="10479" w:type="dxa"/>
            <w:vAlign w:val="top"/>
            <w:gridSpan w:val="3"/>
            <w:tcBorders>
              <w:left w:val="single" w:color="000000" w:sz="4" w:space="0"/>
              <w:right w:val="single" w:color="000000" w:sz="4" w:space="0"/>
              <w:top w:val="single" w:color="000000" w:sz="2" w:space="0"/>
            </w:tcBorders>
          </w:tcPr>
          <w:p>
            <w:pPr>
              <w:spacing w:line="311" w:lineRule="auto"/>
              <w:rPr>
                <w:rFonts w:ascii="Arial"/>
                <w:sz w:val="21"/>
              </w:rPr>
            </w:pPr>
            <w:r/>
          </w:p>
          <w:p>
            <w:pPr>
              <w:spacing w:line="311" w:lineRule="auto"/>
              <w:rPr>
                <w:rFonts w:ascii="Arial"/>
                <w:sz w:val="21"/>
              </w:rPr>
            </w:pPr>
            <w:r/>
          </w:p>
          <w:p>
            <w:pPr>
              <w:pStyle w:val="TableText"/>
              <w:ind w:left="384"/>
              <w:spacing w:before="72" w:line="337" w:lineRule="exact"/>
              <w:rPr>
                <w:sz w:val="22"/>
                <w:szCs w:val="22"/>
              </w:rPr>
            </w:pPr>
            <w:r>
              <w:rPr>
                <w:sz w:val="22"/>
                <w:szCs w:val="22"/>
                <w:spacing w:val="3"/>
                <w:position w:val="-1"/>
              </w:rPr>
              <w:t>62     </w:t>
            </w:r>
            <w:r>
              <w:rPr>
                <w:sz w:val="22"/>
                <w:szCs w:val="22"/>
                <w:spacing w:val="3"/>
                <w:position w:val="3"/>
              </w:rPr>
              <w:t>电磁场与电磁波(第4版)</w:t>
            </w:r>
          </w:p>
          <w:p>
            <w:pPr>
              <w:spacing w:line="291" w:lineRule="auto"/>
              <w:rPr>
                <w:rFonts w:ascii="Arial"/>
                <w:sz w:val="21"/>
              </w:rPr>
            </w:pPr>
            <w:r/>
          </w:p>
          <w:p>
            <w:pPr>
              <w:pStyle w:val="TableText"/>
              <w:ind w:left="4845"/>
              <w:spacing w:before="72" w:line="221" w:lineRule="auto"/>
              <w:rPr>
                <w:sz w:val="22"/>
                <w:szCs w:val="22"/>
              </w:rPr>
            </w:pPr>
            <w:r>
              <w:rPr>
                <w:sz w:val="22"/>
                <w:szCs w:val="22"/>
                <w:spacing w:val="-6"/>
                <w:position w:val="-1"/>
              </w:rPr>
              <w:t>J=pv</w:t>
            </w:r>
            <w:r>
              <w:rPr>
                <w:sz w:val="22"/>
                <w:szCs w:val="22"/>
                <w:spacing w:val="3"/>
                <w:position w:val="-1"/>
              </w:rPr>
              <w:t xml:space="preserve">                              </w:t>
            </w:r>
            <w:r>
              <w:rPr>
                <w:sz w:val="22"/>
                <w:szCs w:val="22"/>
                <w:spacing w:val="-6"/>
                <w:position w:val="1"/>
              </w:rPr>
              <w:t>(2-58)</w:t>
            </w:r>
          </w:p>
          <w:p>
            <w:pPr>
              <w:pStyle w:val="TableText"/>
              <w:ind w:left="1134"/>
              <w:spacing w:before="53" w:line="217" w:lineRule="auto"/>
              <w:rPr>
                <w:sz w:val="22"/>
                <w:szCs w:val="22"/>
              </w:rPr>
            </w:pPr>
            <w:r>
              <w:rPr>
                <w:sz w:val="22"/>
                <w:szCs w:val="22"/>
              </w:rPr>
              <w:t>其中，v是电荷的平均运动速度。</w:t>
            </w:r>
          </w:p>
        </w:tc>
      </w:tr>
      <w:tr>
        <w:trPr>
          <w:trHeight w:val="925" w:hRule="atLeast"/>
        </w:trPr>
        <w:tc>
          <w:tcPr>
            <w:tcW w:w="3451" w:type="dxa"/>
            <w:vAlign w:val="top"/>
            <w:vMerge w:val="restart"/>
            <w:tcBorders>
              <w:left w:val="single" w:color="000000" w:sz="4" w:space="0"/>
              <w:bottom w:val="nil"/>
            </w:tcBorders>
          </w:tcPr>
          <w:p>
            <w:pPr>
              <w:ind w:firstLine="1314"/>
              <w:spacing w:before="102" w:line="1179" w:lineRule="exact"/>
              <w:rPr/>
            </w:pPr>
            <w:r>
              <w:rPr>
                <w:position w:val="-23"/>
              </w:rPr>
              <w:drawing>
                <wp:inline distT="0" distB="0" distL="0" distR="0">
                  <wp:extent cx="1295429" cy="748727"/>
                  <wp:effectExtent l="0" t="0" r="0" b="0"/>
                  <wp:docPr id="418" name="IM 418"/>
                  <wp:cNvGraphicFramePr/>
                  <a:graphic>
                    <a:graphicData uri="http://schemas.openxmlformats.org/drawingml/2006/picture">
                      <pic:pic>
                        <pic:nvPicPr>
                          <pic:cNvPr id="418" name="IM 418"/>
                          <pic:cNvPicPr/>
                        </pic:nvPicPr>
                        <pic:blipFill>
                          <a:blip r:embed="rId213"/>
                          <a:stretch>
                            <a:fillRect/>
                          </a:stretch>
                        </pic:blipFill>
                        <pic:spPr>
                          <a:xfrm rot="0">
                            <a:off x="0" y="0"/>
                            <a:ext cx="1295429" cy="748727"/>
                          </a:xfrm>
                          <a:prstGeom prst="rect">
                            <a:avLst/>
                          </a:prstGeom>
                        </pic:spPr>
                      </pic:pic>
                    </a:graphicData>
                  </a:graphic>
                </wp:inline>
              </w:drawing>
            </w:r>
          </w:p>
        </w:tc>
        <w:tc>
          <w:tcPr>
            <w:tcW w:w="7028" w:type="dxa"/>
            <w:vAlign w:val="top"/>
            <w:gridSpan w:val="2"/>
            <w:tcBorders>
              <w:right w:val="single" w:color="000000" w:sz="4" w:space="0"/>
            </w:tcBorders>
          </w:tcPr>
          <w:p>
            <w:pPr>
              <w:pStyle w:val="TableText"/>
              <w:ind w:left="89" w:right="970" w:firstLine="449"/>
              <w:spacing w:before="49" w:line="242" w:lineRule="auto"/>
              <w:jc w:val="both"/>
              <w:rPr>
                <w:sz w:val="22"/>
                <w:szCs w:val="22"/>
              </w:rPr>
            </w:pPr>
            <w:r>
              <w:rPr>
                <w:sz w:val="22"/>
                <w:szCs w:val="22"/>
              </w:rPr>
              <w:t>根据体电流密度的定义不难知道：电流强度就等于电流密</w:t>
            </w:r>
            <w:r>
              <w:rPr>
                <w:sz w:val="22"/>
                <w:szCs w:val="22"/>
                <w:spacing w:val="12"/>
              </w:rPr>
              <w:t xml:space="preserve"> </w:t>
            </w:r>
            <w:r>
              <w:rPr>
                <w:sz w:val="22"/>
                <w:szCs w:val="22"/>
                <w:spacing w:val="1"/>
              </w:rPr>
              <w:t>度矢量的通量，因此，电流强度I又被称为电流密度通量。如</w:t>
            </w:r>
            <w:r>
              <w:rPr>
                <w:sz w:val="22"/>
                <w:szCs w:val="22"/>
                <w:spacing w:val="18"/>
              </w:rPr>
              <w:t xml:space="preserve"> </w:t>
            </w:r>
            <w:r>
              <w:rPr>
                <w:sz w:val="22"/>
                <w:szCs w:val="22"/>
              </w:rPr>
              <w:t>图2-26所示，电流强度为</w:t>
            </w:r>
          </w:p>
        </w:tc>
      </w:tr>
      <w:tr>
        <w:trPr>
          <w:trHeight w:val="478" w:hRule="atLeast"/>
        </w:trPr>
        <w:tc>
          <w:tcPr>
            <w:tcW w:w="3451" w:type="dxa"/>
            <w:vAlign w:val="top"/>
            <w:vMerge w:val="continue"/>
            <w:tcBorders>
              <w:left w:val="single" w:color="000000" w:sz="4" w:space="0"/>
              <w:top w:val="nil"/>
            </w:tcBorders>
          </w:tcPr>
          <w:p>
            <w:pPr>
              <w:rPr>
                <w:rFonts w:ascii="Arial"/>
                <w:sz w:val="21"/>
              </w:rPr>
            </w:pPr>
            <w:r/>
          </w:p>
        </w:tc>
        <w:tc>
          <w:tcPr>
            <w:tcW w:w="4446" w:type="dxa"/>
            <w:vAlign w:val="top"/>
          </w:tcPr>
          <w:p>
            <w:pPr>
              <w:ind w:firstLine="2409"/>
              <w:spacing w:before="36" w:line="432" w:lineRule="exact"/>
              <w:rPr/>
            </w:pPr>
            <w:r>
              <w:rPr>
                <w:position w:val="-8"/>
              </w:rPr>
              <w:drawing>
                <wp:inline distT="0" distB="0" distL="0" distR="0">
                  <wp:extent cx="755650" cy="273870"/>
                  <wp:effectExtent l="0" t="0" r="0" b="0"/>
                  <wp:docPr id="420" name="IM 420"/>
                  <wp:cNvGraphicFramePr/>
                  <a:graphic>
                    <a:graphicData uri="http://schemas.openxmlformats.org/drawingml/2006/picture">
                      <pic:pic>
                        <pic:nvPicPr>
                          <pic:cNvPr id="420" name="IM 420"/>
                          <pic:cNvPicPr/>
                        </pic:nvPicPr>
                        <pic:blipFill>
                          <a:blip r:embed="rId214"/>
                          <a:stretch>
                            <a:fillRect/>
                          </a:stretch>
                        </pic:blipFill>
                        <pic:spPr>
                          <a:xfrm rot="0">
                            <a:off x="0" y="0"/>
                            <a:ext cx="755650" cy="273870"/>
                          </a:xfrm>
                          <a:prstGeom prst="rect">
                            <a:avLst/>
                          </a:prstGeom>
                        </pic:spPr>
                      </pic:pic>
                    </a:graphicData>
                  </a:graphic>
                </wp:inline>
              </w:drawing>
            </w:r>
          </w:p>
        </w:tc>
        <w:tc>
          <w:tcPr>
            <w:tcW w:w="2582" w:type="dxa"/>
            <w:vAlign w:val="top"/>
            <w:tcBorders>
              <w:right w:val="single" w:color="000000" w:sz="4" w:space="0"/>
            </w:tcBorders>
          </w:tcPr>
          <w:p>
            <w:pPr>
              <w:pStyle w:val="TableText"/>
              <w:ind w:left="852"/>
              <w:spacing w:before="169" w:line="222" w:lineRule="auto"/>
              <w:rPr>
                <w:sz w:val="22"/>
                <w:szCs w:val="22"/>
              </w:rPr>
            </w:pPr>
            <w:r>
              <w:rPr>
                <w:sz w:val="22"/>
                <w:szCs w:val="22"/>
                <w:color w:val="404050"/>
                <w:spacing w:val="-8"/>
              </w:rPr>
              <w:t>(2-59)</w:t>
            </w:r>
          </w:p>
        </w:tc>
      </w:tr>
      <w:tr>
        <w:trPr>
          <w:trHeight w:val="11309" w:hRule="atLeast"/>
        </w:trPr>
        <w:tc>
          <w:tcPr>
            <w:tcW w:w="10479" w:type="dxa"/>
            <w:vAlign w:val="top"/>
            <w:gridSpan w:val="3"/>
            <w:tcBorders>
              <w:left w:val="single" w:color="000000" w:sz="4" w:space="0"/>
              <w:right w:val="single" w:color="000000" w:sz="4" w:space="0"/>
              <w:bottom w:val="single" w:color="000000" w:sz="2" w:space="0"/>
            </w:tcBorders>
          </w:tcPr>
          <w:p>
            <w:pPr>
              <w:pStyle w:val="TableText"/>
              <w:ind w:left="1134" w:right="750" w:firstLine="403"/>
              <w:spacing w:before="5" w:line="260" w:lineRule="auto"/>
              <w:jc w:val="both"/>
              <w:rPr>
                <w:sz w:val="22"/>
                <w:szCs w:val="22"/>
              </w:rPr>
            </w:pPr>
            <w:r>
              <w:drawing>
                <wp:anchor distT="0" distB="0" distL="0" distR="0" simplePos="0" relativeHeight="251919360" behindDoc="0" locked="0" layoutInCell="1" allowOverlap="1">
                  <wp:simplePos x="0" y="0"/>
                  <wp:positionH relativeFrom="rightMargin">
                    <wp:posOffset>-2288533</wp:posOffset>
                  </wp:positionH>
                  <wp:positionV relativeFrom="topMargin">
                    <wp:posOffset>1014194</wp:posOffset>
                  </wp:positionV>
                  <wp:extent cx="1447756" cy="704330"/>
                  <wp:effectExtent l="0" t="0" r="0" b="0"/>
                  <wp:wrapNone/>
                  <wp:docPr id="422" name="IM 422"/>
                  <wp:cNvGraphicFramePr/>
                  <a:graphic>
                    <a:graphicData uri="http://schemas.openxmlformats.org/drawingml/2006/picture">
                      <pic:pic>
                        <pic:nvPicPr>
                          <pic:cNvPr id="422" name="IM 422"/>
                          <pic:cNvPicPr/>
                        </pic:nvPicPr>
                        <pic:blipFill>
                          <a:blip r:embed="rId215"/>
                          <a:stretch>
                            <a:fillRect/>
                          </a:stretch>
                        </pic:blipFill>
                        <pic:spPr>
                          <a:xfrm rot="0">
                            <a:off x="0" y="0"/>
                            <a:ext cx="1447756" cy="704330"/>
                          </a:xfrm>
                          <a:prstGeom prst="rect">
                            <a:avLst/>
                          </a:prstGeom>
                        </pic:spPr>
                      </pic:pic>
                    </a:graphicData>
                  </a:graphic>
                </wp:anchor>
              </w:drawing>
            </w:r>
            <w:r>
              <w:rPr>
                <w:sz w:val="22"/>
                <w:szCs w:val="22"/>
                <w:b/>
                <w:bCs/>
                <w:color w:val="20A0E0"/>
                <w:position w:val="7"/>
              </w:rPr>
              <w:t>图2-26体电流密度</w:t>
            </w:r>
            <w:r>
              <w:rPr>
                <w:sz w:val="22"/>
                <w:szCs w:val="22"/>
                <w:color w:val="20A0E0"/>
                <w:position w:val="7"/>
              </w:rPr>
              <w:t xml:space="preserve">      </w:t>
            </w:r>
            <w:r>
              <w:rPr>
                <w:sz w:val="22"/>
                <w:szCs w:val="22"/>
                <w:position w:val="-2"/>
              </w:rPr>
              <w:t>与体电流类似，对于面电流分布，通过观察流过某横向长度</w:t>
            </w:r>
            <w:r>
              <w:rPr>
                <w:sz w:val="22"/>
                <w:szCs w:val="22"/>
                <w:spacing w:val="15"/>
                <w:position w:val="-2"/>
              </w:rPr>
              <w:t xml:space="preserve"> </w:t>
            </w:r>
            <w:r>
              <w:rPr>
                <w:sz w:val="22"/>
                <w:szCs w:val="22"/>
              </w:rPr>
              <w:t>元△l的电流可以得到面电流密度的定义。该长度元与观察点处电流的方向垂直，此时如</w:t>
            </w:r>
            <w:r>
              <w:rPr>
                <w:sz w:val="22"/>
                <w:szCs w:val="22"/>
                <w:spacing w:val="7"/>
              </w:rPr>
              <w:t xml:space="preserve">  </w:t>
            </w:r>
            <w:r>
              <w:rPr>
                <w:sz w:val="22"/>
                <w:szCs w:val="22"/>
                <w:spacing w:val="1"/>
              </w:rPr>
              <w:t>果通过该横向长度元的电流强度为△I,则该观察点</w:t>
            </w:r>
            <w:r>
              <w:rPr>
                <w:sz w:val="22"/>
                <w:szCs w:val="22"/>
              </w:rPr>
              <w:t>处的面电流密度的表达式如下</w:t>
            </w:r>
          </w:p>
          <w:p>
            <w:pPr>
              <w:ind w:firstLine="4065"/>
              <w:spacing w:before="22" w:line="460" w:lineRule="exact"/>
              <w:rPr/>
            </w:pPr>
            <w:r>
              <w:rPr>
                <w:position w:val="-9"/>
              </w:rPr>
              <w:drawing>
                <wp:inline distT="0" distB="0" distL="0" distR="0">
                  <wp:extent cx="1479528" cy="291836"/>
                  <wp:effectExtent l="0" t="0" r="0" b="0"/>
                  <wp:docPr id="424" name="IM 424"/>
                  <wp:cNvGraphicFramePr/>
                  <a:graphic>
                    <a:graphicData uri="http://schemas.openxmlformats.org/drawingml/2006/picture">
                      <pic:pic>
                        <pic:nvPicPr>
                          <pic:cNvPr id="424" name="IM 424"/>
                          <pic:cNvPicPr/>
                        </pic:nvPicPr>
                        <pic:blipFill>
                          <a:blip r:embed="rId216"/>
                          <a:stretch>
                            <a:fillRect/>
                          </a:stretch>
                        </pic:blipFill>
                        <pic:spPr>
                          <a:xfrm rot="0">
                            <a:off x="0" y="0"/>
                            <a:ext cx="1479528" cy="291836"/>
                          </a:xfrm>
                          <a:prstGeom prst="rect">
                            <a:avLst/>
                          </a:prstGeom>
                        </pic:spPr>
                      </pic:pic>
                    </a:graphicData>
                  </a:graphic>
                </wp:inline>
              </w:drawing>
            </w:r>
          </w:p>
          <w:p>
            <w:pPr>
              <w:pStyle w:val="TableText"/>
              <w:ind w:left="1564"/>
              <w:spacing w:before="119" w:line="219" w:lineRule="auto"/>
              <w:rPr>
                <w:sz w:val="22"/>
                <w:szCs w:val="22"/>
              </w:rPr>
            </w:pPr>
            <w:r>
              <w:rPr>
                <w:sz w:val="22"/>
                <w:szCs w:val="22"/>
                <w:spacing w:val="1"/>
              </w:rPr>
              <w:t>另外，面电流密度的方向与观察点处正电荷运动</w:t>
            </w:r>
            <w:r>
              <w:rPr>
                <w:sz w:val="22"/>
                <w:szCs w:val="22"/>
              </w:rPr>
              <w:t>的方向</w:t>
            </w:r>
          </w:p>
          <w:p>
            <w:pPr>
              <w:pStyle w:val="TableText"/>
              <w:ind w:left="1143" w:right="3684" w:hanging="9"/>
              <w:spacing w:before="57" w:line="255" w:lineRule="auto"/>
              <w:jc w:val="both"/>
              <w:rPr>
                <w:sz w:val="22"/>
                <w:szCs w:val="22"/>
              </w:rPr>
            </w:pPr>
            <w:r>
              <w:rPr>
                <w:sz w:val="22"/>
                <w:szCs w:val="22"/>
              </w:rPr>
              <w:t>一致。从上述定义不难看出，面电流密度的单位为安培/米</w:t>
            </w:r>
            <w:r>
              <w:rPr>
                <w:sz w:val="22"/>
                <w:szCs w:val="22"/>
                <w:spacing w:val="8"/>
              </w:rPr>
              <w:t xml:space="preserve"> </w:t>
            </w:r>
            <w:r>
              <w:rPr>
                <w:sz w:val="22"/>
                <w:szCs w:val="22"/>
                <w:spacing w:val="1"/>
              </w:rPr>
              <w:t>(A/m)。如图2-27所示，面电流分布的电流强度等于面</w:t>
            </w:r>
            <w:r>
              <w:rPr>
                <w:sz w:val="22"/>
                <w:szCs w:val="22"/>
              </w:rPr>
              <w:t>电流 </w:t>
            </w:r>
            <w:r>
              <w:rPr>
                <w:sz w:val="22"/>
                <w:szCs w:val="22"/>
                <w:spacing w:val="1"/>
              </w:rPr>
              <w:t>密度大小沿横向线段的线积分，即</w:t>
            </w:r>
          </w:p>
          <w:p>
            <w:pPr>
              <w:pStyle w:val="TableText"/>
              <w:ind w:left="3454"/>
              <w:spacing w:line="221" w:lineRule="auto"/>
              <w:rPr>
                <w:sz w:val="22"/>
                <w:szCs w:val="22"/>
              </w:rPr>
            </w:pPr>
            <w:r>
              <w:rPr>
                <w:sz w:val="22"/>
                <w:szCs w:val="22"/>
                <w:position w:val="-22"/>
              </w:rPr>
              <w:drawing>
                <wp:inline distT="0" distB="0" distL="0" distR="0">
                  <wp:extent cx="609581" cy="279205"/>
                  <wp:effectExtent l="0" t="0" r="0" b="0"/>
                  <wp:docPr id="426" name="IM 426"/>
                  <wp:cNvGraphicFramePr/>
                  <a:graphic>
                    <a:graphicData uri="http://schemas.openxmlformats.org/drawingml/2006/picture">
                      <pic:pic>
                        <pic:nvPicPr>
                          <pic:cNvPr id="426" name="IM 426"/>
                          <pic:cNvPicPr/>
                        </pic:nvPicPr>
                        <pic:blipFill>
                          <a:blip r:embed="rId217"/>
                          <a:stretch>
                            <a:fillRect/>
                          </a:stretch>
                        </pic:blipFill>
                        <pic:spPr>
                          <a:xfrm rot="0">
                            <a:off x="0" y="0"/>
                            <a:ext cx="609581" cy="279205"/>
                          </a:xfrm>
                          <a:prstGeom prst="rect">
                            <a:avLst/>
                          </a:prstGeom>
                        </pic:spPr>
                      </pic:pic>
                    </a:graphicData>
                  </a:graphic>
                </wp:inline>
              </w:drawing>
            </w:r>
            <w:r>
              <w:rPr>
                <w:sz w:val="22"/>
                <w:szCs w:val="22"/>
                <w:spacing w:val="3"/>
                <w:position w:val="-8"/>
              </w:rPr>
              <w:t xml:space="preserve">               </w:t>
            </w:r>
            <w:r>
              <w:rPr>
                <w:sz w:val="22"/>
                <w:szCs w:val="22"/>
                <w:spacing w:val="-3"/>
                <w:position w:val="-8"/>
              </w:rPr>
              <w:t>(2-60)</w:t>
            </w:r>
            <w:r>
              <w:rPr>
                <w:sz w:val="22"/>
                <w:szCs w:val="22"/>
                <w:spacing w:val="13"/>
                <w:position w:val="-8"/>
              </w:rPr>
              <w:t xml:space="preserve">    </w:t>
            </w:r>
            <w:r>
              <w:rPr>
                <w:sz w:val="22"/>
                <w:szCs w:val="22"/>
                <w:color w:val="20A0E0"/>
                <w:spacing w:val="-3"/>
                <w:position w:val="4"/>
              </w:rPr>
              <w:t>图2-27面电流密度</w:t>
            </w:r>
          </w:p>
          <w:p>
            <w:pPr>
              <w:pStyle w:val="TableText"/>
              <w:ind w:left="1134" w:right="532" w:firstLine="9"/>
              <w:spacing w:before="98" w:line="268" w:lineRule="auto"/>
              <w:rPr>
                <w:sz w:val="22"/>
                <w:szCs w:val="22"/>
              </w:rPr>
            </w:pPr>
            <w:r>
              <w:rPr>
                <w:sz w:val="22"/>
                <w:szCs w:val="22"/>
              </w:rPr>
              <w:t>注意区分线电流、面电流密度和体电流密度等概念。存在体电流分布</w:t>
            </w:r>
            <w:r>
              <w:rPr>
                <w:sz w:val="22"/>
                <w:szCs w:val="22"/>
                <w:spacing w:val="-1"/>
              </w:rPr>
              <w:t>的区域是一个立体，而</w:t>
            </w:r>
            <w:r>
              <w:rPr>
                <w:sz w:val="22"/>
                <w:szCs w:val="22"/>
              </w:rPr>
              <w:t xml:space="preserve"> </w:t>
            </w:r>
            <w:r>
              <w:rPr>
                <w:sz w:val="22"/>
                <w:szCs w:val="22"/>
              </w:rPr>
              <w:t>面电流分布存在于一个面上。体电流密度的实质是电流在立体横</w:t>
            </w:r>
            <w:r>
              <w:rPr>
                <w:sz w:val="22"/>
                <w:szCs w:val="22"/>
                <w:spacing w:val="-1"/>
              </w:rPr>
              <w:t>截面的面分布密度，而面</w:t>
            </w:r>
          </w:p>
          <w:p>
            <w:pPr>
              <w:pStyle w:val="TableText"/>
              <w:ind w:left="1134" w:right="721" w:firstLine="20"/>
              <w:spacing w:line="253" w:lineRule="auto"/>
              <w:rPr>
                <w:sz w:val="22"/>
                <w:szCs w:val="22"/>
              </w:rPr>
            </w:pPr>
            <w:r>
              <w:rPr>
                <w:sz w:val="22"/>
                <w:szCs w:val="22"/>
              </w:rPr>
              <w:t>电流密度的实质是电流在其横向线段的线分布密度。线电流则是电流沿轴线的分布，通常</w:t>
            </w:r>
            <w:r>
              <w:rPr>
                <w:sz w:val="22"/>
                <w:szCs w:val="22"/>
                <w:spacing w:val="11"/>
              </w:rPr>
              <w:t xml:space="preserve"> </w:t>
            </w:r>
            <w:r>
              <w:rPr>
                <w:sz w:val="22"/>
                <w:szCs w:val="22"/>
                <w:spacing w:val="-1"/>
              </w:rPr>
              <w:t>认为线电流(密度)就是电流强度本身。</w:t>
            </w:r>
          </w:p>
          <w:p>
            <w:pPr>
              <w:pStyle w:val="TableText"/>
              <w:ind w:left="1554"/>
              <w:spacing w:before="7" w:line="218" w:lineRule="auto"/>
              <w:rPr>
                <w:sz w:val="22"/>
                <w:szCs w:val="22"/>
              </w:rPr>
            </w:pPr>
            <w:r>
              <w:rPr>
                <w:sz w:val="22"/>
                <w:szCs w:val="22"/>
              </w:rPr>
              <w:t>例题2-18在直角坐标系中z=0的平面内有均匀电流薄层(面电流)存在，而且该电</w:t>
            </w:r>
          </w:p>
          <w:p>
            <w:pPr>
              <w:pStyle w:val="TableText"/>
              <w:ind w:left="1134" w:right="983"/>
              <w:spacing w:before="26" w:line="266" w:lineRule="auto"/>
              <w:rPr>
                <w:sz w:val="22"/>
                <w:szCs w:val="22"/>
              </w:rPr>
            </w:pPr>
            <w:r>
              <w:rPr>
                <w:sz w:val="22"/>
                <w:szCs w:val="22"/>
              </w:rPr>
              <w:t>流沿从原点指向(4,3,0)的方向流动。如果在z=0的平面内，则</w:t>
            </w:r>
            <w:r>
              <w:rPr>
                <w:sz w:val="22"/>
                <w:szCs w:val="22"/>
                <w:spacing w:val="-1"/>
              </w:rPr>
              <w:t>通过单位宽度的最大电流</w:t>
            </w:r>
            <w:r>
              <w:rPr>
                <w:sz w:val="22"/>
                <w:szCs w:val="22"/>
              </w:rPr>
              <w:t xml:space="preserve"> </w:t>
            </w:r>
            <w:r>
              <w:rPr>
                <w:sz w:val="22"/>
                <w:szCs w:val="22"/>
                <w:spacing w:val="-1"/>
              </w:rPr>
              <w:t>为10A。试求：</w:t>
            </w:r>
          </w:p>
          <w:p>
            <w:pPr>
              <w:pStyle w:val="TableText"/>
              <w:ind w:left="1584"/>
              <w:spacing w:before="1" w:line="219" w:lineRule="auto"/>
              <w:rPr>
                <w:sz w:val="22"/>
                <w:szCs w:val="22"/>
              </w:rPr>
            </w:pPr>
            <w:r>
              <w:rPr>
                <w:sz w:val="22"/>
                <w:szCs w:val="22"/>
                <w:spacing w:val="7"/>
              </w:rPr>
              <w:t>(1)该面电流密度的表达式；</w:t>
            </w:r>
          </w:p>
          <w:p>
            <w:pPr>
              <w:pStyle w:val="TableText"/>
              <w:ind w:left="1584"/>
              <w:spacing w:before="62" w:line="215" w:lineRule="auto"/>
              <w:rPr>
                <w:sz w:val="22"/>
                <w:szCs w:val="22"/>
              </w:rPr>
            </w:pPr>
            <w:r>
              <w:rPr>
                <w:sz w:val="22"/>
                <w:szCs w:val="22"/>
              </w:rPr>
              <w:t>(2)流过(1,2,0)和(3,2,0)连线、沿y轴正方向流动的电流大</w:t>
            </w:r>
            <w:r>
              <w:rPr>
                <w:sz w:val="22"/>
                <w:szCs w:val="22"/>
                <w:spacing w:val="-1"/>
              </w:rPr>
              <w:t>小。</w:t>
            </w:r>
          </w:p>
          <w:p>
            <w:pPr>
              <w:pStyle w:val="TableText"/>
              <w:ind w:left="1144" w:right="881" w:firstLine="419"/>
              <w:spacing w:before="48" w:line="264" w:lineRule="auto"/>
              <w:rPr>
                <w:sz w:val="22"/>
                <w:szCs w:val="22"/>
              </w:rPr>
            </w:pPr>
            <w:r>
              <w:rPr>
                <w:sz w:val="22"/>
                <w:szCs w:val="22"/>
              </w:rPr>
              <w:t>解(1)根据式(2-60)可知，当线元与面电流密度垂直时，电流最</w:t>
            </w:r>
            <w:r>
              <w:rPr>
                <w:sz w:val="22"/>
                <w:szCs w:val="22"/>
                <w:spacing w:val="-1"/>
              </w:rPr>
              <w:t>大，即单位宽度上流</w:t>
            </w:r>
            <w:r>
              <w:rPr>
                <w:sz w:val="22"/>
                <w:szCs w:val="22"/>
              </w:rPr>
              <w:t xml:space="preserve"> </w:t>
            </w:r>
            <w:r>
              <w:rPr>
                <w:sz w:val="22"/>
                <w:szCs w:val="22"/>
                <w:spacing w:val="-1"/>
              </w:rPr>
              <w:t>过的最大电流就等于电流面密度的大小，因此</w:t>
            </w:r>
          </w:p>
          <w:p>
            <w:pPr>
              <w:pStyle w:val="TableText"/>
              <w:ind w:left="4654"/>
              <w:spacing w:line="217" w:lineRule="auto"/>
              <w:rPr>
                <w:sz w:val="22"/>
                <w:szCs w:val="22"/>
              </w:rPr>
            </w:pPr>
            <w:r>
              <w:rPr>
                <w:sz w:val="22"/>
                <w:szCs w:val="22"/>
                <w:spacing w:val="-1"/>
              </w:rPr>
              <w:t>J</w:t>
            </w:r>
            <w:r>
              <w:rPr>
                <w:rFonts w:ascii="Calibri" w:hAnsi="Calibri" w:eastAsia="Calibri" w:cs="Calibri"/>
                <w:sz w:val="22"/>
                <w:szCs w:val="22"/>
                <w:spacing w:val="-1"/>
              </w:rPr>
              <w:t>₅</w:t>
            </w:r>
            <w:r>
              <w:rPr>
                <w:sz w:val="22"/>
                <w:szCs w:val="22"/>
                <w:spacing w:val="-1"/>
              </w:rPr>
              <w:t>=10A/m</w:t>
            </w:r>
          </w:p>
          <w:p>
            <w:pPr>
              <w:pStyle w:val="TableText"/>
              <w:ind w:left="1554"/>
              <w:spacing w:before="42" w:line="219" w:lineRule="auto"/>
              <w:rPr>
                <w:sz w:val="22"/>
                <w:szCs w:val="22"/>
              </w:rPr>
            </w:pPr>
            <w:r>
              <w:rPr>
                <w:sz w:val="22"/>
                <w:szCs w:val="22"/>
              </w:rPr>
              <w:t>另外，根据题设可知沿电流流动方向的单位矢量为</w:t>
            </w:r>
          </w:p>
          <w:p>
            <w:pPr>
              <w:ind w:firstLine="4444"/>
              <w:spacing w:before="60" w:line="450" w:lineRule="exact"/>
              <w:rPr/>
            </w:pPr>
            <w:r>
              <w:rPr>
                <w:position w:val="-8"/>
              </w:rPr>
              <w:drawing>
                <wp:inline distT="0" distB="0" distL="0" distR="0">
                  <wp:extent cx="1003293" cy="285521"/>
                  <wp:effectExtent l="0" t="0" r="0" b="0"/>
                  <wp:docPr id="428" name="IM 428"/>
                  <wp:cNvGraphicFramePr/>
                  <a:graphic>
                    <a:graphicData uri="http://schemas.openxmlformats.org/drawingml/2006/picture">
                      <pic:pic>
                        <pic:nvPicPr>
                          <pic:cNvPr id="428" name="IM 428"/>
                          <pic:cNvPicPr/>
                        </pic:nvPicPr>
                        <pic:blipFill>
                          <a:blip r:embed="rId218"/>
                          <a:stretch>
                            <a:fillRect/>
                          </a:stretch>
                        </pic:blipFill>
                        <pic:spPr>
                          <a:xfrm rot="0">
                            <a:off x="0" y="0"/>
                            <a:ext cx="1003293" cy="285521"/>
                          </a:xfrm>
                          <a:prstGeom prst="rect">
                            <a:avLst/>
                          </a:prstGeom>
                        </pic:spPr>
                      </pic:pic>
                    </a:graphicData>
                  </a:graphic>
                </wp:inline>
              </w:drawing>
            </w:r>
          </w:p>
          <w:p>
            <w:pPr>
              <w:pStyle w:val="TableText"/>
              <w:ind w:left="1564"/>
              <w:spacing w:before="89" w:line="219" w:lineRule="auto"/>
              <w:rPr>
                <w:sz w:val="22"/>
                <w:szCs w:val="22"/>
              </w:rPr>
            </w:pPr>
            <w:r>
              <w:rPr>
                <w:sz w:val="22"/>
                <w:szCs w:val="22"/>
              </w:rPr>
              <w:t>综合上述分析可得面电流密度矢量的表达式如</w:t>
            </w:r>
            <w:r>
              <w:rPr>
                <w:sz w:val="22"/>
                <w:szCs w:val="22"/>
                <w:spacing w:val="-1"/>
              </w:rPr>
              <w:t>下：</w:t>
            </w:r>
          </w:p>
          <w:p>
            <w:pPr>
              <w:pStyle w:val="TableText"/>
              <w:ind w:left="4194"/>
              <w:spacing w:before="117" w:line="183" w:lineRule="auto"/>
              <w:rPr>
                <w:sz w:val="22"/>
                <w:szCs w:val="22"/>
              </w:rPr>
            </w:pPr>
            <w:r>
              <w:rPr>
                <w:sz w:val="22"/>
                <w:szCs w:val="22"/>
                <w:spacing w:val="-1"/>
              </w:rPr>
              <w:t>J</w:t>
            </w:r>
            <w:r>
              <w:rPr>
                <w:rFonts w:ascii="Calibri" w:hAnsi="Calibri" w:eastAsia="Calibri" w:cs="Calibri"/>
                <w:sz w:val="22"/>
                <w:szCs w:val="22"/>
                <w:spacing w:val="-1"/>
              </w:rPr>
              <w:t>₅</w:t>
            </w:r>
            <w:r>
              <w:rPr>
                <w:sz w:val="22"/>
                <w:szCs w:val="22"/>
                <w:spacing w:val="-1"/>
              </w:rPr>
              <w:t>=Jsej=8ex+6ey</w:t>
            </w:r>
          </w:p>
          <w:p>
            <w:pPr>
              <w:pStyle w:val="TableText"/>
              <w:ind w:left="1584"/>
              <w:spacing w:before="28" w:line="215" w:lineRule="auto"/>
              <w:rPr>
                <w:sz w:val="22"/>
                <w:szCs w:val="22"/>
              </w:rPr>
            </w:pPr>
            <w:r>
              <w:rPr>
                <w:sz w:val="22"/>
                <w:szCs w:val="22"/>
                <w:spacing w:val="1"/>
              </w:rPr>
              <w:t>(2)由于电流沿y轴正方向，则式(2-60</w:t>
            </w:r>
            <w:r>
              <w:rPr>
                <w:sz w:val="22"/>
                <w:szCs w:val="22"/>
              </w:rPr>
              <w:t>)中的线元积分方向可取为沿x轴，即</w:t>
            </w:r>
          </w:p>
          <w:p>
            <w:pPr>
              <w:ind w:firstLine="4575"/>
              <w:spacing w:before="50" w:line="440" w:lineRule="exact"/>
              <w:rPr/>
            </w:pPr>
            <w:r>
              <w:rPr>
                <w:position w:val="-8"/>
              </w:rPr>
              <w:drawing>
                <wp:inline distT="0" distB="0" distL="0" distR="0">
                  <wp:extent cx="844501" cy="279206"/>
                  <wp:effectExtent l="0" t="0" r="0" b="0"/>
                  <wp:docPr id="430" name="IM 430"/>
                  <wp:cNvGraphicFramePr/>
                  <a:graphic>
                    <a:graphicData uri="http://schemas.openxmlformats.org/drawingml/2006/picture">
                      <pic:pic>
                        <pic:nvPicPr>
                          <pic:cNvPr id="430" name="IM 430"/>
                          <pic:cNvPicPr/>
                        </pic:nvPicPr>
                        <pic:blipFill>
                          <a:blip r:embed="rId219"/>
                          <a:stretch>
                            <a:fillRect/>
                          </a:stretch>
                        </pic:blipFill>
                        <pic:spPr>
                          <a:xfrm rot="0">
                            <a:off x="0" y="0"/>
                            <a:ext cx="844501" cy="279206"/>
                          </a:xfrm>
                          <a:prstGeom prst="rect">
                            <a:avLst/>
                          </a:prstGeom>
                        </pic:spPr>
                      </pic:pic>
                    </a:graphicData>
                  </a:graphic>
                </wp:inline>
              </w:drawing>
            </w:r>
          </w:p>
          <w:p>
            <w:pPr>
              <w:pStyle w:val="TableText"/>
              <w:ind w:left="1134"/>
              <w:spacing w:before="98" w:line="219" w:lineRule="auto"/>
              <w:rPr>
                <w:sz w:val="22"/>
                <w:szCs w:val="22"/>
              </w:rPr>
            </w:pPr>
            <w:r>
              <w:rPr>
                <w:sz w:val="22"/>
                <w:szCs w:val="22"/>
                <w:spacing w:val="-1"/>
              </w:rPr>
              <w:t>将(1)所得面电流密度矢量代入上式可得</w:t>
            </w:r>
          </w:p>
          <w:p>
            <w:pPr>
              <w:ind w:firstLine="4474"/>
              <w:spacing w:before="20" w:line="470" w:lineRule="exact"/>
              <w:rPr/>
            </w:pPr>
            <w:r>
              <w:rPr>
                <w:position w:val="-9"/>
              </w:rPr>
              <w:drawing>
                <wp:inline distT="0" distB="0" distL="0" distR="0">
                  <wp:extent cx="984243" cy="298151"/>
                  <wp:effectExtent l="0" t="0" r="0" b="0"/>
                  <wp:docPr id="432" name="IM 432"/>
                  <wp:cNvGraphicFramePr/>
                  <a:graphic>
                    <a:graphicData uri="http://schemas.openxmlformats.org/drawingml/2006/picture">
                      <pic:pic>
                        <pic:nvPicPr>
                          <pic:cNvPr id="432" name="IM 432"/>
                          <pic:cNvPicPr/>
                        </pic:nvPicPr>
                        <pic:blipFill>
                          <a:blip r:embed="rId220"/>
                          <a:stretch>
                            <a:fillRect/>
                          </a:stretch>
                        </pic:blipFill>
                        <pic:spPr>
                          <a:xfrm rot="0">
                            <a:off x="0" y="0"/>
                            <a:ext cx="984243" cy="298151"/>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73"/>
        <w:gridCol w:w="3197"/>
      </w:tblGrid>
      <w:tr>
        <w:trPr>
          <w:trHeight w:val="4555" w:hRule="atLeast"/>
        </w:trPr>
        <w:tc>
          <w:tcPr>
            <w:tcW w:w="10470" w:type="dxa"/>
            <w:vAlign w:val="top"/>
            <w:gridSpan w:val="2"/>
            <w:tcBorders>
              <w:left w:val="single" w:color="000000" w:sz="4" w:space="0"/>
              <w:right w:val="single" w:color="000000" w:sz="4" w:space="0"/>
              <w:top w:val="single" w:color="000000" w:sz="2" w:space="0"/>
            </w:tcBorders>
          </w:tcPr>
          <w:p>
            <w:pPr>
              <w:spacing w:line="304" w:lineRule="auto"/>
              <w:rPr>
                <w:rFonts w:ascii="Arial"/>
                <w:sz w:val="21"/>
              </w:rPr>
            </w:pPr>
            <w:r/>
          </w:p>
          <w:p>
            <w:pPr>
              <w:spacing w:line="304" w:lineRule="auto"/>
              <w:rPr>
                <w:rFonts w:ascii="Arial"/>
                <w:sz w:val="21"/>
              </w:rPr>
            </w:pPr>
            <w:r/>
          </w:p>
          <w:p>
            <w:pPr>
              <w:pStyle w:val="TableText"/>
              <w:ind w:left="6794"/>
              <w:spacing w:before="65" w:line="320" w:lineRule="exact"/>
              <w:rPr>
                <w:sz w:val="20"/>
                <w:szCs w:val="20"/>
              </w:rPr>
            </w:pPr>
            <w:r>
              <w:rPr>
                <w:sz w:val="20"/>
                <w:szCs w:val="20"/>
                <w:position w:val="4"/>
              </w:rPr>
              <w:t>第2章 静电场与恒定电场</w:t>
            </w:r>
            <w:r>
              <w:rPr>
                <w:sz w:val="20"/>
                <w:szCs w:val="20"/>
                <w:spacing w:val="6"/>
                <w:position w:val="4"/>
              </w:rPr>
              <w:t xml:space="preserve">        </w:t>
            </w:r>
            <w:r>
              <w:rPr>
                <w:sz w:val="20"/>
                <w:szCs w:val="20"/>
                <w:position w:val="-1"/>
              </w:rPr>
              <w:t>63</w:t>
            </w:r>
          </w:p>
          <w:p>
            <w:pPr>
              <w:spacing w:line="361" w:lineRule="auto"/>
              <w:rPr>
                <w:rFonts w:ascii="Arial"/>
                <w:sz w:val="21"/>
              </w:rPr>
            </w:pPr>
            <w:r/>
          </w:p>
          <w:p>
            <w:pPr>
              <w:pStyle w:val="TableText"/>
              <w:ind w:left="1134" w:right="1384" w:firstLine="339"/>
              <w:spacing w:before="65" w:line="297" w:lineRule="auto"/>
              <w:jc w:val="both"/>
              <w:rPr>
                <w:sz w:val="20"/>
                <w:szCs w:val="20"/>
              </w:rPr>
            </w:pPr>
            <w:r>
              <w:rPr>
                <w:sz w:val="20"/>
                <w:szCs w:val="20"/>
              </w:rPr>
              <w:t>需要说明的是，在静电场中介绍的几个与电场相关的其他场量在恒定电场中仍然有效。 </w:t>
            </w:r>
            <w:r>
              <w:rPr>
                <w:sz w:val="20"/>
                <w:szCs w:val="20"/>
                <w:spacing w:val="1"/>
              </w:rPr>
              <w:t>例如：其电位移矢量与电场强度之间仍然满足式(2-33);</w:t>
            </w:r>
            <w:r>
              <w:rPr>
                <w:sz w:val="20"/>
                <w:szCs w:val="20"/>
              </w:rPr>
              <w:t>另外，其电位函数与电场强度之间 </w:t>
            </w:r>
            <w:r>
              <w:rPr>
                <w:sz w:val="20"/>
                <w:szCs w:val="20"/>
              </w:rPr>
              <w:t>的关系仍然满足式(2-12)。</w:t>
            </w:r>
          </w:p>
          <w:p>
            <w:pPr>
              <w:pStyle w:val="TableText"/>
              <w:ind w:left="1567"/>
              <w:spacing w:before="112" w:line="218" w:lineRule="auto"/>
              <w:outlineLvl w:val="4"/>
              <w:rPr>
                <w:sz w:val="20"/>
                <w:szCs w:val="20"/>
              </w:rPr>
            </w:pPr>
            <w:r>
              <w:rPr>
                <w:sz w:val="20"/>
                <w:szCs w:val="20"/>
                <w:b/>
                <w:bCs/>
                <w:color w:val="20A0F0"/>
                <w:spacing w:val="-14"/>
              </w:rPr>
              <w:t>2</w:t>
            </w:r>
            <w:r>
              <w:rPr>
                <w:sz w:val="20"/>
                <w:szCs w:val="20"/>
                <w:color w:val="20A0F0"/>
                <w:spacing w:val="-14"/>
              </w:rPr>
              <w:t xml:space="preserve"> </w:t>
            </w:r>
            <w:r>
              <w:rPr>
                <w:sz w:val="20"/>
                <w:szCs w:val="20"/>
                <w:b/>
                <w:bCs/>
                <w:color w:val="20A0F0"/>
                <w:spacing w:val="-14"/>
              </w:rPr>
              <w:t>.</w:t>
            </w:r>
            <w:r>
              <w:rPr>
                <w:sz w:val="20"/>
                <w:szCs w:val="20"/>
                <w:color w:val="20A0F0"/>
                <w:spacing w:val="24"/>
              </w:rPr>
              <w:t xml:space="preserve"> </w:t>
            </w:r>
            <w:r>
              <w:rPr>
                <w:sz w:val="20"/>
                <w:szCs w:val="20"/>
                <w:b/>
                <w:bCs/>
                <w:color w:val="20A0F0"/>
                <w:spacing w:val="-14"/>
              </w:rPr>
              <w:t>1</w:t>
            </w:r>
            <w:r>
              <w:rPr>
                <w:sz w:val="20"/>
                <w:szCs w:val="20"/>
                <w:color w:val="20A0F0"/>
                <w:spacing w:val="13"/>
              </w:rPr>
              <w:t xml:space="preserve"> </w:t>
            </w:r>
            <w:r>
              <w:rPr>
                <w:sz w:val="20"/>
                <w:szCs w:val="20"/>
                <w:b/>
                <w:bCs/>
                <w:color w:val="20A0F0"/>
                <w:spacing w:val="-14"/>
              </w:rPr>
              <w:t>1</w:t>
            </w:r>
            <w:r>
              <w:rPr>
                <w:sz w:val="20"/>
                <w:szCs w:val="20"/>
                <w:color w:val="20A0F0"/>
                <w:spacing w:val="3"/>
              </w:rPr>
              <w:t xml:space="preserve"> </w:t>
            </w:r>
            <w:r>
              <w:rPr>
                <w:sz w:val="20"/>
                <w:szCs w:val="20"/>
                <w:b/>
                <w:bCs/>
                <w:color w:val="20A0F0"/>
                <w:spacing w:val="-14"/>
              </w:rPr>
              <w:t>.</w:t>
            </w:r>
            <w:r>
              <w:rPr>
                <w:sz w:val="20"/>
                <w:szCs w:val="20"/>
                <w:color w:val="20A0F0"/>
                <w:spacing w:val="-14"/>
              </w:rPr>
              <w:t xml:space="preserve"> </w:t>
            </w:r>
            <w:r>
              <w:rPr>
                <w:sz w:val="20"/>
                <w:szCs w:val="20"/>
                <w:b/>
                <w:bCs/>
                <w:color w:val="20A0F0"/>
                <w:spacing w:val="-14"/>
              </w:rPr>
              <w:t>2</w:t>
            </w:r>
            <w:r>
              <w:rPr>
                <w:sz w:val="20"/>
                <w:szCs w:val="20"/>
                <w:color w:val="20A0F0"/>
                <w:spacing w:val="-4"/>
              </w:rPr>
              <w:t xml:space="preserve"> </w:t>
            </w:r>
            <w:r>
              <w:rPr>
                <w:sz w:val="20"/>
                <w:szCs w:val="20"/>
                <w:b/>
                <w:bCs/>
                <w:color w:val="20A0F0"/>
                <w:spacing w:val="-14"/>
              </w:rPr>
              <w:t>恒</w:t>
            </w:r>
            <w:r>
              <w:rPr>
                <w:sz w:val="20"/>
                <w:szCs w:val="20"/>
                <w:color w:val="20A0F0"/>
                <w:spacing w:val="3"/>
              </w:rPr>
              <w:t xml:space="preserve"> </w:t>
            </w:r>
            <w:r>
              <w:rPr>
                <w:sz w:val="20"/>
                <w:szCs w:val="20"/>
                <w:b/>
                <w:bCs/>
                <w:color w:val="20A0F0"/>
                <w:spacing w:val="-14"/>
              </w:rPr>
              <w:t>定</w:t>
            </w:r>
            <w:r>
              <w:rPr>
                <w:sz w:val="20"/>
                <w:szCs w:val="20"/>
                <w:color w:val="20A0F0"/>
                <w:spacing w:val="22"/>
              </w:rPr>
              <w:t xml:space="preserve"> </w:t>
            </w:r>
            <w:r>
              <w:rPr>
                <w:sz w:val="20"/>
                <w:szCs w:val="20"/>
                <w:b/>
                <w:bCs/>
                <w:color w:val="20A0F0"/>
                <w:spacing w:val="-14"/>
              </w:rPr>
              <w:t>电</w:t>
            </w:r>
            <w:r>
              <w:rPr>
                <w:sz w:val="20"/>
                <w:szCs w:val="20"/>
                <w:color w:val="20A0F0"/>
                <w:spacing w:val="-2"/>
              </w:rPr>
              <w:t xml:space="preserve"> </w:t>
            </w:r>
            <w:r>
              <w:rPr>
                <w:sz w:val="20"/>
                <w:szCs w:val="20"/>
                <w:b/>
                <w:bCs/>
                <w:color w:val="20A0F0"/>
                <w:spacing w:val="-14"/>
              </w:rPr>
              <w:t>场</w:t>
            </w:r>
            <w:r>
              <w:rPr>
                <w:sz w:val="20"/>
                <w:szCs w:val="20"/>
                <w:color w:val="20A0F0"/>
                <w:spacing w:val="14"/>
              </w:rPr>
              <w:t xml:space="preserve"> </w:t>
            </w:r>
            <w:r>
              <w:rPr>
                <w:sz w:val="20"/>
                <w:szCs w:val="20"/>
                <w:b/>
                <w:bCs/>
                <w:color w:val="20A0F0"/>
                <w:spacing w:val="-14"/>
              </w:rPr>
              <w:t>的</w:t>
            </w:r>
            <w:r>
              <w:rPr>
                <w:sz w:val="20"/>
                <w:szCs w:val="20"/>
                <w:color w:val="20A0F0"/>
                <w:spacing w:val="-1"/>
              </w:rPr>
              <w:t xml:space="preserve"> </w:t>
            </w:r>
            <w:r>
              <w:rPr>
                <w:sz w:val="20"/>
                <w:szCs w:val="20"/>
                <w:b/>
                <w:bCs/>
                <w:color w:val="20A0F0"/>
                <w:spacing w:val="-14"/>
              </w:rPr>
              <w:t>基</w:t>
            </w:r>
            <w:r>
              <w:rPr>
                <w:sz w:val="20"/>
                <w:szCs w:val="20"/>
                <w:color w:val="20A0F0"/>
                <w:spacing w:val="-1"/>
              </w:rPr>
              <w:t xml:space="preserve"> </w:t>
            </w:r>
            <w:r>
              <w:rPr>
                <w:sz w:val="20"/>
                <w:szCs w:val="20"/>
                <w:b/>
                <w:bCs/>
                <w:color w:val="20A0F0"/>
                <w:spacing w:val="-14"/>
              </w:rPr>
              <w:t>本</w:t>
            </w:r>
            <w:r>
              <w:rPr>
                <w:sz w:val="20"/>
                <w:szCs w:val="20"/>
                <w:color w:val="20A0F0"/>
                <w:spacing w:val="1"/>
              </w:rPr>
              <w:t xml:space="preserve"> </w:t>
            </w:r>
            <w:r>
              <w:rPr>
                <w:sz w:val="20"/>
                <w:szCs w:val="20"/>
                <w:b/>
                <w:bCs/>
                <w:color w:val="20A0F0"/>
                <w:spacing w:val="-14"/>
              </w:rPr>
              <w:t>性</w:t>
            </w:r>
            <w:r>
              <w:rPr>
                <w:sz w:val="20"/>
                <w:szCs w:val="20"/>
                <w:color w:val="20A0F0"/>
                <w:spacing w:val="-1"/>
              </w:rPr>
              <w:t xml:space="preserve"> </w:t>
            </w:r>
            <w:r>
              <w:rPr>
                <w:sz w:val="20"/>
                <w:szCs w:val="20"/>
                <w:b/>
                <w:bCs/>
                <w:color w:val="20A0F0"/>
                <w:spacing w:val="-14"/>
              </w:rPr>
              <w:t>质</w:t>
            </w:r>
          </w:p>
          <w:p>
            <w:pPr>
              <w:pStyle w:val="TableText"/>
              <w:ind w:left="1557"/>
              <w:spacing w:before="274" w:line="220" w:lineRule="auto"/>
              <w:outlineLvl w:val="4"/>
              <w:rPr>
                <w:sz w:val="20"/>
                <w:szCs w:val="20"/>
              </w:rPr>
            </w:pPr>
            <w:r>
              <w:rPr>
                <w:sz w:val="20"/>
                <w:szCs w:val="20"/>
                <w:b/>
                <w:bCs/>
                <w:color w:val="20B0F0"/>
                <w:spacing w:val="-2"/>
              </w:rPr>
              <w:t>1.电流连续性方程</w:t>
            </w:r>
          </w:p>
          <w:p>
            <w:pPr>
              <w:pStyle w:val="TableText"/>
              <w:ind w:left="1144" w:right="1297" w:firstLine="410"/>
              <w:spacing w:before="84" w:line="297" w:lineRule="auto"/>
              <w:rPr>
                <w:sz w:val="20"/>
                <w:szCs w:val="20"/>
              </w:rPr>
            </w:pPr>
            <w:r>
              <w:rPr>
                <w:sz w:val="20"/>
                <w:szCs w:val="20"/>
              </w:rPr>
              <w:t>电流连续性方程源自电荷守恒定律，即电荷既不能产生也不能被消灭。既然如此，单位</w:t>
            </w:r>
            <w:r>
              <w:rPr>
                <w:sz w:val="20"/>
                <w:szCs w:val="20"/>
                <w:spacing w:val="7"/>
              </w:rPr>
              <w:t xml:space="preserve"> </w:t>
            </w:r>
            <w:r>
              <w:rPr>
                <w:sz w:val="20"/>
                <w:szCs w:val="20"/>
              </w:rPr>
              <w:t>时间内迁移出任意闭合曲面的电荷量必然等于同一时间段内该闭合曲面中所包围的总电荷</w:t>
            </w:r>
          </w:p>
          <w:p>
            <w:pPr>
              <w:pStyle w:val="TableText"/>
              <w:ind w:left="1134" w:right="1507"/>
              <w:spacing w:before="6" w:line="258" w:lineRule="auto"/>
              <w:rPr>
                <w:sz w:val="20"/>
                <w:szCs w:val="20"/>
              </w:rPr>
            </w:pPr>
            <w:r>
              <w:rPr>
                <w:sz w:val="20"/>
                <w:szCs w:val="20"/>
              </w:rPr>
              <w:t>量的减少量。即体电流密度在闭合曲面上的通量就等于单位时间内该封闭曲面中电荷减少</w:t>
            </w:r>
            <w:r>
              <w:rPr>
                <w:sz w:val="20"/>
                <w:szCs w:val="20"/>
                <w:spacing w:val="16"/>
              </w:rPr>
              <w:t xml:space="preserve"> </w:t>
            </w:r>
            <w:r>
              <w:rPr>
                <w:sz w:val="20"/>
                <w:szCs w:val="20"/>
                <w:spacing w:val="1"/>
              </w:rPr>
              <w:t>的量，因此</w:t>
            </w:r>
          </w:p>
        </w:tc>
      </w:tr>
      <w:tr>
        <w:trPr>
          <w:trHeight w:val="583" w:hRule="atLeast"/>
        </w:trPr>
        <w:tc>
          <w:tcPr>
            <w:tcW w:w="7273" w:type="dxa"/>
            <w:vAlign w:val="top"/>
            <w:tcBorders>
              <w:left w:val="single" w:color="000000" w:sz="4" w:space="0"/>
            </w:tcBorders>
          </w:tcPr>
          <w:p>
            <w:pPr>
              <w:ind w:firstLine="3764"/>
              <w:spacing w:before="61" w:line="470" w:lineRule="exact"/>
              <w:rPr/>
            </w:pPr>
            <w:r>
              <w:rPr>
                <w:position w:val="-9"/>
              </w:rPr>
              <w:drawing>
                <wp:inline distT="0" distB="0" distL="0" distR="0">
                  <wp:extent cx="1879635" cy="298247"/>
                  <wp:effectExtent l="0" t="0" r="0" b="0"/>
                  <wp:docPr id="434" name="IM 434"/>
                  <wp:cNvGraphicFramePr/>
                  <a:graphic>
                    <a:graphicData uri="http://schemas.openxmlformats.org/drawingml/2006/picture">
                      <pic:pic>
                        <pic:nvPicPr>
                          <pic:cNvPr id="434" name="IM 434"/>
                          <pic:cNvPicPr/>
                        </pic:nvPicPr>
                        <pic:blipFill>
                          <a:blip r:embed="rId221"/>
                          <a:stretch>
                            <a:fillRect/>
                          </a:stretch>
                        </pic:blipFill>
                        <pic:spPr>
                          <a:xfrm rot="0">
                            <a:off x="0" y="0"/>
                            <a:ext cx="1879635" cy="298247"/>
                          </a:xfrm>
                          <a:prstGeom prst="rect">
                            <a:avLst/>
                          </a:prstGeom>
                        </pic:spPr>
                      </pic:pic>
                    </a:graphicData>
                  </a:graphic>
                </wp:inline>
              </w:drawing>
            </w:r>
          </w:p>
        </w:tc>
        <w:tc>
          <w:tcPr>
            <w:tcW w:w="3197" w:type="dxa"/>
            <w:vAlign w:val="top"/>
            <w:tcBorders>
              <w:right w:val="single" w:color="000000" w:sz="4" w:space="0"/>
            </w:tcBorders>
          </w:tcPr>
          <w:p>
            <w:pPr>
              <w:pStyle w:val="TableText"/>
              <w:ind w:left="1476"/>
              <w:spacing w:before="212" w:line="222" w:lineRule="auto"/>
              <w:rPr>
                <w:sz w:val="20"/>
                <w:szCs w:val="20"/>
              </w:rPr>
            </w:pPr>
            <w:r>
              <w:rPr>
                <w:sz w:val="20"/>
                <w:szCs w:val="20"/>
                <w:spacing w:val="-8"/>
              </w:rPr>
              <w:t>(2-61)</w:t>
            </w:r>
          </w:p>
        </w:tc>
      </w:tr>
      <w:tr>
        <w:trPr>
          <w:trHeight w:val="2536" w:hRule="atLeast"/>
        </w:trPr>
        <w:tc>
          <w:tcPr>
            <w:tcW w:w="10470" w:type="dxa"/>
            <w:vAlign w:val="top"/>
            <w:gridSpan w:val="2"/>
            <w:tcBorders>
              <w:left w:val="single" w:color="000000" w:sz="4" w:space="0"/>
              <w:right w:val="single" w:color="000000" w:sz="4" w:space="0"/>
            </w:tcBorders>
          </w:tcPr>
          <w:p>
            <w:pPr>
              <w:pStyle w:val="TableText"/>
              <w:ind w:left="1134" w:right="1695" w:firstLine="429"/>
              <w:spacing w:before="56" w:line="280" w:lineRule="auto"/>
              <w:rPr>
                <w:sz w:val="20"/>
                <w:szCs w:val="20"/>
              </w:rPr>
            </w:pPr>
            <w:r>
              <w:rPr>
                <w:sz w:val="20"/>
                <w:szCs w:val="20"/>
              </w:rPr>
              <w:t>式(2-61)即一般电流连续性方程的积分形式。其中，V是闭合曲面S所包围的体</w:t>
            </w:r>
            <w:r>
              <w:rPr>
                <w:sz w:val="20"/>
                <w:szCs w:val="20"/>
                <w:spacing w:val="-1"/>
              </w:rPr>
              <w:t>积，</w:t>
            </w:r>
            <w:r>
              <w:rPr>
                <w:sz w:val="20"/>
                <w:szCs w:val="20"/>
              </w:rPr>
              <w:t xml:space="preserve"> </w:t>
            </w:r>
            <w:r>
              <w:rPr>
                <w:sz w:val="20"/>
                <w:szCs w:val="20"/>
              </w:rPr>
              <w:t>q和p分别代表该体积内自由电荷的电量和体密度，而负号则意味着电荷量的减少。如</w:t>
            </w:r>
          </w:p>
          <w:p>
            <w:pPr>
              <w:pStyle w:val="TableText"/>
              <w:ind w:left="1125" w:right="1713" w:firstLine="9"/>
              <w:spacing w:before="30" w:line="306" w:lineRule="auto"/>
              <w:rPr>
                <w:sz w:val="20"/>
                <w:szCs w:val="20"/>
              </w:rPr>
            </w:pPr>
            <w:r>
              <w:rPr>
                <w:sz w:val="20"/>
                <w:szCs w:val="20"/>
              </w:rPr>
              <w:t>果在等式的左端应用散度定理，在等式的右端将对电荷体密度的积分、求导运算次序颠</w:t>
            </w:r>
            <w:r>
              <w:rPr>
                <w:sz w:val="20"/>
                <w:szCs w:val="20"/>
                <w:spacing w:val="10"/>
              </w:rPr>
              <w:t xml:space="preserve"> </w:t>
            </w:r>
            <w:r>
              <w:rPr>
                <w:sz w:val="20"/>
                <w:szCs w:val="20"/>
                <w:spacing w:val="-2"/>
              </w:rPr>
              <w:t>倒，则有</w:t>
            </w:r>
          </w:p>
          <w:p>
            <w:pPr>
              <w:ind w:firstLine="4034"/>
              <w:spacing w:line="479" w:lineRule="exact"/>
              <w:rPr/>
            </w:pPr>
            <w:r>
              <w:rPr>
                <w:position w:val="-9"/>
              </w:rPr>
              <w:drawing>
                <wp:inline distT="0" distB="0" distL="0" distR="0">
                  <wp:extent cx="1536745" cy="304562"/>
                  <wp:effectExtent l="0" t="0" r="0" b="0"/>
                  <wp:docPr id="436" name="IM 436"/>
                  <wp:cNvGraphicFramePr/>
                  <a:graphic>
                    <a:graphicData uri="http://schemas.openxmlformats.org/drawingml/2006/picture">
                      <pic:pic>
                        <pic:nvPicPr>
                          <pic:cNvPr id="436" name="IM 436"/>
                          <pic:cNvPicPr/>
                        </pic:nvPicPr>
                        <pic:blipFill>
                          <a:blip r:embed="rId222"/>
                          <a:stretch>
                            <a:fillRect/>
                          </a:stretch>
                        </pic:blipFill>
                        <pic:spPr>
                          <a:xfrm rot="0">
                            <a:off x="0" y="0"/>
                            <a:ext cx="1536745" cy="304562"/>
                          </a:xfrm>
                          <a:prstGeom prst="rect">
                            <a:avLst/>
                          </a:prstGeom>
                        </pic:spPr>
                      </pic:pic>
                    </a:graphicData>
                  </a:graphic>
                </wp:inline>
              </w:drawing>
            </w:r>
          </w:p>
          <w:p>
            <w:pPr>
              <w:pStyle w:val="TableText"/>
              <w:ind w:left="1134" w:right="1542" w:firstLine="389"/>
              <w:spacing w:before="117" w:line="264" w:lineRule="auto"/>
              <w:rPr>
                <w:sz w:val="20"/>
                <w:szCs w:val="20"/>
              </w:rPr>
            </w:pPr>
            <w:r>
              <w:rPr>
                <w:sz w:val="20"/>
                <w:szCs w:val="20"/>
              </w:rPr>
              <w:t>考虑到上述分析过程中未对体积作任何限定，因此上述积分等式</w:t>
            </w:r>
            <w:r>
              <w:rPr>
                <w:sz w:val="20"/>
                <w:szCs w:val="20"/>
                <w:spacing w:val="-1"/>
              </w:rPr>
              <w:t>的成立必然意味着被</w:t>
            </w:r>
            <w:r>
              <w:rPr>
                <w:sz w:val="20"/>
                <w:szCs w:val="20"/>
              </w:rPr>
              <w:t xml:space="preserve"> </w:t>
            </w:r>
            <w:r>
              <w:rPr>
                <w:sz w:val="20"/>
                <w:szCs w:val="20"/>
                <w:spacing w:val="2"/>
              </w:rPr>
              <w:t>积函数的严格相等，即</w:t>
            </w:r>
          </w:p>
        </w:tc>
      </w:tr>
      <w:tr>
        <w:trPr>
          <w:trHeight w:val="580" w:hRule="atLeast"/>
        </w:trPr>
        <w:tc>
          <w:tcPr>
            <w:tcW w:w="7273" w:type="dxa"/>
            <w:vAlign w:val="top"/>
            <w:tcBorders>
              <w:left w:val="single" w:color="000000" w:sz="4" w:space="0"/>
            </w:tcBorders>
          </w:tcPr>
          <w:p>
            <w:pPr>
              <w:ind w:firstLine="4684"/>
              <w:spacing w:before="69" w:line="441" w:lineRule="exact"/>
              <w:rPr/>
            </w:pPr>
            <w:r>
              <w:rPr>
                <w:position w:val="-8"/>
              </w:rPr>
              <w:drawing>
                <wp:inline distT="0" distB="0" distL="0" distR="0">
                  <wp:extent cx="705328" cy="280197"/>
                  <wp:effectExtent l="0" t="0" r="0" b="0"/>
                  <wp:docPr id="438" name="IM 438"/>
                  <wp:cNvGraphicFramePr/>
                  <a:graphic>
                    <a:graphicData uri="http://schemas.openxmlformats.org/drawingml/2006/picture">
                      <pic:pic>
                        <pic:nvPicPr>
                          <pic:cNvPr id="438" name="IM 438"/>
                          <pic:cNvPicPr/>
                        </pic:nvPicPr>
                        <pic:blipFill>
                          <a:blip r:embed="rId223"/>
                          <a:stretch>
                            <a:fillRect/>
                          </a:stretch>
                        </pic:blipFill>
                        <pic:spPr>
                          <a:xfrm rot="0">
                            <a:off x="0" y="0"/>
                            <a:ext cx="705328" cy="280197"/>
                          </a:xfrm>
                          <a:prstGeom prst="rect">
                            <a:avLst/>
                          </a:prstGeom>
                        </pic:spPr>
                      </pic:pic>
                    </a:graphicData>
                  </a:graphic>
                </wp:inline>
              </w:drawing>
            </w:r>
          </w:p>
        </w:tc>
        <w:tc>
          <w:tcPr>
            <w:tcW w:w="3197" w:type="dxa"/>
            <w:vAlign w:val="top"/>
            <w:tcBorders>
              <w:right w:val="single" w:color="000000" w:sz="4" w:space="0"/>
            </w:tcBorders>
          </w:tcPr>
          <w:p>
            <w:pPr>
              <w:pStyle w:val="TableText"/>
              <w:ind w:left="1476"/>
              <w:spacing w:before="201" w:line="222" w:lineRule="auto"/>
              <w:rPr>
                <w:sz w:val="20"/>
                <w:szCs w:val="20"/>
              </w:rPr>
            </w:pPr>
            <w:r>
              <w:rPr>
                <w:sz w:val="20"/>
                <w:szCs w:val="20"/>
                <w:spacing w:val="-8"/>
              </w:rPr>
              <w:t>(2-62)</w:t>
            </w:r>
          </w:p>
        </w:tc>
      </w:tr>
      <w:tr>
        <w:trPr>
          <w:trHeight w:val="6454" w:hRule="atLeast"/>
        </w:trPr>
        <w:tc>
          <w:tcPr>
            <w:tcW w:w="10470" w:type="dxa"/>
            <w:vAlign w:val="top"/>
            <w:gridSpan w:val="2"/>
            <w:tcBorders>
              <w:left w:val="single" w:color="000000" w:sz="4" w:space="0"/>
              <w:right w:val="single" w:color="000000" w:sz="4" w:space="0"/>
              <w:bottom w:val="single" w:color="000000" w:sz="2" w:space="0"/>
            </w:tcBorders>
          </w:tcPr>
          <w:p>
            <w:pPr>
              <w:pStyle w:val="TableText"/>
              <w:ind w:left="1144" w:right="1515" w:firstLine="380"/>
              <w:spacing w:before="76" w:line="289" w:lineRule="auto"/>
              <w:rPr>
                <w:sz w:val="20"/>
                <w:szCs w:val="20"/>
              </w:rPr>
            </w:pPr>
            <w:r>
              <w:rPr>
                <w:sz w:val="20"/>
                <w:szCs w:val="20"/>
              </w:rPr>
              <w:t>式(2-62)即一般电流连续性方程的微分形式。对恒定电场而言，其电荷分布不随时间</w:t>
            </w:r>
            <w:r>
              <w:rPr>
                <w:sz w:val="20"/>
                <w:szCs w:val="20"/>
                <w:spacing w:val="18"/>
              </w:rPr>
              <w:t xml:space="preserve"> </w:t>
            </w:r>
            <w:r>
              <w:rPr>
                <w:sz w:val="20"/>
                <w:szCs w:val="20"/>
                <w:spacing w:val="1"/>
              </w:rPr>
              <w:t>变化，因此式(2-61)和式(2-62)</w:t>
            </w:r>
            <w:r>
              <w:rPr>
                <w:sz w:val="20"/>
                <w:szCs w:val="20"/>
              </w:rPr>
              <w:t>中对时间的偏导数都等于零，即</w:t>
            </w:r>
          </w:p>
          <w:p>
            <w:pPr>
              <w:pStyle w:val="TableText"/>
              <w:ind w:left="4584"/>
              <w:spacing w:before="13" w:line="222" w:lineRule="auto"/>
              <w:rPr>
                <w:sz w:val="20"/>
                <w:szCs w:val="20"/>
              </w:rPr>
            </w:pPr>
            <w:r>
              <w:rPr>
                <w:sz w:val="20"/>
                <w:szCs w:val="20"/>
                <w:spacing w:val="-9"/>
              </w:rPr>
              <w:t>▽</w:t>
            </w:r>
            <w:r>
              <w:rPr>
                <w:sz w:val="20"/>
                <w:szCs w:val="20"/>
                <w:spacing w:val="-23"/>
              </w:rPr>
              <w:t xml:space="preserve"> </w:t>
            </w:r>
            <w:r>
              <w:rPr>
                <w:sz w:val="20"/>
                <w:szCs w:val="20"/>
                <w:spacing w:val="-9"/>
              </w:rPr>
              <w:t>·J=0                                    (2-63-1)</w:t>
            </w:r>
          </w:p>
          <w:p>
            <w:pPr>
              <w:pStyle w:val="TableText"/>
              <w:ind w:left="4605"/>
              <w:spacing w:before="62"/>
              <w:rPr>
                <w:sz w:val="20"/>
                <w:szCs w:val="20"/>
              </w:rPr>
            </w:pPr>
            <w:r>
              <w:rPr>
                <w:sz w:val="20"/>
                <w:szCs w:val="20"/>
                <w:position w:val="-11"/>
              </w:rPr>
              <w:drawing>
                <wp:inline distT="0" distB="0" distL="0" distR="0">
                  <wp:extent cx="800075" cy="266480"/>
                  <wp:effectExtent l="0" t="0" r="0" b="0"/>
                  <wp:docPr id="440" name="IM 440"/>
                  <wp:cNvGraphicFramePr/>
                  <a:graphic>
                    <a:graphicData uri="http://schemas.openxmlformats.org/drawingml/2006/picture">
                      <pic:pic>
                        <pic:nvPicPr>
                          <pic:cNvPr id="440" name="IM 440"/>
                          <pic:cNvPicPr/>
                        </pic:nvPicPr>
                        <pic:blipFill>
                          <a:blip r:embed="rId224"/>
                          <a:stretch>
                            <a:fillRect/>
                          </a:stretch>
                        </pic:blipFill>
                        <pic:spPr>
                          <a:xfrm rot="0">
                            <a:off x="0" y="0"/>
                            <a:ext cx="800075" cy="266480"/>
                          </a:xfrm>
                          <a:prstGeom prst="rect">
                            <a:avLst/>
                          </a:prstGeom>
                        </pic:spPr>
                      </pic:pic>
                    </a:graphicData>
                  </a:graphic>
                </wp:inline>
              </w:drawing>
            </w:r>
            <w:r>
              <w:rPr>
                <w:sz w:val="20"/>
                <w:szCs w:val="20"/>
              </w:rPr>
              <w:t xml:space="preserve">                           </w:t>
            </w:r>
            <w:r>
              <w:rPr>
                <w:sz w:val="20"/>
                <w:szCs w:val="20"/>
                <w:spacing w:val="-6"/>
              </w:rPr>
              <w:t>(2-63-2)</w:t>
            </w:r>
          </w:p>
          <w:p>
            <w:pPr>
              <w:pStyle w:val="TableText"/>
              <w:ind w:left="1134" w:right="1485" w:firstLine="440"/>
              <w:spacing w:before="147" w:line="286" w:lineRule="auto"/>
              <w:rPr>
                <w:sz w:val="20"/>
                <w:szCs w:val="20"/>
              </w:rPr>
            </w:pPr>
            <w:r>
              <w:rPr>
                <w:sz w:val="20"/>
                <w:szCs w:val="20"/>
              </w:rPr>
              <w:t>上述两式分别为恒定电场中电流连续性方程的微分形式和积分形式。从中不难发现， </w:t>
            </w:r>
            <w:r>
              <w:rPr>
                <w:sz w:val="20"/>
                <w:szCs w:val="20"/>
              </w:rPr>
              <w:t>恒定电场中电流密度的散度处处为零，而该电流密度穿过任意闭合曲面的通量也等于</w:t>
            </w:r>
            <w:r>
              <w:rPr>
                <w:sz w:val="20"/>
                <w:szCs w:val="20"/>
                <w:spacing w:val="-1"/>
              </w:rPr>
              <w:t>零。</w:t>
            </w:r>
          </w:p>
          <w:p>
            <w:pPr>
              <w:pStyle w:val="TableText"/>
              <w:ind w:left="1134" w:right="1113" w:hanging="9"/>
              <w:spacing w:line="295" w:lineRule="auto"/>
              <w:rPr>
                <w:sz w:val="20"/>
                <w:szCs w:val="20"/>
              </w:rPr>
            </w:pPr>
            <w:r>
              <w:rPr>
                <w:sz w:val="20"/>
                <w:szCs w:val="20"/>
                <w:spacing w:val="1"/>
              </w:rPr>
              <w:t>因此，与以电荷作为散度源的静电场不同，恒</w:t>
            </w:r>
            <w:r>
              <w:rPr>
                <w:sz w:val="20"/>
                <w:szCs w:val="20"/>
              </w:rPr>
              <w:t>定电场没有散度源，其电流无头无尾，必须在回 </w:t>
            </w:r>
            <w:r>
              <w:rPr>
                <w:sz w:val="20"/>
                <w:szCs w:val="20"/>
                <w:spacing w:val="-1"/>
              </w:rPr>
              <w:t>路中流动，自行闭合。</w:t>
            </w:r>
          </w:p>
          <w:p>
            <w:pPr>
              <w:pStyle w:val="TableText"/>
              <w:ind w:left="1144" w:right="1277" w:firstLine="430"/>
              <w:spacing w:before="1" w:line="304" w:lineRule="auto"/>
              <w:rPr>
                <w:sz w:val="20"/>
                <w:szCs w:val="20"/>
              </w:rPr>
            </w:pPr>
            <w:r>
              <w:rPr>
                <w:sz w:val="20"/>
                <w:szCs w:val="20"/>
              </w:rPr>
              <w:t>另外，如果将式(2-63-2)中闭合曲面所包围区域视为某电路中的一个节点，则积分形式</w:t>
            </w:r>
            <w:r>
              <w:rPr>
                <w:sz w:val="20"/>
                <w:szCs w:val="20"/>
                <w:spacing w:val="6"/>
              </w:rPr>
              <w:t xml:space="preserve"> </w:t>
            </w:r>
            <w:r>
              <w:rPr>
                <w:sz w:val="20"/>
                <w:szCs w:val="20"/>
              </w:rPr>
              <w:t>的电流连续性方程就可以等效视为电路理论中的基尔霍夫电流定律：在任意时刻流入某节</w:t>
            </w:r>
          </w:p>
          <w:p>
            <w:pPr>
              <w:pStyle w:val="TableText"/>
              <w:ind w:left="1144"/>
              <w:spacing w:line="219" w:lineRule="auto"/>
              <w:rPr>
                <w:sz w:val="20"/>
                <w:szCs w:val="20"/>
              </w:rPr>
            </w:pPr>
            <w:r>
              <w:rPr>
                <w:sz w:val="20"/>
                <w:szCs w:val="20"/>
              </w:rPr>
              <w:t>点的电流必然等于流出该节点的电流，即流入(或流出)该节点电流的代数和为</w:t>
            </w:r>
            <w:r>
              <w:rPr>
                <w:sz w:val="20"/>
                <w:szCs w:val="20"/>
                <w:spacing w:val="-1"/>
              </w:rPr>
              <w:t>零。</w:t>
            </w:r>
          </w:p>
          <w:p>
            <w:pPr>
              <w:pStyle w:val="TableText"/>
              <w:ind w:left="1567"/>
              <w:spacing w:before="89" w:line="219" w:lineRule="auto"/>
              <w:outlineLvl w:val="4"/>
              <w:rPr>
                <w:sz w:val="20"/>
                <w:szCs w:val="20"/>
              </w:rPr>
            </w:pPr>
            <w:r>
              <w:rPr>
                <w:sz w:val="20"/>
                <w:szCs w:val="20"/>
                <w:b/>
                <w:bCs/>
                <w:color w:val="20B0E0"/>
                <w:spacing w:val="-3"/>
              </w:rPr>
              <w:t>2.恒定电场的无旋性及欧姆定律</w:t>
            </w:r>
          </w:p>
          <w:p>
            <w:pPr>
              <w:pStyle w:val="TableText"/>
              <w:ind w:left="1164" w:right="1245" w:firstLine="410"/>
              <w:spacing w:before="76" w:line="296" w:lineRule="auto"/>
              <w:jc w:val="both"/>
              <w:rPr>
                <w:sz w:val="20"/>
                <w:szCs w:val="20"/>
              </w:rPr>
            </w:pPr>
            <w:r>
              <w:rPr>
                <w:sz w:val="20"/>
                <w:szCs w:val="20"/>
              </w:rPr>
              <w:t>如前所述，对导体中的恒定电场而言，电源在导体内部建立</w:t>
            </w:r>
            <w:r>
              <w:rPr>
                <w:sz w:val="20"/>
                <w:szCs w:val="20"/>
                <w:spacing w:val="-1"/>
              </w:rPr>
              <w:t>起了稳定的电场分布。该特</w:t>
            </w:r>
            <w:r>
              <w:rPr>
                <w:sz w:val="20"/>
                <w:szCs w:val="20"/>
              </w:rPr>
              <w:t xml:space="preserve"> </w:t>
            </w:r>
            <w:r>
              <w:rPr>
                <w:sz w:val="20"/>
                <w:szCs w:val="20"/>
                <w:spacing w:val="1"/>
              </w:rPr>
              <w:t>征和静态电荷所建立的静电场类似，因此其电场强度的环量为零，旋度也处处为零，即导体</w:t>
            </w:r>
            <w:r>
              <w:rPr>
                <w:sz w:val="20"/>
                <w:szCs w:val="20"/>
                <w:spacing w:val="8"/>
              </w:rPr>
              <w:t xml:space="preserve"> </w:t>
            </w:r>
            <w:r>
              <w:rPr>
                <w:sz w:val="20"/>
                <w:szCs w:val="20"/>
              </w:rPr>
              <w:t>中的恒定电场和静电场一样都属于无旋场(保守场)。</w:t>
            </w:r>
          </w:p>
          <w:p>
            <w:pPr>
              <w:pStyle w:val="TableText"/>
              <w:ind w:left="4804"/>
              <w:spacing w:before="20" w:line="222" w:lineRule="auto"/>
              <w:rPr>
                <w:sz w:val="20"/>
                <w:szCs w:val="20"/>
              </w:rPr>
            </w:pPr>
            <w:r>
              <w:rPr>
                <w:sz w:val="20"/>
                <w:szCs w:val="20"/>
                <w:spacing w:val="-4"/>
                <w:position w:val="-1"/>
              </w:rPr>
              <w:t>V×E=0</w:t>
            </w:r>
            <w:r>
              <w:rPr>
                <w:sz w:val="20"/>
                <w:szCs w:val="20"/>
                <w:spacing w:val="2"/>
                <w:position w:val="-1"/>
              </w:rPr>
              <w:t xml:space="preserve">                               </w:t>
            </w:r>
            <w:r>
              <w:rPr>
                <w:sz w:val="20"/>
                <w:szCs w:val="20"/>
                <w:spacing w:val="-4"/>
              </w:rPr>
              <w:t>(2-64-1)</w:t>
            </w:r>
          </w:p>
        </w:tc>
      </w:tr>
    </w:tbl>
    <w:p>
      <w:pPr>
        <w:pStyle w:val="BodyText"/>
        <w:spacing w:line="14" w:lineRule="auto"/>
        <w:rPr/>
      </w:pPr>
      <w:r/>
    </w:p>
    <w:p>
      <w:pPr>
        <w:spacing w:line="14" w:lineRule="auto"/>
        <w:sectPr>
          <w:pgSz w:w="10830" w:h="15080"/>
          <w:pgMar w:top="164" w:right="184" w:bottom="185" w:left="165"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866"/>
        <w:gridCol w:w="3316"/>
        <w:gridCol w:w="3297"/>
      </w:tblGrid>
      <w:tr>
        <w:trPr>
          <w:trHeight w:val="1183" w:hRule="atLeast"/>
        </w:trPr>
        <w:tc>
          <w:tcPr>
            <w:tcW w:w="10479" w:type="dxa"/>
            <w:vAlign w:val="top"/>
            <w:gridSpan w:val="3"/>
            <w:tcBorders>
              <w:left w:val="single" w:color="000000" w:sz="4" w:space="0"/>
              <w:right w:val="single" w:color="000000" w:sz="4" w:space="0"/>
              <w:top w:val="single" w:color="000000" w:sz="2" w:space="0"/>
            </w:tcBorders>
          </w:tcPr>
          <w:p>
            <w:pPr>
              <w:spacing w:line="312" w:lineRule="auto"/>
              <w:rPr>
                <w:rFonts w:ascii="Arial"/>
                <w:sz w:val="21"/>
              </w:rPr>
            </w:pPr>
            <w:r/>
          </w:p>
          <w:p>
            <w:pPr>
              <w:spacing w:line="313" w:lineRule="auto"/>
              <w:rPr>
                <w:rFonts w:ascii="Arial"/>
                <w:sz w:val="21"/>
              </w:rPr>
            </w:pPr>
            <w:r/>
          </w:p>
          <w:p>
            <w:pPr>
              <w:pStyle w:val="TableText"/>
              <w:ind w:left="384"/>
              <w:spacing w:before="69" w:line="249" w:lineRule="auto"/>
              <w:rPr/>
            </w:pPr>
            <w:r>
              <w:rPr>
                <w:position w:val="-4"/>
              </w:rPr>
              <w:t>64     </w:t>
            </w:r>
            <w:r>
              <w:rPr>
                <w:u w:val="single" w:color="auto"/>
                <w:spacing w:val="-63"/>
              </w:rPr>
              <w:t xml:space="preserve"> </w:t>
            </w:r>
            <w:r>
              <w:rPr>
                <w:u w:val="single" w:color="auto"/>
              </w:rPr>
              <w:t>电磁场与电磁波(第4版</w:t>
            </w:r>
            <w:r>
              <w:rPr/>
              <w:t>)</w:t>
            </w:r>
          </w:p>
        </w:tc>
      </w:tr>
      <w:tr>
        <w:trPr>
          <w:trHeight w:val="709" w:hRule="atLeast"/>
        </w:trPr>
        <w:tc>
          <w:tcPr>
            <w:tcW w:w="7182" w:type="dxa"/>
            <w:vAlign w:val="top"/>
            <w:gridSpan w:val="2"/>
            <w:tcBorders>
              <w:left w:val="single" w:color="000000" w:sz="4" w:space="0"/>
            </w:tcBorders>
          </w:tcPr>
          <w:p>
            <w:pPr>
              <w:ind w:firstLine="4665"/>
              <w:spacing w:before="225" w:line="430" w:lineRule="exact"/>
              <w:rPr/>
            </w:pPr>
            <w:r>
              <w:rPr>
                <w:position w:val="-8"/>
              </w:rPr>
              <w:drawing>
                <wp:inline distT="0" distB="0" distL="0" distR="0">
                  <wp:extent cx="717551" cy="272891"/>
                  <wp:effectExtent l="0" t="0" r="0" b="0"/>
                  <wp:docPr id="442" name="IM 442"/>
                  <wp:cNvGraphicFramePr/>
                  <a:graphic>
                    <a:graphicData uri="http://schemas.openxmlformats.org/drawingml/2006/picture">
                      <pic:pic>
                        <pic:nvPicPr>
                          <pic:cNvPr id="442" name="IM 442"/>
                          <pic:cNvPicPr/>
                        </pic:nvPicPr>
                        <pic:blipFill>
                          <a:blip r:embed="rId225"/>
                          <a:stretch>
                            <a:fillRect/>
                          </a:stretch>
                        </pic:blipFill>
                        <pic:spPr>
                          <a:xfrm rot="0">
                            <a:off x="0" y="0"/>
                            <a:ext cx="717551" cy="272891"/>
                          </a:xfrm>
                          <a:prstGeom prst="rect">
                            <a:avLst/>
                          </a:prstGeom>
                        </pic:spPr>
                      </pic:pic>
                    </a:graphicData>
                  </a:graphic>
                </wp:inline>
              </w:drawing>
            </w:r>
          </w:p>
        </w:tc>
        <w:tc>
          <w:tcPr>
            <w:tcW w:w="3297" w:type="dxa"/>
            <w:vAlign w:val="top"/>
            <w:tcBorders>
              <w:right w:val="single" w:color="000000" w:sz="4" w:space="0"/>
            </w:tcBorders>
          </w:tcPr>
          <w:p>
            <w:pPr>
              <w:spacing w:line="297" w:lineRule="auto"/>
              <w:rPr>
                <w:rFonts w:ascii="Arial"/>
                <w:sz w:val="21"/>
              </w:rPr>
            </w:pPr>
            <w:r/>
          </w:p>
          <w:p>
            <w:pPr>
              <w:pStyle w:val="TableText"/>
              <w:ind w:left="1387"/>
              <w:spacing w:before="68" w:line="222" w:lineRule="auto"/>
              <w:rPr/>
            </w:pPr>
            <w:r>
              <w:rPr>
                <w:spacing w:val="-6"/>
              </w:rPr>
              <w:t>(2-64-2)</w:t>
            </w:r>
          </w:p>
        </w:tc>
      </w:tr>
      <w:tr>
        <w:trPr>
          <w:trHeight w:val="10552" w:hRule="atLeast"/>
        </w:trPr>
        <w:tc>
          <w:tcPr>
            <w:tcW w:w="10479" w:type="dxa"/>
            <w:vAlign w:val="top"/>
            <w:gridSpan w:val="3"/>
            <w:tcBorders>
              <w:left w:val="single" w:color="000000" w:sz="4" w:space="0"/>
              <w:right w:val="single" w:color="000000" w:sz="4" w:space="0"/>
            </w:tcBorders>
          </w:tcPr>
          <w:p>
            <w:pPr>
              <w:pStyle w:val="TableText"/>
              <w:ind w:left="1584"/>
              <w:spacing w:before="55" w:line="219" w:lineRule="auto"/>
              <w:rPr/>
            </w:pPr>
            <w:r>
              <w:drawing>
                <wp:anchor distT="0" distB="0" distL="0" distR="0" simplePos="0" relativeHeight="251964416" behindDoc="0" locked="0" layoutInCell="1" allowOverlap="1">
                  <wp:simplePos x="0" y="0"/>
                  <wp:positionH relativeFrom="rightMargin">
                    <wp:posOffset>-2282206</wp:posOffset>
                  </wp:positionH>
                  <wp:positionV relativeFrom="topMargin">
                    <wp:posOffset>4242713</wp:posOffset>
                  </wp:positionV>
                  <wp:extent cx="1454152" cy="774084"/>
                  <wp:effectExtent l="0" t="0" r="0" b="0"/>
                  <wp:wrapNone/>
                  <wp:docPr id="444" name="IM 444"/>
                  <wp:cNvGraphicFramePr/>
                  <a:graphic>
                    <a:graphicData uri="http://schemas.openxmlformats.org/drawingml/2006/picture">
                      <pic:pic>
                        <pic:nvPicPr>
                          <pic:cNvPr id="444" name="IM 444"/>
                          <pic:cNvPicPr/>
                        </pic:nvPicPr>
                        <pic:blipFill>
                          <a:blip r:embed="rId226"/>
                          <a:stretch>
                            <a:fillRect/>
                          </a:stretch>
                        </pic:blipFill>
                        <pic:spPr>
                          <a:xfrm rot="0">
                            <a:off x="0" y="0"/>
                            <a:ext cx="1454152" cy="774084"/>
                          </a:xfrm>
                          <a:prstGeom prst="rect">
                            <a:avLst/>
                          </a:prstGeom>
                        </pic:spPr>
                      </pic:pic>
                    </a:graphicData>
                  </a:graphic>
                </wp:anchor>
              </w:drawing>
            </w:r>
            <w:r>
              <w:rPr/>
              <w:t>上述无旋特性方程也可以等效视为电路理论中的基尔霍</w:t>
            </w:r>
            <w:r>
              <w:rPr>
                <w:spacing w:val="-1"/>
              </w:rPr>
              <w:t>夫电压定律。</w:t>
            </w:r>
          </w:p>
          <w:p>
            <w:pPr>
              <w:pStyle w:val="TableText"/>
              <w:ind w:left="1125" w:right="1362" w:firstLine="429"/>
              <w:spacing w:before="59" w:line="276" w:lineRule="auto"/>
              <w:rPr/>
            </w:pPr>
            <w:r>
              <w:rPr/>
              <w:t>类似于式(2-33)所示D与E的关系，实验表明恒定电场中的电</w:t>
            </w:r>
            <w:r>
              <w:rPr>
                <w:spacing w:val="-1"/>
              </w:rPr>
              <w:t>场强度与电流密度满足</w:t>
            </w:r>
            <w:r>
              <w:rPr/>
              <w:t xml:space="preserve"> </w:t>
            </w:r>
            <w:r>
              <w:rPr>
                <w:spacing w:val="-2"/>
              </w:rPr>
              <w:t>如下关系式</w:t>
            </w:r>
          </w:p>
          <w:p>
            <w:pPr>
              <w:pStyle w:val="TableText"/>
              <w:ind w:left="4884"/>
              <w:spacing w:before="15" w:line="218" w:lineRule="auto"/>
              <w:rPr/>
            </w:pPr>
            <w:r>
              <w:rPr>
                <w:spacing w:val="-4"/>
              </w:rPr>
              <w:t>J=σE                                 (</w:t>
            </w:r>
            <w:r>
              <w:rPr>
                <w:spacing w:val="-5"/>
              </w:rPr>
              <w:t>2-65)</w:t>
            </w:r>
          </w:p>
          <w:p>
            <w:pPr>
              <w:pStyle w:val="TableText"/>
              <w:ind w:left="1134" w:right="938"/>
              <w:spacing w:before="68" w:line="274" w:lineRule="auto"/>
              <w:rPr/>
            </w:pPr>
            <w:r>
              <w:rPr/>
              <w:t>其中，o代表物质的电导率，单位为S/m。和介电常数一样，电导</w:t>
            </w:r>
            <w:r>
              <w:rPr>
                <w:spacing w:val="-1"/>
              </w:rPr>
              <w:t>率也是物质的基本电磁参</w:t>
            </w:r>
            <w:r>
              <w:rPr/>
              <w:t xml:space="preserve">   </w:t>
            </w:r>
            <w:r>
              <w:rPr/>
              <w:t>数之一，反映了物质的导电能力。另外，从式(2-65)出发可以导出电路理论中</w:t>
            </w:r>
            <w:r>
              <w:rPr>
                <w:spacing w:val="-1"/>
              </w:rPr>
              <w:t>的欧姆定律，</w:t>
            </w:r>
            <w:r>
              <w:rPr/>
              <w:t xml:space="preserve"> </w:t>
            </w:r>
            <w:r>
              <w:rPr/>
              <w:t>所以式(2-65)也被称为微分形式的欧姆定律。</w:t>
            </w:r>
          </w:p>
          <w:p>
            <w:pPr>
              <w:pStyle w:val="TableText"/>
              <w:ind w:left="1134" w:right="1120" w:firstLine="419"/>
              <w:spacing w:before="4" w:line="271" w:lineRule="auto"/>
              <w:rPr/>
            </w:pPr>
            <w:r>
              <w:rPr>
                <w:spacing w:val="1"/>
              </w:rPr>
              <w:t>恒定电场的无旋性是处于动态平衡的电荷所产生的</w:t>
            </w:r>
            <w:r>
              <w:rPr/>
              <w:t>库仑电场的性质。为了保持导体中 </w:t>
            </w:r>
            <w:r>
              <w:rPr/>
              <w:t>的恒定电场，必须有恒定电源来维持回路中的恒定电流。但在电源内部，除了恒定电场E</w:t>
            </w:r>
          </w:p>
          <w:p>
            <w:pPr>
              <w:pStyle w:val="TableText"/>
              <w:ind w:left="1134" w:right="1041" w:firstLine="9"/>
              <w:spacing w:before="3" w:line="269" w:lineRule="auto"/>
              <w:rPr/>
            </w:pPr>
            <w:r>
              <w:rPr/>
              <w:t>外，还存在非静电力(化学力等)形成的非库仑场E′,该场与</w:t>
            </w:r>
            <w:r>
              <w:rPr>
                <w:spacing w:val="-1"/>
              </w:rPr>
              <w:t>库仑电场E方向相反，促使正电</w:t>
            </w:r>
            <w:r>
              <w:rPr/>
              <w:t xml:space="preserve"> </w:t>
            </w:r>
            <w:r>
              <w:rPr/>
              <w:t>荷从电源的负极向正极运动。非库仑场将单位正电荷从电源的负极移</w:t>
            </w:r>
            <w:r>
              <w:rPr>
                <w:spacing w:val="-1"/>
              </w:rPr>
              <w:t>到正极所做的功即感</w:t>
            </w:r>
            <w:r>
              <w:rPr/>
              <w:t xml:space="preserve">  </w:t>
            </w:r>
            <w:r>
              <w:rPr>
                <w:spacing w:val="-1"/>
              </w:rPr>
              <w:t>应电动势8。因此，电源内部微分形式的欧姆定律为</w:t>
            </w:r>
          </w:p>
          <w:p>
            <w:pPr>
              <w:pStyle w:val="TableText"/>
              <w:ind w:left="4545"/>
              <w:spacing w:line="226" w:lineRule="auto"/>
              <w:rPr/>
            </w:pPr>
            <w:r>
              <w:rPr>
                <w:spacing w:val="-3"/>
                <w:position w:val="1"/>
              </w:rPr>
              <w:t>J=σ(E+E')                       </w:t>
            </w:r>
            <w:r>
              <w:rPr>
                <w:spacing w:val="-4"/>
                <w:position w:val="1"/>
              </w:rPr>
              <w:t xml:space="preserve">        </w:t>
            </w:r>
            <w:r>
              <w:rPr>
                <w:spacing w:val="-4"/>
                <w:position w:val="-2"/>
              </w:rPr>
              <w:t>(2-66)</w:t>
            </w:r>
          </w:p>
          <w:p>
            <w:pPr>
              <w:pStyle w:val="TableText"/>
              <w:ind w:left="1564"/>
              <w:spacing w:before="61" w:line="216" w:lineRule="auto"/>
              <w:rPr/>
            </w:pPr>
            <w:r>
              <w:rPr/>
              <w:t>设回路截面积为S,应用上式及式(2-64-2),包</w:t>
            </w:r>
            <w:r>
              <w:rPr>
                <w:spacing w:val="-1"/>
              </w:rPr>
              <w:t>含电源在内的回路电场积分为</w:t>
            </w:r>
          </w:p>
          <w:p>
            <w:pPr>
              <w:pStyle w:val="TableText"/>
              <w:ind w:left="1134" w:right="1139" w:firstLine="1469"/>
              <w:spacing w:before="87" w:line="321" w:lineRule="auto"/>
              <w:rPr/>
            </w:pPr>
            <w:r>
              <w:rPr>
                <w:position w:val="-11"/>
              </w:rPr>
              <w:drawing>
                <wp:inline distT="0" distB="0" distL="0" distR="0">
                  <wp:extent cx="3340186" cy="261294"/>
                  <wp:effectExtent l="0" t="0" r="0" b="0"/>
                  <wp:docPr id="446" name="IM 446"/>
                  <wp:cNvGraphicFramePr/>
                  <a:graphic>
                    <a:graphicData uri="http://schemas.openxmlformats.org/drawingml/2006/picture">
                      <pic:pic>
                        <pic:nvPicPr>
                          <pic:cNvPr id="446" name="IM 446"/>
                          <pic:cNvPicPr/>
                        </pic:nvPicPr>
                        <pic:blipFill>
                          <a:blip r:embed="rId227"/>
                          <a:stretch>
                            <a:fillRect/>
                          </a:stretch>
                        </pic:blipFill>
                        <pic:spPr>
                          <a:xfrm rot="0">
                            <a:off x="0" y="0"/>
                            <a:ext cx="3340186" cy="261294"/>
                          </a:xfrm>
                          <a:prstGeom prst="rect">
                            <a:avLst/>
                          </a:prstGeom>
                        </pic:spPr>
                      </pic:pic>
                    </a:graphicData>
                  </a:graphic>
                </wp:inline>
              </w:drawing>
            </w:r>
            <w:r>
              <w:rPr>
                <w:spacing w:val="5"/>
              </w:rPr>
              <w:t xml:space="preserve">        </w:t>
            </w:r>
            <w:r>
              <w:rPr>
                <w:spacing w:val="-8"/>
              </w:rPr>
              <w:t>(2-67)</w:t>
            </w:r>
            <w:r>
              <w:rPr>
                <w:spacing w:val="1"/>
              </w:rPr>
              <w:t xml:space="preserve"> </w:t>
            </w:r>
            <w:r>
              <w:rPr/>
              <w:t>式(2-67)左端可以表示为IR,其中R为包括电源内阻在内的回路直流电阻；而右端为电源</w:t>
            </w:r>
          </w:p>
          <w:p>
            <w:pPr>
              <w:pStyle w:val="TableText"/>
              <w:ind w:left="1164"/>
              <w:spacing w:before="1" w:line="219" w:lineRule="auto"/>
              <w:rPr/>
            </w:pPr>
            <w:r>
              <w:rPr/>
              <w:t>电动势。因此，式(2-67)表示回路的电压降等于电动势，即基尔霍</w:t>
            </w:r>
            <w:r>
              <w:rPr>
                <w:spacing w:val="-1"/>
              </w:rPr>
              <w:t>夫电压定律。</w:t>
            </w:r>
          </w:p>
          <w:p>
            <w:pPr>
              <w:pStyle w:val="TableText"/>
              <w:ind w:left="1134" w:right="1001" w:firstLine="449"/>
              <w:spacing w:before="69" w:line="257" w:lineRule="auto"/>
              <w:rPr/>
            </w:pPr>
            <w:r>
              <w:rPr/>
              <w:t>另外，对于σ趋于无穷大的理想导体而言，即使其中有电流存在，由于J为有限值，电</w:t>
            </w:r>
            <w:r>
              <w:rPr>
                <w:spacing w:val="6"/>
              </w:rPr>
              <w:t xml:space="preserve"> </w:t>
            </w:r>
            <w:r>
              <w:rPr/>
              <w:t>场强度E必须为零。显然，和静电场中所有导体内的电场强度都等于</w:t>
            </w:r>
            <w:r>
              <w:rPr>
                <w:spacing w:val="-1"/>
              </w:rPr>
              <w:t>零不同，在恒定电场</w:t>
            </w:r>
          </w:p>
          <w:p>
            <w:pPr>
              <w:pStyle w:val="TableText"/>
              <w:ind w:left="1164"/>
              <w:spacing w:before="26" w:line="218" w:lineRule="auto"/>
              <w:rPr/>
            </w:pPr>
            <w:r>
              <w:rPr>
                <w:spacing w:val="-1"/>
              </w:rPr>
              <w:t>中只有理想导体内部的电场才等于零。</w:t>
            </w:r>
          </w:p>
          <w:p>
            <w:pPr>
              <w:pStyle w:val="TableText"/>
              <w:ind w:left="1584"/>
              <w:spacing w:before="81" w:line="218" w:lineRule="auto"/>
              <w:rPr/>
            </w:pPr>
            <w:r>
              <w:rPr/>
              <w:t>例题2-19如图2-28所示，某均匀导电媒质所填充的圆</w:t>
            </w:r>
          </w:p>
          <w:p>
            <w:pPr>
              <w:pStyle w:val="TableText"/>
              <w:ind w:left="1144"/>
              <w:spacing w:before="60" w:line="216" w:lineRule="auto"/>
              <w:rPr/>
            </w:pPr>
            <w:r>
              <w:rPr>
                <w:spacing w:val="-1"/>
              </w:rPr>
              <w:t>柱体中有电流I流过。该圆柱体的长度为l,截面积为S,导</w:t>
            </w:r>
          </w:p>
          <w:p>
            <w:pPr>
              <w:pStyle w:val="TableText"/>
              <w:ind w:left="1144" w:right="3831" w:firstLine="20"/>
              <w:spacing w:before="86" w:line="266" w:lineRule="auto"/>
              <w:rPr/>
            </w:pPr>
            <w:r>
              <w:rPr/>
              <w:t>电媒质的电导率为σ。试从微分形式的欧姆定律出发导出电</w:t>
            </w:r>
            <w:r>
              <w:rPr>
                <w:spacing w:val="11"/>
              </w:rPr>
              <w:t xml:space="preserve"> </w:t>
            </w:r>
            <w:r>
              <w:rPr>
                <w:spacing w:val="-1"/>
              </w:rPr>
              <w:t>路理论中反映电压和电流关系的欧姆定律。</w:t>
            </w:r>
          </w:p>
          <w:p>
            <w:pPr>
              <w:pStyle w:val="TableText"/>
              <w:ind w:left="1134" w:right="3979" w:firstLine="432"/>
              <w:spacing w:before="13" w:line="274" w:lineRule="auto"/>
              <w:rPr/>
            </w:pPr>
            <w:r>
              <w:pict>
                <v:shape id="_x0000_s78" style="position:absolute;margin-left:358.9pt;margin-top:9.12033pt;mso-position-vertical-relative:text;mso-position-horizontal-relative:text;width:86.15pt;height:14.55pt;z-index:251965440;" filled="false" stroked="false" type="#_x0000_t202">
                  <v:fill on="false"/>
                  <v:stroke on="false"/>
                  <v:path/>
                  <v:imagedata o:title=""/>
                  <o:lock v:ext="edit" aspectratio="false"/>
                  <v:textbox inset="0mm,0mm,0mm,0mm">
                    <w:txbxContent>
                      <w:p>
                        <w:pPr>
                          <w:pStyle w:val="TableText"/>
                          <w:ind w:left="20"/>
                          <w:spacing w:before="19" w:line="220" w:lineRule="auto"/>
                          <w:rPr/>
                        </w:pPr>
                        <w:r>
                          <w:rPr>
                            <w:b/>
                            <w:bCs/>
                            <w:color w:val="20A0E0"/>
                            <w:spacing w:val="-2"/>
                          </w:rPr>
                          <w:t>图2-28导电圆柱体</w:t>
                        </w:r>
                      </w:p>
                    </w:txbxContent>
                  </v:textbox>
                </v:shape>
              </w:pict>
            </w:r>
            <w:r>
              <w:rPr>
                <w:b/>
                <w:bCs/>
                <w:spacing w:val="-1"/>
              </w:rPr>
              <w:t>解</w:t>
            </w:r>
            <w:r>
              <w:rPr>
                <w:spacing w:val="-1"/>
              </w:rPr>
              <w:t xml:space="preserve"> 对填充均匀导电媒质的均匀圆柱导体而言，其流过</w:t>
            </w:r>
            <w:r>
              <w:rPr>
                <w:spacing w:val="7"/>
              </w:rPr>
              <w:t xml:space="preserve"> </w:t>
            </w:r>
            <w:r>
              <w:rPr/>
              <w:t>的电流与截面垂直，因此该电流密度矢量的大小为</w:t>
            </w:r>
          </w:p>
          <w:p>
            <w:pPr>
              <w:ind w:firstLine="4904"/>
              <w:spacing w:line="479" w:lineRule="exact"/>
              <w:rPr/>
            </w:pPr>
            <w:r>
              <w:rPr>
                <w:position w:val="-9"/>
              </w:rPr>
              <w:drawing>
                <wp:inline distT="0" distB="0" distL="0" distR="0">
                  <wp:extent cx="412760" cy="304562"/>
                  <wp:effectExtent l="0" t="0" r="0" b="0"/>
                  <wp:docPr id="448" name="IM 448"/>
                  <wp:cNvGraphicFramePr/>
                  <a:graphic>
                    <a:graphicData uri="http://schemas.openxmlformats.org/drawingml/2006/picture">
                      <pic:pic>
                        <pic:nvPicPr>
                          <pic:cNvPr id="448" name="IM 448"/>
                          <pic:cNvPicPr/>
                        </pic:nvPicPr>
                        <pic:blipFill>
                          <a:blip r:embed="rId228"/>
                          <a:stretch>
                            <a:fillRect/>
                          </a:stretch>
                        </pic:blipFill>
                        <pic:spPr>
                          <a:xfrm rot="0">
                            <a:off x="0" y="0"/>
                            <a:ext cx="412760" cy="304562"/>
                          </a:xfrm>
                          <a:prstGeom prst="rect">
                            <a:avLst/>
                          </a:prstGeom>
                        </pic:spPr>
                      </pic:pic>
                    </a:graphicData>
                  </a:graphic>
                </wp:inline>
              </w:drawing>
            </w:r>
          </w:p>
          <w:p>
            <w:pPr>
              <w:pStyle w:val="TableText"/>
              <w:ind w:left="1564"/>
              <w:spacing w:before="99" w:line="219" w:lineRule="auto"/>
              <w:rPr/>
            </w:pPr>
            <w:r>
              <w:rPr>
                <w:spacing w:val="-1"/>
              </w:rPr>
              <w:t>将上式代入微分形式的欧姆定律，可得</w:t>
            </w:r>
          </w:p>
          <w:p>
            <w:pPr>
              <w:ind w:firstLine="4904"/>
              <w:spacing w:before="62" w:line="459" w:lineRule="exact"/>
              <w:rPr/>
            </w:pPr>
            <w:r>
              <w:rPr>
                <w:position w:val="-9"/>
              </w:rPr>
              <w:drawing>
                <wp:inline distT="0" distB="0" distL="0" distR="0">
                  <wp:extent cx="431810" cy="291932"/>
                  <wp:effectExtent l="0" t="0" r="0" b="0"/>
                  <wp:docPr id="450" name="IM 450"/>
                  <wp:cNvGraphicFramePr/>
                  <a:graphic>
                    <a:graphicData uri="http://schemas.openxmlformats.org/drawingml/2006/picture">
                      <pic:pic>
                        <pic:nvPicPr>
                          <pic:cNvPr id="450" name="IM 450"/>
                          <pic:cNvPicPr/>
                        </pic:nvPicPr>
                        <pic:blipFill>
                          <a:blip r:embed="rId229"/>
                          <a:stretch>
                            <a:fillRect/>
                          </a:stretch>
                        </pic:blipFill>
                        <pic:spPr>
                          <a:xfrm rot="0">
                            <a:off x="0" y="0"/>
                            <a:ext cx="431810" cy="291932"/>
                          </a:xfrm>
                          <a:prstGeom prst="rect">
                            <a:avLst/>
                          </a:prstGeom>
                        </pic:spPr>
                      </pic:pic>
                    </a:graphicData>
                  </a:graphic>
                </wp:inline>
              </w:drawing>
            </w:r>
          </w:p>
          <w:p>
            <w:pPr>
              <w:pStyle w:val="TableText"/>
              <w:ind w:left="1134" w:right="1037" w:firstLine="429"/>
              <w:spacing w:before="126" w:line="254" w:lineRule="auto"/>
              <w:rPr/>
            </w:pPr>
            <w:r>
              <w:rPr/>
              <w:t>考虑到电场强度的线积分等于电位差(电压),因此对题设的均匀</w:t>
            </w:r>
            <w:r>
              <w:rPr>
                <w:spacing w:val="-1"/>
              </w:rPr>
              <w:t>导体圆柱而言，其电场</w:t>
            </w:r>
            <w:r>
              <w:rPr/>
              <w:t xml:space="preserve"> </w:t>
            </w:r>
            <w:r>
              <w:rPr>
                <w:spacing w:val="1"/>
              </w:rPr>
              <w:t>强度可以表示为单位长度的电压降，即</w:t>
            </w:r>
          </w:p>
        </w:tc>
      </w:tr>
      <w:tr>
        <w:trPr>
          <w:trHeight w:val="2274" w:hRule="atLeast"/>
        </w:trPr>
        <w:tc>
          <w:tcPr>
            <w:tcW w:w="3866" w:type="dxa"/>
            <w:vAlign w:val="top"/>
            <w:tcBorders>
              <w:left w:val="single" w:color="000000" w:sz="4" w:space="0"/>
              <w:bottom w:val="single" w:color="000000" w:sz="2" w:space="0"/>
            </w:tcBorders>
          </w:tcPr>
          <w:p>
            <w:pPr>
              <w:spacing w:line="276" w:lineRule="auto"/>
              <w:rPr>
                <w:rFonts w:ascii="Arial"/>
                <w:sz w:val="21"/>
              </w:rPr>
            </w:pPr>
            <w:r/>
          </w:p>
          <w:p>
            <w:pPr>
              <w:spacing w:line="276" w:lineRule="auto"/>
              <w:rPr>
                <w:rFonts w:ascii="Arial"/>
                <w:sz w:val="21"/>
              </w:rPr>
            </w:pPr>
            <w:r/>
          </w:p>
          <w:p>
            <w:pPr>
              <w:pStyle w:val="TableText"/>
              <w:ind w:left="1554"/>
              <w:spacing w:before="69" w:line="219" w:lineRule="auto"/>
              <w:rPr/>
            </w:pPr>
            <w:r>
              <w:rPr>
                <w:spacing w:val="-2"/>
              </w:rPr>
              <w:t>整理上式可得</w:t>
            </w:r>
          </w:p>
        </w:tc>
        <w:tc>
          <w:tcPr>
            <w:tcW w:w="6613" w:type="dxa"/>
            <w:vAlign w:val="top"/>
            <w:gridSpan w:val="2"/>
            <w:tcBorders>
              <w:right w:val="single" w:color="000000" w:sz="4" w:space="0"/>
              <w:bottom w:val="single" w:color="000000" w:sz="2" w:space="0"/>
            </w:tcBorders>
          </w:tcPr>
          <w:p>
            <w:pPr>
              <w:ind w:firstLine="1053"/>
              <w:spacing w:before="65" w:line="411" w:lineRule="exact"/>
              <w:rPr/>
            </w:pPr>
            <w:r>
              <w:rPr>
                <w:position w:val="-8"/>
              </w:rPr>
              <w:drawing>
                <wp:inline distT="0" distB="0" distL="0" distR="0">
                  <wp:extent cx="425930" cy="261137"/>
                  <wp:effectExtent l="0" t="0" r="0" b="0"/>
                  <wp:docPr id="452" name="IM 452"/>
                  <wp:cNvGraphicFramePr/>
                  <a:graphic>
                    <a:graphicData uri="http://schemas.openxmlformats.org/drawingml/2006/picture">
                      <pic:pic>
                        <pic:nvPicPr>
                          <pic:cNvPr id="452" name="IM 452"/>
                          <pic:cNvPicPr/>
                        </pic:nvPicPr>
                        <pic:blipFill>
                          <a:blip r:embed="rId230"/>
                          <a:stretch>
                            <a:fillRect/>
                          </a:stretch>
                        </pic:blipFill>
                        <pic:spPr>
                          <a:xfrm rot="0">
                            <a:off x="0" y="0"/>
                            <a:ext cx="425930" cy="261137"/>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63"/>
        <w:gridCol w:w="1107"/>
      </w:tblGrid>
      <w:tr>
        <w:trPr>
          <w:trHeight w:val="8971" w:hRule="atLeast"/>
        </w:trPr>
        <w:tc>
          <w:tcPr>
            <w:tcW w:w="10470" w:type="dxa"/>
            <w:vAlign w:val="top"/>
            <w:gridSpan w:val="2"/>
            <w:tcBorders>
              <w:left w:val="single" w:color="000000" w:sz="4" w:space="0"/>
              <w:right w:val="single" w:color="000000" w:sz="4" w:space="0"/>
              <w:top w:val="single" w:color="000000" w:sz="2" w:space="0"/>
            </w:tcBorders>
          </w:tcPr>
          <w:p>
            <w:pPr>
              <w:spacing w:line="302" w:lineRule="auto"/>
              <w:rPr>
                <w:rFonts w:ascii="Arial"/>
                <w:sz w:val="21"/>
              </w:rPr>
            </w:pPr>
            <w:r/>
          </w:p>
          <w:p>
            <w:pPr>
              <w:spacing w:line="303" w:lineRule="auto"/>
              <w:rPr>
                <w:rFonts w:ascii="Arial"/>
                <w:sz w:val="21"/>
              </w:rPr>
            </w:pPr>
            <w:r/>
          </w:p>
          <w:p>
            <w:pPr>
              <w:pStyle w:val="TableText"/>
              <w:ind w:left="6524"/>
              <w:spacing w:before="68" w:line="250" w:lineRule="auto"/>
              <w:tabs>
                <w:tab w:val="left" w:pos="6794"/>
              </w:tabs>
              <w:rPr/>
            </w:pPr>
            <w:r>
              <w:rPr>
                <w:u w:val="single" w:color="auto"/>
              </w:rPr>
              <w:tab/>
            </w:r>
            <w:r>
              <w:rPr/>
              <w:t>第2章 静电</w:t>
            </w:r>
            <w:r>
              <w:rPr>
                <w:u w:val="single" w:color="auto"/>
              </w:rPr>
              <w:t>场与</w:t>
            </w:r>
            <w:r>
              <w:rPr/>
              <w:t>恒</w:t>
            </w:r>
            <w:r>
              <w:rPr>
                <w:u w:val="single" w:color="auto"/>
              </w:rPr>
              <w:t>定</w:t>
            </w:r>
            <w:r>
              <w:rPr/>
              <w:t>电场</w:t>
            </w:r>
            <w:r>
              <w:rPr>
                <w:spacing w:val="2"/>
              </w:rPr>
              <w:t xml:space="preserve">       </w:t>
            </w:r>
            <w:r>
              <w:rPr>
                <w:position w:val="-5"/>
              </w:rPr>
              <w:t>65</w:t>
            </w:r>
          </w:p>
          <w:p>
            <w:pPr>
              <w:spacing w:line="415" w:lineRule="auto"/>
              <w:rPr>
                <w:rFonts w:ascii="Arial"/>
                <w:sz w:val="21"/>
              </w:rPr>
            </w:pPr>
            <w:r/>
          </w:p>
          <w:p>
            <w:pPr>
              <w:ind w:firstLine="4614"/>
              <w:spacing w:line="449" w:lineRule="exact"/>
              <w:rPr/>
            </w:pPr>
            <w:r>
              <w:rPr>
                <w:position w:val="-8"/>
              </w:rPr>
              <w:drawing>
                <wp:inline distT="0" distB="0" distL="0" distR="0">
                  <wp:extent cx="787422" cy="285521"/>
                  <wp:effectExtent l="0" t="0" r="0" b="0"/>
                  <wp:docPr id="454" name="IM 454"/>
                  <wp:cNvGraphicFramePr/>
                  <a:graphic>
                    <a:graphicData uri="http://schemas.openxmlformats.org/drawingml/2006/picture">
                      <pic:pic>
                        <pic:nvPicPr>
                          <pic:cNvPr id="454" name="IM 454"/>
                          <pic:cNvPicPr/>
                        </pic:nvPicPr>
                        <pic:blipFill>
                          <a:blip r:embed="rId231"/>
                          <a:stretch>
                            <a:fillRect/>
                          </a:stretch>
                        </pic:blipFill>
                        <pic:spPr>
                          <a:xfrm rot="0">
                            <a:off x="0" y="0"/>
                            <a:ext cx="787422" cy="285521"/>
                          </a:xfrm>
                          <a:prstGeom prst="rect">
                            <a:avLst/>
                          </a:prstGeom>
                        </pic:spPr>
                      </pic:pic>
                    </a:graphicData>
                  </a:graphic>
                </wp:inline>
              </w:drawing>
            </w:r>
          </w:p>
          <w:p>
            <w:pPr>
              <w:pStyle w:val="TableText"/>
              <w:ind w:left="1144"/>
              <w:spacing w:before="128" w:line="219" w:lineRule="auto"/>
              <w:rPr/>
            </w:pPr>
            <w:r>
              <w:rPr/>
              <w:t>其中，R为电阻，上式即电路理论中的欧姆定律表达</w:t>
            </w:r>
            <w:r>
              <w:rPr>
                <w:spacing w:val="-1"/>
              </w:rPr>
              <w:t>式。</w:t>
            </w:r>
          </w:p>
          <w:p>
            <w:pPr>
              <w:pStyle w:val="TableText"/>
              <w:ind w:left="1557"/>
              <w:spacing w:before="57" w:line="218" w:lineRule="auto"/>
              <w:outlineLvl w:val="4"/>
              <w:rPr/>
            </w:pPr>
            <w:r>
              <w:rPr>
                <w:b/>
                <w:bCs/>
                <w:color w:val="20B0F0"/>
                <w:spacing w:val="-3"/>
              </w:rPr>
              <w:t>3.均匀导电媒质中恒定电场的无散性</w:t>
            </w:r>
          </w:p>
          <w:p>
            <w:pPr>
              <w:pStyle w:val="TableText"/>
              <w:ind w:left="3444" w:right="2401" w:hanging="1890"/>
              <w:spacing w:before="65" w:line="281" w:lineRule="auto"/>
              <w:rPr/>
            </w:pPr>
            <w:r>
              <w:rPr/>
              <w:t>将式(2-65)微分形式的欧姆定律，代入式(2-63-1)电</w:t>
            </w:r>
            <w:r>
              <w:rPr>
                <w:spacing w:val="-1"/>
              </w:rPr>
              <w:t>流连续性方程，得</w:t>
            </w:r>
            <w:r>
              <w:rPr/>
              <w:t xml:space="preserve"> </w:t>
            </w:r>
            <w:r>
              <w:rPr>
                <w:spacing w:val="-18"/>
              </w:rPr>
              <w:t>▽</w:t>
            </w:r>
            <w:r>
              <w:rPr>
                <w:spacing w:val="-20"/>
              </w:rPr>
              <w:t xml:space="preserve"> </w:t>
            </w:r>
            <w:r>
              <w:rPr>
                <w:spacing w:val="-18"/>
              </w:rPr>
              <w:t>·J=▽</w:t>
            </w:r>
            <w:r>
              <w:rPr>
                <w:spacing w:val="-24"/>
              </w:rPr>
              <w:t xml:space="preserve"> </w:t>
            </w:r>
            <w:r>
              <w:rPr>
                <w:spacing w:val="-18"/>
              </w:rPr>
              <w:t>·</w:t>
            </w:r>
            <w:r>
              <w:rPr>
                <w:spacing w:val="-60"/>
              </w:rPr>
              <w:t xml:space="preserve"> </w:t>
            </w:r>
            <w:r>
              <w:rPr>
                <w:spacing w:val="-18"/>
              </w:rPr>
              <w:t>(σE)=σ▽</w:t>
            </w:r>
            <w:r>
              <w:rPr>
                <w:spacing w:val="-25"/>
              </w:rPr>
              <w:t xml:space="preserve"> </w:t>
            </w:r>
            <w:r>
              <w:rPr>
                <w:spacing w:val="-18"/>
              </w:rPr>
              <w:t>·E+E</w:t>
            </w:r>
            <w:r>
              <w:rPr>
                <w:spacing w:val="-24"/>
              </w:rPr>
              <w:t xml:space="preserve"> </w:t>
            </w:r>
            <w:r>
              <w:rPr>
                <w:spacing w:val="-18"/>
              </w:rPr>
              <w:t>·Vo=0</w:t>
            </w:r>
          </w:p>
          <w:p>
            <w:pPr>
              <w:pStyle w:val="TableText"/>
              <w:ind w:left="1134"/>
              <w:spacing w:line="220" w:lineRule="auto"/>
              <w:rPr/>
            </w:pPr>
            <w:r>
              <w:rPr>
                <w:spacing w:val="9"/>
              </w:rPr>
              <w:t>所以</w:t>
            </w:r>
          </w:p>
          <w:p>
            <w:pPr>
              <w:ind w:firstLine="4455"/>
              <w:spacing w:before="51" w:line="459" w:lineRule="exact"/>
              <w:rPr/>
            </w:pPr>
            <w:r>
              <w:rPr>
                <w:position w:val="-9"/>
              </w:rPr>
              <w:drawing>
                <wp:inline distT="0" distB="0" distL="0" distR="0">
                  <wp:extent cx="1003293" cy="291836"/>
                  <wp:effectExtent l="0" t="0" r="0" b="0"/>
                  <wp:docPr id="456" name="IM 456"/>
                  <wp:cNvGraphicFramePr/>
                  <a:graphic>
                    <a:graphicData uri="http://schemas.openxmlformats.org/drawingml/2006/picture">
                      <pic:pic>
                        <pic:nvPicPr>
                          <pic:cNvPr id="456" name="IM 456"/>
                          <pic:cNvPicPr/>
                        </pic:nvPicPr>
                        <pic:blipFill>
                          <a:blip r:embed="rId232"/>
                          <a:stretch>
                            <a:fillRect/>
                          </a:stretch>
                        </pic:blipFill>
                        <pic:spPr>
                          <a:xfrm rot="0">
                            <a:off x="0" y="0"/>
                            <a:ext cx="1003293" cy="291836"/>
                          </a:xfrm>
                          <a:prstGeom prst="rect">
                            <a:avLst/>
                          </a:prstGeom>
                        </pic:spPr>
                      </pic:pic>
                    </a:graphicData>
                  </a:graphic>
                </wp:inline>
              </w:drawing>
            </w:r>
          </w:p>
          <w:p>
            <w:pPr>
              <w:pStyle w:val="TableText"/>
              <w:ind w:left="1134"/>
              <w:spacing w:before="98" w:line="218" w:lineRule="auto"/>
              <w:rPr/>
            </w:pPr>
            <w:r>
              <w:rPr/>
              <w:t>并由此得到导电媒质中自由电荷的体密度为</w:t>
            </w:r>
          </w:p>
          <w:p>
            <w:pPr>
              <w:ind w:firstLine="2574"/>
              <w:spacing w:before="114" w:line="419" w:lineRule="exact"/>
              <w:rPr/>
            </w:pPr>
            <w:r>
              <w:rPr>
                <w:position w:val="-8"/>
              </w:rPr>
              <w:drawing>
                <wp:inline distT="0" distB="0" distL="0" distR="0">
                  <wp:extent cx="3321064" cy="266479"/>
                  <wp:effectExtent l="0" t="0" r="0" b="0"/>
                  <wp:docPr id="458" name="IM 458"/>
                  <wp:cNvGraphicFramePr/>
                  <a:graphic>
                    <a:graphicData uri="http://schemas.openxmlformats.org/drawingml/2006/picture">
                      <pic:pic>
                        <pic:nvPicPr>
                          <pic:cNvPr id="458" name="IM 458"/>
                          <pic:cNvPicPr/>
                        </pic:nvPicPr>
                        <pic:blipFill>
                          <a:blip r:embed="rId233"/>
                          <a:stretch>
                            <a:fillRect/>
                          </a:stretch>
                        </pic:blipFill>
                        <pic:spPr>
                          <a:xfrm rot="0">
                            <a:off x="0" y="0"/>
                            <a:ext cx="3321064" cy="266479"/>
                          </a:xfrm>
                          <a:prstGeom prst="rect">
                            <a:avLst/>
                          </a:prstGeom>
                        </pic:spPr>
                      </pic:pic>
                    </a:graphicData>
                  </a:graphic>
                </wp:inline>
              </w:drawing>
            </w:r>
          </w:p>
          <w:p>
            <w:pPr>
              <w:pStyle w:val="TableText"/>
              <w:ind w:left="1144"/>
              <w:spacing w:before="126" w:line="216" w:lineRule="auto"/>
              <w:rPr/>
            </w:pPr>
            <w:r>
              <w:rPr>
                <w:spacing w:val="-1"/>
              </w:rPr>
              <w:t>对于线性均匀媒质Vσ=0,Ve=0,因此</w:t>
            </w:r>
          </w:p>
          <w:p>
            <w:pPr>
              <w:pStyle w:val="TableText"/>
              <w:ind w:left="4824"/>
              <w:spacing w:before="70" w:line="238" w:lineRule="auto"/>
              <w:rPr/>
            </w:pPr>
            <w:r>
              <w:rPr>
                <w:spacing w:val="-10"/>
                <w:position w:val="-1"/>
              </w:rPr>
              <w:t>V</w:t>
            </w:r>
            <w:r>
              <w:rPr>
                <w:spacing w:val="-25"/>
                <w:position w:val="-1"/>
              </w:rPr>
              <w:t xml:space="preserve"> </w:t>
            </w:r>
            <w:r>
              <w:rPr>
                <w:spacing w:val="-10"/>
                <w:position w:val="-1"/>
              </w:rPr>
              <w:t>·E=0</w:t>
            </w:r>
            <w:r>
              <w:rPr>
                <w:spacing w:val="2"/>
                <w:position w:val="-1"/>
              </w:rPr>
              <w:t xml:space="preserve">                             </w:t>
            </w:r>
            <w:r>
              <w:rPr>
                <w:spacing w:val="-10"/>
              </w:rPr>
              <w:t>(2-68-1)</w:t>
            </w:r>
          </w:p>
          <w:p>
            <w:pPr>
              <w:pStyle w:val="TableText"/>
              <w:ind w:left="4804"/>
              <w:spacing w:before="39" w:line="224" w:lineRule="auto"/>
              <w:rPr/>
            </w:pPr>
            <w:r>
              <w:rPr>
                <w:spacing w:val="-4"/>
              </w:rPr>
              <w:t>p=0                                  (2-68-2)</w:t>
            </w:r>
          </w:p>
          <w:p>
            <w:pPr>
              <w:pStyle w:val="TableText"/>
              <w:ind w:left="1125" w:right="1334" w:firstLine="429"/>
              <w:spacing w:before="61" w:line="271" w:lineRule="auto"/>
              <w:jc w:val="both"/>
              <w:rPr/>
            </w:pPr>
            <w:r>
              <w:rPr/>
              <w:t>以上公式表明，均匀导电媒质中的恒定电场是无散场。在均匀导电媒质内部虽然有</w:t>
            </w:r>
            <w:r>
              <w:rPr>
                <w:spacing w:val="9"/>
              </w:rPr>
              <w:t xml:space="preserve"> </w:t>
            </w:r>
            <w:r>
              <w:rPr/>
              <w:t>恒定电流，但是净电荷的体密度为零，所有恒定电荷(静电荷)只能分布在导电媒质的表</w:t>
            </w:r>
            <w:r>
              <w:rPr>
                <w:spacing w:val="3"/>
              </w:rPr>
              <w:t xml:space="preserve"> </w:t>
            </w:r>
            <w:r>
              <w:rPr>
                <w:spacing w:val="-2"/>
              </w:rPr>
              <w:t>面上。</w:t>
            </w:r>
          </w:p>
          <w:p>
            <w:pPr>
              <w:pStyle w:val="TableText"/>
              <w:ind w:left="1557"/>
              <w:spacing w:before="12" w:line="218" w:lineRule="auto"/>
              <w:outlineLvl w:val="4"/>
              <w:rPr/>
            </w:pPr>
            <w:r>
              <w:rPr>
                <w:b/>
                <w:bCs/>
                <w:color w:val="20B0E0"/>
                <w:spacing w:val="-3"/>
              </w:rPr>
              <w:t>4.均匀导电媒质中恒定电场的电位方程</w:t>
            </w:r>
          </w:p>
          <w:p>
            <w:pPr>
              <w:pStyle w:val="TableText"/>
              <w:ind w:left="1134" w:right="1531" w:firstLine="429"/>
              <w:spacing w:before="54" w:line="273" w:lineRule="auto"/>
              <w:rPr/>
            </w:pPr>
            <w:r>
              <w:rPr/>
              <w:t>考虑到恒定电场为保守场，其电场与电位函数的关系仍为E=-Vφ。基于恒定电场</w:t>
            </w:r>
            <w:r>
              <w:rPr>
                <w:spacing w:val="12"/>
              </w:rPr>
              <w:t xml:space="preserve"> </w:t>
            </w:r>
            <w:r>
              <w:rPr/>
              <w:t>的无散性，即式(2-68-1),可以得到均匀媒质中恒定电场的电位函数满足拉普拉斯方</w:t>
            </w:r>
          </w:p>
          <w:p>
            <w:pPr>
              <w:pStyle w:val="TableText"/>
              <w:ind w:left="1125"/>
              <w:spacing w:before="1" w:line="219" w:lineRule="auto"/>
              <w:rPr/>
            </w:pPr>
            <w:r>
              <w:rPr>
                <w:color w:val="304040"/>
                <w:spacing w:val="7"/>
              </w:rPr>
              <w:t>程，即</w:t>
            </w:r>
          </w:p>
          <w:p>
            <w:pPr>
              <w:pStyle w:val="TableText"/>
              <w:ind w:left="3974"/>
              <w:spacing w:before="77" w:line="227" w:lineRule="auto"/>
              <w:rPr/>
            </w:pPr>
            <w:r>
              <w:rPr>
                <w:spacing w:val="-8"/>
              </w:rPr>
              <w:t>V²φ=▽</w:t>
            </w:r>
            <w:r>
              <w:rPr>
                <w:spacing w:val="-21"/>
              </w:rPr>
              <w:t xml:space="preserve"> </w:t>
            </w:r>
            <w:r>
              <w:rPr>
                <w:spacing w:val="-8"/>
              </w:rPr>
              <w:t>·Vφ=-▽</w:t>
            </w:r>
            <w:r>
              <w:rPr>
                <w:spacing w:val="-25"/>
              </w:rPr>
              <w:t xml:space="preserve"> </w:t>
            </w:r>
            <w:r>
              <w:rPr>
                <w:spacing w:val="-8"/>
              </w:rPr>
              <w:t>·E=0                          </w:t>
            </w:r>
            <w:r>
              <w:rPr>
                <w:spacing w:val="-8"/>
                <w:position w:val="-1"/>
              </w:rPr>
              <w:t>(2-69)</w:t>
            </w:r>
          </w:p>
          <w:p>
            <w:pPr>
              <w:pStyle w:val="TableText"/>
              <w:ind w:left="1587"/>
              <w:spacing w:before="191" w:line="219" w:lineRule="auto"/>
              <w:outlineLvl w:val="4"/>
              <w:rPr/>
            </w:pPr>
            <w:r>
              <w:rPr>
                <w:b/>
                <w:bCs/>
                <w:color w:val="20A0E0"/>
                <w:spacing w:val="-14"/>
              </w:rPr>
              <w:t>2</w:t>
            </w:r>
            <w:r>
              <w:rPr>
                <w:color w:val="20A0E0"/>
                <w:spacing w:val="-14"/>
              </w:rPr>
              <w:t xml:space="preserve"> </w:t>
            </w:r>
            <w:r>
              <w:rPr>
                <w:b/>
                <w:bCs/>
                <w:color w:val="20A0E0"/>
                <w:spacing w:val="-14"/>
              </w:rPr>
              <w:t>.</w:t>
            </w:r>
            <w:r>
              <w:rPr>
                <w:color w:val="20A0E0"/>
                <w:spacing w:val="-14"/>
              </w:rPr>
              <w:t xml:space="preserve"> </w:t>
            </w:r>
            <w:r>
              <w:rPr>
                <w:b/>
                <w:bCs/>
                <w:color w:val="20A0E0"/>
                <w:spacing w:val="-14"/>
              </w:rPr>
              <w:t>1</w:t>
            </w:r>
            <w:r>
              <w:rPr>
                <w:color w:val="20A0E0"/>
                <w:spacing w:val="-14"/>
              </w:rPr>
              <w:t xml:space="preserve"> </w:t>
            </w:r>
            <w:r>
              <w:rPr>
                <w:b/>
                <w:bCs/>
                <w:color w:val="20A0E0"/>
                <w:spacing w:val="-14"/>
              </w:rPr>
              <w:t>1</w:t>
            </w:r>
            <w:r>
              <w:rPr>
                <w:color w:val="20A0E0"/>
                <w:spacing w:val="-14"/>
              </w:rPr>
              <w:t xml:space="preserve"> </w:t>
            </w:r>
            <w:r>
              <w:rPr>
                <w:b/>
                <w:bCs/>
                <w:color w:val="20A0E0"/>
                <w:spacing w:val="-14"/>
              </w:rPr>
              <w:t>.</w:t>
            </w:r>
            <w:r>
              <w:rPr>
                <w:color w:val="20A0E0"/>
                <w:spacing w:val="-14"/>
              </w:rPr>
              <w:t xml:space="preserve"> </w:t>
            </w:r>
            <w:r>
              <w:rPr>
                <w:b/>
                <w:bCs/>
                <w:color w:val="20A0E0"/>
                <w:spacing w:val="-14"/>
              </w:rPr>
              <w:t>3</w:t>
            </w:r>
            <w:r>
              <w:rPr>
                <w:color w:val="20A0E0"/>
                <w:spacing w:val="-14"/>
              </w:rPr>
              <w:t xml:space="preserve"> </w:t>
            </w:r>
            <w:r>
              <w:rPr>
                <w:b/>
                <w:bCs/>
                <w:color w:val="20A0E0"/>
                <w:spacing w:val="-14"/>
              </w:rPr>
              <w:t>恒</w:t>
            </w:r>
            <w:r>
              <w:rPr>
                <w:color w:val="20A0E0"/>
                <w:spacing w:val="-14"/>
              </w:rPr>
              <w:t xml:space="preserve"> </w:t>
            </w:r>
            <w:r>
              <w:rPr>
                <w:b/>
                <w:bCs/>
                <w:color w:val="20A0E0"/>
                <w:spacing w:val="-14"/>
              </w:rPr>
              <w:t>定</w:t>
            </w:r>
            <w:r>
              <w:rPr>
                <w:color w:val="20A0E0"/>
                <w:spacing w:val="-14"/>
              </w:rPr>
              <w:t xml:space="preserve"> </w:t>
            </w:r>
            <w:r>
              <w:rPr>
                <w:b/>
                <w:bCs/>
                <w:color w:val="20A0E0"/>
                <w:spacing w:val="-14"/>
              </w:rPr>
              <w:t>电</w:t>
            </w:r>
            <w:r>
              <w:rPr>
                <w:color w:val="20A0E0"/>
                <w:spacing w:val="-14"/>
              </w:rPr>
              <w:t xml:space="preserve"> </w:t>
            </w:r>
            <w:r>
              <w:rPr>
                <w:b/>
                <w:bCs/>
                <w:color w:val="20A0E0"/>
                <w:spacing w:val="-14"/>
              </w:rPr>
              <w:t>场</w:t>
            </w:r>
            <w:r>
              <w:rPr>
                <w:color w:val="20A0E0"/>
                <w:spacing w:val="-14"/>
              </w:rPr>
              <w:t xml:space="preserve"> </w:t>
            </w:r>
            <w:r>
              <w:rPr>
                <w:b/>
                <w:bCs/>
                <w:color w:val="20A0E0"/>
                <w:spacing w:val="-14"/>
              </w:rPr>
              <w:t>的</w:t>
            </w:r>
            <w:r>
              <w:rPr>
                <w:color w:val="20A0E0"/>
                <w:spacing w:val="-14"/>
              </w:rPr>
              <w:t xml:space="preserve"> </w:t>
            </w:r>
            <w:r>
              <w:rPr>
                <w:b/>
                <w:bCs/>
                <w:color w:val="20A0E0"/>
                <w:spacing w:val="-14"/>
              </w:rPr>
              <w:t>边</w:t>
            </w:r>
            <w:r>
              <w:rPr>
                <w:color w:val="20A0E0"/>
                <w:spacing w:val="-14"/>
              </w:rPr>
              <w:t xml:space="preserve"> </w:t>
            </w:r>
            <w:r>
              <w:rPr>
                <w:b/>
                <w:bCs/>
                <w:color w:val="20A0E0"/>
                <w:spacing w:val="-14"/>
              </w:rPr>
              <w:t>界</w:t>
            </w:r>
            <w:r>
              <w:rPr>
                <w:color w:val="20A0E0"/>
                <w:spacing w:val="-17"/>
              </w:rPr>
              <w:t xml:space="preserve"> </w:t>
            </w:r>
            <w:r>
              <w:rPr>
                <w:b/>
                <w:bCs/>
                <w:color w:val="20A0E0"/>
                <w:spacing w:val="-14"/>
              </w:rPr>
              <w:t>条</w:t>
            </w:r>
            <w:r>
              <w:rPr>
                <w:color w:val="20A0E0"/>
                <w:spacing w:val="-19"/>
              </w:rPr>
              <w:t xml:space="preserve"> </w:t>
            </w:r>
            <w:r>
              <w:rPr>
                <w:b/>
                <w:bCs/>
                <w:color w:val="20A0E0"/>
                <w:spacing w:val="-14"/>
              </w:rPr>
              <w:t>件</w:t>
            </w:r>
          </w:p>
        </w:tc>
      </w:tr>
      <w:tr>
        <w:trPr>
          <w:trHeight w:val="726" w:hRule="atLeast"/>
        </w:trPr>
        <w:tc>
          <w:tcPr>
            <w:tcW w:w="9363" w:type="dxa"/>
            <w:vAlign w:val="top"/>
            <w:tcBorders>
              <w:left w:val="single" w:color="000000" w:sz="4" w:space="0"/>
            </w:tcBorders>
          </w:tcPr>
          <w:p>
            <w:pPr>
              <w:pStyle w:val="TableText"/>
              <w:ind w:left="1144" w:right="119" w:firstLine="419"/>
              <w:spacing w:before="140" w:line="253" w:lineRule="auto"/>
              <w:rPr/>
            </w:pPr>
            <w:r>
              <w:rPr/>
              <w:t>与2.8节中讨论静电场的边界条件类似，对恒定电场中边界条件的讨论也需要从其积</w:t>
            </w:r>
            <w:r>
              <w:rPr>
                <w:spacing w:val="8"/>
              </w:rPr>
              <w:t xml:space="preserve"> </w:t>
            </w:r>
            <w:r>
              <w:rPr>
                <w:spacing w:val="-1"/>
              </w:rPr>
              <w:t>分形式的通量和环量方程出发。</w:t>
            </w:r>
          </w:p>
        </w:tc>
        <w:tc>
          <w:tcPr>
            <w:tcW w:w="1107" w:type="dxa"/>
            <w:vAlign w:val="top"/>
            <w:tcBorders>
              <w:right w:val="single" w:color="000000" w:sz="4" w:space="0"/>
            </w:tcBorders>
          </w:tcPr>
          <w:p>
            <w:pPr>
              <w:spacing w:line="290" w:lineRule="auto"/>
              <w:rPr>
                <w:rFonts w:ascii="Arial"/>
                <w:sz w:val="21"/>
              </w:rPr>
            </w:pPr>
            <w:r/>
          </w:p>
          <w:p>
            <w:pPr>
              <w:pStyle w:val="TableText"/>
              <w:ind w:left="127"/>
              <w:spacing w:before="68" w:line="219" w:lineRule="auto"/>
              <w:rPr/>
            </w:pPr>
            <w:r>
              <w:rPr>
                <w:spacing w:val="-2"/>
              </w:rPr>
              <w:t>微课视频</w:t>
            </w:r>
          </w:p>
        </w:tc>
      </w:tr>
      <w:tr>
        <w:trPr>
          <w:trHeight w:val="5011" w:hRule="atLeast"/>
        </w:trPr>
        <w:tc>
          <w:tcPr>
            <w:tcW w:w="10470" w:type="dxa"/>
            <w:vAlign w:val="top"/>
            <w:gridSpan w:val="2"/>
            <w:tcBorders>
              <w:left w:val="single" w:color="000000" w:sz="4" w:space="0"/>
              <w:right w:val="single" w:color="000000" w:sz="4" w:space="0"/>
              <w:bottom w:val="single" w:color="000000" w:sz="2" w:space="0"/>
            </w:tcBorders>
          </w:tcPr>
          <w:p>
            <w:pPr>
              <w:pStyle w:val="TableText"/>
              <w:ind w:left="1144" w:right="908" w:firstLine="410"/>
              <w:spacing w:before="54" w:line="278" w:lineRule="auto"/>
              <w:rPr/>
            </w:pPr>
            <w:r>
              <w:rPr/>
              <w:t>通过对比式(2-63-2)和式(2-31)发现，两者有类似的地方，参考静电场相关边界条件的</w:t>
            </w:r>
            <w:r>
              <w:rPr>
                <w:spacing w:val="15"/>
              </w:rPr>
              <w:t xml:space="preserve"> </w:t>
            </w:r>
            <w:r>
              <w:rPr/>
              <w:t>分析方法不难得到恒定电场电流密度矢量的法向边</w:t>
            </w:r>
            <w:r>
              <w:rPr>
                <w:spacing w:val="-1"/>
              </w:rPr>
              <w:t>界条件如下：</w:t>
            </w:r>
          </w:p>
          <w:p>
            <w:pPr>
              <w:pStyle w:val="TableText"/>
              <w:ind w:left="4365"/>
              <w:spacing w:line="222" w:lineRule="auto"/>
              <w:rPr/>
            </w:pPr>
            <w:r>
              <w:rPr>
                <w:spacing w:val="4"/>
              </w:rPr>
              <w:t>J1n一J</w:t>
            </w:r>
            <w:r>
              <w:rPr>
                <w:rFonts w:ascii="Calibri" w:hAnsi="Calibri" w:eastAsia="Calibri" w:cs="Calibri"/>
                <w:spacing w:val="4"/>
              </w:rPr>
              <w:t>₂</w:t>
            </w:r>
            <w:r>
              <w:rPr>
                <w:spacing w:val="4"/>
              </w:rPr>
              <w:t>n=0                            (2-70-1)</w:t>
            </w:r>
          </w:p>
          <w:p>
            <w:pPr>
              <w:pStyle w:val="TableText"/>
              <w:ind w:left="4384"/>
              <w:spacing w:before="102" w:line="222" w:lineRule="auto"/>
              <w:rPr/>
            </w:pPr>
            <w:r>
              <w:rPr>
                <w:spacing w:val="-8"/>
              </w:rPr>
              <w:t>(J</w:t>
            </w:r>
            <w:r>
              <w:rPr>
                <w:rFonts w:ascii="Calibri" w:hAnsi="Calibri" w:eastAsia="Calibri" w:cs="Calibri"/>
                <w:spacing w:val="-8"/>
              </w:rPr>
              <w:t>₁</w:t>
            </w:r>
            <w:r>
              <w:rPr>
                <w:spacing w:val="-8"/>
              </w:rPr>
              <w:t>—J</w:t>
            </w:r>
            <w:r>
              <w:rPr>
                <w:rFonts w:ascii="Calibri" w:hAnsi="Calibri" w:eastAsia="Calibri" w:cs="Calibri"/>
                <w:spacing w:val="-8"/>
              </w:rPr>
              <w:t>₂</w:t>
            </w:r>
            <w:r>
              <w:rPr>
                <w:spacing w:val="-8"/>
              </w:rPr>
              <w:t>)</w:t>
            </w:r>
            <w:r>
              <w:rPr>
                <w:spacing w:val="-7"/>
              </w:rPr>
              <w:t xml:space="preserve"> </w:t>
            </w:r>
            <w:r>
              <w:rPr>
                <w:spacing w:val="-8"/>
              </w:rPr>
              <w:t>·en=0                             (2-70-2)</w:t>
            </w:r>
          </w:p>
          <w:p>
            <w:pPr>
              <w:pStyle w:val="TableText"/>
              <w:ind w:left="1125" w:right="912" w:firstLine="429"/>
              <w:spacing w:before="59" w:line="257" w:lineRule="auto"/>
              <w:rPr/>
            </w:pPr>
            <w:r>
              <w:rPr/>
              <w:t>同理，考虑到恒定电场的无旋性，其边界条件也应与静电场的情况完全相同，即恒定电</w:t>
            </w:r>
            <w:r>
              <w:rPr>
                <w:spacing w:val="11"/>
              </w:rPr>
              <w:t xml:space="preserve"> </w:t>
            </w:r>
            <w:r>
              <w:rPr>
                <w:spacing w:val="-1"/>
              </w:rPr>
              <w:t>场的切向边界条件如下：</w:t>
            </w:r>
          </w:p>
          <w:p>
            <w:pPr>
              <w:pStyle w:val="TableText"/>
              <w:ind w:left="4324"/>
              <w:spacing w:before="68" w:line="213" w:lineRule="auto"/>
              <w:rPr/>
            </w:pPr>
            <w:r>
              <w:rPr>
                <w:spacing w:val="-1"/>
                <w:position w:val="1"/>
              </w:rPr>
              <w:t>E</w:t>
            </w:r>
            <w:r>
              <w:rPr>
                <w:rFonts w:ascii="Calibri" w:hAnsi="Calibri" w:eastAsia="Calibri" w:cs="Calibri"/>
                <w:spacing w:val="-1"/>
                <w:position w:val="1"/>
              </w:rPr>
              <w:t>₁₆</w:t>
            </w:r>
            <w:r>
              <w:rPr>
                <w:spacing w:val="-1"/>
                <w:position w:val="1"/>
              </w:rPr>
              <w:t>=E</w:t>
            </w:r>
            <w:r>
              <w:rPr>
                <w:rFonts w:ascii="Calibri" w:hAnsi="Calibri" w:eastAsia="Calibri" w:cs="Calibri"/>
                <w:spacing w:val="-1"/>
                <w:position w:val="1"/>
              </w:rPr>
              <w:t>₂                   </w:t>
            </w:r>
            <w:r>
              <w:rPr>
                <w:rFonts w:ascii="Calibri" w:hAnsi="Calibri" w:eastAsia="Calibri" w:cs="Calibri"/>
                <w:spacing w:val="-2"/>
                <w:position w:val="1"/>
              </w:rPr>
              <w:t xml:space="preserve">                                                              </w:t>
            </w:r>
            <w:r>
              <w:rPr>
                <w:color w:val="404040"/>
                <w:spacing w:val="-2"/>
              </w:rPr>
              <w:t>(2-71-1)</w:t>
            </w:r>
          </w:p>
          <w:p>
            <w:pPr>
              <w:pStyle w:val="TableText"/>
              <w:ind w:left="4335"/>
              <w:spacing w:before="73" w:line="222" w:lineRule="auto"/>
              <w:rPr/>
            </w:pPr>
            <w:r>
              <w:rPr>
                <w:spacing w:val="-3"/>
              </w:rPr>
              <w:t>en×(E</w:t>
            </w:r>
            <w:r>
              <w:rPr>
                <w:rFonts w:ascii="Calibri" w:hAnsi="Calibri" w:eastAsia="Calibri" w:cs="Calibri"/>
                <w:spacing w:val="-3"/>
              </w:rPr>
              <w:t>₁</w:t>
            </w:r>
            <w:r>
              <w:rPr>
                <w:spacing w:val="-3"/>
              </w:rPr>
              <w:t>-E</w:t>
            </w:r>
            <w:r>
              <w:rPr>
                <w:rFonts w:ascii="Calibri" w:hAnsi="Calibri" w:eastAsia="Calibri" w:cs="Calibri"/>
                <w:spacing w:val="-3"/>
              </w:rPr>
              <w:t>₂</w:t>
            </w:r>
            <w:r>
              <w:rPr>
                <w:spacing w:val="-3"/>
              </w:rPr>
              <w:t>)=0                             (2-71-2)</w:t>
            </w:r>
          </w:p>
          <w:p>
            <w:pPr>
              <w:pStyle w:val="TableText"/>
              <w:ind w:left="1134" w:right="896" w:firstLine="429"/>
              <w:spacing w:before="67" w:line="272" w:lineRule="auto"/>
              <w:rPr/>
            </w:pPr>
            <w:r>
              <w:rPr/>
              <w:t>最后，因为恒定电场和静电场一样都是无旋场，故两点间的电位差等于电场强度沿两点</w:t>
            </w:r>
            <w:r>
              <w:rPr>
                <w:spacing w:val="17"/>
              </w:rPr>
              <w:t xml:space="preserve"> </w:t>
            </w:r>
            <w:r>
              <w:rPr/>
              <w:t>间任一连线的线积分。例如，取分界面两侧两点间的距离趋于零，则该积分结果必然等于</w:t>
            </w:r>
          </w:p>
          <w:p>
            <w:pPr>
              <w:pStyle w:val="TableText"/>
              <w:ind w:left="1144"/>
              <w:spacing w:line="218" w:lineRule="auto"/>
              <w:rPr/>
            </w:pPr>
            <w:r>
              <w:rPr/>
              <w:t>零。所以，媒质分界面上恒定电场的电位函数</w:t>
            </w:r>
            <w:r>
              <w:rPr>
                <w:spacing w:val="-1"/>
              </w:rPr>
              <w:t>也是连续的。</w:t>
            </w:r>
          </w:p>
        </w:tc>
      </w:tr>
    </w:tbl>
    <w:p>
      <w:pPr>
        <w:pStyle w:val="BodyText"/>
        <w:spacing w:line="14" w:lineRule="auto"/>
        <w:rPr/>
      </w:pPr>
      <w:r/>
    </w:p>
    <w:p>
      <w:pPr>
        <w:spacing w:line="14" w:lineRule="auto"/>
        <w:sectPr>
          <w:pgSz w:w="10830" w:h="15080"/>
          <w:pgMar w:top="164" w:right="184" w:bottom="185" w:left="165" w:header="0" w:footer="0" w:gutter="0"/>
        </w:sectPr>
        <w:rPr/>
      </w:pPr>
    </w:p>
    <w:p>
      <w:pPr>
        <w:pStyle w:val="BodyText"/>
        <w:spacing w:line="323" w:lineRule="auto"/>
        <w:rPr>
          <w:sz w:val="21"/>
        </w:rPr>
      </w:pPr>
      <w:r/>
    </w:p>
    <w:p>
      <w:pPr>
        <w:ind w:left="419"/>
        <w:spacing w:before="65"/>
        <w:rPr>
          <w:rFonts w:ascii="SimHei" w:hAnsi="SimHei" w:eastAsia="SimHei" w:cs="SimHei"/>
          <w:sz w:val="20"/>
          <w:szCs w:val="20"/>
        </w:rPr>
      </w:pPr>
      <w:r>
        <w:rPr>
          <w:rFonts w:ascii="SimSun" w:hAnsi="SimSun" w:eastAsia="SimSun" w:cs="SimSun"/>
          <w:sz w:val="20"/>
          <w:szCs w:val="20"/>
          <w:spacing w:val="11"/>
          <w:position w:val="-3"/>
        </w:rPr>
        <w:t>66</w:t>
      </w:r>
      <w:r>
        <w:rPr>
          <w:rFonts w:ascii="SimSun" w:hAnsi="SimSun" w:eastAsia="SimSun" w:cs="SimSun"/>
          <w:sz w:val="20"/>
          <w:szCs w:val="20"/>
          <w:spacing w:val="-38"/>
          <w:position w:val="-3"/>
        </w:rPr>
        <w:t xml:space="preserve"> </w:t>
      </w:r>
      <w:r>
        <w:rPr>
          <w:sz w:val="20"/>
          <w:szCs w:val="20"/>
          <w:position w:val="-10"/>
        </w:rPr>
        <w:drawing>
          <wp:inline distT="0" distB="0" distL="0" distR="0">
            <wp:extent cx="247642" cy="234894"/>
            <wp:effectExtent l="0" t="0" r="0" b="0"/>
            <wp:docPr id="460" name="IM 460"/>
            <wp:cNvGraphicFramePr/>
            <a:graphic>
              <a:graphicData uri="http://schemas.openxmlformats.org/drawingml/2006/picture">
                <pic:pic>
                  <pic:nvPicPr>
                    <pic:cNvPr id="460" name="IM 460"/>
                    <pic:cNvPicPr/>
                  </pic:nvPicPr>
                  <pic:blipFill>
                    <a:blip r:embed="rId234"/>
                    <a:stretch>
                      <a:fillRect/>
                    </a:stretch>
                  </pic:blipFill>
                  <pic:spPr>
                    <a:xfrm rot="0">
                      <a:off x="0" y="0"/>
                      <a:ext cx="247642" cy="234894"/>
                    </a:xfrm>
                    <a:prstGeom prst="rect">
                      <a:avLst/>
                    </a:prstGeom>
                  </pic:spPr>
                </pic:pic>
              </a:graphicData>
            </a:graphic>
          </wp:inline>
        </w:drawing>
      </w:r>
      <w:r>
        <w:rPr>
          <w:rFonts w:ascii="SimSun" w:hAnsi="SimSun" w:eastAsia="SimSun" w:cs="SimSun"/>
          <w:sz w:val="20"/>
          <w:szCs w:val="20"/>
          <w:spacing w:val="20"/>
          <w:position w:val="-3"/>
        </w:rPr>
        <w:t xml:space="preserve"> </w:t>
      </w:r>
      <w:r>
        <w:rPr>
          <w:rFonts w:ascii="SimHei" w:hAnsi="SimHei" w:eastAsia="SimHei" w:cs="SimHei"/>
          <w:sz w:val="20"/>
          <w:szCs w:val="20"/>
          <w:spacing w:val="11"/>
        </w:rPr>
        <w:t>电磁场与电磁波(第4版)</w:t>
      </w:r>
    </w:p>
    <w:p>
      <w:pPr>
        <w:pStyle w:val="BodyText"/>
        <w:spacing w:line="379" w:lineRule="auto"/>
        <w:rPr>
          <w:sz w:val="21"/>
        </w:rPr>
      </w:pPr>
      <w:r/>
    </w:p>
    <w:p>
      <w:pPr>
        <w:ind w:left="1579"/>
        <w:spacing w:before="65" w:line="222" w:lineRule="auto"/>
        <w:rPr>
          <w:rFonts w:ascii="SimSun" w:hAnsi="SimSun" w:eastAsia="SimSun" w:cs="SimSun"/>
          <w:sz w:val="20"/>
          <w:szCs w:val="20"/>
        </w:rPr>
      </w:pPr>
      <w:r>
        <w:rPr>
          <w:rFonts w:ascii="SimHei" w:hAnsi="SimHei" w:eastAsia="SimHei" w:cs="SimHei"/>
          <w:sz w:val="20"/>
          <w:szCs w:val="20"/>
          <w:spacing w:val="15"/>
        </w:rPr>
        <w:t>例题2-2</w:t>
      </w:r>
      <w:r>
        <w:rPr>
          <w:rFonts w:ascii="SimSun" w:hAnsi="SimSun" w:eastAsia="SimSun" w:cs="SimSun"/>
          <w:sz w:val="20"/>
          <w:szCs w:val="20"/>
          <w:spacing w:val="15"/>
        </w:rPr>
        <w:t>0</w:t>
      </w:r>
      <w:r>
        <w:rPr>
          <w:rFonts w:ascii="SimSun" w:hAnsi="SimSun" w:eastAsia="SimSun" w:cs="SimSun"/>
          <w:sz w:val="20"/>
          <w:szCs w:val="20"/>
          <w:spacing w:val="54"/>
        </w:rPr>
        <w:t xml:space="preserve"> </w:t>
      </w:r>
      <w:r>
        <w:rPr>
          <w:rFonts w:ascii="SimSun" w:hAnsi="SimSun" w:eastAsia="SimSun" w:cs="SimSun"/>
          <w:sz w:val="20"/>
          <w:szCs w:val="20"/>
          <w:spacing w:val="15"/>
        </w:rPr>
        <w:t>如图2-29所示，某平板电容器内填充的两层媒质的电导率和厚度分别为</w:t>
      </w:r>
    </w:p>
    <w:p>
      <w:pPr>
        <w:spacing w:line="56" w:lineRule="exact"/>
        <w:rPr/>
      </w:pPr>
      <w:r/>
    </w:p>
    <w:p>
      <w:pPr>
        <w:spacing w:line="56" w:lineRule="exact"/>
        <w:sectPr>
          <w:pgSz w:w="10830" w:h="15080"/>
          <w:pgMar w:top="400" w:right="1249" w:bottom="400" w:left="159" w:header="0" w:footer="0" w:gutter="0"/>
          <w:cols w:equalWidth="0" w:num="1">
            <w:col w:w="9421" w:space="0"/>
          </w:cols>
        </w:sectPr>
        <w:rPr/>
      </w:pPr>
    </w:p>
    <w:p>
      <w:pPr>
        <w:ind w:left="1159" w:right="264" w:hanging="19"/>
        <w:spacing w:before="40" w:line="270" w:lineRule="auto"/>
        <w:rPr>
          <w:rFonts w:ascii="SimSun" w:hAnsi="SimSun" w:eastAsia="SimSun" w:cs="SimSun"/>
          <w:sz w:val="20"/>
          <w:szCs w:val="20"/>
        </w:rPr>
      </w:pPr>
      <w:r>
        <w:rPr>
          <w:rFonts w:ascii="SimSun" w:hAnsi="SimSun" w:eastAsia="SimSun" w:cs="SimSun"/>
          <w:sz w:val="20"/>
          <w:szCs w:val="20"/>
          <w:spacing w:val="7"/>
        </w:rPr>
        <w:t>01、02和</w:t>
      </w:r>
      <w:r>
        <w:rPr>
          <w:rFonts w:ascii="Times New Roman" w:hAnsi="Times New Roman" w:eastAsia="Times New Roman" w:cs="Times New Roman"/>
          <w:sz w:val="20"/>
          <w:szCs w:val="20"/>
          <w:spacing w:val="7"/>
        </w:rPr>
        <w:t>d₁</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spacing w:val="7"/>
        </w:rPr>
        <w:t>d₂</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7"/>
        </w:rPr>
        <w:t>。 如果两极板间的电位差为</w:t>
      </w:r>
      <w:r>
        <w:rPr>
          <w:rFonts w:ascii="Times New Roman" w:hAnsi="Times New Roman" w:eastAsia="Times New Roman" w:cs="Times New Roman"/>
          <w:sz w:val="20"/>
          <w:szCs w:val="20"/>
          <w:spacing w:val="7"/>
        </w:rPr>
        <w:t>U</w:t>
      </w:r>
      <w:r>
        <w:rPr>
          <w:rFonts w:ascii="Times New Roman" w:hAnsi="Times New Roman" w:eastAsia="Times New Roman" w:cs="Times New Roman"/>
          <w:sz w:val="20"/>
          <w:szCs w:val="20"/>
          <w:spacing w:val="6"/>
        </w:rPr>
        <w:t>₀,  </w:t>
      </w:r>
      <w:r>
        <w:rPr>
          <w:rFonts w:ascii="SimSun" w:hAnsi="SimSun" w:eastAsia="SimSun" w:cs="SimSun"/>
          <w:sz w:val="20"/>
          <w:szCs w:val="20"/>
          <w:spacing w:val="6"/>
        </w:rPr>
        <w:t>并忽略两极板的</w:t>
      </w:r>
      <w:r>
        <w:rPr>
          <w:rFonts w:ascii="SimSun" w:hAnsi="SimSun" w:eastAsia="SimSun" w:cs="SimSun"/>
          <w:sz w:val="20"/>
          <w:szCs w:val="20"/>
        </w:rPr>
        <w:t xml:space="preserve"> </w:t>
      </w:r>
      <w:r>
        <w:rPr>
          <w:rFonts w:ascii="SimSun" w:hAnsi="SimSun" w:eastAsia="SimSun" w:cs="SimSun"/>
          <w:sz w:val="20"/>
          <w:szCs w:val="20"/>
          <w:spacing w:val="-6"/>
        </w:rPr>
        <w:t>边缘效应，试计算：</w:t>
      </w:r>
    </w:p>
    <w:p>
      <w:pPr>
        <w:ind w:left="1600"/>
        <w:spacing w:before="17" w:line="219" w:lineRule="auto"/>
        <w:rPr>
          <w:rFonts w:ascii="SimSun" w:hAnsi="SimSun" w:eastAsia="SimSun" w:cs="SimSun"/>
          <w:sz w:val="20"/>
          <w:szCs w:val="20"/>
        </w:rPr>
      </w:pPr>
      <w:r>
        <w:rPr>
          <w:rFonts w:ascii="SimSun" w:hAnsi="SimSun" w:eastAsia="SimSun" w:cs="SimSun"/>
          <w:sz w:val="20"/>
          <w:szCs w:val="20"/>
          <w:spacing w:val="10"/>
        </w:rPr>
        <w:t>(1)电容器内的</w:t>
      </w:r>
      <w:r>
        <w:rPr>
          <w:rFonts w:ascii="Times New Roman" w:hAnsi="Times New Roman" w:eastAsia="Times New Roman" w:cs="Times New Roman"/>
          <w:sz w:val="20"/>
          <w:szCs w:val="20"/>
          <w:spacing w:val="10"/>
        </w:rPr>
        <w:t>E</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10"/>
        </w:rPr>
        <w:t>、</w:t>
      </w:r>
      <w:r>
        <w:rPr>
          <w:rFonts w:ascii="Times New Roman" w:hAnsi="Times New Roman" w:eastAsia="Times New Roman" w:cs="Times New Roman"/>
          <w:sz w:val="20"/>
          <w:szCs w:val="20"/>
          <w:spacing w:val="10"/>
        </w:rPr>
        <w:t>J </w:t>
      </w:r>
      <w:r>
        <w:rPr>
          <w:rFonts w:ascii="SimSun" w:hAnsi="SimSun" w:eastAsia="SimSun" w:cs="SimSun"/>
          <w:sz w:val="20"/>
          <w:szCs w:val="20"/>
          <w:spacing w:val="10"/>
        </w:rPr>
        <w:t>分布；</w:t>
      </w:r>
    </w:p>
    <w:p>
      <w:pPr>
        <w:ind w:left="1590"/>
        <w:spacing w:before="72" w:line="219" w:lineRule="auto"/>
        <w:rPr>
          <w:rFonts w:ascii="SimSun" w:hAnsi="SimSun" w:eastAsia="SimSun" w:cs="SimSun"/>
          <w:sz w:val="20"/>
          <w:szCs w:val="20"/>
        </w:rPr>
      </w:pPr>
      <w:r>
        <w:rPr>
          <w:rFonts w:ascii="SimSun" w:hAnsi="SimSun" w:eastAsia="SimSun" w:cs="SimSun"/>
          <w:sz w:val="20"/>
          <w:szCs w:val="20"/>
          <w:spacing w:val="6"/>
        </w:rPr>
        <w:t>(2)上、下极板和媒质分界面上的自由电荷面密度。</w:t>
      </w:r>
    </w:p>
    <w:p>
      <w:pPr>
        <w:ind w:left="1150" w:right="258" w:firstLine="429"/>
        <w:spacing w:before="83" w:line="291" w:lineRule="auto"/>
        <w:jc w:val="both"/>
        <w:rPr>
          <w:rFonts w:ascii="SimSun" w:hAnsi="SimSun" w:eastAsia="SimSun" w:cs="SimSun"/>
          <w:sz w:val="20"/>
          <w:szCs w:val="20"/>
        </w:rPr>
      </w:pPr>
      <w:r>
        <w:rPr>
          <w:rFonts w:ascii="SimSun" w:hAnsi="SimSun" w:eastAsia="SimSun" w:cs="SimSun"/>
          <w:sz w:val="20"/>
          <w:szCs w:val="20"/>
          <w:spacing w:val="20"/>
        </w:rPr>
        <w:t>解(1)因为极板边缘效应被忽略，所以电容器内电场和电</w:t>
      </w:r>
      <w:r>
        <w:rPr>
          <w:rFonts w:ascii="SimSun" w:hAnsi="SimSun" w:eastAsia="SimSun" w:cs="SimSun"/>
          <w:sz w:val="20"/>
          <w:szCs w:val="20"/>
          <w:spacing w:val="10"/>
        </w:rPr>
        <w:t xml:space="preserve"> </w:t>
      </w:r>
      <w:r>
        <w:rPr>
          <w:rFonts w:ascii="SimSun" w:hAnsi="SimSun" w:eastAsia="SimSun" w:cs="SimSun"/>
          <w:sz w:val="20"/>
          <w:szCs w:val="20"/>
          <w:spacing w:val="9"/>
        </w:rPr>
        <w:t>流密度的方向与极板及分界面垂直。另外，根据恒定电场的边界</w:t>
      </w:r>
      <w:r>
        <w:rPr>
          <w:rFonts w:ascii="SimSun" w:hAnsi="SimSun" w:eastAsia="SimSun" w:cs="SimSun"/>
          <w:sz w:val="20"/>
          <w:szCs w:val="20"/>
          <w:spacing w:val="5"/>
        </w:rPr>
        <w:t xml:space="preserve"> </w:t>
      </w:r>
      <w:r>
        <w:rPr>
          <w:rFonts w:ascii="SimSun" w:hAnsi="SimSun" w:eastAsia="SimSun" w:cs="SimSun"/>
          <w:sz w:val="20"/>
          <w:szCs w:val="20"/>
          <w:spacing w:val="8"/>
        </w:rPr>
        <w:t>条件和系统的对称性易知，电流密度在整个电容器内是均匀分布</w:t>
      </w:r>
      <w:r>
        <w:rPr>
          <w:rFonts w:ascii="SimSun" w:hAnsi="SimSun" w:eastAsia="SimSun" w:cs="SimSun"/>
          <w:sz w:val="20"/>
          <w:szCs w:val="20"/>
          <w:spacing w:val="15"/>
        </w:rPr>
        <w:t xml:space="preserve"> </w:t>
      </w:r>
      <w:r>
        <w:rPr>
          <w:rFonts w:ascii="SimSun" w:hAnsi="SimSun" w:eastAsia="SimSun" w:cs="SimSun"/>
          <w:sz w:val="20"/>
          <w:szCs w:val="20"/>
          <w:spacing w:val="-14"/>
        </w:rPr>
        <w:t>的，即</w:t>
      </w:r>
    </w:p>
    <w:p>
      <w:pPr>
        <w:ind w:left="4130"/>
        <w:spacing w:before="1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J₁=J1n=J=J²n=J₂</w:t>
      </w:r>
    </w:p>
    <w:p>
      <w:pPr>
        <w:ind w:left="1570"/>
        <w:spacing w:before="47" w:line="219" w:lineRule="auto"/>
        <w:rPr>
          <w:rFonts w:ascii="SimSun" w:hAnsi="SimSun" w:eastAsia="SimSun" w:cs="SimSun"/>
          <w:sz w:val="20"/>
          <w:szCs w:val="20"/>
        </w:rPr>
      </w:pPr>
      <w:r>
        <w:rPr>
          <w:rFonts w:ascii="SimSun" w:hAnsi="SimSun" w:eastAsia="SimSun" w:cs="SimSun"/>
          <w:sz w:val="20"/>
          <w:szCs w:val="20"/>
          <w:spacing w:val="9"/>
        </w:rPr>
        <w:t>对各层媒质应用微分形式的欧姆定律可得其电</w:t>
      </w:r>
      <w:r>
        <w:rPr>
          <w:rFonts w:ascii="SimSun" w:hAnsi="SimSun" w:eastAsia="SimSun" w:cs="SimSun"/>
          <w:sz w:val="20"/>
          <w:szCs w:val="20"/>
          <w:spacing w:val="8"/>
        </w:rPr>
        <w:t>场强度如下：</w:t>
      </w:r>
    </w:p>
    <w:p>
      <w:pPr>
        <w:ind w:firstLine="4350"/>
        <w:spacing w:before="66" w:line="1180" w:lineRule="exact"/>
        <w:rPr/>
      </w:pPr>
      <w:r>
        <w:rPr>
          <w:position w:val="-23"/>
        </w:rPr>
        <w:drawing>
          <wp:inline distT="0" distB="0" distL="0" distR="0">
            <wp:extent cx="1142965" cy="749306"/>
            <wp:effectExtent l="0" t="0" r="0" b="0"/>
            <wp:docPr id="462" name="IM 462"/>
            <wp:cNvGraphicFramePr/>
            <a:graphic>
              <a:graphicData uri="http://schemas.openxmlformats.org/drawingml/2006/picture">
                <pic:pic>
                  <pic:nvPicPr>
                    <pic:cNvPr id="462" name="IM 462"/>
                    <pic:cNvPicPr/>
                  </pic:nvPicPr>
                  <pic:blipFill>
                    <a:blip r:embed="rId235"/>
                    <a:stretch>
                      <a:fillRect/>
                    </a:stretch>
                  </pic:blipFill>
                  <pic:spPr>
                    <a:xfrm rot="0">
                      <a:off x="0" y="0"/>
                      <a:ext cx="1142965" cy="749306"/>
                    </a:xfrm>
                    <a:prstGeom prst="rect">
                      <a:avLst/>
                    </a:prstGeom>
                  </pic:spPr>
                </pic:pic>
              </a:graphicData>
            </a:graphic>
          </wp:inline>
        </w:drawing>
      </w:r>
    </w:p>
    <w:p>
      <w:pPr>
        <w:spacing w:line="40" w:lineRule="exact"/>
        <w:rPr/>
      </w:pPr>
      <w:r/>
    </w:p>
    <w:p>
      <w:pPr>
        <w:pStyle w:val="BodyText"/>
        <w:spacing w:line="14" w:lineRule="auto"/>
        <w:rPr/>
      </w:pPr>
      <w:r>
        <w:rPr/>
        <w:br w:type="column"/>
      </w:r>
    </w:p>
    <w:p>
      <w:pPr>
        <w:pStyle w:val="BodyText"/>
        <w:spacing w:line="243" w:lineRule="auto"/>
        <w:rPr>
          <w:sz w:val="21"/>
        </w:rPr>
      </w:pPr>
      <w:r/>
    </w:p>
    <w:p>
      <w:pPr>
        <w:ind w:left="1010" w:right="549" w:firstLine="189"/>
        <w:spacing w:before="45" w:line="520" w:lineRule="auto"/>
        <w:rPr>
          <w:rFonts w:ascii="SimSun" w:hAnsi="SimSun" w:eastAsia="SimSun" w:cs="SimSun"/>
          <w:sz w:val="14"/>
          <w:szCs w:val="14"/>
        </w:rPr>
      </w:pPr>
      <w:r>
        <w:pict>
          <v:shape id="_x0000_s80" style="position:absolute;margin-left:10.5015pt;margin-top:18.2991pt;mso-position-vertical-relative:text;mso-position-horizontal-relative:text;width:7.85pt;height:34.4pt;z-index:252010496;" filled="false" stroked="false" type="#_x0000_t202">
            <v:fill on="false"/>
            <v:stroke on="false"/>
            <v:path/>
            <v:imagedata o:title=""/>
            <o:lock v:ext="edit" aspectratio="false"/>
            <v:textbox inset="0mm,0mm,0mm,0mm">
              <w:txbxContent>
                <w:p>
                  <w:pPr>
                    <w:ind w:left="39"/>
                    <w:spacing w:before="20" w:line="219" w:lineRule="auto"/>
                    <w:rPr>
                      <w:rFonts w:ascii="Calibri" w:hAnsi="Calibri" w:eastAsia="Calibri" w:cs="Calibri"/>
                      <w:sz w:val="14"/>
                      <w:szCs w:val="14"/>
                    </w:rPr>
                  </w:pPr>
                  <w:r>
                    <w:rPr>
                      <w:rFonts w:ascii="SimSun" w:hAnsi="SimSun" w:eastAsia="SimSun" w:cs="SimSun"/>
                      <w:sz w:val="14"/>
                      <w:szCs w:val="14"/>
                      <w:spacing w:val="-5"/>
                    </w:rPr>
                    <w:t>d</w:t>
                  </w:r>
                  <w:r>
                    <w:rPr>
                      <w:rFonts w:ascii="Calibri" w:hAnsi="Calibri" w:eastAsia="Calibri" w:cs="Calibri"/>
                      <w:sz w:val="14"/>
                      <w:szCs w:val="14"/>
                      <w:spacing w:val="-5"/>
                    </w:rPr>
                    <w:t>₁</w:t>
                  </w:r>
                </w:p>
                <w:p>
                  <w:pPr>
                    <w:pStyle w:val="BodyText"/>
                    <w:spacing w:line="266" w:lineRule="auto"/>
                    <w:rPr>
                      <w:sz w:val="21"/>
                    </w:rPr>
                  </w:pPr>
                  <w:r/>
                </w:p>
                <w:p>
                  <w:pPr>
                    <w:ind w:left="20"/>
                    <w:spacing w:before="46" w:line="220" w:lineRule="auto"/>
                    <w:rPr>
                      <w:rFonts w:ascii="Calibri" w:hAnsi="Calibri" w:eastAsia="Calibri" w:cs="Calibri"/>
                      <w:sz w:val="14"/>
                      <w:szCs w:val="14"/>
                    </w:rPr>
                  </w:pPr>
                  <w:r>
                    <w:rPr>
                      <w:rFonts w:ascii="SimSun" w:hAnsi="SimSun" w:eastAsia="SimSun" w:cs="SimSun"/>
                      <w:sz w:val="14"/>
                      <w:szCs w:val="14"/>
                      <w:spacing w:val="-5"/>
                    </w:rPr>
                    <w:t>d</w:t>
                  </w:r>
                  <w:r>
                    <w:rPr>
                      <w:rFonts w:ascii="Calibri" w:hAnsi="Calibri" w:eastAsia="Calibri" w:cs="Calibri"/>
                      <w:sz w:val="14"/>
                      <w:szCs w:val="14"/>
                      <w:spacing w:val="-5"/>
                    </w:rPr>
                    <w:t>₂</w:t>
                  </w:r>
                </w:p>
              </w:txbxContent>
            </v:textbox>
          </v:shape>
        </w:pict>
      </w:r>
      <w:r>
        <w:pict>
          <v:shape id="_x0000_s82" style="position:absolute;margin-left:77.5013pt;margin-top:20.0013pt;mso-position-vertical-relative:text;mso-position-horizontal-relative:text;width:8.7pt;height:11.1pt;z-index:25201152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4"/>
                      <w:szCs w:val="14"/>
                    </w:rPr>
                  </w:pPr>
                  <w:r>
                    <w:rPr>
                      <w:rFonts w:ascii="SimSun" w:hAnsi="SimSun" w:eastAsia="SimSun" w:cs="SimSun"/>
                      <w:sz w:val="14"/>
                      <w:szCs w:val="14"/>
                      <w:spacing w:val="-2"/>
                    </w:rPr>
                    <w:t>81</w:t>
                  </w:r>
                </w:p>
              </w:txbxContent>
            </v:textbox>
          </v:shape>
        </w:pict>
      </w:r>
      <w:r>
        <w:rPr>
          <w:rFonts w:ascii="SimSun" w:hAnsi="SimSun" w:eastAsia="SimSun" w:cs="SimSun"/>
          <w:sz w:val="14"/>
          <w:szCs w:val="14"/>
          <w:spacing w:val="-9"/>
        </w:rPr>
        <w:t>φ=U</w:t>
      </w:r>
      <w:r>
        <w:rPr>
          <w:rFonts w:ascii="Calibri" w:hAnsi="Calibri" w:eastAsia="Calibri" w:cs="Calibri"/>
          <w:sz w:val="14"/>
          <w:szCs w:val="14"/>
          <w:spacing w:val="-9"/>
        </w:rPr>
        <w:t>₀</w:t>
      </w:r>
      <w:r>
        <w:rPr>
          <w:rFonts w:ascii="Calibri" w:hAnsi="Calibri" w:eastAsia="Calibri" w:cs="Calibri"/>
          <w:sz w:val="14"/>
          <w:szCs w:val="14"/>
          <w:spacing w:val="1"/>
        </w:rPr>
        <w:t xml:space="preserve"> </w:t>
      </w:r>
      <w:r>
        <w:rPr>
          <w:rFonts w:ascii="SimSun" w:hAnsi="SimSun" w:eastAsia="SimSun" w:cs="SimSun"/>
          <w:sz w:val="14"/>
          <w:szCs w:val="14"/>
          <w:spacing w:val="-13"/>
        </w:rPr>
        <w:t>σ1</w:t>
      </w:r>
    </w:p>
    <w:p>
      <w:pPr>
        <w:ind w:left="1019"/>
        <w:spacing w:before="64" w:line="183" w:lineRule="auto"/>
        <w:rPr>
          <w:rFonts w:ascii="Calibri" w:hAnsi="Calibri" w:eastAsia="Calibri" w:cs="Calibri"/>
          <w:sz w:val="14"/>
          <w:szCs w:val="14"/>
        </w:rPr>
      </w:pPr>
      <w:r>
        <w:pict>
          <v:shape id="_x0000_s84" style="position:absolute;margin-left:77.0031pt;margin-top:2.25462pt;mso-position-vertical-relative:text;mso-position-horizontal-relative:text;width:7.7pt;height:8.9pt;z-index:252012544;" filled="false" stroked="false" type="#_x0000_t202">
            <v:fill on="false"/>
            <v:stroke on="false"/>
            <v:path/>
            <v:imagedata o:title=""/>
            <o:lock v:ext="edit" aspectratio="false"/>
            <v:textbox inset="0mm,0mm,0mm,0mm">
              <w:txbxContent>
                <w:p>
                  <w:pPr>
                    <w:ind w:left="20"/>
                    <w:spacing w:before="19" w:line="182" w:lineRule="auto"/>
                    <w:rPr>
                      <w:rFonts w:ascii="Calibri" w:hAnsi="Calibri" w:eastAsia="Calibri" w:cs="Calibri"/>
                      <w:sz w:val="14"/>
                      <w:szCs w:val="14"/>
                    </w:rPr>
                  </w:pPr>
                  <w:r>
                    <w:rPr>
                      <w:rFonts w:ascii="SimSun" w:hAnsi="SimSun" w:eastAsia="SimSun" w:cs="SimSun"/>
                      <w:sz w:val="14"/>
                      <w:szCs w:val="14"/>
                      <w:spacing w:val="-2"/>
                    </w:rPr>
                    <w:t>E</w:t>
                  </w:r>
                  <w:r>
                    <w:rPr>
                      <w:rFonts w:ascii="Calibri" w:hAnsi="Calibri" w:eastAsia="Calibri" w:cs="Calibri"/>
                      <w:sz w:val="14"/>
                      <w:szCs w:val="14"/>
                      <w:spacing w:val="-2"/>
                    </w:rPr>
                    <w:t>₂</w:t>
                  </w:r>
                </w:p>
              </w:txbxContent>
            </v:textbox>
          </v:shape>
        </w:pict>
      </w:r>
      <w:r>
        <w:rPr>
          <w:rFonts w:ascii="SimSun" w:hAnsi="SimSun" w:eastAsia="SimSun" w:cs="SimSun"/>
          <w:sz w:val="14"/>
          <w:szCs w:val="14"/>
          <w:spacing w:val="-3"/>
        </w:rPr>
        <w:t>O</w:t>
      </w:r>
      <w:r>
        <w:rPr>
          <w:rFonts w:ascii="Calibri" w:hAnsi="Calibri" w:eastAsia="Calibri" w:cs="Calibri"/>
          <w:sz w:val="14"/>
          <w:szCs w:val="14"/>
          <w:spacing w:val="-3"/>
        </w:rPr>
        <w:t>₂</w:t>
      </w:r>
    </w:p>
    <w:p>
      <w:pPr>
        <w:ind w:left="1240"/>
        <w:spacing w:before="230" w:line="234" w:lineRule="auto"/>
        <w:rPr>
          <w:rFonts w:ascii="SimSun" w:hAnsi="SimSun" w:eastAsia="SimSun" w:cs="SimSun"/>
          <w:sz w:val="14"/>
          <w:szCs w:val="14"/>
        </w:rPr>
      </w:pPr>
      <w:r>
        <w:rPr>
          <w:rFonts w:ascii="SimSun" w:hAnsi="SimSun" w:eastAsia="SimSun" w:cs="SimSun"/>
          <w:sz w:val="14"/>
          <w:szCs w:val="14"/>
          <w:spacing w:val="-9"/>
        </w:rPr>
        <w:t>φ=0</w:t>
      </w:r>
    </w:p>
    <w:p>
      <w:pPr>
        <w:spacing w:before="211" w:line="221" w:lineRule="auto"/>
        <w:rPr>
          <w:rFonts w:ascii="SimHei" w:hAnsi="SimHei" w:eastAsia="SimHei" w:cs="SimHei"/>
          <w:sz w:val="20"/>
          <w:szCs w:val="20"/>
        </w:rPr>
      </w:pPr>
      <w:r>
        <w:rPr>
          <w:rFonts w:ascii="SimHei" w:hAnsi="SimHei" w:eastAsia="SimHei" w:cs="SimHei"/>
          <w:sz w:val="20"/>
          <w:szCs w:val="20"/>
          <w:color w:val="2090E0"/>
          <w:spacing w:val="-14"/>
        </w:rPr>
        <w:t>图2-29</w:t>
      </w:r>
      <w:r>
        <w:rPr>
          <w:rFonts w:ascii="SimHei" w:hAnsi="SimHei" w:eastAsia="SimHei" w:cs="SimHei"/>
          <w:sz w:val="20"/>
          <w:szCs w:val="20"/>
          <w:color w:val="2090E0"/>
          <w:spacing w:val="79"/>
        </w:rPr>
        <w:t xml:space="preserve"> </w:t>
      </w:r>
      <w:r>
        <w:rPr>
          <w:rFonts w:ascii="SimHei" w:hAnsi="SimHei" w:eastAsia="SimHei" w:cs="SimHei"/>
          <w:sz w:val="20"/>
          <w:szCs w:val="20"/>
          <w:color w:val="2090E0"/>
          <w:spacing w:val="-14"/>
        </w:rPr>
        <w:t>平板电容器</w:t>
      </w:r>
    </w:p>
    <w:p>
      <w:pPr>
        <w:spacing w:line="221" w:lineRule="auto"/>
        <w:sectPr>
          <w:type w:val="continuous"/>
          <w:pgSz w:w="10830" w:h="15080"/>
          <w:pgMar w:top="400" w:right="1249" w:bottom="400" w:left="159" w:header="0" w:footer="0" w:gutter="0"/>
          <w:cols w:equalWidth="0" w:num="2">
            <w:col w:w="7271" w:space="100"/>
            <w:col w:w="2051" w:space="0"/>
          </w:cols>
        </w:sectPr>
        <w:rPr>
          <w:rFonts w:ascii="SimHei" w:hAnsi="SimHei" w:eastAsia="SimHei" w:cs="SimHei"/>
          <w:sz w:val="20"/>
          <w:szCs w:val="20"/>
        </w:rPr>
      </w:pPr>
    </w:p>
    <w:p>
      <w:pPr>
        <w:ind w:left="1600"/>
        <w:spacing w:before="37" w:line="219" w:lineRule="auto"/>
        <w:rPr>
          <w:rFonts w:ascii="SimSun" w:hAnsi="SimSun" w:eastAsia="SimSun" w:cs="SimSun"/>
          <w:sz w:val="20"/>
          <w:szCs w:val="20"/>
        </w:rPr>
      </w:pPr>
      <w:r>
        <w:drawing>
          <wp:anchor distT="0" distB="0" distL="0" distR="0" simplePos="0" relativeHeight="252009472" behindDoc="0" locked="0" layoutInCell="1" allowOverlap="1">
            <wp:simplePos x="0" y="0"/>
            <wp:positionH relativeFrom="column">
              <wp:posOffset>0</wp:posOffset>
            </wp:positionH>
            <wp:positionV relativeFrom="paragraph">
              <wp:posOffset>-3848803</wp:posOffset>
            </wp:positionV>
            <wp:extent cx="6395" cy="9391656"/>
            <wp:effectExtent l="0" t="0" r="0" b="0"/>
            <wp:wrapNone/>
            <wp:docPr id="464" name="IM 464"/>
            <wp:cNvGraphicFramePr/>
            <a:graphic>
              <a:graphicData uri="http://schemas.openxmlformats.org/drawingml/2006/picture">
                <pic:pic>
                  <pic:nvPicPr>
                    <pic:cNvPr id="464" name="IM 464"/>
                    <pic:cNvPicPr/>
                  </pic:nvPicPr>
                  <pic:blipFill>
                    <a:blip r:embed="rId236"/>
                    <a:stretch>
                      <a:fillRect/>
                    </a:stretch>
                  </pic:blipFill>
                  <pic:spPr>
                    <a:xfrm rot="0">
                      <a:off x="0" y="0"/>
                      <a:ext cx="6395" cy="9391656"/>
                    </a:xfrm>
                    <a:prstGeom prst="rect">
                      <a:avLst/>
                    </a:prstGeom>
                  </pic:spPr>
                </pic:pic>
              </a:graphicData>
            </a:graphic>
          </wp:anchor>
        </w:drawing>
      </w:r>
      <w:r>
        <w:rPr>
          <w:rFonts w:ascii="SimSun" w:hAnsi="SimSun" w:eastAsia="SimSun" w:cs="SimSun"/>
          <w:sz w:val="20"/>
          <w:szCs w:val="20"/>
          <w:spacing w:val="3"/>
        </w:rPr>
        <w:t>显然，各层媒质内的电场也是均匀分布的，因此电容</w:t>
      </w:r>
      <w:r>
        <w:rPr>
          <w:rFonts w:ascii="SimSun" w:hAnsi="SimSun" w:eastAsia="SimSun" w:cs="SimSun"/>
          <w:sz w:val="20"/>
          <w:szCs w:val="20"/>
          <w:spacing w:val="2"/>
        </w:rPr>
        <w:t>器两极板间的电位差为</w:t>
      </w:r>
    </w:p>
    <w:p>
      <w:pPr>
        <w:ind w:firstLine="3620"/>
        <w:spacing w:before="56" w:line="540" w:lineRule="exact"/>
        <w:rPr/>
      </w:pPr>
      <w:r>
        <w:rPr>
          <w:position w:val="-10"/>
        </w:rPr>
        <w:drawing>
          <wp:inline distT="0" distB="0" distL="0" distR="0">
            <wp:extent cx="2006585" cy="342909"/>
            <wp:effectExtent l="0" t="0" r="0" b="0"/>
            <wp:docPr id="466" name="IM 466"/>
            <wp:cNvGraphicFramePr/>
            <a:graphic>
              <a:graphicData uri="http://schemas.openxmlformats.org/drawingml/2006/picture">
                <pic:pic>
                  <pic:nvPicPr>
                    <pic:cNvPr id="466" name="IM 466"/>
                    <pic:cNvPicPr/>
                  </pic:nvPicPr>
                  <pic:blipFill>
                    <a:blip r:embed="rId237"/>
                    <a:stretch>
                      <a:fillRect/>
                    </a:stretch>
                  </pic:blipFill>
                  <pic:spPr>
                    <a:xfrm rot="0">
                      <a:off x="0" y="0"/>
                      <a:ext cx="2006585" cy="342909"/>
                    </a:xfrm>
                    <a:prstGeom prst="rect">
                      <a:avLst/>
                    </a:prstGeom>
                  </pic:spPr>
                </pic:pic>
              </a:graphicData>
            </a:graphic>
          </wp:inline>
        </w:drawing>
      </w:r>
    </w:p>
    <w:p>
      <w:pPr>
        <w:ind w:left="1160"/>
        <w:spacing w:before="88" w:line="195" w:lineRule="auto"/>
        <w:rPr>
          <w:rFonts w:ascii="SimSun" w:hAnsi="SimSun" w:eastAsia="SimSun" w:cs="SimSun"/>
          <w:sz w:val="20"/>
          <w:szCs w:val="20"/>
        </w:rPr>
      </w:pPr>
      <w:r>
        <w:rPr>
          <w:rFonts w:ascii="SimSun" w:hAnsi="SimSun" w:eastAsia="SimSun" w:cs="SimSun"/>
          <w:sz w:val="20"/>
          <w:szCs w:val="20"/>
          <w:color w:val="506060"/>
        </w:rPr>
        <w:t>即</w:t>
      </w:r>
    </w:p>
    <w:p>
      <w:pPr>
        <w:ind w:firstLine="4360"/>
        <w:spacing w:line="550" w:lineRule="exact"/>
        <w:rPr/>
      </w:pPr>
      <w:r>
        <w:rPr>
          <w:position w:val="-10"/>
        </w:rPr>
        <w:drawing>
          <wp:inline distT="0" distB="0" distL="0" distR="0">
            <wp:extent cx="1111262" cy="349229"/>
            <wp:effectExtent l="0" t="0" r="0" b="0"/>
            <wp:docPr id="468" name="IM 468"/>
            <wp:cNvGraphicFramePr/>
            <a:graphic>
              <a:graphicData uri="http://schemas.openxmlformats.org/drawingml/2006/picture">
                <pic:pic>
                  <pic:nvPicPr>
                    <pic:cNvPr id="468" name="IM 468"/>
                    <pic:cNvPicPr/>
                  </pic:nvPicPr>
                  <pic:blipFill>
                    <a:blip r:embed="rId238"/>
                    <a:stretch>
                      <a:fillRect/>
                    </a:stretch>
                  </pic:blipFill>
                  <pic:spPr>
                    <a:xfrm rot="0">
                      <a:off x="0" y="0"/>
                      <a:ext cx="1111262" cy="349229"/>
                    </a:xfrm>
                    <a:prstGeom prst="rect">
                      <a:avLst/>
                    </a:prstGeom>
                  </pic:spPr>
                </pic:pic>
              </a:graphicData>
            </a:graphic>
          </wp:inline>
        </w:drawing>
      </w:r>
    </w:p>
    <w:p>
      <w:pPr>
        <w:ind w:left="1570"/>
        <w:spacing w:before="79" w:line="220" w:lineRule="auto"/>
        <w:rPr>
          <w:rFonts w:ascii="SimSun" w:hAnsi="SimSun" w:eastAsia="SimSun" w:cs="SimSun"/>
          <w:sz w:val="20"/>
          <w:szCs w:val="20"/>
        </w:rPr>
      </w:pPr>
      <w:r>
        <w:rPr>
          <w:rFonts w:ascii="SimSun" w:hAnsi="SimSun" w:eastAsia="SimSun" w:cs="SimSun"/>
          <w:sz w:val="20"/>
          <w:szCs w:val="20"/>
          <w:spacing w:val="8"/>
        </w:rPr>
        <w:t>故其电场强度分别为</w:t>
      </w:r>
    </w:p>
    <w:p>
      <w:pPr>
        <w:ind w:firstLine="3950"/>
        <w:spacing w:before="33" w:line="530" w:lineRule="exact"/>
        <w:rPr/>
      </w:pPr>
      <w:r>
        <w:rPr>
          <w:position w:val="-10"/>
        </w:rPr>
        <w:drawing>
          <wp:inline distT="0" distB="0" distL="0" distR="0">
            <wp:extent cx="1625597" cy="336493"/>
            <wp:effectExtent l="0" t="0" r="0" b="0"/>
            <wp:docPr id="470" name="IM 470"/>
            <wp:cNvGraphicFramePr/>
            <a:graphic>
              <a:graphicData uri="http://schemas.openxmlformats.org/drawingml/2006/picture">
                <pic:pic>
                  <pic:nvPicPr>
                    <pic:cNvPr id="470" name="IM 470"/>
                    <pic:cNvPicPr/>
                  </pic:nvPicPr>
                  <pic:blipFill>
                    <a:blip r:embed="rId239"/>
                    <a:stretch>
                      <a:fillRect/>
                    </a:stretch>
                  </pic:blipFill>
                  <pic:spPr>
                    <a:xfrm rot="0">
                      <a:off x="0" y="0"/>
                      <a:ext cx="1625597" cy="336493"/>
                    </a:xfrm>
                    <a:prstGeom prst="rect">
                      <a:avLst/>
                    </a:prstGeom>
                  </pic:spPr>
                </pic:pic>
              </a:graphicData>
            </a:graphic>
          </wp:inline>
        </w:drawing>
      </w:r>
    </w:p>
    <w:p>
      <w:pPr>
        <w:ind w:firstLine="3959"/>
        <w:spacing w:before="120" w:line="500" w:lineRule="exact"/>
        <w:rPr/>
      </w:pPr>
      <w:r>
        <w:rPr>
          <w:position w:val="-10"/>
        </w:rPr>
        <w:drawing>
          <wp:inline distT="0" distB="0" distL="0" distR="0">
            <wp:extent cx="1543072" cy="317533"/>
            <wp:effectExtent l="0" t="0" r="0" b="0"/>
            <wp:docPr id="472" name="IM 472"/>
            <wp:cNvGraphicFramePr/>
            <a:graphic>
              <a:graphicData uri="http://schemas.openxmlformats.org/drawingml/2006/picture">
                <pic:pic>
                  <pic:nvPicPr>
                    <pic:cNvPr id="472" name="IM 472"/>
                    <pic:cNvPicPr/>
                  </pic:nvPicPr>
                  <pic:blipFill>
                    <a:blip r:embed="rId240"/>
                    <a:stretch>
                      <a:fillRect/>
                    </a:stretch>
                  </pic:blipFill>
                  <pic:spPr>
                    <a:xfrm rot="0">
                      <a:off x="0" y="0"/>
                      <a:ext cx="1543072" cy="317533"/>
                    </a:xfrm>
                    <a:prstGeom prst="rect">
                      <a:avLst/>
                    </a:prstGeom>
                  </pic:spPr>
                </pic:pic>
              </a:graphicData>
            </a:graphic>
          </wp:inline>
        </w:drawing>
      </w:r>
    </w:p>
    <w:p>
      <w:pPr>
        <w:ind w:left="1600"/>
        <w:spacing w:before="97" w:line="219" w:lineRule="auto"/>
        <w:rPr>
          <w:rFonts w:ascii="SimSun" w:hAnsi="SimSun" w:eastAsia="SimSun" w:cs="SimSun"/>
          <w:sz w:val="20"/>
          <w:szCs w:val="20"/>
        </w:rPr>
      </w:pPr>
      <w:r>
        <w:rPr>
          <w:rFonts w:ascii="SimSun" w:hAnsi="SimSun" w:eastAsia="SimSun" w:cs="SimSun"/>
          <w:sz w:val="20"/>
          <w:szCs w:val="20"/>
          <w:spacing w:val="1"/>
        </w:rPr>
        <w:t>(2)对上、下极板而言，其面电荷密度与电位移矢量的法向分量有关，即</w:t>
      </w:r>
    </w:p>
    <w:p>
      <w:pPr>
        <w:ind w:firstLine="2799"/>
        <w:spacing w:before="115" w:line="462" w:lineRule="exact"/>
        <w:rPr/>
      </w:pPr>
      <w:r>
        <w:rPr>
          <w:position w:val="-9"/>
        </w:rPr>
        <w:drawing>
          <wp:inline distT="0" distB="0" distL="0" distR="0">
            <wp:extent cx="2546755" cy="293572"/>
            <wp:effectExtent l="0" t="0" r="0" b="0"/>
            <wp:docPr id="474" name="IM 474"/>
            <wp:cNvGraphicFramePr/>
            <a:graphic>
              <a:graphicData uri="http://schemas.openxmlformats.org/drawingml/2006/picture">
                <pic:pic>
                  <pic:nvPicPr>
                    <pic:cNvPr id="474" name="IM 474"/>
                    <pic:cNvPicPr/>
                  </pic:nvPicPr>
                  <pic:blipFill>
                    <a:blip r:embed="rId241"/>
                    <a:stretch>
                      <a:fillRect/>
                    </a:stretch>
                  </pic:blipFill>
                  <pic:spPr>
                    <a:xfrm rot="0">
                      <a:off x="0" y="0"/>
                      <a:ext cx="2546755" cy="293572"/>
                    </a:xfrm>
                    <a:prstGeom prst="rect">
                      <a:avLst/>
                    </a:prstGeom>
                  </pic:spPr>
                </pic:pic>
              </a:graphicData>
            </a:graphic>
          </wp:inline>
        </w:drawing>
      </w:r>
    </w:p>
    <w:p>
      <w:pPr>
        <w:ind w:firstLine="2799"/>
        <w:spacing w:before="168" w:line="472" w:lineRule="exact"/>
        <w:rPr/>
      </w:pPr>
      <w:r>
        <w:rPr>
          <w:position w:val="-9"/>
        </w:rPr>
        <w:drawing>
          <wp:inline distT="0" distB="0" distL="0" distR="0">
            <wp:extent cx="3073853" cy="299864"/>
            <wp:effectExtent l="0" t="0" r="0" b="0"/>
            <wp:docPr id="476" name="IM 476"/>
            <wp:cNvGraphicFramePr/>
            <a:graphic>
              <a:graphicData uri="http://schemas.openxmlformats.org/drawingml/2006/picture">
                <pic:pic>
                  <pic:nvPicPr>
                    <pic:cNvPr id="476" name="IM 476"/>
                    <pic:cNvPicPr/>
                  </pic:nvPicPr>
                  <pic:blipFill>
                    <a:blip r:embed="rId242"/>
                    <a:stretch>
                      <a:fillRect/>
                    </a:stretch>
                  </pic:blipFill>
                  <pic:spPr>
                    <a:xfrm rot="0">
                      <a:off x="0" y="0"/>
                      <a:ext cx="3073853" cy="299864"/>
                    </a:xfrm>
                    <a:prstGeom prst="rect">
                      <a:avLst/>
                    </a:prstGeom>
                  </pic:spPr>
                </pic:pic>
              </a:graphicData>
            </a:graphic>
          </wp:inline>
        </w:drawing>
      </w:r>
    </w:p>
    <w:p>
      <w:pPr>
        <w:ind w:left="1570"/>
        <w:spacing w:before="106" w:line="219" w:lineRule="auto"/>
        <w:rPr>
          <w:rFonts w:ascii="SimSun" w:hAnsi="SimSun" w:eastAsia="SimSun" w:cs="SimSun"/>
          <w:sz w:val="20"/>
          <w:szCs w:val="20"/>
        </w:rPr>
      </w:pPr>
      <w:r>
        <w:rPr>
          <w:rFonts w:ascii="SimSun" w:hAnsi="SimSun" w:eastAsia="SimSun" w:cs="SimSun"/>
          <w:sz w:val="20"/>
          <w:szCs w:val="20"/>
          <w:spacing w:val="3"/>
        </w:rPr>
        <w:t>对媒质分界面而言，其面电荷密度等于两侧电位移矢量法向分量的变化，即</w:t>
      </w:r>
    </w:p>
    <w:p>
      <w:pPr>
        <w:ind w:firstLine="1699"/>
        <w:spacing w:before="134" w:line="472" w:lineRule="exact"/>
        <w:rPr/>
      </w:pPr>
      <w:r>
        <w:rPr>
          <w:position w:val="-9"/>
        </w:rPr>
        <w:drawing>
          <wp:inline distT="0" distB="0" distL="0" distR="0">
            <wp:extent cx="4489558" cy="299684"/>
            <wp:effectExtent l="0" t="0" r="0" b="0"/>
            <wp:docPr id="478" name="IM 478"/>
            <wp:cNvGraphicFramePr/>
            <a:graphic>
              <a:graphicData uri="http://schemas.openxmlformats.org/drawingml/2006/picture">
                <pic:pic>
                  <pic:nvPicPr>
                    <pic:cNvPr id="478" name="IM 478"/>
                    <pic:cNvPicPr/>
                  </pic:nvPicPr>
                  <pic:blipFill>
                    <a:blip r:embed="rId243"/>
                    <a:stretch>
                      <a:fillRect/>
                    </a:stretch>
                  </pic:blipFill>
                  <pic:spPr>
                    <a:xfrm rot="0">
                      <a:off x="0" y="0"/>
                      <a:ext cx="4489558" cy="299684"/>
                    </a:xfrm>
                    <a:prstGeom prst="rect">
                      <a:avLst/>
                    </a:prstGeom>
                  </pic:spPr>
                </pic:pic>
              </a:graphicData>
            </a:graphic>
          </wp:inline>
        </w:drawing>
      </w:r>
    </w:p>
    <w:p>
      <w:pPr>
        <w:ind w:left="1579"/>
        <w:spacing w:before="191" w:line="222" w:lineRule="auto"/>
        <w:rPr>
          <w:rFonts w:ascii="SimHei" w:hAnsi="SimHei" w:eastAsia="SimHei" w:cs="SimHei"/>
          <w:sz w:val="28"/>
          <w:szCs w:val="28"/>
        </w:rPr>
      </w:pPr>
      <w:r>
        <w:rPr>
          <w:rFonts w:ascii="SimHei" w:hAnsi="SimHei" w:eastAsia="SimHei" w:cs="SimHei"/>
          <w:sz w:val="28"/>
          <w:szCs w:val="28"/>
          <w:color w:val="2090E0"/>
          <w:spacing w:val="-1"/>
        </w:rPr>
        <w:t>2.11.4</w:t>
      </w:r>
      <w:r>
        <w:rPr>
          <w:rFonts w:ascii="SimHei" w:hAnsi="SimHei" w:eastAsia="SimHei" w:cs="SimHei"/>
          <w:sz w:val="28"/>
          <w:szCs w:val="28"/>
          <w:color w:val="2090E0"/>
          <w:spacing w:val="-1"/>
        </w:rPr>
        <w:t xml:space="preserve">  </w:t>
      </w:r>
      <w:r>
        <w:rPr>
          <w:rFonts w:ascii="SimHei" w:hAnsi="SimHei" w:eastAsia="SimHei" w:cs="SimHei"/>
          <w:sz w:val="28"/>
          <w:szCs w:val="28"/>
          <w:color w:val="2090E0"/>
          <w:spacing w:val="-1"/>
        </w:rPr>
        <w:t>静电场比拟法与电导</w:t>
      </w:r>
    </w:p>
    <w:p>
      <w:pPr>
        <w:ind w:left="1150" w:firstLine="419"/>
        <w:spacing w:before="157" w:line="267" w:lineRule="auto"/>
        <w:jc w:val="both"/>
        <w:rPr>
          <w:rFonts w:ascii="SimSun" w:hAnsi="SimSun" w:eastAsia="SimSun" w:cs="SimSun"/>
          <w:sz w:val="20"/>
          <w:szCs w:val="20"/>
        </w:rPr>
      </w:pPr>
      <w:r>
        <w:rPr>
          <w:rFonts w:ascii="SimSun" w:hAnsi="SimSun" w:eastAsia="SimSun" w:cs="SimSun"/>
          <w:sz w:val="20"/>
          <w:szCs w:val="20"/>
          <w:spacing w:val="10"/>
        </w:rPr>
        <w:t>通过前面对恒定电场的分析不难发现，静电场和恒定电场之间</w:t>
      </w:r>
      <w:r>
        <w:rPr>
          <w:rFonts w:ascii="SimSun" w:hAnsi="SimSun" w:eastAsia="SimSun" w:cs="SimSun"/>
          <w:sz w:val="20"/>
          <w:szCs w:val="20"/>
          <w:spacing w:val="9"/>
        </w:rPr>
        <w:t>有很多相似之处。如果</w:t>
      </w:r>
      <w:r>
        <w:rPr>
          <w:rFonts w:ascii="SimSun" w:hAnsi="SimSun" w:eastAsia="SimSun" w:cs="SimSun"/>
          <w:sz w:val="20"/>
          <w:szCs w:val="20"/>
        </w:rPr>
        <w:t xml:space="preserve">  </w:t>
      </w:r>
      <w:r>
        <w:rPr>
          <w:rFonts w:ascii="SimSun" w:hAnsi="SimSun" w:eastAsia="SimSun" w:cs="SimSun"/>
          <w:sz w:val="20"/>
          <w:szCs w:val="20"/>
          <w:spacing w:val="14"/>
        </w:rPr>
        <w:t>将电源以外导体区域中的恒定电场与无源均匀介质区域中的静电场进行对比(如表2-1所</w:t>
      </w:r>
      <w:r>
        <w:rPr>
          <w:rFonts w:ascii="SimSun" w:hAnsi="SimSun" w:eastAsia="SimSun" w:cs="SimSun"/>
          <w:sz w:val="20"/>
          <w:szCs w:val="20"/>
          <w:spacing w:val="8"/>
        </w:rPr>
        <w:t xml:space="preserve">  </w:t>
      </w:r>
      <w:r>
        <w:rPr>
          <w:rFonts w:ascii="SimSun" w:hAnsi="SimSun" w:eastAsia="SimSun" w:cs="SimSun"/>
          <w:sz w:val="20"/>
          <w:szCs w:val="20"/>
          <w:spacing w:val="9"/>
        </w:rPr>
        <w:t>示)可以发现，除有些场量和系数有变化之外，两种场的基本方程和边界条件都非常相似。 </w:t>
      </w:r>
      <w:r>
        <w:rPr>
          <w:rFonts w:ascii="SimSun" w:hAnsi="SimSun" w:eastAsia="SimSun" w:cs="SimSun"/>
          <w:sz w:val="20"/>
          <w:szCs w:val="20"/>
          <w:spacing w:val="6"/>
        </w:rPr>
        <w:t>即只需将静电场中的D、e、q</w:t>
      </w:r>
      <w:r>
        <w:rPr>
          <w:rFonts w:ascii="SimSun" w:hAnsi="SimSun" w:eastAsia="SimSun" w:cs="SimSun"/>
          <w:sz w:val="20"/>
          <w:szCs w:val="20"/>
          <w:spacing w:val="-55"/>
        </w:rPr>
        <w:t xml:space="preserve"> </w:t>
      </w:r>
      <w:r>
        <w:rPr>
          <w:rFonts w:ascii="SimSun" w:hAnsi="SimSun" w:eastAsia="SimSun" w:cs="SimSun"/>
          <w:sz w:val="20"/>
          <w:szCs w:val="20"/>
          <w:spacing w:val="6"/>
        </w:rPr>
        <w:t>换成相应的J、o、I,静电场的方程</w:t>
      </w:r>
      <w:r>
        <w:rPr>
          <w:rFonts w:ascii="SimSun" w:hAnsi="SimSun" w:eastAsia="SimSun" w:cs="SimSun"/>
          <w:sz w:val="20"/>
          <w:szCs w:val="20"/>
          <w:spacing w:val="5"/>
        </w:rPr>
        <w:t>和边界条件就变成恒定电场</w:t>
      </w:r>
    </w:p>
    <w:p>
      <w:pPr>
        <w:spacing w:line="267" w:lineRule="auto"/>
        <w:sectPr>
          <w:type w:val="continuous"/>
          <w:pgSz w:w="10830" w:h="15080"/>
          <w:pgMar w:top="400" w:right="1249" w:bottom="400" w:left="159" w:header="0" w:footer="0" w:gutter="0"/>
          <w:cols w:equalWidth="0" w:num="1">
            <w:col w:w="9421" w:space="0"/>
          </w:cols>
        </w:sectPr>
        <w:rPr>
          <w:rFonts w:ascii="SimSun" w:hAnsi="SimSun" w:eastAsia="SimSun" w:cs="SimSun"/>
          <w:sz w:val="20"/>
          <w:szCs w:val="20"/>
        </w:rPr>
      </w:pPr>
    </w:p>
    <w:p>
      <w:pPr>
        <w:pStyle w:val="BodyText"/>
        <w:spacing w:line="409" w:lineRule="auto"/>
        <w:rPr>
          <w:sz w:val="21"/>
        </w:rPr>
      </w:pPr>
      <w:r>
        <w:drawing>
          <wp:anchor distT="0" distB="0" distL="0" distR="0" simplePos="0" relativeHeight="252032000" behindDoc="0" locked="0" layoutInCell="0" allowOverlap="1">
            <wp:simplePos x="0" y="0"/>
            <wp:positionH relativeFrom="page">
              <wp:posOffset>6102350</wp:posOffset>
            </wp:positionH>
            <wp:positionV relativeFrom="page">
              <wp:posOffset>63486</wp:posOffset>
            </wp:positionV>
            <wp:extent cx="673125" cy="9417033"/>
            <wp:effectExtent l="0" t="0" r="0" b="0"/>
            <wp:wrapNone/>
            <wp:docPr id="480" name="IM 480"/>
            <wp:cNvGraphicFramePr/>
            <a:graphic>
              <a:graphicData uri="http://schemas.openxmlformats.org/drawingml/2006/picture">
                <pic:pic>
                  <pic:nvPicPr>
                    <pic:cNvPr id="480" name="IM 480"/>
                    <pic:cNvPicPr/>
                  </pic:nvPicPr>
                  <pic:blipFill>
                    <a:blip r:embed="rId244"/>
                    <a:stretch>
                      <a:fillRect/>
                    </a:stretch>
                  </pic:blipFill>
                  <pic:spPr>
                    <a:xfrm rot="0">
                      <a:off x="0" y="0"/>
                      <a:ext cx="673125" cy="9417033"/>
                    </a:xfrm>
                    <a:prstGeom prst="rect">
                      <a:avLst/>
                    </a:prstGeom>
                  </pic:spPr>
                </pic:pic>
              </a:graphicData>
            </a:graphic>
          </wp:anchor>
        </w:drawing>
      </w:r>
      <w:r/>
    </w:p>
    <w:p>
      <w:pPr>
        <w:ind w:left="5650"/>
        <w:spacing w:before="65" w:line="222" w:lineRule="auto"/>
        <w:rPr>
          <w:rFonts w:ascii="SimHei" w:hAnsi="SimHei" w:eastAsia="SimHei" w:cs="SimHei"/>
          <w:sz w:val="20"/>
          <w:szCs w:val="20"/>
        </w:rPr>
      </w:pPr>
      <w:r>
        <w:rPr>
          <w:rFonts w:ascii="SimHei" w:hAnsi="SimHei" w:eastAsia="SimHei" w:cs="SimHei"/>
          <w:sz w:val="20"/>
          <w:szCs w:val="20"/>
          <w:spacing w:val="20"/>
        </w:rPr>
        <w:t>第2章</w:t>
      </w:r>
      <w:r>
        <w:rPr>
          <w:rFonts w:ascii="SimHei" w:hAnsi="SimHei" w:eastAsia="SimHei" w:cs="SimHei"/>
          <w:sz w:val="20"/>
          <w:szCs w:val="20"/>
          <w:spacing w:val="5"/>
        </w:rPr>
        <w:t xml:space="preserve">  </w:t>
      </w:r>
      <w:r>
        <w:rPr>
          <w:rFonts w:ascii="SimHei" w:hAnsi="SimHei" w:eastAsia="SimHei" w:cs="SimHei"/>
          <w:sz w:val="20"/>
          <w:szCs w:val="20"/>
          <w:spacing w:val="20"/>
        </w:rPr>
        <w:t>静电场与恒定电场</w:t>
      </w:r>
    </w:p>
    <w:p>
      <w:pPr>
        <w:pStyle w:val="BodyText"/>
        <w:spacing w:line="423" w:lineRule="auto"/>
        <w:rPr>
          <w:sz w:val="21"/>
        </w:rPr>
      </w:pPr>
      <w:r/>
    </w:p>
    <w:p>
      <w:pPr>
        <w:ind w:left="9"/>
        <w:spacing w:before="65" w:line="219" w:lineRule="auto"/>
        <w:rPr>
          <w:rFonts w:ascii="SimSun" w:hAnsi="SimSun" w:eastAsia="SimSun" w:cs="SimSun"/>
          <w:sz w:val="20"/>
          <w:szCs w:val="20"/>
        </w:rPr>
      </w:pPr>
      <w:r>
        <w:rPr>
          <w:rFonts w:ascii="SimSun" w:hAnsi="SimSun" w:eastAsia="SimSun" w:cs="SimSun"/>
          <w:sz w:val="20"/>
          <w:szCs w:val="20"/>
          <w:spacing w:val="8"/>
        </w:rPr>
        <w:t>的方程和边界条件了。</w:t>
      </w:r>
    </w:p>
    <w:p>
      <w:pPr>
        <w:ind w:left="2790"/>
        <w:spacing w:before="112" w:line="222" w:lineRule="auto"/>
        <w:rPr>
          <w:rFonts w:ascii="SimHei" w:hAnsi="SimHei" w:eastAsia="SimHei" w:cs="SimHei"/>
          <w:sz w:val="20"/>
          <w:szCs w:val="20"/>
        </w:rPr>
      </w:pPr>
      <w:r>
        <w:rPr>
          <w:rFonts w:ascii="SimHei" w:hAnsi="SimHei" w:eastAsia="SimHei" w:cs="SimHei"/>
          <w:sz w:val="20"/>
          <w:szCs w:val="20"/>
          <w:color w:val="2090D0"/>
          <w:spacing w:val="-12"/>
        </w:rPr>
        <w:t>表2-1</w:t>
      </w:r>
      <w:r>
        <w:rPr>
          <w:rFonts w:ascii="SimHei" w:hAnsi="SimHei" w:eastAsia="SimHei" w:cs="SimHei"/>
          <w:sz w:val="20"/>
          <w:szCs w:val="20"/>
          <w:color w:val="2090D0"/>
          <w:spacing w:val="23"/>
        </w:rPr>
        <w:t xml:space="preserve"> </w:t>
      </w:r>
      <w:r>
        <w:rPr>
          <w:rFonts w:ascii="SimHei" w:hAnsi="SimHei" w:eastAsia="SimHei" w:cs="SimHei"/>
          <w:sz w:val="20"/>
          <w:szCs w:val="20"/>
          <w:color w:val="2090D0"/>
          <w:spacing w:val="-12"/>
        </w:rPr>
        <w:t>静电场和恒定电场的比拟</w:t>
      </w:r>
    </w:p>
    <w:p>
      <w:pPr>
        <w:spacing w:line="46" w:lineRule="exact"/>
        <w:rPr/>
      </w:pPr>
      <w:r/>
    </w:p>
    <w:tbl>
      <w:tblPr>
        <w:tblStyle w:val="TableNormal"/>
        <w:tblW w:w="815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2"/>
        <w:gridCol w:w="2896"/>
        <w:gridCol w:w="2931"/>
      </w:tblGrid>
      <w:tr>
        <w:trPr>
          <w:trHeight w:val="355" w:hRule="atLeast"/>
        </w:trPr>
        <w:tc>
          <w:tcPr>
            <w:shd w:val="clear" w:fill="D8F0FB"/>
            <w:tcW w:w="2332" w:type="dxa"/>
            <w:vAlign w:val="top"/>
          </w:tcPr>
          <w:p>
            <w:pPr>
              <w:rPr>
                <w:rFonts w:ascii="Arial"/>
                <w:sz w:val="21"/>
              </w:rPr>
            </w:pPr>
            <w:r/>
          </w:p>
        </w:tc>
        <w:tc>
          <w:tcPr>
            <w:shd w:val="clear" w:fill="D7EFFA"/>
            <w:tcW w:w="2896" w:type="dxa"/>
            <w:vAlign w:val="top"/>
          </w:tcPr>
          <w:p>
            <w:pPr>
              <w:pStyle w:val="TableText"/>
              <w:ind w:left="95"/>
              <w:spacing w:before="80" w:line="220" w:lineRule="auto"/>
              <w:rPr>
                <w:sz w:val="19"/>
                <w:szCs w:val="19"/>
              </w:rPr>
            </w:pPr>
            <w:r>
              <w:rPr>
                <w:sz w:val="19"/>
                <w:szCs w:val="19"/>
                <w:b/>
                <w:bCs/>
                <w:spacing w:val="-2"/>
              </w:rPr>
              <w:t>电源以外导体区域中的恒定电场</w:t>
            </w:r>
          </w:p>
        </w:tc>
        <w:tc>
          <w:tcPr>
            <w:shd w:val="clear" w:fill="D8F0FB"/>
            <w:tcW w:w="2931" w:type="dxa"/>
            <w:vAlign w:val="top"/>
          </w:tcPr>
          <w:p>
            <w:pPr>
              <w:pStyle w:val="TableText"/>
              <w:ind w:left="289"/>
              <w:spacing w:before="78" w:line="219" w:lineRule="auto"/>
              <w:rPr>
                <w:sz w:val="19"/>
                <w:szCs w:val="19"/>
              </w:rPr>
            </w:pPr>
            <w:r>
              <w:rPr>
                <w:sz w:val="19"/>
                <w:szCs w:val="19"/>
                <w:b/>
                <w:bCs/>
                <w:spacing w:val="-3"/>
              </w:rPr>
              <w:t>无源均匀介质区域中的静电场</w:t>
            </w:r>
          </w:p>
        </w:tc>
      </w:tr>
      <w:tr>
        <w:trPr>
          <w:trHeight w:val="2066" w:hRule="atLeast"/>
        </w:trPr>
        <w:tc>
          <w:tcPr>
            <w:tcW w:w="2332" w:type="dxa"/>
            <w:vAlign w:val="top"/>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TableText"/>
              <w:ind w:left="64"/>
              <w:spacing w:before="62" w:line="219" w:lineRule="auto"/>
              <w:rPr>
                <w:sz w:val="19"/>
                <w:szCs w:val="19"/>
              </w:rPr>
            </w:pPr>
            <w:r>
              <w:rPr>
                <w:sz w:val="19"/>
                <w:szCs w:val="19"/>
                <w:spacing w:val="-1"/>
              </w:rPr>
              <w:t>场量及其所满足的方程</w:t>
            </w:r>
          </w:p>
        </w:tc>
        <w:tc>
          <w:tcPr>
            <w:tcW w:w="2896" w:type="dxa"/>
            <w:vAlign w:val="top"/>
            <w:tcBorders>
              <w:bottom w:val="nil"/>
            </w:tcBorders>
          </w:tcPr>
          <w:p>
            <w:pPr>
              <w:ind w:firstLine="102"/>
              <w:spacing w:before="100" w:line="410" w:lineRule="exact"/>
              <w:rPr/>
            </w:pPr>
            <w:r>
              <w:rPr>
                <w:position w:val="-8"/>
              </w:rPr>
              <w:drawing>
                <wp:inline distT="0" distB="0" distL="0" distR="0">
                  <wp:extent cx="1200113" cy="260366"/>
                  <wp:effectExtent l="0" t="0" r="0" b="0"/>
                  <wp:docPr id="482" name="IM 482"/>
                  <wp:cNvGraphicFramePr/>
                  <a:graphic>
                    <a:graphicData uri="http://schemas.openxmlformats.org/drawingml/2006/picture">
                      <pic:pic>
                        <pic:nvPicPr>
                          <pic:cNvPr id="482" name="IM 482"/>
                          <pic:cNvPicPr/>
                        </pic:nvPicPr>
                        <pic:blipFill>
                          <a:blip r:embed="rId245"/>
                          <a:stretch>
                            <a:fillRect/>
                          </a:stretch>
                        </pic:blipFill>
                        <pic:spPr>
                          <a:xfrm rot="0">
                            <a:off x="0" y="0"/>
                            <a:ext cx="1200113" cy="260366"/>
                          </a:xfrm>
                          <a:prstGeom prst="rect">
                            <a:avLst/>
                          </a:prstGeom>
                        </pic:spPr>
                      </pic:pic>
                    </a:graphicData>
                  </a:graphic>
                </wp:inline>
              </w:drawing>
            </w:r>
          </w:p>
          <w:p>
            <w:pPr>
              <w:ind w:firstLine="82"/>
              <w:spacing w:before="180" w:line="409" w:lineRule="exact"/>
              <w:rPr/>
            </w:pPr>
            <w:r>
              <w:rPr>
                <w:position w:val="-8"/>
              </w:rPr>
              <w:drawing>
                <wp:inline distT="0" distB="0" distL="0" distR="0">
                  <wp:extent cx="1295430" cy="260270"/>
                  <wp:effectExtent l="0" t="0" r="0" b="0"/>
                  <wp:docPr id="484" name="IM 484"/>
                  <wp:cNvGraphicFramePr/>
                  <a:graphic>
                    <a:graphicData uri="http://schemas.openxmlformats.org/drawingml/2006/picture">
                      <pic:pic>
                        <pic:nvPicPr>
                          <pic:cNvPr id="484" name="IM 484"/>
                          <pic:cNvPicPr/>
                        </pic:nvPicPr>
                        <pic:blipFill>
                          <a:blip r:embed="rId246"/>
                          <a:stretch>
                            <a:fillRect/>
                          </a:stretch>
                        </pic:blipFill>
                        <pic:spPr>
                          <a:xfrm rot="0">
                            <a:off x="0" y="0"/>
                            <a:ext cx="1295430" cy="260270"/>
                          </a:xfrm>
                          <a:prstGeom prst="rect">
                            <a:avLst/>
                          </a:prstGeom>
                        </pic:spPr>
                      </pic:pic>
                    </a:graphicData>
                  </a:graphic>
                </wp:inline>
              </w:drawing>
            </w:r>
          </w:p>
          <w:p>
            <w:pPr>
              <w:pStyle w:val="TableText"/>
              <w:ind w:left="92"/>
              <w:spacing w:before="177" w:line="182" w:lineRule="auto"/>
              <w:rPr>
                <w:sz w:val="19"/>
                <w:szCs w:val="19"/>
              </w:rPr>
            </w:pPr>
            <w:r>
              <w:rPr>
                <w:sz w:val="19"/>
                <w:szCs w:val="19"/>
                <w:spacing w:val="-2"/>
              </w:rPr>
              <w:t>J=σE</w:t>
            </w:r>
          </w:p>
          <w:p>
            <w:pPr>
              <w:pStyle w:val="TableText"/>
              <w:ind w:left="92"/>
              <w:spacing w:before="68" w:line="182" w:lineRule="auto"/>
              <w:rPr>
                <w:sz w:val="19"/>
                <w:szCs w:val="19"/>
              </w:rPr>
            </w:pPr>
            <w:r>
              <w:rPr>
                <w:sz w:val="19"/>
                <w:szCs w:val="19"/>
                <w:spacing w:val="-10"/>
                <w:w w:val="96"/>
              </w:rPr>
              <w:t>E=—Vq</w:t>
            </w:r>
          </w:p>
          <w:p>
            <w:pPr>
              <w:pStyle w:val="TableText"/>
              <w:ind w:left="92"/>
              <w:spacing w:before="73" w:line="234" w:lineRule="auto"/>
              <w:rPr>
                <w:sz w:val="19"/>
                <w:szCs w:val="19"/>
              </w:rPr>
            </w:pPr>
            <w:r>
              <w:rPr>
                <w:sz w:val="19"/>
                <w:szCs w:val="19"/>
                <w:spacing w:val="-4"/>
              </w:rPr>
              <w:t>▽²φ=0</w:t>
            </w:r>
          </w:p>
        </w:tc>
        <w:tc>
          <w:tcPr>
            <w:tcW w:w="2931" w:type="dxa"/>
            <w:vAlign w:val="top"/>
            <w:tcBorders>
              <w:bottom w:val="nil"/>
            </w:tcBorders>
          </w:tcPr>
          <w:p>
            <w:pPr>
              <w:ind w:firstLine="76"/>
              <w:spacing w:before="100" w:line="410" w:lineRule="exact"/>
              <w:rPr/>
            </w:pPr>
            <w:r>
              <w:rPr>
                <w:position w:val="-8"/>
              </w:rPr>
              <w:drawing>
                <wp:inline distT="0" distB="0" distL="0" distR="0">
                  <wp:extent cx="1206509" cy="260366"/>
                  <wp:effectExtent l="0" t="0" r="0" b="0"/>
                  <wp:docPr id="486" name="IM 486"/>
                  <wp:cNvGraphicFramePr/>
                  <a:graphic>
                    <a:graphicData uri="http://schemas.openxmlformats.org/drawingml/2006/picture">
                      <pic:pic>
                        <pic:nvPicPr>
                          <pic:cNvPr id="486" name="IM 486"/>
                          <pic:cNvPicPr/>
                        </pic:nvPicPr>
                        <pic:blipFill>
                          <a:blip r:embed="rId247"/>
                          <a:stretch>
                            <a:fillRect/>
                          </a:stretch>
                        </pic:blipFill>
                        <pic:spPr>
                          <a:xfrm rot="0">
                            <a:off x="0" y="0"/>
                            <a:ext cx="1206509" cy="260366"/>
                          </a:xfrm>
                          <a:prstGeom prst="rect">
                            <a:avLst/>
                          </a:prstGeom>
                        </pic:spPr>
                      </pic:pic>
                    </a:graphicData>
                  </a:graphic>
                </wp:inline>
              </w:drawing>
            </w:r>
          </w:p>
          <w:p>
            <w:pPr>
              <w:ind w:firstLine="106"/>
              <w:spacing w:before="195" w:line="384" w:lineRule="exact"/>
              <w:rPr/>
            </w:pPr>
            <w:r>
              <w:rPr>
                <w:position w:val="-7"/>
              </w:rPr>
              <w:drawing>
                <wp:inline distT="0" distB="0" distL="0" distR="0">
                  <wp:extent cx="1289214" cy="244256"/>
                  <wp:effectExtent l="0" t="0" r="0" b="0"/>
                  <wp:docPr id="488" name="IM 488"/>
                  <wp:cNvGraphicFramePr/>
                  <a:graphic>
                    <a:graphicData uri="http://schemas.openxmlformats.org/drawingml/2006/picture">
                      <pic:pic>
                        <pic:nvPicPr>
                          <pic:cNvPr id="488" name="IM 488"/>
                          <pic:cNvPicPr/>
                        </pic:nvPicPr>
                        <pic:blipFill>
                          <a:blip r:embed="rId248"/>
                          <a:stretch>
                            <a:fillRect/>
                          </a:stretch>
                        </pic:blipFill>
                        <pic:spPr>
                          <a:xfrm rot="0">
                            <a:off x="0" y="0"/>
                            <a:ext cx="1289214" cy="244256"/>
                          </a:xfrm>
                          <a:prstGeom prst="rect">
                            <a:avLst/>
                          </a:prstGeom>
                        </pic:spPr>
                      </pic:pic>
                    </a:graphicData>
                  </a:graphic>
                </wp:inline>
              </w:drawing>
            </w:r>
          </w:p>
          <w:p>
            <w:pPr>
              <w:pStyle w:val="TableText"/>
              <w:ind w:left="87"/>
              <w:spacing w:before="217" w:line="182" w:lineRule="auto"/>
              <w:rPr>
                <w:sz w:val="19"/>
                <w:szCs w:val="19"/>
              </w:rPr>
            </w:pPr>
            <w:r>
              <w:rPr>
                <w:sz w:val="19"/>
                <w:szCs w:val="19"/>
                <w:spacing w:val="-1"/>
              </w:rPr>
              <w:t>D=εE</w:t>
            </w:r>
          </w:p>
          <w:p>
            <w:pPr>
              <w:pStyle w:val="TableText"/>
              <w:ind w:left="87"/>
              <w:spacing w:before="38" w:line="182" w:lineRule="auto"/>
              <w:rPr>
                <w:sz w:val="19"/>
                <w:szCs w:val="19"/>
              </w:rPr>
            </w:pPr>
            <w:r>
              <w:rPr>
                <w:sz w:val="19"/>
                <w:szCs w:val="19"/>
                <w:spacing w:val="-10"/>
                <w:w w:val="96"/>
              </w:rPr>
              <w:t>E=—Vq</w:t>
            </w:r>
          </w:p>
          <w:p>
            <w:pPr>
              <w:pStyle w:val="TableText"/>
              <w:ind w:left="87"/>
              <w:spacing w:before="73" w:line="234" w:lineRule="auto"/>
              <w:rPr>
                <w:sz w:val="19"/>
                <w:szCs w:val="19"/>
              </w:rPr>
            </w:pPr>
            <w:r>
              <w:rPr>
                <w:sz w:val="19"/>
                <w:szCs w:val="19"/>
                <w:spacing w:val="-4"/>
              </w:rPr>
              <w:t>▽²φ=0</w:t>
            </w:r>
          </w:p>
        </w:tc>
      </w:tr>
      <w:tr>
        <w:trPr>
          <w:trHeight w:val="439" w:hRule="atLeast"/>
        </w:trPr>
        <w:tc>
          <w:tcPr>
            <w:tcW w:w="2332" w:type="dxa"/>
            <w:vAlign w:val="top"/>
            <w:tcBorders>
              <w:top w:val="nil"/>
            </w:tcBorders>
          </w:tcPr>
          <w:p>
            <w:pPr>
              <w:rPr>
                <w:rFonts w:ascii="Arial"/>
                <w:sz w:val="21"/>
              </w:rPr>
            </w:pPr>
            <w:r/>
          </w:p>
        </w:tc>
        <w:tc>
          <w:tcPr>
            <w:tcW w:w="2896" w:type="dxa"/>
            <w:vAlign w:val="top"/>
            <w:tcBorders>
              <w:top w:val="nil"/>
            </w:tcBorders>
          </w:tcPr>
          <w:p>
            <w:pPr>
              <w:ind w:firstLine="102"/>
              <w:spacing w:before="4" w:line="390" w:lineRule="exact"/>
              <w:rPr/>
            </w:pPr>
            <w:r>
              <w:rPr>
                <w:position w:val="-7"/>
              </w:rPr>
              <w:drawing>
                <wp:inline distT="0" distB="0" distL="0" distR="0">
                  <wp:extent cx="679452" cy="247630"/>
                  <wp:effectExtent l="0" t="0" r="0" b="0"/>
                  <wp:docPr id="490" name="IM 490"/>
                  <wp:cNvGraphicFramePr/>
                  <a:graphic>
                    <a:graphicData uri="http://schemas.openxmlformats.org/drawingml/2006/picture">
                      <pic:pic>
                        <pic:nvPicPr>
                          <pic:cNvPr id="490" name="IM 490"/>
                          <pic:cNvPicPr/>
                        </pic:nvPicPr>
                        <pic:blipFill>
                          <a:blip r:embed="rId249"/>
                          <a:stretch>
                            <a:fillRect/>
                          </a:stretch>
                        </pic:blipFill>
                        <pic:spPr>
                          <a:xfrm rot="0">
                            <a:off x="0" y="0"/>
                            <a:ext cx="679452" cy="247630"/>
                          </a:xfrm>
                          <a:prstGeom prst="rect">
                            <a:avLst/>
                          </a:prstGeom>
                        </pic:spPr>
                      </pic:pic>
                    </a:graphicData>
                  </a:graphic>
                </wp:inline>
              </w:drawing>
            </w:r>
          </w:p>
        </w:tc>
        <w:tc>
          <w:tcPr>
            <w:tcW w:w="2931" w:type="dxa"/>
            <w:vAlign w:val="top"/>
            <w:tcBorders>
              <w:top w:val="nil"/>
            </w:tcBorders>
          </w:tcPr>
          <w:p>
            <w:pPr>
              <w:ind w:firstLine="76"/>
              <w:spacing w:before="4" w:line="390" w:lineRule="exact"/>
              <w:rPr/>
            </w:pPr>
            <w:r>
              <w:rPr>
                <w:position w:val="-7"/>
              </w:rPr>
              <w:drawing>
                <wp:inline distT="0" distB="0" distL="0" distR="0">
                  <wp:extent cx="704829" cy="247630"/>
                  <wp:effectExtent l="0" t="0" r="0" b="0"/>
                  <wp:docPr id="492" name="IM 492"/>
                  <wp:cNvGraphicFramePr/>
                  <a:graphic>
                    <a:graphicData uri="http://schemas.openxmlformats.org/drawingml/2006/picture">
                      <pic:pic>
                        <pic:nvPicPr>
                          <pic:cNvPr id="492" name="IM 492"/>
                          <pic:cNvPicPr/>
                        </pic:nvPicPr>
                        <pic:blipFill>
                          <a:blip r:embed="rId250"/>
                          <a:stretch>
                            <a:fillRect/>
                          </a:stretch>
                        </pic:blipFill>
                        <pic:spPr>
                          <a:xfrm rot="0">
                            <a:off x="0" y="0"/>
                            <a:ext cx="704829" cy="247630"/>
                          </a:xfrm>
                          <a:prstGeom prst="rect">
                            <a:avLst/>
                          </a:prstGeom>
                        </pic:spPr>
                      </pic:pic>
                    </a:graphicData>
                  </a:graphic>
                </wp:inline>
              </w:drawing>
            </w:r>
          </w:p>
        </w:tc>
      </w:tr>
      <w:tr>
        <w:trPr>
          <w:trHeight w:val="898" w:hRule="atLeast"/>
        </w:trPr>
        <w:tc>
          <w:tcPr>
            <w:shd w:val="clear" w:fill="D7EFFA"/>
            <w:tcW w:w="2332" w:type="dxa"/>
            <w:vAlign w:val="top"/>
          </w:tcPr>
          <w:p>
            <w:pPr>
              <w:spacing w:line="299" w:lineRule="auto"/>
              <w:rPr>
                <w:rFonts w:ascii="Arial"/>
                <w:sz w:val="21"/>
              </w:rPr>
            </w:pPr>
            <w:r/>
          </w:p>
          <w:p>
            <w:pPr>
              <w:pStyle w:val="TableText"/>
              <w:ind w:left="64"/>
              <w:spacing w:before="62" w:line="219" w:lineRule="auto"/>
              <w:rPr>
                <w:sz w:val="19"/>
                <w:szCs w:val="19"/>
              </w:rPr>
            </w:pPr>
            <w:r>
              <w:rPr>
                <w:sz w:val="19"/>
                <w:szCs w:val="19"/>
                <w:spacing w:val="-2"/>
              </w:rPr>
              <w:t>边界条件</w:t>
            </w:r>
          </w:p>
        </w:tc>
        <w:tc>
          <w:tcPr>
            <w:shd w:val="clear" w:fill="D7EFFA"/>
            <w:tcW w:w="2896" w:type="dxa"/>
            <w:vAlign w:val="top"/>
          </w:tcPr>
          <w:p>
            <w:pPr>
              <w:pStyle w:val="TableText"/>
              <w:ind w:left="92"/>
              <w:spacing w:before="83" w:line="182" w:lineRule="auto"/>
              <w:rPr>
                <w:sz w:val="19"/>
                <w:szCs w:val="19"/>
              </w:rPr>
            </w:pPr>
            <w:r>
              <w:rPr>
                <w:sz w:val="19"/>
                <w:szCs w:val="19"/>
                <w:spacing w:val="-2"/>
              </w:rPr>
              <w:t>E</w:t>
            </w:r>
            <w:r>
              <w:rPr>
                <w:rFonts w:ascii="Calibri" w:hAnsi="Calibri" w:eastAsia="Calibri" w:cs="Calibri"/>
                <w:sz w:val="19"/>
                <w:szCs w:val="19"/>
                <w:spacing w:val="-2"/>
              </w:rPr>
              <w:t>₁</w:t>
            </w:r>
            <w:r>
              <w:rPr>
                <w:sz w:val="19"/>
                <w:szCs w:val="19"/>
                <w:spacing w:val="-2"/>
              </w:rPr>
              <w:t>=Ez</w:t>
            </w:r>
          </w:p>
          <w:p>
            <w:pPr>
              <w:pStyle w:val="TableText"/>
              <w:ind w:left="92" w:right="1992"/>
              <w:spacing w:before="110" w:line="246" w:lineRule="auto"/>
              <w:rPr>
                <w:sz w:val="19"/>
                <w:szCs w:val="19"/>
              </w:rPr>
            </w:pPr>
            <w:r>
              <w:rPr>
                <w:sz w:val="19"/>
                <w:szCs w:val="19"/>
                <w:spacing w:val="-1"/>
              </w:rPr>
              <w:t>J</w:t>
            </w:r>
            <w:r>
              <w:rPr>
                <w:rFonts w:ascii="Calibri" w:hAnsi="Calibri" w:eastAsia="Calibri" w:cs="Calibri"/>
                <w:sz w:val="19"/>
                <w:szCs w:val="19"/>
                <w:spacing w:val="-1"/>
              </w:rPr>
              <w:t>₁</w:t>
            </w:r>
            <w:r>
              <w:rPr>
                <w:sz w:val="19"/>
                <w:szCs w:val="19"/>
                <w:spacing w:val="-1"/>
              </w:rPr>
              <w:t>n-Jzn=0</w:t>
            </w:r>
            <w:r>
              <w:rPr>
                <w:sz w:val="19"/>
                <w:szCs w:val="19"/>
                <w:spacing w:val="1"/>
              </w:rPr>
              <w:t xml:space="preserve"> </w:t>
            </w:r>
            <w:r>
              <w:rPr>
                <w:sz w:val="19"/>
                <w:szCs w:val="19"/>
                <w:spacing w:val="-2"/>
              </w:rPr>
              <w:t>41=42</w:t>
            </w:r>
          </w:p>
        </w:tc>
        <w:tc>
          <w:tcPr>
            <w:shd w:val="clear" w:fill="D8F0FB"/>
            <w:tcW w:w="2931" w:type="dxa"/>
            <w:vAlign w:val="top"/>
          </w:tcPr>
          <w:p>
            <w:pPr>
              <w:pStyle w:val="TableText"/>
              <w:ind w:left="87"/>
              <w:spacing w:before="83" w:line="182" w:lineRule="auto"/>
              <w:rPr>
                <w:sz w:val="19"/>
                <w:szCs w:val="19"/>
              </w:rPr>
            </w:pPr>
            <w:r>
              <w:rPr>
                <w:sz w:val="19"/>
                <w:szCs w:val="19"/>
                <w:spacing w:val="-2"/>
              </w:rPr>
              <w:t>E</w:t>
            </w:r>
            <w:r>
              <w:rPr>
                <w:rFonts w:ascii="Calibri" w:hAnsi="Calibri" w:eastAsia="Calibri" w:cs="Calibri"/>
                <w:sz w:val="19"/>
                <w:szCs w:val="19"/>
                <w:spacing w:val="-2"/>
              </w:rPr>
              <w:t>₁</w:t>
            </w:r>
            <w:r>
              <w:rPr>
                <w:sz w:val="19"/>
                <w:szCs w:val="19"/>
                <w:spacing w:val="-2"/>
              </w:rPr>
              <w:t>=Ez</w:t>
            </w:r>
          </w:p>
          <w:p>
            <w:pPr>
              <w:pStyle w:val="TableText"/>
              <w:ind w:left="87" w:right="2077"/>
              <w:spacing w:before="100" w:line="251" w:lineRule="auto"/>
              <w:rPr>
                <w:sz w:val="19"/>
                <w:szCs w:val="19"/>
              </w:rPr>
            </w:pPr>
            <w:r>
              <w:rPr>
                <w:sz w:val="19"/>
                <w:szCs w:val="19"/>
                <w:spacing w:val="-1"/>
              </w:rPr>
              <w:t>Dn-D²n=0</w:t>
            </w:r>
            <w:r>
              <w:rPr>
                <w:sz w:val="19"/>
                <w:szCs w:val="19"/>
                <w:spacing w:val="3"/>
              </w:rPr>
              <w:t xml:space="preserve"> </w:t>
            </w:r>
            <w:r>
              <w:rPr>
                <w:sz w:val="19"/>
                <w:szCs w:val="19"/>
                <w:spacing w:val="-2"/>
              </w:rPr>
              <w:t>91=42</w:t>
            </w:r>
          </w:p>
        </w:tc>
      </w:tr>
      <w:tr>
        <w:trPr>
          <w:trHeight w:val="1342" w:hRule="atLeast"/>
        </w:trPr>
        <w:tc>
          <w:tcPr>
            <w:tcW w:w="2332" w:type="dxa"/>
            <w:vAlign w:val="top"/>
          </w:tcPr>
          <w:p>
            <w:pPr>
              <w:spacing w:line="260" w:lineRule="auto"/>
              <w:rPr>
                <w:rFonts w:ascii="Arial"/>
                <w:sz w:val="21"/>
              </w:rPr>
            </w:pPr>
            <w:r/>
          </w:p>
          <w:p>
            <w:pPr>
              <w:spacing w:line="260" w:lineRule="auto"/>
              <w:rPr>
                <w:rFonts w:ascii="Arial"/>
                <w:sz w:val="21"/>
              </w:rPr>
            </w:pPr>
            <w:r/>
          </w:p>
          <w:p>
            <w:pPr>
              <w:pStyle w:val="TableText"/>
              <w:ind w:left="64"/>
              <w:spacing w:before="62" w:line="220" w:lineRule="auto"/>
              <w:rPr>
                <w:sz w:val="19"/>
                <w:szCs w:val="19"/>
              </w:rPr>
            </w:pPr>
            <w:r>
              <w:rPr>
                <w:sz w:val="19"/>
                <w:szCs w:val="19"/>
                <w:spacing w:val="1"/>
              </w:rPr>
              <w:t>场量间的对应关联关系</w:t>
            </w:r>
          </w:p>
        </w:tc>
        <w:tc>
          <w:tcPr>
            <w:tcW w:w="2896" w:type="dxa"/>
            <w:vAlign w:val="top"/>
          </w:tcPr>
          <w:p>
            <w:pPr>
              <w:pStyle w:val="TableText"/>
              <w:ind w:left="92"/>
              <w:spacing w:before="104" w:line="182" w:lineRule="auto"/>
              <w:rPr>
                <w:sz w:val="19"/>
                <w:szCs w:val="19"/>
              </w:rPr>
            </w:pPr>
            <w:r>
              <w:rPr>
                <w:sz w:val="19"/>
                <w:szCs w:val="19"/>
                <w:color w:val="304050"/>
              </w:rPr>
              <w:t>E</w:t>
            </w:r>
          </w:p>
          <w:p>
            <w:pPr>
              <w:pStyle w:val="TableText"/>
              <w:ind w:left="92"/>
              <w:spacing w:before="61" w:line="182" w:lineRule="auto"/>
              <w:rPr>
                <w:sz w:val="19"/>
                <w:szCs w:val="19"/>
              </w:rPr>
            </w:pPr>
            <w:r>
              <w:rPr>
                <w:sz w:val="19"/>
                <w:szCs w:val="19"/>
                <w:color w:val="203040"/>
              </w:rPr>
              <w:t>J</w:t>
            </w:r>
          </w:p>
          <w:p>
            <w:pPr>
              <w:pStyle w:val="TableText"/>
              <w:ind w:left="92"/>
              <w:spacing w:before="112" w:line="264" w:lineRule="exact"/>
              <w:rPr>
                <w:sz w:val="19"/>
                <w:szCs w:val="19"/>
              </w:rPr>
            </w:pPr>
            <w:r>
              <w:rPr>
                <w:sz w:val="19"/>
                <w:szCs w:val="19"/>
                <w:position w:val="2"/>
              </w:rPr>
              <w:t>σ</w:t>
            </w:r>
          </w:p>
          <w:p>
            <w:pPr>
              <w:pStyle w:val="TableText"/>
              <w:ind w:left="92"/>
              <w:spacing w:before="236" w:line="173" w:lineRule="auto"/>
              <w:rPr>
                <w:sz w:val="19"/>
                <w:szCs w:val="19"/>
              </w:rPr>
            </w:pPr>
            <w:r>
              <w:rPr>
                <w:sz w:val="19"/>
                <w:szCs w:val="19"/>
                <w:color w:val="506060"/>
              </w:rPr>
              <w:t>I</w:t>
            </w:r>
          </w:p>
        </w:tc>
        <w:tc>
          <w:tcPr>
            <w:tcW w:w="2931" w:type="dxa"/>
            <w:vAlign w:val="top"/>
          </w:tcPr>
          <w:p>
            <w:pPr>
              <w:pStyle w:val="TableText"/>
              <w:ind w:left="87" w:right="2689"/>
              <w:spacing w:before="107" w:line="238" w:lineRule="auto"/>
              <w:jc w:val="both"/>
              <w:rPr>
                <w:sz w:val="19"/>
                <w:szCs w:val="19"/>
              </w:rPr>
            </w:pPr>
            <w:r>
              <w:rPr>
                <w:sz w:val="19"/>
                <w:szCs w:val="19"/>
                <w:spacing w:val="-6"/>
              </w:rPr>
              <w:t>E</w:t>
            </w:r>
            <w:r>
              <w:rPr>
                <w:sz w:val="19"/>
                <w:szCs w:val="19"/>
              </w:rPr>
              <w:t xml:space="preserve"> </w:t>
            </w:r>
            <w:r>
              <w:rPr>
                <w:sz w:val="19"/>
                <w:szCs w:val="19"/>
                <w:spacing w:val="-4"/>
              </w:rPr>
              <w:t>D</w:t>
            </w:r>
            <w:r>
              <w:rPr>
                <w:sz w:val="19"/>
                <w:szCs w:val="19"/>
              </w:rPr>
              <w:t xml:space="preserve"> </w:t>
            </w:r>
            <w:r>
              <w:rPr>
                <w:sz w:val="19"/>
                <w:szCs w:val="19"/>
                <w:spacing w:val="-68"/>
              </w:rPr>
              <w:t>ε</w:t>
            </w:r>
            <w:r>
              <w:rPr>
                <w:sz w:val="19"/>
                <w:szCs w:val="19"/>
              </w:rPr>
              <w:t xml:space="preserve"> </w:t>
            </w:r>
            <w:r>
              <w:rPr>
                <w:sz w:val="19"/>
                <w:szCs w:val="19"/>
                <w:spacing w:val="-46"/>
              </w:rPr>
              <w:t>φ</w:t>
            </w:r>
            <w:r>
              <w:rPr>
                <w:sz w:val="19"/>
                <w:szCs w:val="19"/>
              </w:rPr>
              <w:t xml:space="preserve"> </w:t>
            </w:r>
            <w:r>
              <w:rPr>
                <w:sz w:val="19"/>
                <w:szCs w:val="19"/>
              </w:rPr>
              <w:t>q</w:t>
            </w:r>
          </w:p>
        </w:tc>
      </w:tr>
    </w:tbl>
    <w:p>
      <w:pPr>
        <w:ind w:right="1080" w:firstLine="419"/>
        <w:spacing w:before="171" w:line="293" w:lineRule="auto"/>
        <w:jc w:val="both"/>
        <w:rPr>
          <w:rFonts w:ascii="SimSun" w:hAnsi="SimSun" w:eastAsia="SimSun" w:cs="SimSun"/>
          <w:sz w:val="20"/>
          <w:szCs w:val="20"/>
        </w:rPr>
      </w:pPr>
      <w:r>
        <w:rPr>
          <w:rFonts w:ascii="SimSun" w:hAnsi="SimSun" w:eastAsia="SimSun" w:cs="SimSun"/>
          <w:sz w:val="20"/>
          <w:szCs w:val="20"/>
          <w:spacing w:val="12"/>
        </w:rPr>
        <w:t>考虑到两者的电位函数满足相同的微分方程(拉普拉斯方程</w:t>
      </w:r>
      <w:r>
        <w:rPr>
          <w:rFonts w:ascii="SimSun" w:hAnsi="SimSun" w:eastAsia="SimSun" w:cs="SimSun"/>
          <w:sz w:val="20"/>
          <w:szCs w:val="20"/>
          <w:spacing w:val="11"/>
        </w:rPr>
        <w:t>),因此在边界条件相同的</w:t>
      </w:r>
      <w:r>
        <w:rPr>
          <w:rFonts w:ascii="SimSun" w:hAnsi="SimSun" w:eastAsia="SimSun" w:cs="SimSun"/>
          <w:sz w:val="20"/>
          <w:szCs w:val="20"/>
        </w:rPr>
        <w:t xml:space="preserve">  </w:t>
      </w:r>
      <w:r>
        <w:rPr>
          <w:rFonts w:ascii="SimSun" w:hAnsi="SimSun" w:eastAsia="SimSun" w:cs="SimSun"/>
          <w:sz w:val="20"/>
          <w:szCs w:val="20"/>
          <w:spacing w:val="9"/>
        </w:rPr>
        <w:t>情况下，其电位函数φ的解以及与电位函数相关的电场强</w:t>
      </w:r>
      <w:r>
        <w:rPr>
          <w:rFonts w:ascii="SimSun" w:hAnsi="SimSun" w:eastAsia="SimSun" w:cs="SimSun"/>
          <w:sz w:val="20"/>
          <w:szCs w:val="20"/>
          <w:spacing w:val="8"/>
        </w:rPr>
        <w:t>度E</w:t>
      </w:r>
      <w:r>
        <w:rPr>
          <w:rFonts w:ascii="SimSun" w:hAnsi="SimSun" w:eastAsia="SimSun" w:cs="SimSun"/>
          <w:sz w:val="20"/>
          <w:szCs w:val="20"/>
          <w:spacing w:val="35"/>
        </w:rPr>
        <w:t xml:space="preserve"> </w:t>
      </w:r>
      <w:r>
        <w:rPr>
          <w:rFonts w:ascii="SimSun" w:hAnsi="SimSun" w:eastAsia="SimSun" w:cs="SimSun"/>
          <w:sz w:val="20"/>
          <w:szCs w:val="20"/>
          <w:spacing w:val="8"/>
        </w:rPr>
        <w:t>也应该相同。另外，考虑到</w:t>
      </w:r>
      <w:r>
        <w:rPr>
          <w:rFonts w:ascii="SimSun" w:hAnsi="SimSun" w:eastAsia="SimSun" w:cs="SimSun"/>
          <w:sz w:val="20"/>
          <w:szCs w:val="20"/>
        </w:rPr>
        <w:t xml:space="preserve">  </w:t>
      </w:r>
      <w:r>
        <w:rPr>
          <w:rFonts w:ascii="SimSun" w:hAnsi="SimSun" w:eastAsia="SimSun" w:cs="SimSun"/>
          <w:sz w:val="20"/>
          <w:szCs w:val="20"/>
          <w:spacing w:val="5"/>
        </w:rPr>
        <w:t>场量</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5"/>
        </w:rPr>
        <w:t>D</w:t>
      </w:r>
      <w:r>
        <w:rPr>
          <w:rFonts w:ascii="SimSun" w:hAnsi="SimSun" w:eastAsia="SimSun" w:cs="SimSun"/>
          <w:sz w:val="20"/>
          <w:szCs w:val="20"/>
          <w:spacing w:val="5"/>
        </w:rPr>
        <w:t>、</w:t>
      </w:r>
      <w:r>
        <w:rPr>
          <w:rFonts w:ascii="Times New Roman" w:hAnsi="Times New Roman" w:eastAsia="Times New Roman" w:cs="Times New Roman"/>
          <w:sz w:val="20"/>
          <w:szCs w:val="20"/>
          <w:spacing w:val="5"/>
        </w:rPr>
        <w:t>q</w:t>
      </w:r>
      <w:r>
        <w:rPr>
          <w:rFonts w:ascii="SimSun" w:hAnsi="SimSun" w:eastAsia="SimSun" w:cs="SimSun"/>
          <w:sz w:val="20"/>
          <w:szCs w:val="20"/>
          <w:spacing w:val="5"/>
        </w:rPr>
        <w:t>、</w:t>
      </w:r>
      <w:r>
        <w:rPr>
          <w:rFonts w:ascii="Times New Roman" w:hAnsi="Times New Roman" w:eastAsia="Times New Roman" w:cs="Times New Roman"/>
          <w:sz w:val="20"/>
          <w:szCs w:val="20"/>
          <w:spacing w:val="5"/>
        </w:rPr>
        <w:t>J</w:t>
      </w:r>
      <w:r>
        <w:rPr>
          <w:rFonts w:ascii="SimSun" w:hAnsi="SimSun" w:eastAsia="SimSun" w:cs="SimSun"/>
          <w:sz w:val="20"/>
          <w:szCs w:val="20"/>
          <w:spacing w:val="5"/>
        </w:rPr>
        <w:t>、</w:t>
      </w:r>
      <w:r>
        <w:rPr>
          <w:rFonts w:ascii="Times New Roman" w:hAnsi="Times New Roman" w:eastAsia="Times New Roman" w:cs="Times New Roman"/>
          <w:sz w:val="20"/>
          <w:szCs w:val="20"/>
          <w:spacing w:val="5"/>
        </w:rPr>
        <w:t>I </w:t>
      </w:r>
      <w:r>
        <w:rPr>
          <w:rFonts w:ascii="SimSun" w:hAnsi="SimSun" w:eastAsia="SimSun" w:cs="SimSun"/>
          <w:sz w:val="20"/>
          <w:szCs w:val="20"/>
          <w:spacing w:val="5"/>
        </w:rPr>
        <w:t>等也都由电位函数唯一确定，因此</w:t>
      </w:r>
      <w:r>
        <w:rPr>
          <w:rFonts w:ascii="Times New Roman" w:hAnsi="Times New Roman" w:eastAsia="Times New Roman" w:cs="Times New Roman"/>
          <w:sz w:val="20"/>
          <w:szCs w:val="20"/>
          <w:spacing w:val="5"/>
        </w:rPr>
        <w:t>D  </w:t>
      </w:r>
      <w:r>
        <w:rPr>
          <w:rFonts w:ascii="SimSun" w:hAnsi="SimSun" w:eastAsia="SimSun" w:cs="SimSun"/>
          <w:sz w:val="20"/>
          <w:szCs w:val="20"/>
          <w:spacing w:val="5"/>
        </w:rPr>
        <w:t>与</w:t>
      </w:r>
      <w:r>
        <w:rPr>
          <w:rFonts w:ascii="Times New Roman" w:hAnsi="Times New Roman" w:eastAsia="Times New Roman" w:cs="Times New Roman"/>
          <w:sz w:val="20"/>
          <w:szCs w:val="20"/>
          <w:spacing w:val="5"/>
        </w:rPr>
        <w:t>J</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q</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5"/>
        </w:rPr>
        <w:t>与</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5"/>
        </w:rPr>
        <w:t>I  </w:t>
      </w:r>
      <w:r>
        <w:rPr>
          <w:rFonts w:ascii="SimSun" w:hAnsi="SimSun" w:eastAsia="SimSun" w:cs="SimSun"/>
          <w:sz w:val="20"/>
          <w:szCs w:val="20"/>
          <w:spacing w:val="4"/>
        </w:rPr>
        <w:t>必然具有形式相似的解。</w:t>
      </w:r>
      <w:r>
        <w:rPr>
          <w:rFonts w:ascii="SimSun" w:hAnsi="SimSun" w:eastAsia="SimSun" w:cs="SimSun"/>
          <w:sz w:val="20"/>
          <w:szCs w:val="20"/>
        </w:rPr>
        <w:t xml:space="preserve"> </w:t>
      </w:r>
      <w:r>
        <w:rPr>
          <w:rFonts w:ascii="SimSun" w:hAnsi="SimSun" w:eastAsia="SimSun" w:cs="SimSun"/>
          <w:sz w:val="20"/>
          <w:szCs w:val="20"/>
          <w:spacing w:val="5"/>
        </w:rPr>
        <w:t>既然如此，完全可以利用两种场之间存在的这种关联</w:t>
      </w:r>
      <w:r>
        <w:rPr>
          <w:rFonts w:ascii="SimSun" w:hAnsi="SimSun" w:eastAsia="SimSun" w:cs="SimSun"/>
          <w:sz w:val="20"/>
          <w:szCs w:val="20"/>
          <w:spacing w:val="4"/>
        </w:rPr>
        <w:t>关系，通过对应物理量的置换，将一种</w:t>
      </w:r>
      <w:r>
        <w:rPr>
          <w:rFonts w:ascii="SimSun" w:hAnsi="SimSun" w:eastAsia="SimSun" w:cs="SimSun"/>
          <w:sz w:val="20"/>
          <w:szCs w:val="20"/>
        </w:rPr>
        <w:t xml:space="preserve">  </w:t>
      </w:r>
      <w:r>
        <w:rPr>
          <w:rFonts w:ascii="SimSun" w:hAnsi="SimSun" w:eastAsia="SimSun" w:cs="SimSun"/>
          <w:sz w:val="20"/>
          <w:szCs w:val="20"/>
          <w:spacing w:val="9"/>
        </w:rPr>
        <w:t>场的解直接转换为另一种场的解。上述方法也称为静电场比拟法。</w:t>
      </w:r>
    </w:p>
    <w:p>
      <w:pPr>
        <w:ind w:left="20" w:right="1201" w:firstLine="399"/>
        <w:spacing w:before="9" w:line="278" w:lineRule="auto"/>
        <w:rPr>
          <w:rFonts w:ascii="SimSun" w:hAnsi="SimSun" w:eastAsia="SimSun" w:cs="SimSun"/>
          <w:sz w:val="20"/>
          <w:szCs w:val="20"/>
        </w:rPr>
      </w:pPr>
      <w:r>
        <w:rPr>
          <w:rFonts w:ascii="SimSun" w:hAnsi="SimSun" w:eastAsia="SimSun" w:cs="SimSun"/>
          <w:sz w:val="20"/>
          <w:szCs w:val="20"/>
          <w:spacing w:val="4"/>
        </w:rPr>
        <w:t>另外，静电场中的电容作为反映导体系统特性</w:t>
      </w:r>
      <w:r>
        <w:rPr>
          <w:rFonts w:ascii="SimSun" w:hAnsi="SimSun" w:eastAsia="SimSun" w:cs="SimSun"/>
          <w:sz w:val="20"/>
          <w:szCs w:val="20"/>
          <w:spacing w:val="3"/>
        </w:rPr>
        <w:t>的参量，在双导体情况下等于电荷量q 与</w:t>
      </w:r>
      <w:r>
        <w:rPr>
          <w:rFonts w:ascii="SimSun" w:hAnsi="SimSun" w:eastAsia="SimSun" w:cs="SimSun"/>
          <w:sz w:val="20"/>
          <w:szCs w:val="20"/>
        </w:rPr>
        <w:t xml:space="preserve"> </w:t>
      </w:r>
      <w:r>
        <w:rPr>
          <w:rFonts w:ascii="SimSun" w:hAnsi="SimSun" w:eastAsia="SimSun" w:cs="SimSun"/>
          <w:sz w:val="20"/>
          <w:szCs w:val="20"/>
          <w:spacing w:val="-5"/>
        </w:rPr>
        <w:t>电位差△φ(电压</w:t>
      </w:r>
      <w:r>
        <w:rPr>
          <w:rFonts w:ascii="Times New Roman" w:hAnsi="Times New Roman" w:eastAsia="Times New Roman" w:cs="Times New Roman"/>
          <w:sz w:val="20"/>
          <w:szCs w:val="20"/>
          <w:spacing w:val="-5"/>
        </w:rPr>
        <w:t>U)</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5"/>
        </w:rPr>
        <w:t>之比，即</w:t>
      </w:r>
    </w:p>
    <w:p>
      <w:pPr>
        <w:ind w:firstLine="3789"/>
        <w:spacing w:before="65" w:line="410" w:lineRule="exact"/>
        <w:rPr/>
      </w:pPr>
      <w:r>
        <w:rPr>
          <w:position w:val="-8"/>
        </w:rPr>
        <w:drawing>
          <wp:inline distT="0" distB="0" distL="0" distR="0">
            <wp:extent cx="400106" cy="260366"/>
            <wp:effectExtent l="0" t="0" r="0" b="0"/>
            <wp:docPr id="494" name="IM 494"/>
            <wp:cNvGraphicFramePr/>
            <a:graphic>
              <a:graphicData uri="http://schemas.openxmlformats.org/drawingml/2006/picture">
                <pic:pic>
                  <pic:nvPicPr>
                    <pic:cNvPr id="494" name="IM 494"/>
                    <pic:cNvPicPr/>
                  </pic:nvPicPr>
                  <pic:blipFill>
                    <a:blip r:embed="rId251"/>
                    <a:stretch>
                      <a:fillRect/>
                    </a:stretch>
                  </pic:blipFill>
                  <pic:spPr>
                    <a:xfrm rot="0">
                      <a:off x="0" y="0"/>
                      <a:ext cx="400106" cy="260366"/>
                    </a:xfrm>
                    <a:prstGeom prst="rect">
                      <a:avLst/>
                    </a:prstGeom>
                  </pic:spPr>
                </pic:pic>
              </a:graphicData>
            </a:graphic>
          </wp:inline>
        </w:drawing>
      </w:r>
    </w:p>
    <w:p>
      <w:pPr>
        <w:ind w:right="1178" w:firstLine="419"/>
        <w:spacing w:before="106" w:line="297" w:lineRule="auto"/>
        <w:rPr>
          <w:rFonts w:ascii="SimSun" w:hAnsi="SimSun" w:eastAsia="SimSun" w:cs="SimSun"/>
          <w:sz w:val="20"/>
          <w:szCs w:val="20"/>
        </w:rPr>
      </w:pPr>
      <w:r>
        <w:rPr>
          <w:rFonts w:ascii="SimSun" w:hAnsi="SimSun" w:eastAsia="SimSun" w:cs="SimSun"/>
          <w:sz w:val="20"/>
          <w:szCs w:val="20"/>
          <w:spacing w:val="8"/>
        </w:rPr>
        <w:t>按照静电比拟法，如果将上式中的电荷量</w:t>
      </w:r>
      <w:r>
        <w:rPr>
          <w:rFonts w:ascii="SimSun" w:hAnsi="SimSun" w:eastAsia="SimSun" w:cs="SimSun"/>
          <w:sz w:val="20"/>
          <w:szCs w:val="20"/>
          <w:spacing w:val="-53"/>
        </w:rPr>
        <w:t xml:space="preserve"> </w:t>
      </w:r>
      <w:r>
        <w:rPr>
          <w:rFonts w:ascii="Times New Roman" w:hAnsi="Times New Roman" w:eastAsia="Times New Roman" w:cs="Times New Roman"/>
          <w:sz w:val="20"/>
          <w:szCs w:val="20"/>
          <w:spacing w:val="8"/>
        </w:rPr>
        <w:t>q</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8"/>
        </w:rPr>
        <w:t>置换为电流强度</w:t>
      </w:r>
      <w:r>
        <w:rPr>
          <w:rFonts w:ascii="Times New Roman" w:hAnsi="Times New Roman" w:eastAsia="Times New Roman" w:cs="Times New Roman"/>
          <w:sz w:val="20"/>
          <w:szCs w:val="20"/>
          <w:spacing w:val="8"/>
        </w:rPr>
        <w:t>I,  </w:t>
      </w:r>
      <w:r>
        <w:rPr>
          <w:rFonts w:ascii="SimSun" w:hAnsi="SimSun" w:eastAsia="SimSun" w:cs="SimSun"/>
          <w:sz w:val="20"/>
          <w:szCs w:val="20"/>
          <w:spacing w:val="8"/>
        </w:rPr>
        <w:t>则可得双导体系统中电</w:t>
      </w:r>
      <w:r>
        <w:rPr>
          <w:rFonts w:ascii="SimSun" w:hAnsi="SimSun" w:eastAsia="SimSun" w:cs="SimSun"/>
          <w:sz w:val="20"/>
          <w:szCs w:val="20"/>
        </w:rPr>
        <w:t xml:space="preserve"> </w:t>
      </w:r>
      <w:r>
        <w:rPr>
          <w:rFonts w:ascii="SimSun" w:hAnsi="SimSun" w:eastAsia="SimSun" w:cs="SimSun"/>
          <w:sz w:val="20"/>
          <w:szCs w:val="20"/>
          <w:spacing w:val="9"/>
        </w:rPr>
        <w:t>导的定义式如下</w:t>
      </w:r>
    </w:p>
    <w:p>
      <w:pPr>
        <w:ind w:left="3549"/>
        <w:rPr>
          <w:rFonts w:ascii="SimSun" w:hAnsi="SimSun" w:eastAsia="SimSun" w:cs="SimSun"/>
          <w:sz w:val="20"/>
          <w:szCs w:val="20"/>
        </w:rPr>
      </w:pPr>
      <w:r>
        <w:rPr>
          <w:rFonts w:ascii="SimSun" w:hAnsi="SimSun" w:eastAsia="SimSun" w:cs="SimSun"/>
          <w:sz w:val="20"/>
          <w:szCs w:val="20"/>
          <w:position w:val="-13"/>
        </w:rPr>
        <w:drawing>
          <wp:inline distT="0" distB="0" distL="0" distR="0">
            <wp:extent cx="704897" cy="292061"/>
            <wp:effectExtent l="0" t="0" r="0" b="0"/>
            <wp:docPr id="496" name="IM 496"/>
            <wp:cNvGraphicFramePr/>
            <a:graphic>
              <a:graphicData uri="http://schemas.openxmlformats.org/drawingml/2006/picture">
                <pic:pic>
                  <pic:nvPicPr>
                    <pic:cNvPr id="496" name="IM 496"/>
                    <pic:cNvPicPr/>
                  </pic:nvPicPr>
                  <pic:blipFill>
                    <a:blip r:embed="rId252"/>
                    <a:stretch>
                      <a:fillRect/>
                    </a:stretch>
                  </pic:blipFill>
                  <pic:spPr>
                    <a:xfrm rot="0">
                      <a:off x="0" y="0"/>
                      <a:ext cx="704897" cy="292061"/>
                    </a:xfrm>
                    <a:prstGeom prst="rect">
                      <a:avLst/>
                    </a:prstGeom>
                  </pic:spPr>
                </pic:pic>
              </a:graphicData>
            </a:graphic>
          </wp:inline>
        </w:drawing>
      </w:r>
      <w:r>
        <w:rPr>
          <w:rFonts w:ascii="SimSun" w:hAnsi="SimSun" w:eastAsia="SimSun" w:cs="SimSun"/>
          <w:sz w:val="20"/>
          <w:szCs w:val="20"/>
          <w:spacing w:val="1"/>
        </w:rPr>
        <w:t xml:space="preserve">                      </w:t>
      </w:r>
      <w:r>
        <w:rPr>
          <w:rFonts w:ascii="SimSun" w:hAnsi="SimSun" w:eastAsia="SimSun" w:cs="SimSun"/>
          <w:sz w:val="20"/>
          <w:szCs w:val="20"/>
        </w:rPr>
        <w:t xml:space="preserve">       </w:t>
      </w:r>
      <w:r>
        <w:rPr>
          <w:rFonts w:ascii="SimSun" w:hAnsi="SimSun" w:eastAsia="SimSun" w:cs="SimSun"/>
          <w:sz w:val="20"/>
          <w:szCs w:val="20"/>
          <w:spacing w:val="-8"/>
        </w:rPr>
        <w:t>(2-72)</w:t>
      </w:r>
    </w:p>
    <w:p>
      <w:pPr>
        <w:ind w:right="1181"/>
        <w:spacing w:before="95" w:line="291" w:lineRule="auto"/>
        <w:jc w:val="both"/>
        <w:rPr>
          <w:rFonts w:ascii="SimSun" w:hAnsi="SimSun" w:eastAsia="SimSun" w:cs="SimSun"/>
          <w:sz w:val="20"/>
          <w:szCs w:val="20"/>
        </w:rPr>
      </w:pPr>
      <w:r>
        <w:rPr>
          <w:rFonts w:ascii="SimSun" w:hAnsi="SimSun" w:eastAsia="SimSun" w:cs="SimSun"/>
          <w:sz w:val="20"/>
          <w:szCs w:val="20"/>
        </w:rPr>
        <w:t>其中，</w:t>
      </w:r>
      <w:r>
        <w:rPr>
          <w:rFonts w:ascii="Times New Roman" w:hAnsi="Times New Roman" w:eastAsia="Times New Roman" w:cs="Times New Roman"/>
          <w:sz w:val="20"/>
          <w:szCs w:val="20"/>
        </w:rPr>
        <w:t>G</w:t>
      </w:r>
      <w:r>
        <w:rPr>
          <w:rFonts w:ascii="Times New Roman" w:hAnsi="Times New Roman" w:eastAsia="Times New Roman" w:cs="Times New Roman"/>
          <w:sz w:val="20"/>
          <w:szCs w:val="20"/>
          <w:spacing w:val="13"/>
        </w:rPr>
        <w:t xml:space="preserve"> </w:t>
      </w:r>
      <w:r>
        <w:rPr>
          <w:rFonts w:ascii="SimSun" w:hAnsi="SimSun" w:eastAsia="SimSun" w:cs="SimSun"/>
          <w:sz w:val="20"/>
          <w:szCs w:val="20"/>
        </w:rPr>
        <w:t>称为电导，</w:t>
      </w:r>
      <w:r>
        <w:rPr>
          <w:rFonts w:ascii="Times New Roman" w:hAnsi="Times New Roman" w:eastAsia="Times New Roman" w:cs="Times New Roman"/>
          <w:sz w:val="20"/>
          <w:szCs w:val="20"/>
        </w:rPr>
        <w:t>R</w:t>
      </w:r>
      <w:r>
        <w:rPr>
          <w:rFonts w:ascii="Times New Roman" w:hAnsi="Times New Roman" w:eastAsia="Times New Roman" w:cs="Times New Roman"/>
          <w:sz w:val="20"/>
          <w:szCs w:val="20"/>
          <w:spacing w:val="38"/>
          <w:w w:val="101"/>
        </w:rPr>
        <w:t xml:space="preserve"> </w:t>
      </w:r>
      <w:r>
        <w:rPr>
          <w:rFonts w:ascii="SimSun" w:hAnsi="SimSun" w:eastAsia="SimSun" w:cs="SimSun"/>
          <w:sz w:val="20"/>
          <w:szCs w:val="20"/>
        </w:rPr>
        <w:t>称为电阻，其单位分别为西门子</w:t>
      </w:r>
      <w:r>
        <w:rPr>
          <w:rFonts w:ascii="Times New Roman" w:hAnsi="Times New Roman" w:eastAsia="Times New Roman" w:cs="Times New Roman"/>
          <w:sz w:val="20"/>
          <w:szCs w:val="20"/>
        </w:rPr>
        <w:t>(S)</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和欧姆(Ω)。显然，和电容反映静</w:t>
      </w:r>
      <w:r>
        <w:rPr>
          <w:rFonts w:ascii="SimSun" w:hAnsi="SimSun" w:eastAsia="SimSun" w:cs="SimSun"/>
          <w:sz w:val="20"/>
          <w:szCs w:val="20"/>
        </w:rPr>
        <w:t xml:space="preserve"> </w:t>
      </w:r>
      <w:r>
        <w:rPr>
          <w:rFonts w:ascii="SimSun" w:hAnsi="SimSun" w:eastAsia="SimSun" w:cs="SimSun"/>
          <w:sz w:val="20"/>
          <w:szCs w:val="20"/>
          <w:spacing w:val="10"/>
        </w:rPr>
        <w:t>电场中的导体系统容纳电荷的情况对应，电导作为参量所反</w:t>
      </w:r>
      <w:r>
        <w:rPr>
          <w:rFonts w:ascii="SimSun" w:hAnsi="SimSun" w:eastAsia="SimSun" w:cs="SimSun"/>
          <w:sz w:val="20"/>
          <w:szCs w:val="20"/>
          <w:spacing w:val="9"/>
        </w:rPr>
        <w:t>映的是恒定电场中导电媒质流</w:t>
      </w:r>
      <w:r>
        <w:rPr>
          <w:rFonts w:ascii="SimSun" w:hAnsi="SimSun" w:eastAsia="SimSun" w:cs="SimSun"/>
          <w:sz w:val="20"/>
          <w:szCs w:val="20"/>
        </w:rPr>
        <w:t xml:space="preserve"> </w:t>
      </w:r>
      <w:r>
        <w:rPr>
          <w:rFonts w:ascii="SimSun" w:hAnsi="SimSun" w:eastAsia="SimSun" w:cs="SimSun"/>
          <w:sz w:val="20"/>
          <w:szCs w:val="20"/>
          <w:spacing w:val="7"/>
        </w:rPr>
        <w:t>过电流的情况。</w:t>
      </w:r>
    </w:p>
    <w:p>
      <w:pPr>
        <w:ind w:left="429"/>
        <w:rPr>
          <w:rFonts w:ascii="SimSun" w:hAnsi="SimSun" w:eastAsia="SimSun" w:cs="SimSun"/>
          <w:sz w:val="20"/>
          <w:szCs w:val="20"/>
        </w:rPr>
      </w:pPr>
      <w:r>
        <w:rPr>
          <w:rFonts w:ascii="SimHei" w:hAnsi="SimHei" w:eastAsia="SimHei" w:cs="SimHei"/>
          <w:sz w:val="20"/>
          <w:szCs w:val="20"/>
          <w:color w:val="405050"/>
          <w:spacing w:val="10"/>
          <w:position w:val="5"/>
        </w:rPr>
        <w:t>将</w:t>
      </w:r>
      <w:r>
        <w:rPr>
          <w:rFonts w:ascii="SimHei" w:hAnsi="SimHei" w:eastAsia="SimHei" w:cs="SimHei"/>
          <w:sz w:val="20"/>
          <w:szCs w:val="20"/>
          <w:color w:val="405050"/>
          <w:spacing w:val="-54"/>
          <w:position w:val="5"/>
        </w:rPr>
        <w:t xml:space="preserve"> </w:t>
      </w:r>
      <w:r>
        <w:rPr>
          <w:sz w:val="20"/>
          <w:szCs w:val="20"/>
          <w:position w:val="-7"/>
        </w:rPr>
        <w:drawing>
          <wp:inline distT="0" distB="0" distL="0" distR="0">
            <wp:extent cx="2578137" cy="273006"/>
            <wp:effectExtent l="0" t="0" r="0" b="0"/>
            <wp:docPr id="498" name="IM 498"/>
            <wp:cNvGraphicFramePr/>
            <a:graphic>
              <a:graphicData uri="http://schemas.openxmlformats.org/drawingml/2006/picture">
                <pic:pic>
                  <pic:nvPicPr>
                    <pic:cNvPr id="498" name="IM 498"/>
                    <pic:cNvPicPr/>
                  </pic:nvPicPr>
                  <pic:blipFill>
                    <a:blip r:embed="rId253"/>
                    <a:stretch>
                      <a:fillRect/>
                    </a:stretch>
                  </pic:blipFill>
                  <pic:spPr>
                    <a:xfrm rot="0">
                      <a:off x="0" y="0"/>
                      <a:ext cx="2578137" cy="273006"/>
                    </a:xfrm>
                    <a:prstGeom prst="rect">
                      <a:avLst/>
                    </a:prstGeom>
                  </pic:spPr>
                </pic:pic>
              </a:graphicData>
            </a:graphic>
          </wp:inline>
        </w:drawing>
      </w:r>
      <w:r>
        <w:rPr>
          <w:rFonts w:ascii="SimSun" w:hAnsi="SimSun" w:eastAsia="SimSun" w:cs="SimSun"/>
          <w:sz w:val="20"/>
          <w:szCs w:val="20"/>
          <w:spacing w:val="10"/>
        </w:rPr>
        <w:t>代入电容和电导的表达式得</w:t>
      </w:r>
    </w:p>
    <w:p>
      <w:pPr>
        <w:ind w:firstLine="2850"/>
        <w:spacing w:before="110" w:line="710" w:lineRule="exact"/>
        <w:rPr/>
      </w:pPr>
      <w:r>
        <w:rPr>
          <w:position w:val="-14"/>
        </w:rPr>
        <w:drawing>
          <wp:inline distT="0" distB="0" distL="0" distR="0">
            <wp:extent cx="1587498" cy="450828"/>
            <wp:effectExtent l="0" t="0" r="0" b="0"/>
            <wp:docPr id="500" name="IM 500"/>
            <wp:cNvGraphicFramePr/>
            <a:graphic>
              <a:graphicData uri="http://schemas.openxmlformats.org/drawingml/2006/picture">
                <pic:pic>
                  <pic:nvPicPr>
                    <pic:cNvPr id="500" name="IM 500"/>
                    <pic:cNvPicPr/>
                  </pic:nvPicPr>
                  <pic:blipFill>
                    <a:blip r:embed="rId254"/>
                    <a:stretch>
                      <a:fillRect/>
                    </a:stretch>
                  </pic:blipFill>
                  <pic:spPr>
                    <a:xfrm rot="0">
                      <a:off x="0" y="0"/>
                      <a:ext cx="1587498" cy="450828"/>
                    </a:xfrm>
                    <a:prstGeom prst="rect">
                      <a:avLst/>
                    </a:prstGeom>
                  </pic:spPr>
                </pic:pic>
              </a:graphicData>
            </a:graphic>
          </wp:inline>
        </w:drawing>
      </w:r>
    </w:p>
    <w:p>
      <w:pPr>
        <w:spacing w:line="710" w:lineRule="exact"/>
        <w:sectPr>
          <w:pgSz w:w="10830" w:h="15080"/>
          <w:pgMar w:top="400" w:right="159" w:bottom="400" w:left="1309" w:header="0" w:footer="0" w:gutter="0"/>
        </w:sectPr>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02"/>
        <w:gridCol w:w="7477"/>
      </w:tblGrid>
      <w:tr>
        <w:trPr>
          <w:trHeight w:val="10091" w:hRule="atLeast"/>
        </w:trPr>
        <w:tc>
          <w:tcPr>
            <w:tcW w:w="10479" w:type="dxa"/>
            <w:vAlign w:val="top"/>
            <w:gridSpan w:val="2"/>
            <w:tcBorders>
              <w:left w:val="single" w:color="000000" w:sz="4" w:space="0"/>
              <w:right w:val="single" w:color="000000" w:sz="4" w:space="0"/>
              <w:top w:val="single" w:color="000000" w:sz="2" w:space="0"/>
            </w:tcBorders>
          </w:tcPr>
          <w:p>
            <w:pPr>
              <w:spacing w:line="314" w:lineRule="auto"/>
              <w:rPr>
                <w:rFonts w:ascii="Arial"/>
                <w:sz w:val="21"/>
              </w:rPr>
            </w:pPr>
            <w:r>
              <w:drawing>
                <wp:anchor distT="0" distB="0" distL="0" distR="0" simplePos="0" relativeHeight="252054528" behindDoc="0" locked="0" layoutInCell="0" allowOverlap="1">
                  <wp:simplePos x="0" y="0"/>
                  <wp:positionH relativeFrom="page">
                    <wp:posOffset>2876532</wp:posOffset>
                  </wp:positionH>
                  <wp:positionV relativeFrom="page">
                    <wp:posOffset>7118362</wp:posOffset>
                  </wp:positionV>
                  <wp:extent cx="1123984" cy="298477"/>
                  <wp:effectExtent l="0" t="0" r="0" b="0"/>
                  <wp:wrapNone/>
                  <wp:docPr id="502" name="IM 502"/>
                  <wp:cNvGraphicFramePr/>
                  <a:graphic>
                    <a:graphicData uri="http://schemas.openxmlformats.org/drawingml/2006/picture">
                      <pic:pic>
                        <pic:nvPicPr>
                          <pic:cNvPr id="502" name="IM 502"/>
                          <pic:cNvPicPr/>
                        </pic:nvPicPr>
                        <pic:blipFill>
                          <a:blip r:embed="rId255"/>
                          <a:stretch>
                            <a:fillRect/>
                          </a:stretch>
                        </pic:blipFill>
                        <pic:spPr>
                          <a:xfrm rot="0">
                            <a:off x="0" y="0"/>
                            <a:ext cx="1123984" cy="298477"/>
                          </a:xfrm>
                          <a:prstGeom prst="rect">
                            <a:avLst/>
                          </a:prstGeom>
                        </pic:spPr>
                      </pic:pic>
                    </a:graphicData>
                  </a:graphic>
                </wp:anchor>
              </w:drawing>
            </w:r>
            <w:r/>
          </w:p>
          <w:p>
            <w:pPr>
              <w:spacing w:line="314" w:lineRule="auto"/>
              <w:rPr>
                <w:rFonts w:ascii="Arial"/>
                <w:sz w:val="21"/>
              </w:rPr>
            </w:pPr>
            <w:r/>
          </w:p>
          <w:p>
            <w:pPr>
              <w:pStyle w:val="TableText"/>
              <w:ind w:left="384"/>
              <w:spacing w:before="65" w:line="249" w:lineRule="auto"/>
              <w:rPr>
                <w:sz w:val="20"/>
                <w:szCs w:val="20"/>
              </w:rPr>
            </w:pPr>
            <w:r>
              <w:rPr>
                <w:sz w:val="20"/>
                <w:szCs w:val="20"/>
                <w:spacing w:val="2"/>
                <w:position w:val="-4"/>
              </w:rPr>
              <w:t>68</w:t>
            </w:r>
            <w:r>
              <w:rPr>
                <w:sz w:val="20"/>
                <w:szCs w:val="20"/>
                <w:spacing w:val="18"/>
                <w:position w:val="-4"/>
              </w:rPr>
              <w:t xml:space="preserve">     </w:t>
            </w:r>
            <w:r>
              <w:rPr>
                <w:sz w:val="20"/>
                <w:szCs w:val="20"/>
                <w:spacing w:val="2"/>
              </w:rPr>
              <w:t>电磁场与电磁</w:t>
            </w:r>
            <w:r>
              <w:rPr>
                <w:sz w:val="20"/>
                <w:szCs w:val="20"/>
                <w:u w:val="single" w:color="auto"/>
                <w:spacing w:val="2"/>
              </w:rPr>
              <w:t>波(</w:t>
            </w:r>
            <w:r>
              <w:rPr>
                <w:sz w:val="20"/>
                <w:szCs w:val="20"/>
                <w:spacing w:val="2"/>
              </w:rPr>
              <w:t>第4版)</w:t>
            </w:r>
          </w:p>
          <w:p>
            <w:pPr>
              <w:spacing w:line="379" w:lineRule="auto"/>
              <w:rPr>
                <w:rFonts w:ascii="Arial"/>
                <w:sz w:val="21"/>
              </w:rPr>
            </w:pPr>
            <w:r/>
          </w:p>
          <w:p>
            <w:pPr>
              <w:ind w:firstLine="3974"/>
              <w:spacing w:line="710" w:lineRule="exact"/>
              <w:rPr/>
            </w:pPr>
            <w:r>
              <w:rPr>
                <w:position w:val="-14"/>
              </w:rPr>
              <w:drawing>
                <wp:inline distT="0" distB="0" distL="0" distR="0">
                  <wp:extent cx="1593893" cy="450481"/>
                  <wp:effectExtent l="0" t="0" r="0" b="0"/>
                  <wp:docPr id="504" name="IM 504"/>
                  <wp:cNvGraphicFramePr/>
                  <a:graphic>
                    <a:graphicData uri="http://schemas.openxmlformats.org/drawingml/2006/picture">
                      <pic:pic>
                        <pic:nvPicPr>
                          <pic:cNvPr id="504" name="IM 504"/>
                          <pic:cNvPicPr/>
                        </pic:nvPicPr>
                        <pic:blipFill>
                          <a:blip r:embed="rId256"/>
                          <a:stretch>
                            <a:fillRect/>
                          </a:stretch>
                        </pic:blipFill>
                        <pic:spPr>
                          <a:xfrm rot="0">
                            <a:off x="0" y="0"/>
                            <a:ext cx="1593893" cy="450481"/>
                          </a:xfrm>
                          <a:prstGeom prst="rect">
                            <a:avLst/>
                          </a:prstGeom>
                        </pic:spPr>
                      </pic:pic>
                    </a:graphicData>
                  </a:graphic>
                </wp:inline>
              </w:drawing>
            </w:r>
          </w:p>
          <w:p>
            <w:pPr>
              <w:pStyle w:val="TableText"/>
              <w:ind w:left="1584"/>
              <w:spacing w:before="118" w:line="219" w:lineRule="auto"/>
              <w:rPr>
                <w:sz w:val="20"/>
                <w:szCs w:val="20"/>
              </w:rPr>
            </w:pPr>
            <w:r>
              <w:rPr>
                <w:sz w:val="20"/>
                <w:szCs w:val="20"/>
                <w:spacing w:val="1"/>
              </w:rPr>
              <w:t>显然，电容和电导之间也存在着对应的关联</w:t>
            </w:r>
            <w:r>
              <w:rPr>
                <w:sz w:val="20"/>
                <w:szCs w:val="20"/>
              </w:rPr>
              <w:t>关系，即</w:t>
            </w:r>
          </w:p>
          <w:p>
            <w:pPr>
              <w:pStyle w:val="TableText"/>
              <w:ind w:left="1554" w:right="1167" w:firstLine="3339"/>
              <w:spacing w:before="74" w:line="280" w:lineRule="auto"/>
              <w:rPr>
                <w:sz w:val="20"/>
                <w:szCs w:val="20"/>
              </w:rPr>
            </w:pPr>
            <w:r>
              <w:rPr>
                <w:sz w:val="20"/>
                <w:szCs w:val="20"/>
                <w:position w:val="-15"/>
              </w:rPr>
              <w:drawing>
                <wp:inline distT="0" distB="0" distL="0" distR="0">
                  <wp:extent cx="438206" cy="298151"/>
                  <wp:effectExtent l="0" t="0" r="0" b="0"/>
                  <wp:docPr id="506" name="IM 506"/>
                  <wp:cNvGraphicFramePr/>
                  <a:graphic>
                    <a:graphicData uri="http://schemas.openxmlformats.org/drawingml/2006/picture">
                      <pic:pic>
                        <pic:nvPicPr>
                          <pic:cNvPr id="506" name="IM 506"/>
                          <pic:cNvPicPr/>
                        </pic:nvPicPr>
                        <pic:blipFill>
                          <a:blip r:embed="rId257"/>
                          <a:stretch>
                            <a:fillRect/>
                          </a:stretch>
                        </pic:blipFill>
                        <pic:spPr>
                          <a:xfrm rot="0">
                            <a:off x="0" y="0"/>
                            <a:ext cx="438206" cy="298151"/>
                          </a:xfrm>
                          <a:prstGeom prst="rect">
                            <a:avLst/>
                          </a:prstGeom>
                        </pic:spPr>
                      </pic:pic>
                    </a:graphicData>
                  </a:graphic>
                </wp:inline>
              </w:drawing>
            </w:r>
            <w:r>
              <w:rPr>
                <w:sz w:val="20"/>
                <w:szCs w:val="20"/>
                <w:spacing w:val="2"/>
              </w:rPr>
              <w:t xml:space="preserve">                               </w:t>
            </w:r>
            <w:r>
              <w:rPr>
                <w:sz w:val="20"/>
                <w:szCs w:val="20"/>
                <w:spacing w:val="-8"/>
              </w:rPr>
              <w:t>(2-73)</w:t>
            </w:r>
            <w:r>
              <w:rPr>
                <w:sz w:val="20"/>
                <w:szCs w:val="20"/>
                <w:spacing w:val="1"/>
              </w:rPr>
              <w:t xml:space="preserve"> </w:t>
            </w:r>
            <w:r>
              <w:rPr>
                <w:sz w:val="20"/>
                <w:szCs w:val="20"/>
              </w:rPr>
              <w:t>同理，结合式(2-72)可知，电阻与电容之间的关联关系如下：</w:t>
            </w:r>
          </w:p>
          <w:p>
            <w:pPr>
              <w:pStyle w:val="TableText"/>
              <w:ind w:left="1584" w:right="1167" w:firstLine="3288"/>
              <w:spacing w:before="131" w:line="297" w:lineRule="auto"/>
              <w:rPr>
                <w:sz w:val="20"/>
                <w:szCs w:val="20"/>
              </w:rPr>
            </w:pPr>
            <w:r>
              <w:rPr>
                <w:sz w:val="20"/>
                <w:szCs w:val="20"/>
                <w:position w:val="-11"/>
              </w:rPr>
              <w:drawing>
                <wp:inline distT="0" distB="0" distL="0" distR="0">
                  <wp:extent cx="465412" cy="230142"/>
                  <wp:effectExtent l="0" t="0" r="0" b="0"/>
                  <wp:docPr id="508" name="IM 508"/>
                  <wp:cNvGraphicFramePr/>
                  <a:graphic>
                    <a:graphicData uri="http://schemas.openxmlformats.org/drawingml/2006/picture">
                      <pic:pic>
                        <pic:nvPicPr>
                          <pic:cNvPr id="508" name="IM 508"/>
                          <pic:cNvPicPr/>
                        </pic:nvPicPr>
                        <pic:blipFill>
                          <a:blip r:embed="rId258"/>
                          <a:stretch>
                            <a:fillRect/>
                          </a:stretch>
                        </pic:blipFill>
                        <pic:spPr>
                          <a:xfrm rot="0">
                            <a:off x="0" y="0"/>
                            <a:ext cx="465412" cy="230142"/>
                          </a:xfrm>
                          <a:prstGeom prst="rect">
                            <a:avLst/>
                          </a:prstGeom>
                        </pic:spPr>
                      </pic:pic>
                    </a:graphicData>
                  </a:graphic>
                </wp:inline>
              </w:drawing>
            </w:r>
            <w:r>
              <w:rPr>
                <w:sz w:val="20"/>
                <w:szCs w:val="20"/>
                <w:spacing w:val="1"/>
              </w:rPr>
              <w:t xml:space="preserve">                               </w:t>
            </w:r>
            <w:r>
              <w:rPr>
                <w:sz w:val="20"/>
                <w:szCs w:val="20"/>
                <w:spacing w:val="-8"/>
              </w:rPr>
              <w:t>(2-74)</w:t>
            </w:r>
            <w:r>
              <w:rPr>
                <w:sz w:val="20"/>
                <w:szCs w:val="20"/>
                <w:spacing w:val="11"/>
              </w:rPr>
              <w:t xml:space="preserve"> </w:t>
            </w:r>
            <w:r>
              <w:rPr>
                <w:sz w:val="20"/>
                <w:szCs w:val="20"/>
                <w:spacing w:val="1"/>
              </w:rPr>
              <w:t>另外，如果是多导体之间的电导，其讨论方</w:t>
            </w:r>
            <w:r>
              <w:rPr>
                <w:sz w:val="20"/>
                <w:szCs w:val="20"/>
              </w:rPr>
              <w:t>法与对多导体系统中电容的讨论方法一样，</w:t>
            </w:r>
          </w:p>
          <w:p>
            <w:pPr>
              <w:pStyle w:val="TableText"/>
              <w:ind w:left="1134" w:right="1323"/>
              <w:spacing w:before="70" w:line="291" w:lineRule="auto"/>
              <w:rPr>
                <w:sz w:val="20"/>
                <w:szCs w:val="20"/>
              </w:rPr>
            </w:pPr>
            <w:r>
              <w:rPr>
                <w:sz w:val="20"/>
                <w:szCs w:val="20"/>
              </w:rPr>
              <w:t>需要引入部分电导的概念。而且，根据静电比拟法可知，相同的多导体系统的部分电容和部</w:t>
            </w:r>
            <w:r>
              <w:rPr>
                <w:sz w:val="20"/>
                <w:szCs w:val="20"/>
                <w:spacing w:val="9"/>
              </w:rPr>
              <w:t xml:space="preserve"> </w:t>
            </w:r>
            <w:r>
              <w:rPr>
                <w:sz w:val="20"/>
                <w:szCs w:val="20"/>
              </w:rPr>
              <w:t>分电导之间也存在着对应的关联关系。</w:t>
            </w:r>
          </w:p>
          <w:p>
            <w:pPr>
              <w:pStyle w:val="TableText"/>
              <w:ind w:left="1554"/>
              <w:spacing w:before="1" w:line="218" w:lineRule="auto"/>
              <w:rPr>
                <w:sz w:val="20"/>
                <w:szCs w:val="20"/>
              </w:rPr>
            </w:pPr>
            <w:r>
              <w:rPr>
                <w:sz w:val="20"/>
                <w:szCs w:val="20"/>
                <w:spacing w:val="1"/>
              </w:rPr>
              <w:t>综合上述有关静电场和恒定电场的分析不难发</w:t>
            </w:r>
            <w:r>
              <w:rPr>
                <w:sz w:val="20"/>
                <w:szCs w:val="20"/>
              </w:rPr>
              <w:t>现：静电场一般指的是绝缘理想介质中</w:t>
            </w:r>
          </w:p>
          <w:p>
            <w:pPr>
              <w:pStyle w:val="TableText"/>
              <w:ind w:left="1143" w:right="1325" w:hanging="9"/>
              <w:spacing w:before="72" w:line="291" w:lineRule="auto"/>
              <w:rPr>
                <w:sz w:val="20"/>
                <w:szCs w:val="20"/>
              </w:rPr>
            </w:pPr>
            <w:r>
              <w:rPr>
                <w:sz w:val="20"/>
                <w:szCs w:val="20"/>
              </w:rPr>
              <w:t>的静态电场，而恒定电场则指的是导体中的静态电场，二者从本质上没有什么区别。介质对</w:t>
            </w:r>
            <w:r>
              <w:rPr>
                <w:sz w:val="20"/>
                <w:szCs w:val="20"/>
                <w:spacing w:val="7"/>
              </w:rPr>
              <w:t xml:space="preserve"> </w:t>
            </w:r>
            <w:r>
              <w:rPr>
                <w:sz w:val="20"/>
                <w:szCs w:val="20"/>
              </w:rPr>
              <w:t>静电场的影响主要是介质的极化，而导电媒质对恒定电场的影响则主要是电流；对于静电</w:t>
            </w:r>
          </w:p>
          <w:p>
            <w:pPr>
              <w:pStyle w:val="TableText"/>
              <w:ind w:left="1134" w:right="1134"/>
              <w:spacing w:before="2" w:line="294" w:lineRule="auto"/>
              <w:rPr>
                <w:sz w:val="20"/>
                <w:szCs w:val="20"/>
              </w:rPr>
            </w:pPr>
            <w:r>
              <w:rPr>
                <w:sz w:val="20"/>
                <w:szCs w:val="20"/>
              </w:rPr>
              <w:t>场，因为其自身并不消耗能量，所以无须从外部补充能量就能维持静电</w:t>
            </w:r>
            <w:r>
              <w:rPr>
                <w:sz w:val="20"/>
                <w:szCs w:val="20"/>
                <w:spacing w:val="-1"/>
              </w:rPr>
              <w:t>场的存在；但对于恒</w:t>
            </w:r>
            <w:r>
              <w:rPr>
                <w:sz w:val="20"/>
                <w:szCs w:val="20"/>
              </w:rPr>
              <w:t xml:space="preserve">   </w:t>
            </w:r>
            <w:r>
              <w:rPr>
                <w:sz w:val="20"/>
                <w:szCs w:val="20"/>
              </w:rPr>
              <w:t>定电场，因为有焦耳损耗存在，所以为维持恒定电场及恒定电流，必须从外部不断补充能量。</w:t>
            </w:r>
          </w:p>
          <w:p>
            <w:pPr>
              <w:pStyle w:val="TableText"/>
              <w:ind w:left="1134" w:right="1711" w:firstLine="432"/>
              <w:spacing w:before="1" w:line="276" w:lineRule="auto"/>
              <w:rPr>
                <w:sz w:val="20"/>
                <w:szCs w:val="20"/>
              </w:rPr>
            </w:pPr>
            <w:r>
              <w:rPr>
                <w:sz w:val="20"/>
                <w:szCs w:val="20"/>
                <w:b/>
                <w:bCs/>
                <w:spacing w:val="-1"/>
              </w:rPr>
              <w:t>例题2-21</w:t>
            </w:r>
            <w:r>
              <w:rPr>
                <w:sz w:val="20"/>
                <w:szCs w:val="20"/>
                <w:spacing w:val="-1"/>
              </w:rPr>
              <w:t>对例题2-14而言，如果在同轴电容器内填充电导率为σ的导电媒质，试计</w:t>
            </w:r>
            <w:r>
              <w:rPr>
                <w:sz w:val="20"/>
                <w:szCs w:val="20"/>
                <w:spacing w:val="16"/>
              </w:rPr>
              <w:t xml:space="preserve"> </w:t>
            </w:r>
            <w:r>
              <w:rPr>
                <w:sz w:val="20"/>
                <w:szCs w:val="20"/>
                <w:spacing w:val="-1"/>
              </w:rPr>
              <w:t>算其单位长度的电导。</w:t>
            </w:r>
          </w:p>
          <w:p>
            <w:pPr>
              <w:pStyle w:val="TableText"/>
              <w:ind w:left="1144" w:right="1711" w:firstLine="422"/>
              <w:spacing w:before="1" w:line="294" w:lineRule="auto"/>
              <w:rPr>
                <w:sz w:val="20"/>
                <w:szCs w:val="20"/>
              </w:rPr>
            </w:pPr>
            <w:r>
              <w:rPr>
                <w:sz w:val="20"/>
                <w:szCs w:val="20"/>
                <w:b/>
                <w:bCs/>
              </w:rPr>
              <w:t>解法1</w:t>
            </w:r>
            <w:r>
              <w:rPr>
                <w:sz w:val="20"/>
                <w:szCs w:val="20"/>
              </w:rPr>
              <w:t>假设单位长度同轴电容器的泄漏电流</w:t>
            </w:r>
            <w:r>
              <w:rPr>
                <w:sz w:val="20"/>
                <w:szCs w:val="20"/>
                <w:spacing w:val="-1"/>
              </w:rPr>
              <w:t>为I。考虑到系统的轴对称性，可以判断</w:t>
            </w:r>
            <w:r>
              <w:rPr>
                <w:sz w:val="20"/>
                <w:szCs w:val="20"/>
              </w:rPr>
              <w:t xml:space="preserve"> </w:t>
            </w:r>
            <w:r>
              <w:rPr>
                <w:sz w:val="20"/>
                <w:szCs w:val="20"/>
                <w:spacing w:val="1"/>
              </w:rPr>
              <w:t>其泄漏电流密度沿径向、在半径为r的圆柱体</w:t>
            </w:r>
            <w:r>
              <w:rPr>
                <w:sz w:val="20"/>
                <w:szCs w:val="20"/>
              </w:rPr>
              <w:t>侧面上均匀分布，即</w:t>
            </w:r>
          </w:p>
          <w:p>
            <w:pPr>
              <w:pStyle w:val="TableText"/>
              <w:ind w:left="4684"/>
              <w:spacing w:line="216" w:lineRule="auto"/>
              <w:rPr>
                <w:sz w:val="20"/>
                <w:szCs w:val="20"/>
              </w:rPr>
            </w:pPr>
            <w:r>
              <w:rPr>
                <w:sz w:val="20"/>
                <w:szCs w:val="20"/>
                <w:spacing w:val="-1"/>
              </w:rPr>
              <w:t>J=J(r)e,</w:t>
            </w:r>
          </w:p>
          <w:p>
            <w:pPr>
              <w:pStyle w:val="TableText"/>
              <w:ind w:left="1564"/>
              <w:spacing w:before="89" w:line="218" w:lineRule="auto"/>
              <w:rPr>
                <w:sz w:val="20"/>
                <w:szCs w:val="20"/>
              </w:rPr>
            </w:pPr>
            <w:r>
              <w:rPr>
                <w:sz w:val="20"/>
                <w:szCs w:val="20"/>
              </w:rPr>
              <w:t>对同轴电容器内半径为r、单位长度的圆柱侧面，</w:t>
            </w:r>
            <w:r>
              <w:rPr>
                <w:sz w:val="20"/>
                <w:szCs w:val="20"/>
                <w:spacing w:val="-1"/>
              </w:rPr>
              <w:t>其电流密度矢量为</w:t>
            </w:r>
          </w:p>
          <w:p>
            <w:pPr>
              <w:ind w:firstLine="4764"/>
              <w:spacing w:before="85" w:line="450" w:lineRule="exact"/>
              <w:rPr/>
            </w:pPr>
            <w:r>
              <w:rPr>
                <w:position w:val="-8"/>
              </w:rPr>
              <w:drawing>
                <wp:inline distT="0" distB="0" distL="0" distR="0">
                  <wp:extent cx="590532" cy="285520"/>
                  <wp:effectExtent l="0" t="0" r="0" b="0"/>
                  <wp:docPr id="510" name="IM 510"/>
                  <wp:cNvGraphicFramePr/>
                  <a:graphic>
                    <a:graphicData uri="http://schemas.openxmlformats.org/drawingml/2006/picture">
                      <pic:pic>
                        <pic:nvPicPr>
                          <pic:cNvPr id="510" name="IM 510"/>
                          <pic:cNvPicPr/>
                        </pic:nvPicPr>
                        <pic:blipFill>
                          <a:blip r:embed="rId259"/>
                          <a:stretch>
                            <a:fillRect/>
                          </a:stretch>
                        </pic:blipFill>
                        <pic:spPr>
                          <a:xfrm rot="0">
                            <a:off x="0" y="0"/>
                            <a:ext cx="590532" cy="285520"/>
                          </a:xfrm>
                          <a:prstGeom prst="rect">
                            <a:avLst/>
                          </a:prstGeom>
                        </pic:spPr>
                      </pic:pic>
                    </a:graphicData>
                  </a:graphic>
                </wp:inline>
              </w:drawing>
            </w:r>
          </w:p>
          <w:p>
            <w:pPr>
              <w:pStyle w:val="TableText"/>
              <w:ind w:left="1554"/>
              <w:spacing w:before="108" w:line="219" w:lineRule="auto"/>
              <w:rPr>
                <w:sz w:val="20"/>
                <w:szCs w:val="20"/>
              </w:rPr>
            </w:pPr>
            <w:r>
              <w:rPr>
                <w:sz w:val="20"/>
                <w:szCs w:val="20"/>
                <w:spacing w:val="-1"/>
              </w:rPr>
              <w:t>对上式应用微分形式的欧姆定律，可得其对应的电场强度为</w:t>
            </w:r>
          </w:p>
          <w:p>
            <w:pPr>
              <w:ind w:firstLine="4704"/>
              <w:spacing w:before="84" w:line="450" w:lineRule="exact"/>
              <w:rPr/>
            </w:pPr>
            <w:r>
              <w:rPr>
                <w:position w:val="-8"/>
              </w:rPr>
              <w:drawing>
                <wp:inline distT="0" distB="0" distL="0" distR="0">
                  <wp:extent cx="666729" cy="285616"/>
                  <wp:effectExtent l="0" t="0" r="0" b="0"/>
                  <wp:docPr id="512" name="IM 512"/>
                  <wp:cNvGraphicFramePr/>
                  <a:graphic>
                    <a:graphicData uri="http://schemas.openxmlformats.org/drawingml/2006/picture">
                      <pic:pic>
                        <pic:nvPicPr>
                          <pic:cNvPr id="512" name="IM 512"/>
                          <pic:cNvPicPr/>
                        </pic:nvPicPr>
                        <pic:blipFill>
                          <a:blip r:embed="rId260"/>
                          <a:stretch>
                            <a:fillRect/>
                          </a:stretch>
                        </pic:blipFill>
                        <pic:spPr>
                          <a:xfrm rot="0">
                            <a:off x="0" y="0"/>
                            <a:ext cx="666729" cy="285616"/>
                          </a:xfrm>
                          <a:prstGeom prst="rect">
                            <a:avLst/>
                          </a:prstGeom>
                        </pic:spPr>
                      </pic:pic>
                    </a:graphicData>
                  </a:graphic>
                </wp:inline>
              </w:drawing>
            </w:r>
          </w:p>
          <w:p>
            <w:pPr>
              <w:pStyle w:val="TableText"/>
              <w:ind w:left="1564"/>
              <w:spacing w:before="118" w:line="219" w:lineRule="auto"/>
              <w:rPr>
                <w:sz w:val="20"/>
                <w:szCs w:val="20"/>
              </w:rPr>
            </w:pPr>
            <w:r>
              <w:rPr>
                <w:sz w:val="20"/>
                <w:szCs w:val="20"/>
                <w:spacing w:val="1"/>
              </w:rPr>
              <w:t>将该电场强度沿径向从内导体表面积分到外</w:t>
            </w:r>
            <w:r>
              <w:rPr>
                <w:sz w:val="20"/>
                <w:szCs w:val="20"/>
              </w:rPr>
              <w:t>导体表面可得其电位差，即</w:t>
            </w:r>
          </w:p>
        </w:tc>
      </w:tr>
      <w:tr>
        <w:trPr>
          <w:trHeight w:val="1154" w:hRule="atLeast"/>
        </w:trPr>
        <w:tc>
          <w:tcPr>
            <w:tcW w:w="3002" w:type="dxa"/>
            <w:vAlign w:val="top"/>
            <w:tcBorders>
              <w:left w:val="single" w:color="000000" w:sz="4" w:space="0"/>
            </w:tcBorders>
          </w:tcPr>
          <w:p>
            <w:pPr>
              <w:spacing w:line="275" w:lineRule="auto"/>
              <w:rPr>
                <w:rFonts w:ascii="Arial"/>
                <w:sz w:val="21"/>
              </w:rPr>
            </w:pPr>
            <w:r/>
          </w:p>
          <w:p>
            <w:pPr>
              <w:spacing w:line="276" w:lineRule="auto"/>
              <w:rPr>
                <w:rFonts w:ascii="Arial"/>
                <w:sz w:val="21"/>
              </w:rPr>
            </w:pPr>
            <w:r/>
          </w:p>
          <w:p>
            <w:pPr>
              <w:pStyle w:val="TableText"/>
              <w:ind w:left="1534"/>
              <w:spacing w:before="65" w:line="221" w:lineRule="auto"/>
              <w:rPr>
                <w:sz w:val="20"/>
                <w:szCs w:val="20"/>
              </w:rPr>
            </w:pPr>
            <w:r>
              <w:rPr>
                <w:sz w:val="20"/>
                <w:szCs w:val="20"/>
                <w:spacing w:val="1"/>
              </w:rPr>
              <w:t>因此其电导为</w:t>
            </w:r>
          </w:p>
        </w:tc>
        <w:tc>
          <w:tcPr>
            <w:tcW w:w="7477" w:type="dxa"/>
            <w:vAlign w:val="top"/>
            <w:tcBorders>
              <w:right w:val="single" w:color="000000" w:sz="4" w:space="0"/>
            </w:tcBorders>
          </w:tcPr>
          <w:p>
            <w:pPr>
              <w:ind w:firstLine="247"/>
              <w:spacing w:before="68" w:line="415" w:lineRule="exact"/>
              <w:rPr/>
            </w:pPr>
            <w:r>
              <w:rPr>
                <w:position w:val="-8"/>
              </w:rPr>
              <w:drawing>
                <wp:inline distT="0" distB="0" distL="0" distR="0">
                  <wp:extent cx="2540055" cy="263131"/>
                  <wp:effectExtent l="0" t="0" r="0" b="0"/>
                  <wp:docPr id="514" name="IM 514"/>
                  <wp:cNvGraphicFramePr/>
                  <a:graphic>
                    <a:graphicData uri="http://schemas.openxmlformats.org/drawingml/2006/picture">
                      <pic:pic>
                        <pic:nvPicPr>
                          <pic:cNvPr id="514" name="IM 514"/>
                          <pic:cNvPicPr/>
                        </pic:nvPicPr>
                        <pic:blipFill>
                          <a:blip r:embed="rId261"/>
                          <a:stretch>
                            <a:fillRect/>
                          </a:stretch>
                        </pic:blipFill>
                        <pic:spPr>
                          <a:xfrm rot="0">
                            <a:off x="0" y="0"/>
                            <a:ext cx="2540055" cy="263131"/>
                          </a:xfrm>
                          <a:prstGeom prst="rect">
                            <a:avLst/>
                          </a:prstGeom>
                        </pic:spPr>
                      </pic:pic>
                    </a:graphicData>
                  </a:graphic>
                </wp:inline>
              </w:drawing>
            </w:r>
          </w:p>
        </w:tc>
      </w:tr>
      <w:tr>
        <w:trPr>
          <w:trHeight w:val="3473" w:hRule="atLeast"/>
        </w:trPr>
        <w:tc>
          <w:tcPr>
            <w:tcW w:w="10479" w:type="dxa"/>
            <w:vAlign w:val="top"/>
            <w:gridSpan w:val="2"/>
            <w:tcBorders>
              <w:left w:val="single" w:color="000000" w:sz="4" w:space="0"/>
              <w:right w:val="single" w:color="000000" w:sz="4" w:space="0"/>
              <w:bottom w:val="single" w:color="000000" w:sz="2" w:space="0"/>
            </w:tcBorders>
          </w:tcPr>
          <w:p>
            <w:pPr>
              <w:spacing w:line="275" w:lineRule="auto"/>
              <w:rPr>
                <w:rFonts w:ascii="Arial"/>
                <w:sz w:val="21"/>
              </w:rPr>
            </w:pPr>
            <w:r/>
          </w:p>
          <w:p>
            <w:pPr>
              <w:pStyle w:val="TableText"/>
              <w:ind w:left="1134" w:right="1798" w:firstLine="419"/>
              <w:spacing w:before="65" w:line="306" w:lineRule="auto"/>
              <w:rPr>
                <w:sz w:val="20"/>
                <w:szCs w:val="20"/>
              </w:rPr>
            </w:pPr>
            <w:r>
              <w:rPr>
                <w:sz w:val="20"/>
                <w:szCs w:val="20"/>
              </w:rPr>
              <w:t>解法2利用静电场和恒定电场的比拟法。在例题2-14中同轴电容器单位长度电容的</w:t>
            </w:r>
            <w:r>
              <w:rPr>
                <w:sz w:val="20"/>
                <w:szCs w:val="20"/>
                <w:spacing w:val="14"/>
              </w:rPr>
              <w:t xml:space="preserve"> </w:t>
            </w:r>
            <w:r>
              <w:rPr>
                <w:sz w:val="20"/>
                <w:szCs w:val="20"/>
                <w:spacing w:val="-2"/>
              </w:rPr>
              <w:t>表达式为</w:t>
            </w:r>
          </w:p>
          <w:p>
            <w:pPr>
              <w:ind w:firstLine="4374"/>
              <w:spacing w:line="449" w:lineRule="exact"/>
              <w:rPr/>
            </w:pPr>
            <w:r>
              <w:rPr>
                <w:position w:val="-8"/>
              </w:rPr>
              <w:drawing>
                <wp:inline distT="0" distB="0" distL="0" distR="0">
                  <wp:extent cx="1092213" cy="285521"/>
                  <wp:effectExtent l="0" t="0" r="0" b="0"/>
                  <wp:docPr id="516" name="IM 516"/>
                  <wp:cNvGraphicFramePr/>
                  <a:graphic>
                    <a:graphicData uri="http://schemas.openxmlformats.org/drawingml/2006/picture">
                      <pic:pic>
                        <pic:nvPicPr>
                          <pic:cNvPr id="516" name="IM 516"/>
                          <pic:cNvPicPr/>
                        </pic:nvPicPr>
                        <pic:blipFill>
                          <a:blip r:embed="rId262"/>
                          <a:stretch>
                            <a:fillRect/>
                          </a:stretch>
                        </pic:blipFill>
                        <pic:spPr>
                          <a:xfrm rot="0">
                            <a:off x="0" y="0"/>
                            <a:ext cx="1092213" cy="285521"/>
                          </a:xfrm>
                          <a:prstGeom prst="rect">
                            <a:avLst/>
                          </a:prstGeom>
                        </pic:spPr>
                      </pic:pic>
                    </a:graphicData>
                  </a:graphic>
                </wp:inline>
              </w:drawing>
            </w:r>
          </w:p>
          <w:p>
            <w:pPr>
              <w:pStyle w:val="TableText"/>
              <w:ind w:left="1554"/>
              <w:spacing w:before="87" w:line="218" w:lineRule="auto"/>
              <w:rPr>
                <w:sz w:val="20"/>
                <w:szCs w:val="20"/>
              </w:rPr>
            </w:pPr>
            <w:r>
              <w:rPr>
                <w:sz w:val="20"/>
                <w:szCs w:val="20"/>
                <w:spacing w:val="1"/>
              </w:rPr>
              <w:t>将上式中的介电常数ε替换为电导率σ就可以</w:t>
            </w:r>
            <w:r>
              <w:rPr>
                <w:sz w:val="20"/>
                <w:szCs w:val="20"/>
              </w:rPr>
              <w:t>得到其单位长度的漏电导，即</w:t>
            </w:r>
          </w:p>
          <w:p>
            <w:pPr>
              <w:ind w:firstLine="4354"/>
              <w:spacing w:before="96" w:line="459" w:lineRule="exact"/>
              <w:rPr/>
            </w:pPr>
            <w:r>
              <w:rPr>
                <w:position w:val="-9"/>
              </w:rPr>
              <w:drawing>
                <wp:inline distT="0" distB="0" distL="0" distR="0">
                  <wp:extent cx="1117589" cy="291932"/>
                  <wp:effectExtent l="0" t="0" r="0" b="0"/>
                  <wp:docPr id="518" name="IM 518"/>
                  <wp:cNvGraphicFramePr/>
                  <a:graphic>
                    <a:graphicData uri="http://schemas.openxmlformats.org/drawingml/2006/picture">
                      <pic:pic>
                        <pic:nvPicPr>
                          <pic:cNvPr id="518" name="IM 518"/>
                          <pic:cNvPicPr/>
                        </pic:nvPicPr>
                        <pic:blipFill>
                          <a:blip r:embed="rId263"/>
                          <a:stretch>
                            <a:fillRect/>
                          </a:stretch>
                        </pic:blipFill>
                        <pic:spPr>
                          <a:xfrm rot="0">
                            <a:off x="0" y="0"/>
                            <a:ext cx="1117589" cy="291932"/>
                          </a:xfrm>
                          <a:prstGeom prst="rect">
                            <a:avLst/>
                          </a:prstGeom>
                        </pic:spPr>
                      </pic:pic>
                    </a:graphicData>
                  </a:graphic>
                </wp:inline>
              </w:drawing>
            </w:r>
          </w:p>
        </w:tc>
      </w:tr>
    </w:tbl>
    <w:p>
      <w:pPr>
        <w:pStyle w:val="BodyText"/>
        <w:spacing w:line="14" w:lineRule="auto"/>
        <w:rPr/>
      </w:pPr>
      <w:r/>
    </w:p>
    <w:p>
      <w:pPr>
        <w:spacing w:line="14" w:lineRule="auto"/>
        <w:sectPr>
          <w:pgSz w:w="10830" w:h="15080"/>
          <w:pgMar w:top="164" w:right="174" w:bottom="175" w:left="165" w:header="0" w:footer="0" w:gutter="0"/>
        </w:sectPr>
        <w:rPr/>
      </w:pPr>
    </w:p>
    <w:p>
      <w:pPr>
        <w:pStyle w:val="BodyText"/>
        <w:spacing w:line="352" w:lineRule="auto"/>
        <w:rPr>
          <w:sz w:val="21"/>
        </w:rPr>
      </w:pPr>
      <w:r/>
    </w:p>
    <w:p>
      <w:pPr>
        <w:ind w:left="5650"/>
        <w:spacing w:before="65"/>
        <w:rPr>
          <w:rFonts w:ascii="SimSun" w:hAnsi="SimSun" w:eastAsia="SimSun" w:cs="SimSun"/>
          <w:sz w:val="20"/>
          <w:szCs w:val="20"/>
        </w:rPr>
      </w:pPr>
      <w:r>
        <w:drawing>
          <wp:anchor distT="0" distB="0" distL="0" distR="0" simplePos="0" relativeHeight="252077056" behindDoc="1" locked="0" layoutInCell="1" allowOverlap="1">
            <wp:simplePos x="0" y="0"/>
            <wp:positionH relativeFrom="column">
              <wp:posOffset>5448273</wp:posOffset>
            </wp:positionH>
            <wp:positionV relativeFrom="paragraph">
              <wp:posOffset>-402674</wp:posOffset>
            </wp:positionV>
            <wp:extent cx="527056" cy="9391657"/>
            <wp:effectExtent l="0" t="0" r="0" b="0"/>
            <wp:wrapNone/>
            <wp:docPr id="520" name="IM 520"/>
            <wp:cNvGraphicFramePr/>
            <a:graphic>
              <a:graphicData uri="http://schemas.openxmlformats.org/drawingml/2006/picture">
                <pic:pic>
                  <pic:nvPicPr>
                    <pic:cNvPr id="520" name="IM 520"/>
                    <pic:cNvPicPr/>
                  </pic:nvPicPr>
                  <pic:blipFill>
                    <a:blip r:embed="rId264"/>
                    <a:stretch>
                      <a:fillRect/>
                    </a:stretch>
                  </pic:blipFill>
                  <pic:spPr>
                    <a:xfrm rot="0">
                      <a:off x="0" y="0"/>
                      <a:ext cx="527056" cy="9391657"/>
                    </a:xfrm>
                    <a:prstGeom prst="rect">
                      <a:avLst/>
                    </a:prstGeom>
                  </pic:spPr>
                </pic:pic>
              </a:graphicData>
            </a:graphic>
          </wp:anchor>
        </w:drawing>
      </w:r>
      <w:r>
        <w:rPr>
          <w:rFonts w:ascii="SimHei" w:hAnsi="SimHei" w:eastAsia="SimHei" w:cs="SimHei"/>
          <w:sz w:val="20"/>
          <w:szCs w:val="20"/>
          <w:spacing w:val="18"/>
        </w:rPr>
        <w:t>第2章</w:t>
      </w:r>
      <w:r>
        <w:rPr>
          <w:rFonts w:ascii="SimHei" w:hAnsi="SimHei" w:eastAsia="SimHei" w:cs="SimHei"/>
          <w:sz w:val="20"/>
          <w:szCs w:val="20"/>
          <w:spacing w:val="8"/>
        </w:rPr>
        <w:t xml:space="preserve">  </w:t>
      </w:r>
      <w:r>
        <w:rPr>
          <w:rFonts w:ascii="SimHei" w:hAnsi="SimHei" w:eastAsia="SimHei" w:cs="SimHei"/>
          <w:sz w:val="20"/>
          <w:szCs w:val="20"/>
          <w:spacing w:val="18"/>
        </w:rPr>
        <w:t>静电场与恒定电场</w:t>
      </w:r>
      <w:r>
        <w:rPr>
          <w:rFonts w:ascii="SimHei" w:hAnsi="SimHei" w:eastAsia="SimHei" w:cs="SimHei"/>
          <w:sz w:val="20"/>
          <w:szCs w:val="20"/>
          <w:spacing w:val="18"/>
        </w:rPr>
        <w:t xml:space="preserve"> </w:t>
      </w:r>
      <w:r>
        <w:rPr>
          <w:sz w:val="20"/>
          <w:szCs w:val="20"/>
          <w:position w:val="-8"/>
        </w:rPr>
        <w:drawing>
          <wp:inline distT="0" distB="0" distL="0" distR="0">
            <wp:extent cx="247642" cy="203198"/>
            <wp:effectExtent l="0" t="0" r="0" b="0"/>
            <wp:docPr id="522" name="IM 522"/>
            <wp:cNvGraphicFramePr/>
            <a:graphic>
              <a:graphicData uri="http://schemas.openxmlformats.org/drawingml/2006/picture">
                <pic:pic>
                  <pic:nvPicPr>
                    <pic:cNvPr id="522" name="IM 522"/>
                    <pic:cNvPicPr/>
                  </pic:nvPicPr>
                  <pic:blipFill>
                    <a:blip r:embed="rId265"/>
                    <a:stretch>
                      <a:fillRect/>
                    </a:stretch>
                  </pic:blipFill>
                  <pic:spPr>
                    <a:xfrm rot="0">
                      <a:off x="0" y="0"/>
                      <a:ext cx="247642" cy="203198"/>
                    </a:xfrm>
                    <a:prstGeom prst="rect">
                      <a:avLst/>
                    </a:prstGeom>
                  </pic:spPr>
                </pic:pic>
              </a:graphicData>
            </a:graphic>
          </wp:inline>
        </w:drawing>
      </w:r>
      <w:r>
        <w:rPr>
          <w:rFonts w:ascii="SimSun" w:hAnsi="SimSun" w:eastAsia="SimSun" w:cs="SimSun"/>
          <w:sz w:val="20"/>
          <w:szCs w:val="20"/>
          <w:spacing w:val="18"/>
          <w:position w:val="-3"/>
        </w:rPr>
        <w:t>69</w:t>
      </w:r>
    </w:p>
    <w:p>
      <w:pPr>
        <w:pStyle w:val="BodyText"/>
        <w:spacing w:line="391" w:lineRule="auto"/>
        <w:rPr>
          <w:sz w:val="21"/>
        </w:rPr>
      </w:pPr>
      <w:r/>
    </w:p>
    <w:p>
      <w:pPr>
        <w:ind w:left="429"/>
        <w:spacing w:before="65" w:line="219" w:lineRule="auto"/>
        <w:rPr>
          <w:rFonts w:ascii="SimSun" w:hAnsi="SimSun" w:eastAsia="SimSun" w:cs="SimSun"/>
          <w:sz w:val="20"/>
          <w:szCs w:val="20"/>
        </w:rPr>
      </w:pPr>
      <w:r>
        <w:rPr>
          <w:rFonts w:ascii="SimSun" w:hAnsi="SimSun" w:eastAsia="SimSun" w:cs="SimSun"/>
          <w:sz w:val="20"/>
          <w:szCs w:val="20"/>
          <w:spacing w:val="9"/>
        </w:rPr>
        <w:t>该结果和方法1所得结果完全一致。而且，比拟法显然更加简</w:t>
      </w:r>
      <w:r>
        <w:rPr>
          <w:rFonts w:ascii="SimSun" w:hAnsi="SimSun" w:eastAsia="SimSun" w:cs="SimSun"/>
          <w:sz w:val="20"/>
          <w:szCs w:val="20"/>
          <w:spacing w:val="8"/>
        </w:rPr>
        <w:t>单。</w:t>
      </w:r>
    </w:p>
    <w:p>
      <w:pPr>
        <w:ind w:left="9" w:right="1238" w:firstLine="419"/>
        <w:spacing w:before="74" w:line="282" w:lineRule="auto"/>
        <w:rPr>
          <w:rFonts w:ascii="SimSun" w:hAnsi="SimSun" w:eastAsia="SimSun" w:cs="SimSun"/>
          <w:sz w:val="20"/>
          <w:szCs w:val="20"/>
        </w:rPr>
      </w:pPr>
      <w:r>
        <w:rPr>
          <w:rFonts w:ascii="SimHei" w:hAnsi="SimHei" w:eastAsia="SimHei" w:cs="SimHei"/>
          <w:sz w:val="20"/>
          <w:szCs w:val="20"/>
          <w:spacing w:val="11"/>
        </w:rPr>
        <w:t>例题2-22</w:t>
      </w:r>
      <w:r>
        <w:rPr>
          <w:rFonts w:ascii="SimHei" w:hAnsi="SimHei" w:eastAsia="SimHei" w:cs="SimHei"/>
          <w:sz w:val="20"/>
          <w:szCs w:val="20"/>
          <w:spacing w:val="5"/>
        </w:rPr>
        <w:t xml:space="preserve">  </w:t>
      </w:r>
      <w:r>
        <w:rPr>
          <w:rFonts w:ascii="SimSun" w:hAnsi="SimSun" w:eastAsia="SimSun" w:cs="SimSun"/>
          <w:sz w:val="20"/>
          <w:szCs w:val="20"/>
          <w:spacing w:val="11"/>
        </w:rPr>
        <w:t>某半径为a 的导体球作为接地体被深埋地下(忽略地面以上部分对接地电</w:t>
      </w:r>
      <w:r>
        <w:rPr>
          <w:rFonts w:ascii="SimSun" w:hAnsi="SimSun" w:eastAsia="SimSun" w:cs="SimSun"/>
          <w:sz w:val="20"/>
          <w:szCs w:val="20"/>
          <w:spacing w:val="1"/>
        </w:rPr>
        <w:t xml:space="preserve"> </w:t>
      </w:r>
      <w:r>
        <w:rPr>
          <w:rFonts w:ascii="SimSun" w:hAnsi="SimSun" w:eastAsia="SimSun" w:cs="SimSun"/>
          <w:sz w:val="20"/>
          <w:szCs w:val="20"/>
          <w:spacing w:val="11"/>
        </w:rPr>
        <w:t>阻的影响),假设均匀土壤的电导率为o,</w:t>
      </w:r>
      <w:r>
        <w:rPr>
          <w:rFonts w:ascii="SimSun" w:hAnsi="SimSun" w:eastAsia="SimSun" w:cs="SimSun"/>
          <w:sz w:val="20"/>
          <w:szCs w:val="20"/>
          <w:spacing w:val="10"/>
        </w:rPr>
        <w:t>则接地体的接地电阻是多少?</w:t>
      </w:r>
    </w:p>
    <w:p>
      <w:pPr>
        <w:ind w:right="1241" w:firstLine="419"/>
        <w:spacing w:before="7" w:line="291" w:lineRule="auto"/>
        <w:rPr>
          <w:rFonts w:ascii="SimSun" w:hAnsi="SimSun" w:eastAsia="SimSun" w:cs="SimSun"/>
          <w:sz w:val="20"/>
          <w:szCs w:val="20"/>
        </w:rPr>
      </w:pPr>
      <w:r>
        <w:rPr>
          <w:rFonts w:ascii="SimHei" w:hAnsi="SimHei" w:eastAsia="SimHei" w:cs="SimHei"/>
          <w:sz w:val="20"/>
          <w:szCs w:val="20"/>
          <w:spacing w:val="5"/>
        </w:rPr>
        <w:t>解</w:t>
      </w:r>
      <w:r>
        <w:rPr>
          <w:rFonts w:ascii="SimHei" w:hAnsi="SimHei" w:eastAsia="SimHei" w:cs="SimHei"/>
          <w:sz w:val="20"/>
          <w:szCs w:val="20"/>
          <w:spacing w:val="77"/>
        </w:rPr>
        <w:t xml:space="preserve"> </w:t>
      </w:r>
      <w:r>
        <w:rPr>
          <w:rFonts w:ascii="SimSun" w:hAnsi="SimSun" w:eastAsia="SimSun" w:cs="SimSun"/>
          <w:sz w:val="20"/>
          <w:szCs w:val="20"/>
          <w:spacing w:val="5"/>
        </w:rPr>
        <w:t>由题意可知，该导体球可以被视为置于电导率为</w:t>
      </w:r>
      <w:r>
        <w:rPr>
          <w:rFonts w:ascii="SimSun" w:hAnsi="SimSun" w:eastAsia="SimSun" w:cs="SimSun"/>
          <w:sz w:val="20"/>
          <w:szCs w:val="20"/>
          <w:spacing w:val="4"/>
        </w:rPr>
        <w:t>σ的无限大导电媒质中。显然，根</w:t>
      </w:r>
      <w:r>
        <w:rPr>
          <w:rFonts w:ascii="SimSun" w:hAnsi="SimSun" w:eastAsia="SimSun" w:cs="SimSun"/>
          <w:sz w:val="20"/>
          <w:szCs w:val="20"/>
        </w:rPr>
        <w:t xml:space="preserve"> </w:t>
      </w:r>
      <w:r>
        <w:rPr>
          <w:rFonts w:ascii="SimSun" w:hAnsi="SimSun" w:eastAsia="SimSun" w:cs="SimSun"/>
          <w:sz w:val="20"/>
          <w:szCs w:val="20"/>
          <w:spacing w:val="6"/>
        </w:rPr>
        <w:t>据静电比拟法，该接地电阻和无限大媒质中导体球的电容有关。</w:t>
      </w:r>
    </w:p>
    <w:p>
      <w:pPr>
        <w:ind w:right="1228" w:firstLine="449"/>
        <w:spacing w:line="281" w:lineRule="auto"/>
        <w:rPr>
          <w:rFonts w:ascii="SimSun" w:hAnsi="SimSun" w:eastAsia="SimSun" w:cs="SimSun"/>
          <w:sz w:val="20"/>
          <w:szCs w:val="20"/>
        </w:rPr>
      </w:pPr>
      <w:r>
        <w:rPr>
          <w:rFonts w:ascii="SimSun" w:hAnsi="SimSun" w:eastAsia="SimSun" w:cs="SimSun"/>
          <w:sz w:val="20"/>
          <w:szCs w:val="20"/>
          <w:spacing w:val="7"/>
        </w:rPr>
        <w:t>易知，静电场中半径为a 的导体球在介电常数</w:t>
      </w:r>
      <w:r>
        <w:rPr>
          <w:rFonts w:ascii="SimSun" w:hAnsi="SimSun" w:eastAsia="SimSun" w:cs="SimSun"/>
          <w:sz w:val="20"/>
          <w:szCs w:val="20"/>
          <w:spacing w:val="6"/>
        </w:rPr>
        <w:t>为e 的无限大媒质中的电位</w:t>
      </w:r>
      <w:r>
        <w:rPr>
          <w:rFonts w:ascii="SimSun" w:hAnsi="SimSun" w:eastAsia="SimSun" w:cs="SimSun"/>
          <w:sz w:val="20"/>
          <w:szCs w:val="20"/>
          <w:spacing w:val="-58"/>
        </w:rPr>
        <w:t xml:space="preserve"> </w:t>
      </w:r>
      <w:r>
        <w:rPr>
          <w:rFonts w:ascii="SimSun" w:hAnsi="SimSun" w:eastAsia="SimSun" w:cs="SimSun"/>
          <w:sz w:val="20"/>
          <w:szCs w:val="20"/>
          <w:spacing w:val="6"/>
        </w:rPr>
        <w:t>U</w:t>
      </w:r>
      <w:r>
        <w:rPr>
          <w:rFonts w:ascii="SimSun" w:hAnsi="SimSun" w:eastAsia="SimSun" w:cs="SimSun"/>
          <w:sz w:val="20"/>
          <w:szCs w:val="20"/>
          <w:spacing w:val="33"/>
        </w:rPr>
        <w:t xml:space="preserve"> </w:t>
      </w:r>
      <w:r>
        <w:rPr>
          <w:rFonts w:ascii="SimSun" w:hAnsi="SimSun" w:eastAsia="SimSun" w:cs="SimSun"/>
          <w:sz w:val="20"/>
          <w:szCs w:val="20"/>
          <w:spacing w:val="6"/>
        </w:rPr>
        <w:t>与所带电</w:t>
      </w:r>
      <w:r>
        <w:rPr>
          <w:rFonts w:ascii="SimSun" w:hAnsi="SimSun" w:eastAsia="SimSun" w:cs="SimSun"/>
          <w:sz w:val="20"/>
          <w:szCs w:val="20"/>
        </w:rPr>
        <w:t xml:space="preserve"> </w:t>
      </w:r>
      <w:r>
        <w:rPr>
          <w:rFonts w:ascii="SimSun" w:hAnsi="SimSun" w:eastAsia="SimSun" w:cs="SimSun"/>
          <w:sz w:val="20"/>
          <w:szCs w:val="20"/>
          <w:spacing w:val="8"/>
        </w:rPr>
        <w:t>荷量q 之间的关系为</w:t>
      </w:r>
    </w:p>
    <w:p>
      <w:pPr>
        <w:ind w:firstLine="3669"/>
        <w:spacing w:before="53" w:line="420" w:lineRule="exact"/>
        <w:rPr/>
      </w:pPr>
      <w:r>
        <w:rPr>
          <w:position w:val="-8"/>
        </w:rPr>
        <w:drawing>
          <wp:inline distT="0" distB="0" distL="0" distR="0">
            <wp:extent cx="565156" cy="266686"/>
            <wp:effectExtent l="0" t="0" r="0" b="0"/>
            <wp:docPr id="524" name="IM 524"/>
            <wp:cNvGraphicFramePr/>
            <a:graphic>
              <a:graphicData uri="http://schemas.openxmlformats.org/drawingml/2006/picture">
                <pic:pic>
                  <pic:nvPicPr>
                    <pic:cNvPr id="524" name="IM 524"/>
                    <pic:cNvPicPr/>
                  </pic:nvPicPr>
                  <pic:blipFill>
                    <a:blip r:embed="rId266"/>
                    <a:stretch>
                      <a:fillRect/>
                    </a:stretch>
                  </pic:blipFill>
                  <pic:spPr>
                    <a:xfrm rot="0">
                      <a:off x="0" y="0"/>
                      <a:ext cx="565156" cy="266686"/>
                    </a:xfrm>
                    <a:prstGeom prst="rect">
                      <a:avLst/>
                    </a:prstGeom>
                  </pic:spPr>
                </pic:pic>
              </a:graphicData>
            </a:graphic>
          </wp:inline>
        </w:drawing>
      </w:r>
    </w:p>
    <w:p>
      <w:pPr>
        <w:ind w:left="410"/>
        <w:spacing w:before="109" w:line="220" w:lineRule="auto"/>
        <w:rPr>
          <w:rFonts w:ascii="SimSun" w:hAnsi="SimSun" w:eastAsia="SimSun" w:cs="SimSun"/>
          <w:sz w:val="20"/>
          <w:szCs w:val="20"/>
        </w:rPr>
      </w:pPr>
      <w:r>
        <w:rPr>
          <w:rFonts w:ascii="SimSun" w:hAnsi="SimSun" w:eastAsia="SimSun" w:cs="SimSun"/>
          <w:sz w:val="20"/>
          <w:szCs w:val="20"/>
          <w:spacing w:val="10"/>
        </w:rPr>
        <w:t>其电容为</w:t>
      </w:r>
    </w:p>
    <w:p>
      <w:pPr>
        <w:pStyle w:val="BodyText"/>
        <w:ind w:left="3669"/>
        <w:spacing w:before="113" w:line="198" w:lineRule="auto"/>
        <w:rPr>
          <w:sz w:val="20"/>
          <w:szCs w:val="20"/>
        </w:rPr>
      </w:pPr>
      <w:r>
        <w:rPr>
          <w:sz w:val="20"/>
          <w:szCs w:val="20"/>
          <w:spacing w:val="-2"/>
        </w:rPr>
        <w:t>C=4πea</w:t>
      </w:r>
    </w:p>
    <w:p>
      <w:pPr>
        <w:ind w:left="3649" w:right="3458" w:hanging="3230"/>
        <w:spacing w:before="87" w:line="305" w:lineRule="auto"/>
        <w:rPr>
          <w:rFonts w:ascii="Times New Roman" w:hAnsi="Times New Roman" w:eastAsia="Times New Roman" w:cs="Times New Roman"/>
          <w:sz w:val="20"/>
          <w:szCs w:val="20"/>
        </w:rPr>
      </w:pPr>
      <w:r>
        <w:rPr>
          <w:rFonts w:ascii="SimSun" w:hAnsi="SimSun" w:eastAsia="SimSun" w:cs="SimSun"/>
          <w:sz w:val="20"/>
          <w:szCs w:val="20"/>
          <w:spacing w:val="5"/>
        </w:rPr>
        <w:t>将上式中的介电常数ε替换为电导率σ就可以得到</w:t>
      </w:r>
      <w:r>
        <w:rPr>
          <w:rFonts w:ascii="SimSun" w:hAnsi="SimSun" w:eastAsia="SimSun" w:cs="SimSun"/>
          <w:sz w:val="20"/>
          <w:szCs w:val="20"/>
          <w:spacing w:val="4"/>
        </w:rPr>
        <w:t>其电导，即</w:t>
      </w:r>
      <w:r>
        <w:rPr>
          <w:rFonts w:ascii="SimSun" w:hAnsi="SimSun" w:eastAsia="SimSun" w:cs="SimSun"/>
          <w:sz w:val="20"/>
          <w:szCs w:val="20"/>
        </w:rPr>
        <w:t xml:space="preserve"> </w:t>
      </w:r>
      <w:r>
        <w:rPr>
          <w:rFonts w:ascii="Times New Roman" w:hAnsi="Times New Roman" w:eastAsia="Times New Roman" w:cs="Times New Roman"/>
          <w:sz w:val="20"/>
          <w:szCs w:val="20"/>
          <w:spacing w:val="-2"/>
        </w:rPr>
        <w:t>G=4πo</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2"/>
        </w:rPr>
        <w:t>a</w:t>
      </w:r>
    </w:p>
    <w:p>
      <w:pPr>
        <w:ind w:left="429"/>
        <w:spacing w:before="1" w:line="220" w:lineRule="auto"/>
        <w:rPr>
          <w:rFonts w:ascii="SimSun" w:hAnsi="SimSun" w:eastAsia="SimSun" w:cs="SimSun"/>
          <w:sz w:val="20"/>
          <w:szCs w:val="20"/>
        </w:rPr>
      </w:pPr>
      <w:r>
        <w:rPr>
          <w:rFonts w:ascii="SimSun" w:hAnsi="SimSun" w:eastAsia="SimSun" w:cs="SimSun"/>
          <w:sz w:val="20"/>
          <w:szCs w:val="20"/>
          <w:spacing w:val="8"/>
        </w:rPr>
        <w:t>因此其接地电阻为</w:t>
      </w:r>
    </w:p>
    <w:p>
      <w:pPr>
        <w:ind w:firstLine="3639"/>
        <w:spacing w:before="61" w:line="470" w:lineRule="exact"/>
        <w:rPr/>
      </w:pPr>
      <w:r>
        <w:rPr>
          <w:position w:val="-9"/>
        </w:rPr>
        <w:drawing>
          <wp:inline distT="0" distB="0" distL="0" distR="0">
            <wp:extent cx="590601" cy="298477"/>
            <wp:effectExtent l="0" t="0" r="0" b="0"/>
            <wp:docPr id="526" name="IM 526"/>
            <wp:cNvGraphicFramePr/>
            <a:graphic>
              <a:graphicData uri="http://schemas.openxmlformats.org/drawingml/2006/picture">
                <pic:pic>
                  <pic:nvPicPr>
                    <pic:cNvPr id="526" name="IM 526"/>
                    <pic:cNvPicPr/>
                  </pic:nvPicPr>
                  <pic:blipFill>
                    <a:blip r:embed="rId267"/>
                    <a:stretch>
                      <a:fillRect/>
                    </a:stretch>
                  </pic:blipFill>
                  <pic:spPr>
                    <a:xfrm rot="0">
                      <a:off x="0" y="0"/>
                      <a:ext cx="590601" cy="298477"/>
                    </a:xfrm>
                    <a:prstGeom prst="rect">
                      <a:avLst/>
                    </a:prstGeom>
                  </pic:spPr>
                </pic:pic>
              </a:graphicData>
            </a:graphic>
          </wp:inline>
        </w:drawing>
      </w:r>
    </w:p>
    <w:p>
      <w:pPr>
        <w:ind w:left="9" w:right="1230" w:firstLine="440"/>
        <w:spacing w:before="109" w:line="282" w:lineRule="auto"/>
        <w:rPr>
          <w:rFonts w:ascii="SimSun" w:hAnsi="SimSun" w:eastAsia="SimSun" w:cs="SimSun"/>
          <w:sz w:val="20"/>
          <w:szCs w:val="20"/>
        </w:rPr>
      </w:pPr>
      <w:r>
        <w:rPr>
          <w:rFonts w:ascii="SimSun" w:hAnsi="SimSun" w:eastAsia="SimSun" w:cs="SimSun"/>
          <w:sz w:val="20"/>
          <w:szCs w:val="20"/>
          <w:spacing w:val="3"/>
        </w:rPr>
        <w:t>另外，如果接地体是一个被埋于地表的半导体球，则其相同电位下的泄漏电流只有球形</w:t>
      </w:r>
      <w:r>
        <w:rPr>
          <w:rFonts w:ascii="SimSun" w:hAnsi="SimSun" w:eastAsia="SimSun" w:cs="SimSun"/>
          <w:sz w:val="20"/>
          <w:szCs w:val="20"/>
          <w:spacing w:val="14"/>
        </w:rPr>
        <w:t xml:space="preserve"> </w:t>
      </w:r>
      <w:r>
        <w:rPr>
          <w:rFonts w:ascii="SimSun" w:hAnsi="SimSun" w:eastAsia="SimSun" w:cs="SimSun"/>
          <w:sz w:val="20"/>
          <w:szCs w:val="20"/>
          <w:spacing w:val="11"/>
        </w:rPr>
        <w:t>接地体泄漏电流的1/2,故其接地电阻相当</w:t>
      </w:r>
      <w:r>
        <w:rPr>
          <w:rFonts w:ascii="SimSun" w:hAnsi="SimSun" w:eastAsia="SimSun" w:cs="SimSun"/>
          <w:sz w:val="20"/>
          <w:szCs w:val="20"/>
          <w:spacing w:val="10"/>
        </w:rPr>
        <w:t>于上述情况的2倍，即</w:t>
      </w:r>
    </w:p>
    <w:p>
      <w:pPr>
        <w:ind w:firstLine="3620"/>
        <w:spacing w:line="480" w:lineRule="exact"/>
        <w:rPr/>
      </w:pPr>
      <w:r>
        <w:rPr>
          <w:position w:val="-9"/>
        </w:rPr>
        <w:drawing>
          <wp:inline distT="0" distB="0" distL="0" distR="0">
            <wp:extent cx="615908" cy="304797"/>
            <wp:effectExtent l="0" t="0" r="0" b="0"/>
            <wp:docPr id="528" name="IM 528"/>
            <wp:cNvGraphicFramePr/>
            <a:graphic>
              <a:graphicData uri="http://schemas.openxmlformats.org/drawingml/2006/picture">
                <pic:pic>
                  <pic:nvPicPr>
                    <pic:cNvPr id="528" name="IM 528"/>
                    <pic:cNvPicPr/>
                  </pic:nvPicPr>
                  <pic:blipFill>
                    <a:blip r:embed="rId268"/>
                    <a:stretch>
                      <a:fillRect/>
                    </a:stretch>
                  </pic:blipFill>
                  <pic:spPr>
                    <a:xfrm rot="0">
                      <a:off x="0" y="0"/>
                      <a:ext cx="615908" cy="304797"/>
                    </a:xfrm>
                    <a:prstGeom prst="rect">
                      <a:avLst/>
                    </a:prstGeom>
                  </pic:spPr>
                </pic:pic>
              </a:graphicData>
            </a:graphic>
          </wp:inline>
        </w:drawing>
      </w:r>
    </w:p>
    <w:p>
      <w:pPr>
        <w:ind w:left="419"/>
        <w:spacing w:before="209" w:line="221" w:lineRule="auto"/>
        <w:rPr>
          <w:rFonts w:ascii="SimHei" w:hAnsi="SimHei" w:eastAsia="SimHei" w:cs="SimHei"/>
          <w:sz w:val="27"/>
          <w:szCs w:val="27"/>
        </w:rPr>
      </w:pPr>
      <w:r>
        <w:rPr>
          <w:rFonts w:ascii="SimHei" w:hAnsi="SimHei" w:eastAsia="SimHei" w:cs="SimHei"/>
          <w:sz w:val="27"/>
          <w:szCs w:val="27"/>
          <w:color w:val="2090E0"/>
          <w:spacing w:val="7"/>
        </w:rPr>
        <w:t>2.11.5</w:t>
      </w:r>
      <w:r>
        <w:rPr>
          <w:rFonts w:ascii="SimHei" w:hAnsi="SimHei" w:eastAsia="SimHei" w:cs="SimHei"/>
          <w:sz w:val="27"/>
          <w:szCs w:val="27"/>
          <w:color w:val="2090E0"/>
          <w:spacing w:val="7"/>
        </w:rPr>
        <w:t xml:space="preserve">  </w:t>
      </w:r>
      <w:r>
        <w:rPr>
          <w:rFonts w:ascii="SimHei" w:hAnsi="SimHei" w:eastAsia="SimHei" w:cs="SimHei"/>
          <w:sz w:val="27"/>
          <w:szCs w:val="27"/>
          <w:color w:val="2090E0"/>
          <w:spacing w:val="7"/>
        </w:rPr>
        <w:t>损耗功率与焦耳定律</w:t>
      </w:r>
    </w:p>
    <w:p>
      <w:pPr>
        <w:ind w:right="1221" w:firstLine="440"/>
        <w:spacing w:before="193" w:line="287" w:lineRule="auto"/>
        <w:jc w:val="both"/>
        <w:rPr>
          <w:rFonts w:ascii="SimSun" w:hAnsi="SimSun" w:eastAsia="SimSun" w:cs="SimSun"/>
          <w:sz w:val="20"/>
          <w:szCs w:val="20"/>
        </w:rPr>
      </w:pPr>
      <w:r>
        <w:rPr>
          <w:rFonts w:ascii="SimSun" w:hAnsi="SimSun" w:eastAsia="SimSun" w:cs="SimSun"/>
          <w:sz w:val="20"/>
          <w:szCs w:val="20"/>
          <w:spacing w:val="9"/>
        </w:rPr>
        <w:t>恒定电场中的自由电子在电场作用下做定向运动形成传导电流的过程中，不断与导体</w:t>
      </w:r>
      <w:r>
        <w:rPr>
          <w:rFonts w:ascii="SimSun" w:hAnsi="SimSun" w:eastAsia="SimSun" w:cs="SimSun"/>
          <w:sz w:val="20"/>
          <w:szCs w:val="20"/>
          <w:spacing w:val="14"/>
        </w:rPr>
        <w:t xml:space="preserve"> </w:t>
      </w:r>
      <w:r>
        <w:rPr>
          <w:rFonts w:ascii="SimSun" w:hAnsi="SimSun" w:eastAsia="SimSun" w:cs="SimSun"/>
          <w:sz w:val="20"/>
          <w:szCs w:val="20"/>
          <w:spacing w:val="4"/>
        </w:rPr>
        <w:t>中的其他粒子碰撞，从而导致导体温度升高。该过程从能量转化的角度来看，自由电子通过</w:t>
      </w:r>
      <w:r>
        <w:rPr>
          <w:rFonts w:ascii="SimSun" w:hAnsi="SimSun" w:eastAsia="SimSun" w:cs="SimSun"/>
          <w:sz w:val="20"/>
          <w:szCs w:val="20"/>
          <w:spacing w:val="17"/>
        </w:rPr>
        <w:t xml:space="preserve"> </w:t>
      </w:r>
      <w:r>
        <w:rPr>
          <w:rFonts w:ascii="SimSun" w:hAnsi="SimSun" w:eastAsia="SimSun" w:cs="SimSun"/>
          <w:sz w:val="20"/>
          <w:szCs w:val="20"/>
          <w:spacing w:val="10"/>
        </w:rPr>
        <w:t>电场力对其做功的形式从电场中吸收能量并转化为其自身的</w:t>
      </w:r>
      <w:r>
        <w:rPr>
          <w:rFonts w:ascii="SimSun" w:hAnsi="SimSun" w:eastAsia="SimSun" w:cs="SimSun"/>
          <w:sz w:val="20"/>
          <w:szCs w:val="20"/>
          <w:spacing w:val="9"/>
        </w:rPr>
        <w:t>动能，其间不断发生的碰撞还</w:t>
      </w:r>
      <w:r>
        <w:rPr>
          <w:rFonts w:ascii="SimSun" w:hAnsi="SimSun" w:eastAsia="SimSun" w:cs="SimSun"/>
          <w:sz w:val="20"/>
          <w:szCs w:val="20"/>
        </w:rPr>
        <w:t xml:space="preserve"> </w:t>
      </w:r>
      <w:r>
        <w:rPr>
          <w:rFonts w:ascii="SimSun" w:hAnsi="SimSun" w:eastAsia="SimSun" w:cs="SimSun"/>
          <w:sz w:val="20"/>
          <w:szCs w:val="20"/>
          <w:spacing w:val="5"/>
        </w:rPr>
        <w:t>会导致能量的交换与传递，即自由电子将其自</w:t>
      </w:r>
      <w:r>
        <w:rPr>
          <w:rFonts w:ascii="SimSun" w:hAnsi="SimSun" w:eastAsia="SimSun" w:cs="SimSun"/>
          <w:sz w:val="20"/>
          <w:szCs w:val="20"/>
          <w:spacing w:val="4"/>
        </w:rPr>
        <w:t>身的动能转交给导体中的其他粒子，导致其热</w:t>
      </w:r>
      <w:r>
        <w:rPr>
          <w:rFonts w:ascii="SimSun" w:hAnsi="SimSun" w:eastAsia="SimSun" w:cs="SimSun"/>
          <w:sz w:val="20"/>
          <w:szCs w:val="20"/>
        </w:rPr>
        <w:t xml:space="preserve"> </w:t>
      </w:r>
      <w:r>
        <w:rPr>
          <w:rFonts w:ascii="SimSun" w:hAnsi="SimSun" w:eastAsia="SimSun" w:cs="SimSun"/>
          <w:sz w:val="20"/>
          <w:szCs w:val="20"/>
          <w:spacing w:val="4"/>
        </w:rPr>
        <w:t>运动加剧，温度升高。显然，碰撞过程所导致的自由电子动能的减少是不可逆的，这种能量</w:t>
      </w:r>
      <w:r>
        <w:rPr>
          <w:rFonts w:ascii="SimSun" w:hAnsi="SimSun" w:eastAsia="SimSun" w:cs="SimSun"/>
          <w:sz w:val="20"/>
          <w:szCs w:val="20"/>
          <w:spacing w:val="16"/>
        </w:rPr>
        <w:t xml:space="preserve"> </w:t>
      </w:r>
      <w:r>
        <w:rPr>
          <w:rFonts w:ascii="SimSun" w:hAnsi="SimSun" w:eastAsia="SimSun" w:cs="SimSun"/>
          <w:sz w:val="20"/>
          <w:szCs w:val="20"/>
          <w:spacing w:val="10"/>
        </w:rPr>
        <w:t>损耗通常也称为电流的热效应。在恒定电场的前提下，热效应所对应</w:t>
      </w:r>
      <w:r>
        <w:rPr>
          <w:rFonts w:ascii="SimSun" w:hAnsi="SimSun" w:eastAsia="SimSun" w:cs="SimSun"/>
          <w:sz w:val="20"/>
          <w:szCs w:val="20"/>
          <w:spacing w:val="9"/>
        </w:rPr>
        <w:t>的能量损耗必然与外</w:t>
      </w:r>
      <w:r>
        <w:rPr>
          <w:rFonts w:ascii="SimSun" w:hAnsi="SimSun" w:eastAsia="SimSun" w:cs="SimSun"/>
          <w:sz w:val="20"/>
          <w:szCs w:val="20"/>
        </w:rPr>
        <w:t xml:space="preserve"> </w:t>
      </w:r>
      <w:r>
        <w:rPr>
          <w:rFonts w:ascii="SimSun" w:hAnsi="SimSun" w:eastAsia="SimSun" w:cs="SimSun"/>
          <w:sz w:val="20"/>
          <w:szCs w:val="20"/>
          <w:spacing w:val="4"/>
        </w:rPr>
        <w:t>部电源提供的能量取得平衡，否则将无法保证电流的恒定。因此，可以通过分析恒定电场对</w:t>
      </w:r>
      <w:r>
        <w:rPr>
          <w:rFonts w:ascii="SimSun" w:hAnsi="SimSun" w:eastAsia="SimSun" w:cs="SimSun"/>
          <w:sz w:val="20"/>
          <w:szCs w:val="20"/>
          <w:spacing w:val="17"/>
        </w:rPr>
        <w:t xml:space="preserve"> </w:t>
      </w:r>
      <w:r>
        <w:rPr>
          <w:rFonts w:ascii="SimSun" w:hAnsi="SimSun" w:eastAsia="SimSun" w:cs="SimSun"/>
          <w:sz w:val="20"/>
          <w:szCs w:val="20"/>
          <w:spacing w:val="9"/>
        </w:rPr>
        <w:t>自由电荷所做的功来讨论其热效应所带来的能量损耗情况。</w:t>
      </w:r>
    </w:p>
    <w:p>
      <w:pPr>
        <w:ind w:left="9" w:right="1217" w:firstLine="440"/>
        <w:spacing w:before="1" w:line="272" w:lineRule="auto"/>
        <w:rPr>
          <w:rFonts w:ascii="SimSun" w:hAnsi="SimSun" w:eastAsia="SimSun" w:cs="SimSun"/>
          <w:sz w:val="20"/>
          <w:szCs w:val="20"/>
        </w:rPr>
      </w:pPr>
      <w:r>
        <w:rPr>
          <w:rFonts w:ascii="SimSun" w:hAnsi="SimSun" w:eastAsia="SimSun" w:cs="SimSun"/>
          <w:sz w:val="20"/>
          <w:szCs w:val="20"/>
          <w:spacing w:val="7"/>
        </w:rPr>
        <w:t>具体而言，如果假设在</w:t>
      </w:r>
      <w:r>
        <w:rPr>
          <w:rFonts w:ascii="SimSun" w:hAnsi="SimSun" w:eastAsia="SimSun" w:cs="SimSun"/>
          <w:sz w:val="20"/>
          <w:szCs w:val="20"/>
        </w:rPr>
        <w:t>dt</w:t>
      </w:r>
      <w:r>
        <w:rPr>
          <w:rFonts w:ascii="SimSun" w:hAnsi="SimSun" w:eastAsia="SimSun" w:cs="SimSun"/>
          <w:sz w:val="20"/>
          <w:szCs w:val="20"/>
          <w:spacing w:val="-49"/>
        </w:rPr>
        <w:t xml:space="preserve"> </w:t>
      </w:r>
      <w:r>
        <w:rPr>
          <w:rFonts w:ascii="SimSun" w:hAnsi="SimSun" w:eastAsia="SimSun" w:cs="SimSun"/>
          <w:sz w:val="20"/>
          <w:szCs w:val="20"/>
          <w:spacing w:val="7"/>
        </w:rPr>
        <w:t>时间段里，电荷</w:t>
      </w:r>
      <w:r>
        <w:rPr>
          <w:rFonts w:ascii="SimSun" w:hAnsi="SimSun" w:eastAsia="SimSun" w:cs="SimSun"/>
          <w:sz w:val="20"/>
          <w:szCs w:val="20"/>
        </w:rPr>
        <w:t>dq</w:t>
      </w:r>
      <w:r>
        <w:rPr>
          <w:rFonts w:ascii="SimSun" w:hAnsi="SimSun" w:eastAsia="SimSun" w:cs="SimSun"/>
          <w:sz w:val="20"/>
          <w:szCs w:val="20"/>
          <w:spacing w:val="7"/>
        </w:rPr>
        <w:t xml:space="preserve"> 在电场E</w:t>
      </w:r>
      <w:r>
        <w:rPr>
          <w:rFonts w:ascii="SimSun" w:hAnsi="SimSun" w:eastAsia="SimSun" w:cs="SimSun"/>
          <w:sz w:val="20"/>
          <w:szCs w:val="20"/>
          <w:spacing w:val="45"/>
        </w:rPr>
        <w:t xml:space="preserve"> </w:t>
      </w:r>
      <w:r>
        <w:rPr>
          <w:rFonts w:ascii="SimSun" w:hAnsi="SimSun" w:eastAsia="SimSun" w:cs="SimSun"/>
          <w:sz w:val="20"/>
          <w:szCs w:val="20"/>
          <w:spacing w:val="7"/>
        </w:rPr>
        <w:t>的作用下移动了距离</w:t>
      </w:r>
      <w:r>
        <w:rPr>
          <w:rFonts w:ascii="SimSun" w:hAnsi="SimSun" w:eastAsia="SimSun" w:cs="SimSun"/>
          <w:sz w:val="20"/>
          <w:szCs w:val="20"/>
        </w:rPr>
        <w:t>dl</w:t>
      </w:r>
      <w:r>
        <w:rPr>
          <w:rFonts w:ascii="SimSun" w:hAnsi="SimSun" w:eastAsia="SimSun" w:cs="SimSun"/>
          <w:sz w:val="20"/>
          <w:szCs w:val="20"/>
          <w:spacing w:val="7"/>
        </w:rPr>
        <w:t>,则电场</w:t>
      </w:r>
      <w:r>
        <w:rPr>
          <w:rFonts w:ascii="SimSun" w:hAnsi="SimSun" w:eastAsia="SimSun" w:cs="SimSun"/>
          <w:sz w:val="20"/>
          <w:szCs w:val="20"/>
        </w:rPr>
        <w:t xml:space="preserve"> </w:t>
      </w:r>
      <w:r>
        <w:rPr>
          <w:rFonts w:ascii="SimSun" w:hAnsi="SimSun" w:eastAsia="SimSun" w:cs="SimSun"/>
          <w:sz w:val="20"/>
          <w:szCs w:val="20"/>
          <w:spacing w:val="10"/>
        </w:rPr>
        <w:t>在此过程中对电荷所做的功为</w:t>
      </w:r>
    </w:p>
    <w:p>
      <w:pPr>
        <w:ind w:left="3440"/>
        <w:spacing w:line="266"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spacing w:val="-1"/>
          <w:position w:val="3"/>
        </w:rPr>
        <w:t>dW=dqE·dl</w:t>
      </w:r>
    </w:p>
    <w:p>
      <w:pPr>
        <w:ind w:left="419"/>
        <w:spacing w:before="60" w:line="219" w:lineRule="auto"/>
        <w:rPr>
          <w:rFonts w:ascii="SimSun" w:hAnsi="SimSun" w:eastAsia="SimSun" w:cs="SimSun"/>
          <w:sz w:val="20"/>
          <w:szCs w:val="20"/>
        </w:rPr>
      </w:pPr>
      <w:r>
        <w:rPr>
          <w:rFonts w:ascii="SimSun" w:hAnsi="SimSun" w:eastAsia="SimSun" w:cs="SimSun"/>
          <w:sz w:val="20"/>
          <w:szCs w:val="20"/>
          <w:spacing w:val="7"/>
        </w:rPr>
        <w:t>既然上述做功与同一时间段内的热损耗是平衡的，那</w:t>
      </w:r>
      <w:r>
        <w:rPr>
          <w:rFonts w:ascii="SimSun" w:hAnsi="SimSun" w:eastAsia="SimSun" w:cs="SimSun"/>
          <w:sz w:val="20"/>
          <w:szCs w:val="20"/>
          <w:spacing w:val="6"/>
        </w:rPr>
        <w:t>么其单位时间内的损耗功率为</w:t>
      </w:r>
    </w:p>
    <w:p>
      <w:pPr>
        <w:pStyle w:val="BodyText"/>
        <w:spacing w:line="301" w:lineRule="auto"/>
        <w:rPr>
          <w:sz w:val="21"/>
        </w:rPr>
      </w:pPr>
      <w:r>
        <w:drawing>
          <wp:anchor distT="0" distB="0" distL="0" distR="0" simplePos="0" relativeHeight="252078080" behindDoc="0" locked="0" layoutInCell="1" allowOverlap="1">
            <wp:simplePos x="0" y="0"/>
            <wp:positionH relativeFrom="column">
              <wp:posOffset>1435102</wp:posOffset>
            </wp:positionH>
            <wp:positionV relativeFrom="paragraph">
              <wp:posOffset>34583</wp:posOffset>
            </wp:positionV>
            <wp:extent cx="1511300" cy="298381"/>
            <wp:effectExtent l="0" t="0" r="0" b="0"/>
            <wp:wrapNone/>
            <wp:docPr id="530" name="IM 530"/>
            <wp:cNvGraphicFramePr/>
            <a:graphic>
              <a:graphicData uri="http://schemas.openxmlformats.org/drawingml/2006/picture">
                <pic:pic>
                  <pic:nvPicPr>
                    <pic:cNvPr id="530" name="IM 530"/>
                    <pic:cNvPicPr/>
                  </pic:nvPicPr>
                  <pic:blipFill>
                    <a:blip r:embed="rId269"/>
                    <a:stretch>
                      <a:fillRect/>
                    </a:stretch>
                  </pic:blipFill>
                  <pic:spPr>
                    <a:xfrm rot="0">
                      <a:off x="0" y="0"/>
                      <a:ext cx="1511300" cy="298381"/>
                    </a:xfrm>
                    <a:prstGeom prst="rect">
                      <a:avLst/>
                    </a:prstGeom>
                  </pic:spPr>
                </pic:pic>
              </a:graphicData>
            </a:graphic>
          </wp:anchor>
        </w:drawing>
      </w:r>
      <w:r/>
    </w:p>
    <w:p>
      <w:pPr>
        <w:ind w:left="473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·dI=IE·d</w:t>
      </w:r>
    </w:p>
    <w:p>
      <w:pPr>
        <w:ind w:left="429"/>
        <w:spacing w:before="84" w:line="212" w:lineRule="auto"/>
        <w:rPr>
          <w:rFonts w:ascii="SimSun" w:hAnsi="SimSun" w:eastAsia="SimSun" w:cs="SimSun"/>
          <w:sz w:val="20"/>
          <w:szCs w:val="20"/>
        </w:rPr>
      </w:pPr>
      <w:r>
        <w:rPr>
          <w:rFonts w:ascii="SimSun" w:hAnsi="SimSun" w:eastAsia="SimSun" w:cs="SimSun"/>
          <w:sz w:val="20"/>
          <w:szCs w:val="20"/>
          <w:spacing w:val="10"/>
        </w:rPr>
        <w:t>如果假设电流</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0"/>
        </w:rPr>
        <w:t>I</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10"/>
        </w:rPr>
        <w:t>在与电荷运动方向垂直的平面上所对应的截面积为</w:t>
      </w:r>
      <w:r>
        <w:rPr>
          <w:rFonts w:ascii="Times New Roman" w:hAnsi="Times New Roman" w:eastAsia="Times New Roman" w:cs="Times New Roman"/>
          <w:sz w:val="20"/>
          <w:szCs w:val="20"/>
        </w:rPr>
        <w:t>dS</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35"/>
          <w:w w:val="101"/>
        </w:rPr>
        <w:t xml:space="preserve"> </w:t>
      </w:r>
      <w:r>
        <w:rPr>
          <w:rFonts w:ascii="SimSun" w:hAnsi="SimSun" w:eastAsia="SimSun" w:cs="SimSun"/>
          <w:sz w:val="20"/>
          <w:szCs w:val="20"/>
          <w:spacing w:val="10"/>
        </w:rPr>
        <w:t>则</w:t>
      </w:r>
    </w:p>
    <w:p>
      <w:pPr>
        <w:ind w:left="3609"/>
        <w:spacing w:before="17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I=J·dS</w:t>
      </w:r>
    </w:p>
    <w:p>
      <w:pPr>
        <w:ind w:left="3098" w:right="3277" w:hanging="3099"/>
        <w:spacing w:before="64" w:line="269" w:lineRule="auto"/>
        <w:rPr>
          <w:rFonts w:ascii="Times New Roman" w:hAnsi="Times New Roman" w:eastAsia="Times New Roman" w:cs="Times New Roman"/>
          <w:sz w:val="20"/>
          <w:szCs w:val="20"/>
        </w:rPr>
      </w:pPr>
      <w:r>
        <w:rPr>
          <w:rFonts w:ascii="SimSun" w:hAnsi="SimSun" w:eastAsia="SimSun" w:cs="SimSun"/>
          <w:sz w:val="20"/>
          <w:szCs w:val="20"/>
          <w:spacing w:val="3"/>
        </w:rPr>
        <w:t>其中，矢量面积元的大小为</w:t>
      </w:r>
      <w:r>
        <w:rPr>
          <w:rFonts w:ascii="Times New Roman" w:hAnsi="Times New Roman" w:eastAsia="Times New Roman" w:cs="Times New Roman"/>
          <w:sz w:val="20"/>
          <w:szCs w:val="20"/>
        </w:rPr>
        <w:t>dS</w:t>
      </w:r>
      <w:r>
        <w:rPr>
          <w:rFonts w:ascii="Times New Roman" w:hAnsi="Times New Roman" w:eastAsia="Times New Roman" w:cs="Times New Roman"/>
          <w:sz w:val="20"/>
          <w:szCs w:val="20"/>
          <w:spacing w:val="3"/>
        </w:rPr>
        <w:t>,  </w:t>
      </w:r>
      <w:r>
        <w:rPr>
          <w:rFonts w:ascii="SimSun" w:hAnsi="SimSun" w:eastAsia="SimSun" w:cs="SimSun"/>
          <w:sz w:val="20"/>
          <w:szCs w:val="20"/>
          <w:spacing w:val="3"/>
        </w:rPr>
        <w:t>方向与</w:t>
      </w:r>
      <w:r>
        <w:rPr>
          <w:rFonts w:ascii="Times New Roman" w:hAnsi="Times New Roman" w:eastAsia="Times New Roman" w:cs="Times New Roman"/>
          <w:sz w:val="20"/>
          <w:szCs w:val="20"/>
        </w:rPr>
        <w:t>dl</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相同。因此，由以上两式得</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1"/>
        </w:rPr>
        <w:t>P=(J·dS)(E·dl)</w:t>
      </w:r>
    </w:p>
    <w:p>
      <w:pPr>
        <w:spacing w:line="269" w:lineRule="auto"/>
        <w:sectPr>
          <w:pgSz w:w="10830" w:h="15080"/>
          <w:pgMar w:top="400" w:right="110" w:bottom="400" w:left="1309" w:header="0" w:footer="0" w:gutter="0"/>
        </w:sectPr>
        <w:rPr>
          <w:rFonts w:ascii="Times New Roman" w:hAnsi="Times New Roman" w:eastAsia="Times New Roman" w:cs="Times New Roman"/>
          <w:sz w:val="20"/>
          <w:szCs w:val="20"/>
        </w:rPr>
      </w:pPr>
    </w:p>
    <w:p>
      <w:pPr>
        <w:pStyle w:val="BodyText"/>
        <w:spacing w:line="313" w:lineRule="auto"/>
        <w:rPr>
          <w:sz w:val="21"/>
        </w:rPr>
      </w:pPr>
      <w:r>
        <w:drawing>
          <wp:anchor distT="0" distB="0" distL="0" distR="0" simplePos="0" relativeHeight="252104704" behindDoc="0" locked="0" layoutInCell="0" allowOverlap="1">
            <wp:simplePos x="0" y="0"/>
            <wp:positionH relativeFrom="page">
              <wp:posOffset>101574</wp:posOffset>
            </wp:positionH>
            <wp:positionV relativeFrom="page">
              <wp:posOffset>88862</wp:posOffset>
            </wp:positionV>
            <wp:extent cx="6395" cy="9391656"/>
            <wp:effectExtent l="0" t="0" r="0" b="0"/>
            <wp:wrapNone/>
            <wp:docPr id="532" name="IM 532"/>
            <wp:cNvGraphicFramePr/>
            <a:graphic>
              <a:graphicData uri="http://schemas.openxmlformats.org/drawingml/2006/picture">
                <pic:pic>
                  <pic:nvPicPr>
                    <pic:cNvPr id="532" name="IM 532"/>
                    <pic:cNvPicPr/>
                  </pic:nvPicPr>
                  <pic:blipFill>
                    <a:blip r:embed="rId270"/>
                    <a:stretch>
                      <a:fillRect/>
                    </a:stretch>
                  </pic:blipFill>
                  <pic:spPr>
                    <a:xfrm rot="0">
                      <a:off x="0" y="0"/>
                      <a:ext cx="6395" cy="9391656"/>
                    </a:xfrm>
                    <a:prstGeom prst="rect">
                      <a:avLst/>
                    </a:prstGeom>
                  </pic:spPr>
                </pic:pic>
              </a:graphicData>
            </a:graphic>
          </wp:anchor>
        </w:drawing>
      </w:r>
      <w:r/>
    </w:p>
    <w:p>
      <w:pPr>
        <w:ind w:left="419"/>
        <w:spacing w:before="65"/>
        <w:rPr>
          <w:rFonts w:ascii="SimHei" w:hAnsi="SimHei" w:eastAsia="SimHei" w:cs="SimHei"/>
          <w:sz w:val="20"/>
          <w:szCs w:val="20"/>
        </w:rPr>
      </w:pPr>
      <w:r>
        <w:rPr>
          <w:rFonts w:ascii="SimSun" w:hAnsi="SimSun" w:eastAsia="SimSun" w:cs="SimSun"/>
          <w:sz w:val="20"/>
          <w:szCs w:val="20"/>
          <w:spacing w:val="10"/>
          <w:position w:val="-3"/>
        </w:rPr>
        <w:t>70</w:t>
      </w:r>
      <w:r>
        <w:rPr>
          <w:rFonts w:ascii="SimSun" w:hAnsi="SimSun" w:eastAsia="SimSun" w:cs="SimSun"/>
          <w:sz w:val="20"/>
          <w:szCs w:val="20"/>
          <w:spacing w:val="-34"/>
          <w:position w:val="-3"/>
        </w:rPr>
        <w:t xml:space="preserve"> </w:t>
      </w:r>
      <w:r>
        <w:rPr>
          <w:sz w:val="20"/>
          <w:szCs w:val="20"/>
          <w:position w:val="-9"/>
        </w:rPr>
        <w:drawing>
          <wp:inline distT="0" distB="0" distL="0" distR="0">
            <wp:extent cx="247642" cy="234990"/>
            <wp:effectExtent l="0" t="0" r="0" b="0"/>
            <wp:docPr id="534" name="IM 534"/>
            <wp:cNvGraphicFramePr/>
            <a:graphic>
              <a:graphicData uri="http://schemas.openxmlformats.org/drawingml/2006/picture">
                <pic:pic>
                  <pic:nvPicPr>
                    <pic:cNvPr id="534" name="IM 534"/>
                    <pic:cNvPicPr/>
                  </pic:nvPicPr>
                  <pic:blipFill>
                    <a:blip r:embed="rId271"/>
                    <a:stretch>
                      <a:fillRect/>
                    </a:stretch>
                  </pic:blipFill>
                  <pic:spPr>
                    <a:xfrm rot="0">
                      <a:off x="0" y="0"/>
                      <a:ext cx="247642" cy="234990"/>
                    </a:xfrm>
                    <a:prstGeom prst="rect">
                      <a:avLst/>
                    </a:prstGeom>
                  </pic:spPr>
                </pic:pic>
              </a:graphicData>
            </a:graphic>
          </wp:inline>
        </w:drawing>
      </w:r>
      <w:r>
        <w:rPr>
          <w:rFonts w:ascii="SimSun" w:hAnsi="SimSun" w:eastAsia="SimSun" w:cs="SimSun"/>
          <w:sz w:val="20"/>
          <w:szCs w:val="20"/>
          <w:spacing w:val="10"/>
          <w:position w:val="-3"/>
        </w:rPr>
        <w:t xml:space="preserve"> </w:t>
      </w:r>
      <w:r>
        <w:rPr>
          <w:rFonts w:ascii="SimHei" w:hAnsi="SimHei" w:eastAsia="SimHei" w:cs="SimHei"/>
          <w:sz w:val="20"/>
          <w:szCs w:val="20"/>
          <w:spacing w:val="10"/>
        </w:rPr>
        <w:t>电磁场与电磁波(第4版)</w:t>
      </w:r>
    </w:p>
    <w:p>
      <w:pPr>
        <w:pStyle w:val="BodyText"/>
        <w:spacing w:line="403" w:lineRule="auto"/>
        <w:rPr>
          <w:sz w:val="21"/>
        </w:rPr>
      </w:pPr>
      <w:r/>
    </w:p>
    <w:p>
      <w:pPr>
        <w:ind w:left="1579"/>
        <w:spacing w:before="66" w:line="222" w:lineRule="auto"/>
        <w:rPr>
          <w:rFonts w:ascii="SimSun" w:hAnsi="SimSun" w:eastAsia="SimSun" w:cs="SimSun"/>
          <w:sz w:val="20"/>
          <w:szCs w:val="20"/>
        </w:rPr>
      </w:pPr>
      <w:r>
        <w:rPr>
          <w:rFonts w:ascii="SimSun" w:hAnsi="SimSun" w:eastAsia="SimSun" w:cs="SimSun"/>
          <w:sz w:val="20"/>
          <w:szCs w:val="20"/>
          <w:color w:val="405040"/>
          <w:spacing w:val="-1"/>
        </w:rPr>
        <w:t>因此</w:t>
      </w:r>
    </w:p>
    <w:p>
      <w:pPr>
        <w:ind w:left="3749"/>
        <w:spacing w:before="64"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P=(J·E)(dS·dl)=J·EdV</w:t>
      </w:r>
    </w:p>
    <w:p>
      <w:pPr>
        <w:ind w:left="1590"/>
        <w:spacing w:before="127" w:line="219" w:lineRule="auto"/>
        <w:rPr>
          <w:rFonts w:ascii="SimSun" w:hAnsi="SimSun" w:eastAsia="SimSun" w:cs="SimSun"/>
          <w:sz w:val="20"/>
          <w:szCs w:val="20"/>
        </w:rPr>
      </w:pPr>
      <w:r>
        <w:drawing>
          <wp:anchor distT="0" distB="0" distL="0" distR="0" simplePos="0" relativeHeight="252101632" behindDoc="0" locked="0" layoutInCell="1" allowOverlap="1">
            <wp:simplePos x="0" y="0"/>
            <wp:positionH relativeFrom="column">
              <wp:posOffset>2540037</wp:posOffset>
            </wp:positionH>
            <wp:positionV relativeFrom="paragraph">
              <wp:posOffset>247550</wp:posOffset>
            </wp:positionV>
            <wp:extent cx="1593825" cy="298477"/>
            <wp:effectExtent l="0" t="0" r="0" b="0"/>
            <wp:wrapNone/>
            <wp:docPr id="536" name="IM 536"/>
            <wp:cNvGraphicFramePr/>
            <a:graphic>
              <a:graphicData uri="http://schemas.openxmlformats.org/drawingml/2006/picture">
                <pic:pic>
                  <pic:nvPicPr>
                    <pic:cNvPr id="536" name="IM 536"/>
                    <pic:cNvPicPr/>
                  </pic:nvPicPr>
                  <pic:blipFill>
                    <a:blip r:embed="rId272"/>
                    <a:stretch>
                      <a:fillRect/>
                    </a:stretch>
                  </pic:blipFill>
                  <pic:spPr>
                    <a:xfrm rot="0">
                      <a:off x="0" y="0"/>
                      <a:ext cx="1593825" cy="298477"/>
                    </a:xfrm>
                    <a:prstGeom prst="rect">
                      <a:avLst/>
                    </a:prstGeom>
                  </pic:spPr>
                </pic:pic>
              </a:graphicData>
            </a:graphic>
          </wp:anchor>
        </w:drawing>
      </w:r>
      <w:r>
        <w:rPr>
          <w:rFonts w:ascii="SimSun" w:hAnsi="SimSun" w:eastAsia="SimSun" w:cs="SimSun"/>
          <w:sz w:val="20"/>
          <w:szCs w:val="20"/>
          <w:spacing w:val="1"/>
        </w:rPr>
        <w:t>显然，据上式可得其单位体积内的损耗功率，即损耗功率密度为</w:t>
      </w:r>
    </w:p>
    <w:p>
      <w:pPr>
        <w:ind w:left="8730"/>
        <w:spacing w:before="205" w:line="222" w:lineRule="auto"/>
        <w:rPr>
          <w:rFonts w:ascii="SimSun" w:hAnsi="SimSun" w:eastAsia="SimSun" w:cs="SimSun"/>
          <w:sz w:val="20"/>
          <w:szCs w:val="20"/>
        </w:rPr>
      </w:pPr>
      <w:r>
        <w:rPr>
          <w:rFonts w:ascii="SimSun" w:hAnsi="SimSun" w:eastAsia="SimSun" w:cs="SimSun"/>
          <w:sz w:val="20"/>
          <w:szCs w:val="20"/>
          <w:spacing w:val="-8"/>
        </w:rPr>
        <w:t>(2-75)</w:t>
      </w:r>
    </w:p>
    <w:p>
      <w:pPr>
        <w:ind w:left="1150" w:right="101" w:firstLine="419"/>
        <w:spacing w:before="206" w:line="286" w:lineRule="auto"/>
        <w:rPr>
          <w:rFonts w:ascii="SimSun" w:hAnsi="SimSun" w:eastAsia="SimSun" w:cs="SimSun"/>
          <w:sz w:val="20"/>
          <w:szCs w:val="20"/>
        </w:rPr>
      </w:pPr>
      <w:r>
        <w:rPr>
          <w:rFonts w:ascii="SimSun" w:hAnsi="SimSun" w:eastAsia="SimSun" w:cs="SimSun"/>
          <w:sz w:val="20"/>
          <w:szCs w:val="20"/>
          <w:spacing w:val="9"/>
        </w:rPr>
        <w:t>从式(2-75)出发，可导出电路理论中的焦耳定律，因此上式也被称为微分形式</w:t>
      </w:r>
      <w:r>
        <w:rPr>
          <w:rFonts w:ascii="SimSun" w:hAnsi="SimSun" w:eastAsia="SimSun" w:cs="SimSun"/>
          <w:sz w:val="20"/>
          <w:szCs w:val="20"/>
          <w:spacing w:val="8"/>
        </w:rPr>
        <w:t>的焦耳</w:t>
      </w:r>
      <w:r>
        <w:rPr>
          <w:rFonts w:ascii="SimSun" w:hAnsi="SimSun" w:eastAsia="SimSun" w:cs="SimSun"/>
          <w:sz w:val="20"/>
          <w:szCs w:val="20"/>
        </w:rPr>
        <w:t xml:space="preserve"> </w:t>
      </w:r>
      <w:r>
        <w:rPr>
          <w:rFonts w:ascii="SimSun" w:hAnsi="SimSun" w:eastAsia="SimSun" w:cs="SimSun"/>
          <w:sz w:val="20"/>
          <w:szCs w:val="20"/>
          <w:spacing w:val="10"/>
        </w:rPr>
        <w:t>定律。</w:t>
      </w:r>
    </w:p>
    <w:p>
      <w:pPr>
        <w:ind w:left="1170" w:right="101" w:firstLine="419"/>
        <w:spacing w:before="2" w:line="290" w:lineRule="auto"/>
        <w:rPr>
          <w:rFonts w:ascii="SimSun" w:hAnsi="SimSun" w:eastAsia="SimSun" w:cs="SimSun"/>
          <w:sz w:val="20"/>
          <w:szCs w:val="20"/>
        </w:rPr>
      </w:pPr>
      <w:r>
        <w:rPr>
          <w:rFonts w:ascii="SimHei" w:hAnsi="SimHei" w:eastAsia="SimHei" w:cs="SimHei"/>
          <w:sz w:val="20"/>
          <w:szCs w:val="20"/>
          <w:spacing w:val="8"/>
        </w:rPr>
        <w:t>例题2-23</w:t>
      </w:r>
      <w:r>
        <w:rPr>
          <w:rFonts w:ascii="SimHei" w:hAnsi="SimHei" w:eastAsia="SimHei" w:cs="SimHei"/>
          <w:sz w:val="20"/>
          <w:szCs w:val="20"/>
          <w:spacing w:val="8"/>
        </w:rPr>
        <w:t xml:space="preserve">  </w:t>
      </w:r>
      <w:r>
        <w:rPr>
          <w:rFonts w:ascii="SimSun" w:hAnsi="SimSun" w:eastAsia="SimSun" w:cs="SimSun"/>
          <w:sz w:val="20"/>
          <w:szCs w:val="20"/>
          <w:spacing w:val="8"/>
        </w:rPr>
        <w:t>以例题2-19所涉及的均匀导体圆柱为对象，试从微分形式的焦耳定律出发</w:t>
      </w:r>
      <w:r>
        <w:rPr>
          <w:rFonts w:ascii="SimSun" w:hAnsi="SimSun" w:eastAsia="SimSun" w:cs="SimSun"/>
          <w:sz w:val="20"/>
          <w:szCs w:val="20"/>
          <w:spacing w:val="1"/>
        </w:rPr>
        <w:t xml:space="preserve"> </w:t>
      </w:r>
      <w:r>
        <w:rPr>
          <w:rFonts w:ascii="SimSun" w:hAnsi="SimSun" w:eastAsia="SimSun" w:cs="SimSun"/>
          <w:sz w:val="20"/>
          <w:szCs w:val="20"/>
          <w:spacing w:val="8"/>
        </w:rPr>
        <w:t>导出电路理论中用电压和电流表示的焦耳定律。</w:t>
      </w:r>
    </w:p>
    <w:p>
      <w:pPr>
        <w:ind w:left="1570"/>
        <w:spacing w:line="219" w:lineRule="auto"/>
        <w:rPr>
          <w:rFonts w:ascii="SimSun" w:hAnsi="SimSun" w:eastAsia="SimSun" w:cs="SimSun"/>
          <w:sz w:val="20"/>
          <w:szCs w:val="20"/>
        </w:rPr>
      </w:pPr>
      <w:r>
        <w:rPr>
          <w:rFonts w:ascii="SimSun" w:hAnsi="SimSun" w:eastAsia="SimSun" w:cs="SimSun"/>
          <w:sz w:val="20"/>
          <w:szCs w:val="20"/>
          <w:spacing w:val="4"/>
        </w:rPr>
        <w:t>解  如式(2-75)所示，导体圆柱中单位体积内的损耗功率为</w:t>
      </w:r>
    </w:p>
    <w:p>
      <w:pPr>
        <w:ind w:left="4800"/>
        <w:spacing w:before="98"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i/>
          <w:iCs/>
          <w:spacing w:val="5"/>
        </w:rPr>
        <w:t>p=J·E</w:t>
      </w:r>
    </w:p>
    <w:p>
      <w:pPr>
        <w:ind w:left="1160"/>
        <w:spacing w:before="118" w:line="219" w:lineRule="auto"/>
        <w:rPr>
          <w:rFonts w:ascii="SimSun" w:hAnsi="SimSun" w:eastAsia="SimSun" w:cs="SimSun"/>
          <w:sz w:val="20"/>
          <w:szCs w:val="20"/>
        </w:rPr>
      </w:pPr>
      <w:r>
        <w:rPr>
          <w:rFonts w:ascii="SimSun" w:hAnsi="SimSun" w:eastAsia="SimSun" w:cs="SimSun"/>
          <w:sz w:val="20"/>
          <w:szCs w:val="20"/>
          <w:spacing w:val="2"/>
        </w:rPr>
        <w:t>因此，导体圆柱的损耗功率为</w:t>
      </w:r>
    </w:p>
    <w:p>
      <w:pPr>
        <w:ind w:left="2040"/>
        <w:spacing w:before="10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P=p·V=(J·E)·Sl=(J·E)·(S·1)=(J·S)·(</w:t>
      </w:r>
      <w:r>
        <w:rPr>
          <w:rFonts w:ascii="Times New Roman" w:hAnsi="Times New Roman" w:eastAsia="Times New Roman" w:cs="Times New Roman"/>
          <w:sz w:val="20"/>
          <w:szCs w:val="20"/>
          <w:spacing w:val="-1"/>
        </w:rPr>
        <w:t>E·l)=UI</w:t>
      </w:r>
    </w:p>
    <w:p>
      <w:pPr>
        <w:ind w:left="1160" w:right="80" w:firstLine="410"/>
        <w:spacing w:before="107" w:line="288" w:lineRule="auto"/>
        <w:rPr>
          <w:rFonts w:ascii="SimSun" w:hAnsi="SimSun" w:eastAsia="SimSun" w:cs="SimSun"/>
          <w:sz w:val="20"/>
          <w:szCs w:val="20"/>
        </w:rPr>
      </w:pPr>
      <w:r>
        <w:rPr>
          <w:rFonts w:ascii="SimHei" w:hAnsi="SimHei" w:eastAsia="SimHei" w:cs="SimHei"/>
          <w:sz w:val="20"/>
          <w:szCs w:val="20"/>
          <w:spacing w:val="9"/>
        </w:rPr>
        <w:t>例题2-24</w:t>
      </w:r>
      <w:r>
        <w:rPr>
          <w:rFonts w:ascii="SimHei" w:hAnsi="SimHei" w:eastAsia="SimHei" w:cs="SimHei"/>
          <w:sz w:val="20"/>
          <w:szCs w:val="20"/>
          <w:spacing w:val="9"/>
        </w:rPr>
        <w:t xml:space="preserve">  </w:t>
      </w:r>
      <w:r>
        <w:rPr>
          <w:rFonts w:ascii="SimSun" w:hAnsi="SimSun" w:eastAsia="SimSun" w:cs="SimSun"/>
          <w:sz w:val="20"/>
          <w:szCs w:val="20"/>
          <w:spacing w:val="9"/>
        </w:rPr>
        <w:t>如例题2-20所述，如果两层媒质损耗功率相等，则其各参数间所满足的关</w:t>
      </w:r>
      <w:r>
        <w:rPr>
          <w:rFonts w:ascii="SimSun" w:hAnsi="SimSun" w:eastAsia="SimSun" w:cs="SimSun"/>
          <w:sz w:val="20"/>
          <w:szCs w:val="20"/>
        </w:rPr>
        <w:t xml:space="preserve"> </w:t>
      </w:r>
      <w:r>
        <w:rPr>
          <w:rFonts w:ascii="SimSun" w:hAnsi="SimSun" w:eastAsia="SimSun" w:cs="SimSun"/>
          <w:sz w:val="20"/>
          <w:szCs w:val="20"/>
          <w:spacing w:val="14"/>
        </w:rPr>
        <w:t>系式如何?</w:t>
      </w:r>
    </w:p>
    <w:p>
      <w:pPr>
        <w:ind w:left="1570"/>
        <w:spacing w:before="5" w:line="219" w:lineRule="auto"/>
        <w:rPr>
          <w:rFonts w:ascii="SimSun" w:hAnsi="SimSun" w:eastAsia="SimSun" w:cs="SimSun"/>
          <w:sz w:val="20"/>
          <w:szCs w:val="20"/>
        </w:rPr>
      </w:pPr>
      <w:r>
        <w:rPr>
          <w:rFonts w:ascii="SimSun" w:hAnsi="SimSun" w:eastAsia="SimSun" w:cs="SimSun"/>
          <w:sz w:val="20"/>
          <w:szCs w:val="20"/>
          <w:spacing w:val="8"/>
        </w:rPr>
        <w:t>解  根据例题2-20的分析，各层媒质中的电流密度和电场</w:t>
      </w:r>
      <w:r>
        <w:rPr>
          <w:rFonts w:ascii="SimSun" w:hAnsi="SimSun" w:eastAsia="SimSun" w:cs="SimSun"/>
          <w:sz w:val="20"/>
          <w:szCs w:val="20"/>
          <w:spacing w:val="7"/>
        </w:rPr>
        <w:t>强度分别为</w:t>
      </w:r>
    </w:p>
    <w:p>
      <w:pPr>
        <w:ind w:firstLine="3659"/>
        <w:spacing w:before="85" w:line="451" w:lineRule="exact"/>
        <w:rPr/>
      </w:pPr>
      <w:r>
        <w:drawing>
          <wp:anchor distT="0" distB="0" distL="0" distR="0" simplePos="0" relativeHeight="252103680" behindDoc="0" locked="0" layoutInCell="1" allowOverlap="1">
            <wp:simplePos x="0" y="0"/>
            <wp:positionH relativeFrom="column">
              <wp:posOffset>3854448</wp:posOffset>
            </wp:positionH>
            <wp:positionV relativeFrom="paragraph">
              <wp:posOffset>54455</wp:posOffset>
            </wp:positionV>
            <wp:extent cx="482631" cy="285741"/>
            <wp:effectExtent l="0" t="0" r="0" b="0"/>
            <wp:wrapNone/>
            <wp:docPr id="538" name="IM 538"/>
            <wp:cNvGraphicFramePr/>
            <a:graphic>
              <a:graphicData uri="http://schemas.openxmlformats.org/drawingml/2006/picture">
                <pic:pic>
                  <pic:nvPicPr>
                    <pic:cNvPr id="538" name="IM 538"/>
                    <pic:cNvPicPr/>
                  </pic:nvPicPr>
                  <pic:blipFill>
                    <a:blip r:embed="rId273"/>
                    <a:stretch>
                      <a:fillRect/>
                    </a:stretch>
                  </pic:blipFill>
                  <pic:spPr>
                    <a:xfrm rot="0">
                      <a:off x="0" y="0"/>
                      <a:ext cx="482631" cy="285741"/>
                    </a:xfrm>
                    <a:prstGeom prst="rect">
                      <a:avLst/>
                    </a:prstGeom>
                  </pic:spPr>
                </pic:pic>
              </a:graphicData>
            </a:graphic>
          </wp:anchor>
        </w:drawing>
      </w:r>
      <w:r>
        <w:rPr>
          <w:position w:val="-9"/>
        </w:rPr>
        <w:drawing>
          <wp:inline distT="0" distB="0" distL="0" distR="0">
            <wp:extent cx="1417455" cy="285949"/>
            <wp:effectExtent l="0" t="0" r="0" b="0"/>
            <wp:docPr id="540" name="IM 540"/>
            <wp:cNvGraphicFramePr/>
            <a:graphic>
              <a:graphicData uri="http://schemas.openxmlformats.org/drawingml/2006/picture">
                <pic:pic>
                  <pic:nvPicPr>
                    <pic:cNvPr id="540" name="IM 540"/>
                    <pic:cNvPicPr/>
                  </pic:nvPicPr>
                  <pic:blipFill>
                    <a:blip r:embed="rId274"/>
                    <a:stretch>
                      <a:fillRect/>
                    </a:stretch>
                  </pic:blipFill>
                  <pic:spPr>
                    <a:xfrm rot="0">
                      <a:off x="0" y="0"/>
                      <a:ext cx="1417455" cy="285949"/>
                    </a:xfrm>
                    <a:prstGeom prst="rect">
                      <a:avLst/>
                    </a:prstGeom>
                  </pic:spPr>
                </pic:pic>
              </a:graphicData>
            </a:graphic>
          </wp:inline>
        </w:drawing>
      </w:r>
    </w:p>
    <w:p>
      <w:pPr>
        <w:ind w:left="1570"/>
        <w:spacing w:before="107" w:line="219" w:lineRule="auto"/>
        <w:rPr>
          <w:rFonts w:ascii="SimSun" w:hAnsi="SimSun" w:eastAsia="SimSun" w:cs="SimSun"/>
          <w:sz w:val="20"/>
          <w:szCs w:val="20"/>
        </w:rPr>
      </w:pPr>
      <w:r>
        <w:rPr>
          <w:rFonts w:ascii="SimSun" w:hAnsi="SimSun" w:eastAsia="SimSun" w:cs="SimSun"/>
          <w:sz w:val="20"/>
          <w:szCs w:val="20"/>
          <w:spacing w:val="3"/>
        </w:rPr>
        <w:t>因此，各层媒质中的损耗功率密度分别为</w:t>
      </w:r>
    </w:p>
    <w:p>
      <w:pPr>
        <w:ind w:firstLine="3609"/>
        <w:spacing w:before="35" w:line="510" w:lineRule="exact"/>
        <w:rPr/>
      </w:pPr>
      <w:r>
        <w:drawing>
          <wp:anchor distT="0" distB="0" distL="0" distR="0" simplePos="0" relativeHeight="252102656" behindDoc="0" locked="0" layoutInCell="1" allowOverlap="1">
            <wp:simplePos x="0" y="0"/>
            <wp:positionH relativeFrom="column">
              <wp:posOffset>3434443</wp:posOffset>
            </wp:positionH>
            <wp:positionV relativeFrom="paragraph">
              <wp:posOffset>22665</wp:posOffset>
            </wp:positionV>
            <wp:extent cx="934408" cy="323853"/>
            <wp:effectExtent l="0" t="0" r="0" b="0"/>
            <wp:wrapNone/>
            <wp:docPr id="542" name="IM 542"/>
            <wp:cNvGraphicFramePr/>
            <a:graphic>
              <a:graphicData uri="http://schemas.openxmlformats.org/drawingml/2006/picture">
                <pic:pic>
                  <pic:nvPicPr>
                    <pic:cNvPr id="542" name="IM 542"/>
                    <pic:cNvPicPr/>
                  </pic:nvPicPr>
                  <pic:blipFill>
                    <a:blip r:embed="rId275"/>
                    <a:stretch>
                      <a:fillRect/>
                    </a:stretch>
                  </pic:blipFill>
                  <pic:spPr>
                    <a:xfrm rot="0">
                      <a:off x="0" y="0"/>
                      <a:ext cx="934408" cy="323853"/>
                    </a:xfrm>
                    <a:prstGeom prst="rect">
                      <a:avLst/>
                    </a:prstGeom>
                  </pic:spPr>
                </pic:pic>
              </a:graphicData>
            </a:graphic>
          </wp:anchor>
        </w:drawing>
      </w:r>
      <w:r>
        <w:rPr>
          <w:position w:val="-10"/>
        </w:rPr>
        <w:drawing>
          <wp:inline distT="0" distB="0" distL="0" distR="0">
            <wp:extent cx="1004486" cy="323853"/>
            <wp:effectExtent l="0" t="0" r="0" b="0"/>
            <wp:docPr id="544" name="IM 544"/>
            <wp:cNvGraphicFramePr/>
            <a:graphic>
              <a:graphicData uri="http://schemas.openxmlformats.org/drawingml/2006/picture">
                <pic:pic>
                  <pic:nvPicPr>
                    <pic:cNvPr id="544" name="IM 544"/>
                    <pic:cNvPicPr/>
                  </pic:nvPicPr>
                  <pic:blipFill>
                    <a:blip r:embed="rId276"/>
                    <a:stretch>
                      <a:fillRect/>
                    </a:stretch>
                  </pic:blipFill>
                  <pic:spPr>
                    <a:xfrm rot="0">
                      <a:off x="0" y="0"/>
                      <a:ext cx="1004486" cy="323853"/>
                    </a:xfrm>
                    <a:prstGeom prst="rect">
                      <a:avLst/>
                    </a:prstGeom>
                  </pic:spPr>
                </pic:pic>
              </a:graphicData>
            </a:graphic>
          </wp:inline>
        </w:drawing>
      </w:r>
    </w:p>
    <w:p>
      <w:pPr>
        <w:ind w:left="1570"/>
        <w:spacing w:before="116" w:line="212" w:lineRule="auto"/>
        <w:rPr>
          <w:rFonts w:ascii="SimSun" w:hAnsi="SimSun" w:eastAsia="SimSun" w:cs="SimSun"/>
          <w:sz w:val="20"/>
          <w:szCs w:val="20"/>
        </w:rPr>
      </w:pPr>
      <w:r>
        <w:rPr>
          <w:rFonts w:ascii="SimSun" w:hAnsi="SimSun" w:eastAsia="SimSun" w:cs="SimSun"/>
          <w:sz w:val="20"/>
          <w:szCs w:val="20"/>
          <w:spacing w:val="3"/>
        </w:rPr>
        <w:t>既然要求两层媒质的损耗功率相等，则</w:t>
      </w:r>
      <w:r>
        <w:rPr>
          <w:rFonts w:ascii="Times New Roman" w:hAnsi="Times New Roman" w:eastAsia="Times New Roman" w:cs="Times New Roman"/>
          <w:sz w:val="20"/>
          <w:szCs w:val="20"/>
          <w:spacing w:val="3"/>
        </w:rPr>
        <w:t>p₁V₁=p₂V₂,        </w:t>
      </w:r>
      <w:r>
        <w:rPr>
          <w:rFonts w:ascii="SimSun" w:hAnsi="SimSun" w:eastAsia="SimSun" w:cs="SimSun"/>
          <w:sz w:val="20"/>
          <w:szCs w:val="20"/>
          <w:spacing w:val="3"/>
        </w:rPr>
        <w:t>故</w:t>
      </w:r>
    </w:p>
    <w:p>
      <w:pPr>
        <w:ind w:firstLine="4480"/>
        <w:spacing w:before="65" w:line="560" w:lineRule="exact"/>
        <w:rPr/>
      </w:pPr>
      <w:r>
        <w:rPr>
          <w:position w:val="-11"/>
        </w:rPr>
        <w:drawing>
          <wp:inline distT="0" distB="0" distL="0" distR="0">
            <wp:extent cx="977916" cy="355645"/>
            <wp:effectExtent l="0" t="0" r="0" b="0"/>
            <wp:docPr id="546" name="IM 546"/>
            <wp:cNvGraphicFramePr/>
            <a:graphic>
              <a:graphicData uri="http://schemas.openxmlformats.org/drawingml/2006/picture">
                <pic:pic>
                  <pic:nvPicPr>
                    <pic:cNvPr id="546" name="IM 546"/>
                    <pic:cNvPicPr/>
                  </pic:nvPicPr>
                  <pic:blipFill>
                    <a:blip r:embed="rId277"/>
                    <a:stretch>
                      <a:fillRect/>
                    </a:stretch>
                  </pic:blipFill>
                  <pic:spPr>
                    <a:xfrm rot="0">
                      <a:off x="0" y="0"/>
                      <a:ext cx="977916" cy="355645"/>
                    </a:xfrm>
                    <a:prstGeom prst="rect">
                      <a:avLst/>
                    </a:prstGeom>
                  </pic:spPr>
                </pic:pic>
              </a:graphicData>
            </a:graphic>
          </wp:inline>
        </w:drawing>
      </w:r>
    </w:p>
    <w:p>
      <w:pPr>
        <w:ind w:left="1570"/>
        <w:spacing w:before="68" w:line="219" w:lineRule="auto"/>
        <w:rPr>
          <w:rFonts w:ascii="SimSun" w:hAnsi="SimSun" w:eastAsia="SimSun" w:cs="SimSun"/>
          <w:sz w:val="20"/>
          <w:szCs w:val="20"/>
        </w:rPr>
      </w:pPr>
      <w:r>
        <w:rPr>
          <w:rFonts w:ascii="SimSun" w:hAnsi="SimSun" w:eastAsia="SimSun" w:cs="SimSun"/>
          <w:sz w:val="20"/>
          <w:szCs w:val="20"/>
          <w:spacing w:val="2"/>
        </w:rPr>
        <w:t>因此，相关参数需要满足的关系式为</w:t>
      </w:r>
    </w:p>
    <w:p>
      <w:pPr>
        <w:ind w:firstLine="4888"/>
        <w:spacing w:before="84" w:line="491" w:lineRule="exact"/>
        <w:rPr/>
      </w:pPr>
      <w:r>
        <w:rPr>
          <w:position w:val="-9"/>
        </w:rPr>
        <w:drawing>
          <wp:inline distT="0" distB="0" distL="0" distR="0">
            <wp:extent cx="465412" cy="311811"/>
            <wp:effectExtent l="0" t="0" r="0" b="0"/>
            <wp:docPr id="548" name="IM 548"/>
            <wp:cNvGraphicFramePr/>
            <a:graphic>
              <a:graphicData uri="http://schemas.openxmlformats.org/drawingml/2006/picture">
                <pic:pic>
                  <pic:nvPicPr>
                    <pic:cNvPr id="548" name="IM 548"/>
                    <pic:cNvPicPr/>
                  </pic:nvPicPr>
                  <pic:blipFill>
                    <a:blip r:embed="rId278"/>
                    <a:stretch>
                      <a:fillRect/>
                    </a:stretch>
                  </pic:blipFill>
                  <pic:spPr>
                    <a:xfrm rot="0">
                      <a:off x="0" y="0"/>
                      <a:ext cx="465412" cy="311811"/>
                    </a:xfrm>
                    <a:prstGeom prst="rect">
                      <a:avLst/>
                    </a:prstGeom>
                  </pic:spPr>
                </pic:pic>
              </a:graphicData>
            </a:graphic>
          </wp:inline>
        </w:drawing>
      </w:r>
    </w:p>
    <w:p>
      <w:pPr>
        <w:ind w:left="1160" w:right="2855" w:firstLine="419"/>
        <w:spacing w:before="123" w:line="282" w:lineRule="auto"/>
        <w:rPr>
          <w:rFonts w:ascii="SimSun" w:hAnsi="SimSun" w:eastAsia="SimSun" w:cs="SimSun"/>
          <w:sz w:val="20"/>
          <w:szCs w:val="20"/>
        </w:rPr>
      </w:pPr>
      <w:r>
        <w:pict>
          <v:shape id="_x0000_s86" style="position:absolute;margin-left:332.001pt;margin-top:5.13291pt;mso-position-vertical-relative:text;mso-position-horizontal-relative:text;width:135.95pt;height:56.4pt;z-index:252100608;"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5"/>
                    </w:rPr>
                    <w:t>所满足的方程，并据此说明导</w:t>
                  </w:r>
                </w:p>
                <w:p>
                  <w:pPr>
                    <w:pStyle w:val="BodyText"/>
                    <w:spacing w:line="372" w:lineRule="auto"/>
                    <w:rPr>
                      <w:sz w:val="21"/>
                    </w:rPr>
                  </w:pPr>
                  <w:r/>
                </w:p>
                <w:p>
                  <w:pPr>
                    <w:ind w:right="20"/>
                    <w:spacing w:before="65"/>
                    <w:jc w:val="right"/>
                    <w:rPr>
                      <w:rFonts w:ascii="SimSun" w:hAnsi="SimSun" w:eastAsia="SimSun" w:cs="SimSun"/>
                      <w:sz w:val="20"/>
                      <w:szCs w:val="20"/>
                    </w:rPr>
                  </w:pPr>
                  <w:r>
                    <w:rPr>
                      <w:rFonts w:ascii="SimSun" w:hAnsi="SimSun" w:eastAsia="SimSun" w:cs="SimSun"/>
                      <w:sz w:val="20"/>
                      <w:szCs w:val="20"/>
                      <w:spacing w:val="11"/>
                    </w:rPr>
                    <w:t>及高斯定理</w:t>
                  </w:r>
                  <w:r>
                    <w:rPr>
                      <w:rFonts w:ascii="SimSun" w:hAnsi="SimSun" w:eastAsia="SimSun" w:cs="SimSun"/>
                      <w:sz w:val="20"/>
                      <w:szCs w:val="20"/>
                      <w:spacing w:val="-71"/>
                    </w:rPr>
                    <w:t xml:space="preserve"> </w:t>
                  </w:r>
                  <w:r>
                    <w:rPr>
                      <w:sz w:val="20"/>
                      <w:szCs w:val="20"/>
                      <w:position w:val="-14"/>
                    </w:rPr>
                    <w:drawing>
                      <wp:inline distT="0" distB="0" distL="0" distR="0">
                        <wp:extent cx="590532" cy="260366"/>
                        <wp:effectExtent l="0" t="0" r="0" b="0"/>
                        <wp:docPr id="550" name="IM 550"/>
                        <wp:cNvGraphicFramePr/>
                        <a:graphic>
                          <a:graphicData uri="http://schemas.openxmlformats.org/drawingml/2006/picture">
                            <pic:pic>
                              <pic:nvPicPr>
                                <pic:cNvPr id="550" name="IM 550"/>
                                <pic:cNvPicPr/>
                              </pic:nvPicPr>
                              <pic:blipFill>
                                <a:blip r:embed="rId279"/>
                                <a:stretch>
                                  <a:fillRect/>
                                </a:stretch>
                              </pic:blipFill>
                              <pic:spPr>
                                <a:xfrm rot="0">
                                  <a:off x="0" y="0"/>
                                  <a:ext cx="590532" cy="260366"/>
                                </a:xfrm>
                                <a:prstGeom prst="rect">
                                  <a:avLst/>
                                </a:prstGeom>
                              </pic:spPr>
                            </pic:pic>
                          </a:graphicData>
                        </a:graphic>
                      </wp:inline>
                    </w:drawing>
                  </w:r>
                  <w:r>
                    <w:rPr>
                      <w:rFonts w:ascii="SimSun" w:hAnsi="SimSun" w:eastAsia="SimSun" w:cs="SimSun"/>
                      <w:sz w:val="20"/>
                      <w:szCs w:val="20"/>
                      <w:spacing w:val="11"/>
                    </w:rPr>
                    <w:t>,可以</w:t>
                  </w:r>
                </w:p>
              </w:txbxContent>
            </v:textbox>
          </v:shape>
        </w:pict>
      </w:r>
      <w:r>
        <w:rPr>
          <w:rFonts w:ascii="SimHei" w:hAnsi="SimHei" w:eastAsia="SimHei" w:cs="SimHei"/>
          <w:sz w:val="20"/>
          <w:szCs w:val="20"/>
          <w:spacing w:val="10"/>
        </w:rPr>
        <w:t>例题2-25</w:t>
      </w:r>
      <w:r>
        <w:rPr>
          <w:rFonts w:ascii="SimHei" w:hAnsi="SimHei" w:eastAsia="SimHei" w:cs="SimHei"/>
          <w:sz w:val="20"/>
          <w:szCs w:val="20"/>
          <w:spacing w:val="99"/>
        </w:rPr>
        <w:t xml:space="preserve"> </w:t>
      </w:r>
      <w:r>
        <w:rPr>
          <w:rFonts w:ascii="SimSun" w:hAnsi="SimSun" w:eastAsia="SimSun" w:cs="SimSun"/>
          <w:sz w:val="20"/>
          <w:szCs w:val="20"/>
          <w:spacing w:val="10"/>
        </w:rPr>
        <w:t>分析均匀线性导电媒质内部自由电</w:t>
      </w:r>
      <w:r>
        <w:rPr>
          <w:rFonts w:ascii="SimSun" w:hAnsi="SimSun" w:eastAsia="SimSun" w:cs="SimSun"/>
          <w:sz w:val="20"/>
          <w:szCs w:val="20"/>
          <w:spacing w:val="9"/>
        </w:rPr>
        <w:t>荷密度</w:t>
      </w:r>
      <w:r>
        <w:rPr>
          <w:rFonts w:ascii="SimSun" w:hAnsi="SimSun" w:eastAsia="SimSun" w:cs="SimSun"/>
          <w:sz w:val="20"/>
          <w:szCs w:val="20"/>
          <w:spacing w:val="-52"/>
        </w:rPr>
        <w:t xml:space="preserve"> </w:t>
      </w:r>
      <w:r>
        <w:rPr>
          <w:rFonts w:ascii="SimSun" w:hAnsi="SimSun" w:eastAsia="SimSun" w:cs="SimSun"/>
          <w:sz w:val="20"/>
          <w:szCs w:val="20"/>
          <w:spacing w:val="9"/>
        </w:rPr>
        <w:t>p</w:t>
      </w:r>
      <w:r>
        <w:rPr>
          <w:rFonts w:ascii="SimSun" w:hAnsi="SimSun" w:eastAsia="SimSun" w:cs="SimSun"/>
          <w:sz w:val="20"/>
          <w:szCs w:val="20"/>
        </w:rPr>
        <w:t xml:space="preserve"> </w:t>
      </w:r>
      <w:r>
        <w:rPr>
          <w:rFonts w:ascii="SimSun" w:hAnsi="SimSun" w:eastAsia="SimSun" w:cs="SimSun"/>
          <w:sz w:val="20"/>
          <w:szCs w:val="20"/>
          <w:spacing w:val="8"/>
        </w:rPr>
        <w:t>体内部的自由电荷密度为零的原因。</w:t>
      </w:r>
    </w:p>
    <w:p>
      <w:pPr>
        <w:ind w:left="1160" w:right="2911" w:firstLine="419"/>
        <w:spacing w:before="16" w:line="337" w:lineRule="auto"/>
        <w:rPr>
          <w:rFonts w:ascii="SimSun" w:hAnsi="SimSun" w:eastAsia="SimSun" w:cs="SimSun"/>
          <w:sz w:val="20"/>
          <w:szCs w:val="20"/>
        </w:rPr>
      </w:pPr>
      <w:r>
        <w:rPr>
          <w:rFonts w:ascii="SimSun" w:hAnsi="SimSun" w:eastAsia="SimSun" w:cs="SimSun"/>
          <w:sz w:val="20"/>
          <w:szCs w:val="20"/>
          <w:color w:val="406080"/>
          <w:spacing w:val="5"/>
          <w:position w:val="-1"/>
        </w:rPr>
        <w:t>解</w:t>
      </w:r>
      <w:r>
        <w:rPr>
          <w:rFonts w:ascii="SimSun" w:hAnsi="SimSun" w:eastAsia="SimSun" w:cs="SimSun"/>
          <w:sz w:val="20"/>
          <w:szCs w:val="20"/>
          <w:color w:val="406080"/>
          <w:spacing w:val="24"/>
          <w:position w:val="-1"/>
        </w:rPr>
        <w:t xml:space="preserve">  </w:t>
      </w:r>
      <w:r>
        <w:rPr>
          <w:rFonts w:ascii="SimSun" w:hAnsi="SimSun" w:eastAsia="SimSun" w:cs="SimSun"/>
          <w:sz w:val="20"/>
          <w:szCs w:val="20"/>
          <w:color w:val="406080"/>
          <w:spacing w:val="5"/>
          <w:position w:val="-1"/>
        </w:rPr>
        <w:t>根据电流连续性方程</w:t>
      </w:r>
      <w:r>
        <w:rPr>
          <w:sz w:val="20"/>
          <w:szCs w:val="20"/>
          <w:position w:val="-9"/>
        </w:rPr>
        <w:drawing>
          <wp:inline distT="0" distB="0" distL="0" distR="0">
            <wp:extent cx="852817" cy="279326"/>
            <wp:effectExtent l="0" t="0" r="0" b="0"/>
            <wp:docPr id="552" name="IM 552"/>
            <wp:cNvGraphicFramePr/>
            <a:graphic>
              <a:graphicData uri="http://schemas.openxmlformats.org/drawingml/2006/picture">
                <pic:pic>
                  <pic:nvPicPr>
                    <pic:cNvPr id="552" name="IM 552"/>
                    <pic:cNvPicPr/>
                  </pic:nvPicPr>
                  <pic:blipFill>
                    <a:blip r:embed="rId280"/>
                    <a:stretch>
                      <a:fillRect/>
                    </a:stretch>
                  </pic:blipFill>
                  <pic:spPr>
                    <a:xfrm rot="0">
                      <a:off x="0" y="0"/>
                      <a:ext cx="852817" cy="279326"/>
                    </a:xfrm>
                    <a:prstGeom prst="rect">
                      <a:avLst/>
                    </a:prstGeom>
                  </pic:spPr>
                </pic:pic>
              </a:graphicData>
            </a:graphic>
          </wp:inline>
        </w:drawing>
      </w:r>
      <w:r>
        <w:rPr>
          <w:rFonts w:ascii="SimSun" w:hAnsi="SimSun" w:eastAsia="SimSun" w:cs="SimSun"/>
          <w:sz w:val="20"/>
          <w:szCs w:val="20"/>
          <w:spacing w:val="5"/>
          <w:position w:val="2"/>
        </w:rPr>
        <w:t>欧姆定律</w:t>
      </w:r>
      <w:r>
        <w:rPr>
          <w:rFonts w:ascii="SimSun" w:hAnsi="SimSun" w:eastAsia="SimSun" w:cs="SimSun"/>
          <w:sz w:val="20"/>
          <w:szCs w:val="20"/>
          <w:spacing w:val="-47"/>
          <w:position w:val="2"/>
        </w:rPr>
        <w:t xml:space="preserve"> </w:t>
      </w:r>
      <w:r>
        <w:rPr>
          <w:rFonts w:ascii="Times New Roman" w:hAnsi="Times New Roman" w:eastAsia="Times New Roman" w:cs="Times New Roman"/>
          <w:sz w:val="20"/>
          <w:szCs w:val="20"/>
          <w:spacing w:val="5"/>
          <w:position w:val="2"/>
        </w:rPr>
        <w:t>J=</w:t>
      </w:r>
      <w:r>
        <w:rPr>
          <w:rFonts w:ascii="Times New Roman" w:hAnsi="Times New Roman" w:eastAsia="Times New Roman" w:cs="Times New Roman"/>
          <w:sz w:val="20"/>
          <w:szCs w:val="20"/>
          <w:position w:val="2"/>
        </w:rPr>
        <w:t>oE </w:t>
      </w:r>
      <w:r>
        <w:rPr>
          <w:rFonts w:ascii="SimSun" w:hAnsi="SimSun" w:eastAsia="SimSun" w:cs="SimSun"/>
          <w:sz w:val="20"/>
          <w:szCs w:val="20"/>
          <w:spacing w:val="9"/>
        </w:rPr>
        <w:t>得到关于电荷密度p</w:t>
      </w:r>
      <w:r>
        <w:rPr>
          <w:rFonts w:ascii="SimSun" w:hAnsi="SimSun" w:eastAsia="SimSun" w:cs="SimSun"/>
          <w:sz w:val="20"/>
          <w:szCs w:val="20"/>
          <w:spacing w:val="-16"/>
        </w:rPr>
        <w:t xml:space="preserve"> </w:t>
      </w:r>
      <w:r>
        <w:rPr>
          <w:rFonts w:ascii="SimSun" w:hAnsi="SimSun" w:eastAsia="SimSun" w:cs="SimSun"/>
          <w:sz w:val="20"/>
          <w:szCs w:val="20"/>
          <w:spacing w:val="9"/>
        </w:rPr>
        <w:t>的方程如下：</w:t>
      </w:r>
    </w:p>
    <w:p>
      <w:pPr>
        <w:ind w:firstLine="4740"/>
        <w:spacing w:line="489" w:lineRule="exact"/>
        <w:rPr/>
      </w:pPr>
      <w:r>
        <w:rPr>
          <w:position w:val="-9"/>
        </w:rPr>
        <w:drawing>
          <wp:inline distT="0" distB="0" distL="0" distR="0">
            <wp:extent cx="647680" cy="311117"/>
            <wp:effectExtent l="0" t="0" r="0" b="0"/>
            <wp:docPr id="554" name="IM 554"/>
            <wp:cNvGraphicFramePr/>
            <a:graphic>
              <a:graphicData uri="http://schemas.openxmlformats.org/drawingml/2006/picture">
                <pic:pic>
                  <pic:nvPicPr>
                    <pic:cNvPr id="554" name="IM 554"/>
                    <pic:cNvPicPr/>
                  </pic:nvPicPr>
                  <pic:blipFill>
                    <a:blip r:embed="rId281"/>
                    <a:stretch>
                      <a:fillRect/>
                    </a:stretch>
                  </pic:blipFill>
                  <pic:spPr>
                    <a:xfrm rot="0">
                      <a:off x="0" y="0"/>
                      <a:ext cx="647680" cy="311117"/>
                    </a:xfrm>
                    <a:prstGeom prst="rect">
                      <a:avLst/>
                    </a:prstGeom>
                  </pic:spPr>
                </pic:pic>
              </a:graphicData>
            </a:graphic>
          </wp:inline>
        </w:drawing>
      </w:r>
    </w:p>
    <w:p>
      <w:pPr>
        <w:ind w:left="1560"/>
        <w:spacing w:before="109" w:line="220" w:lineRule="auto"/>
        <w:rPr>
          <w:rFonts w:ascii="SimSun" w:hAnsi="SimSun" w:eastAsia="SimSun" w:cs="SimSun"/>
          <w:sz w:val="20"/>
          <w:szCs w:val="20"/>
        </w:rPr>
      </w:pPr>
      <w:r>
        <w:rPr>
          <w:rFonts w:ascii="SimSun" w:hAnsi="SimSun" w:eastAsia="SimSun" w:cs="SimSun"/>
          <w:sz w:val="20"/>
          <w:szCs w:val="20"/>
          <w:spacing w:val="13"/>
        </w:rPr>
        <w:t>其解为</w:t>
      </w:r>
    </w:p>
    <w:p>
      <w:pPr>
        <w:ind w:left="4203"/>
        <w:spacing w:before="44"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i/>
          <w:iCs/>
          <w:spacing w:val="-3"/>
        </w:rPr>
        <w:t>p=poe⁻(c/e)t=poe⁻¹/</w:t>
      </w:r>
    </w:p>
    <w:p>
      <w:pPr>
        <w:ind w:left="1150" w:firstLine="9"/>
        <w:spacing w:before="158" w:line="317" w:lineRule="auto"/>
        <w:jc w:val="both"/>
        <w:rPr>
          <w:rFonts w:ascii="SimSun" w:hAnsi="SimSun" w:eastAsia="SimSun" w:cs="SimSun"/>
          <w:sz w:val="20"/>
          <w:szCs w:val="20"/>
        </w:rPr>
      </w:pPr>
      <w:r>
        <w:rPr>
          <w:rFonts w:ascii="SimSun" w:hAnsi="SimSun" w:eastAsia="SimSun" w:cs="SimSun"/>
          <w:sz w:val="20"/>
          <w:szCs w:val="20"/>
          <w:color w:val="404040"/>
          <w:spacing w:val="3"/>
        </w:rPr>
        <w:t>其中，</w:t>
      </w:r>
      <w:r>
        <w:rPr>
          <w:sz w:val="20"/>
          <w:szCs w:val="20"/>
          <w:position w:val="-13"/>
        </w:rPr>
        <w:drawing>
          <wp:inline distT="0" distB="0" distL="0" distR="0">
            <wp:extent cx="368334" cy="260365"/>
            <wp:effectExtent l="0" t="0" r="0" b="0"/>
            <wp:docPr id="556" name="IM 556"/>
            <wp:cNvGraphicFramePr/>
            <a:graphic>
              <a:graphicData uri="http://schemas.openxmlformats.org/drawingml/2006/picture">
                <pic:pic>
                  <pic:nvPicPr>
                    <pic:cNvPr id="556" name="IM 556"/>
                    <pic:cNvPicPr/>
                  </pic:nvPicPr>
                  <pic:blipFill>
                    <a:blip r:embed="rId282"/>
                    <a:stretch>
                      <a:fillRect/>
                    </a:stretch>
                  </pic:blipFill>
                  <pic:spPr>
                    <a:xfrm rot="0">
                      <a:off x="0" y="0"/>
                      <a:ext cx="368334" cy="260365"/>
                    </a:xfrm>
                    <a:prstGeom prst="rect">
                      <a:avLst/>
                    </a:prstGeom>
                  </pic:spPr>
                </pic:pic>
              </a:graphicData>
            </a:graphic>
          </wp:inline>
        </w:drawing>
      </w:r>
      <w:r>
        <w:rPr>
          <w:rFonts w:ascii="SimSun" w:hAnsi="SimSun" w:eastAsia="SimSun" w:cs="SimSun"/>
          <w:sz w:val="20"/>
          <w:szCs w:val="20"/>
          <w:spacing w:val="3"/>
        </w:rPr>
        <w:t>称作弛豫时间，单位为秒。弛豫时间为电荷密度由</w:t>
      </w:r>
      <w:r>
        <w:rPr>
          <w:rFonts w:ascii="SimSun" w:hAnsi="SimSun" w:eastAsia="SimSun" w:cs="SimSun"/>
          <w:sz w:val="20"/>
          <w:szCs w:val="20"/>
        </w:rPr>
        <w:t>po</w:t>
      </w:r>
      <w:r>
        <w:rPr>
          <w:rFonts w:ascii="SimSun" w:hAnsi="SimSun" w:eastAsia="SimSun" w:cs="SimSun"/>
          <w:sz w:val="20"/>
          <w:szCs w:val="20"/>
          <w:spacing w:val="-23"/>
        </w:rPr>
        <w:t xml:space="preserve"> </w:t>
      </w:r>
      <w:r>
        <w:rPr>
          <w:rFonts w:ascii="SimSun" w:hAnsi="SimSun" w:eastAsia="SimSun" w:cs="SimSun"/>
          <w:sz w:val="20"/>
          <w:szCs w:val="20"/>
          <w:spacing w:val="3"/>
        </w:rPr>
        <w:t>减少为</w:t>
      </w:r>
      <w:r>
        <w:rPr>
          <w:rFonts w:ascii="SimSun" w:hAnsi="SimSun" w:eastAsia="SimSun" w:cs="SimSun"/>
          <w:sz w:val="20"/>
          <w:szCs w:val="20"/>
        </w:rPr>
        <w:t>po</w:t>
      </w:r>
      <w:r>
        <w:rPr>
          <w:rFonts w:ascii="SimSun" w:hAnsi="SimSun" w:eastAsia="SimSun" w:cs="SimSun"/>
          <w:sz w:val="20"/>
          <w:szCs w:val="20"/>
          <w:spacing w:val="3"/>
        </w:rPr>
        <w:t>/e 所用的时间。</w:t>
      </w:r>
      <w:r>
        <w:rPr>
          <w:rFonts w:ascii="SimSun" w:hAnsi="SimSun" w:eastAsia="SimSun" w:cs="SimSun"/>
          <w:sz w:val="20"/>
          <w:szCs w:val="20"/>
        </w:rPr>
        <w:t xml:space="preserve"> </w:t>
      </w:r>
      <w:r>
        <w:rPr>
          <w:rFonts w:ascii="SimSun" w:hAnsi="SimSun" w:eastAsia="SimSun" w:cs="SimSun"/>
          <w:sz w:val="20"/>
          <w:szCs w:val="20"/>
        </w:rPr>
        <w:t>在导体中σ极大，因此</w:t>
      </w:r>
      <w:r>
        <w:rPr>
          <w:rFonts w:ascii="SimSun" w:hAnsi="SimSun" w:eastAsia="SimSun" w:cs="SimSun"/>
          <w:sz w:val="20"/>
          <w:szCs w:val="20"/>
          <w:spacing w:val="-53"/>
        </w:rPr>
        <w:t xml:space="preserve"> </w:t>
      </w:r>
      <w:r>
        <w:rPr>
          <w:rFonts w:ascii="Times New Roman" w:hAnsi="Times New Roman" w:eastAsia="Times New Roman" w:cs="Times New Roman"/>
          <w:sz w:val="20"/>
          <w:szCs w:val="20"/>
        </w:rPr>
        <w:t>r  </w:t>
      </w:r>
      <w:r>
        <w:rPr>
          <w:rFonts w:ascii="SimSun" w:hAnsi="SimSun" w:eastAsia="SimSun" w:cs="SimSun"/>
          <w:sz w:val="20"/>
          <w:szCs w:val="20"/>
        </w:rPr>
        <w:t>极短。显然，对带电导体而言，其</w:t>
      </w:r>
      <w:r>
        <w:rPr>
          <w:rFonts w:ascii="SimSun" w:hAnsi="SimSun" w:eastAsia="SimSun" w:cs="SimSun"/>
          <w:sz w:val="20"/>
          <w:szCs w:val="20"/>
          <w:spacing w:val="-1"/>
        </w:rPr>
        <w:t>内部体电荷衰减极快，一般认为导</w:t>
      </w:r>
      <w:r>
        <w:rPr>
          <w:rFonts w:ascii="SimSun" w:hAnsi="SimSun" w:eastAsia="SimSun" w:cs="SimSun"/>
          <w:sz w:val="20"/>
          <w:szCs w:val="20"/>
        </w:rPr>
        <w:t xml:space="preserve">  </w:t>
      </w:r>
      <w:r>
        <w:rPr>
          <w:rFonts w:ascii="SimSun" w:hAnsi="SimSun" w:eastAsia="SimSun" w:cs="SimSun"/>
          <w:sz w:val="20"/>
          <w:szCs w:val="20"/>
          <w:spacing w:val="7"/>
        </w:rPr>
        <w:t>体内的自由电荷密度p</w:t>
      </w:r>
      <w:r>
        <w:rPr>
          <w:rFonts w:ascii="SimSun" w:hAnsi="SimSun" w:eastAsia="SimSun" w:cs="SimSun"/>
          <w:sz w:val="20"/>
          <w:szCs w:val="20"/>
          <w:spacing w:val="-24"/>
        </w:rPr>
        <w:t xml:space="preserve"> </w:t>
      </w:r>
      <w:r>
        <w:rPr>
          <w:rFonts w:ascii="SimSun" w:hAnsi="SimSun" w:eastAsia="SimSun" w:cs="SimSun"/>
          <w:sz w:val="20"/>
          <w:szCs w:val="20"/>
          <w:spacing w:val="7"/>
        </w:rPr>
        <w:t>等于零，而其所带电荷都以面电荷的形</w:t>
      </w:r>
      <w:r>
        <w:rPr>
          <w:rFonts w:ascii="SimSun" w:hAnsi="SimSun" w:eastAsia="SimSun" w:cs="SimSun"/>
          <w:sz w:val="20"/>
          <w:szCs w:val="20"/>
          <w:spacing w:val="6"/>
        </w:rPr>
        <w:t>式分布在导体表面。</w:t>
      </w:r>
    </w:p>
    <w:p>
      <w:pPr>
        <w:spacing w:line="317" w:lineRule="auto"/>
        <w:sectPr>
          <w:pgSz w:w="10830" w:h="15080"/>
          <w:pgMar w:top="400" w:right="1240" w:bottom="400" w:left="159" w:header="0" w:footer="0" w:gutter="0"/>
        </w:sectPr>
        <w:rPr>
          <w:rFonts w:ascii="SimSun" w:hAnsi="SimSun" w:eastAsia="SimSun" w:cs="SimSun"/>
          <w:sz w:val="20"/>
          <w:szCs w:val="20"/>
        </w:rPr>
      </w:pPr>
    </w:p>
    <w:p>
      <w:pPr>
        <w:pStyle w:val="BodyText"/>
        <w:spacing w:line="396" w:lineRule="auto"/>
        <w:rPr>
          <w:sz w:val="21"/>
        </w:rPr>
      </w:pPr>
      <w:r/>
    </w:p>
    <w:p>
      <w:pPr>
        <w:ind w:left="5650"/>
        <w:spacing w:before="68" w:line="222" w:lineRule="auto"/>
        <w:rPr>
          <w:rFonts w:ascii="Times New Roman" w:hAnsi="Times New Roman" w:eastAsia="Times New Roman" w:cs="Times New Roman"/>
          <w:sz w:val="15"/>
          <w:szCs w:val="15"/>
        </w:rPr>
      </w:pPr>
      <w:r>
        <w:drawing>
          <wp:anchor distT="0" distB="0" distL="0" distR="0" simplePos="0" relativeHeight="252123136" behindDoc="1" locked="0" layoutInCell="1" allowOverlap="1">
            <wp:simplePos x="0" y="0"/>
            <wp:positionH relativeFrom="column">
              <wp:posOffset>5270502</wp:posOffset>
            </wp:positionH>
            <wp:positionV relativeFrom="paragraph">
              <wp:posOffset>-424780</wp:posOffset>
            </wp:positionV>
            <wp:extent cx="704829" cy="9385337"/>
            <wp:effectExtent l="0" t="0" r="0" b="0"/>
            <wp:wrapNone/>
            <wp:docPr id="558" name="IM 558"/>
            <wp:cNvGraphicFramePr/>
            <a:graphic>
              <a:graphicData uri="http://schemas.openxmlformats.org/drawingml/2006/picture">
                <pic:pic>
                  <pic:nvPicPr>
                    <pic:cNvPr id="558" name="IM 558"/>
                    <pic:cNvPicPr/>
                  </pic:nvPicPr>
                  <pic:blipFill>
                    <a:blip r:embed="rId283"/>
                    <a:stretch>
                      <a:fillRect/>
                    </a:stretch>
                  </pic:blipFill>
                  <pic:spPr>
                    <a:xfrm rot="0">
                      <a:off x="0" y="0"/>
                      <a:ext cx="704829" cy="9385337"/>
                    </a:xfrm>
                    <a:prstGeom prst="rect">
                      <a:avLst/>
                    </a:prstGeom>
                  </pic:spPr>
                </pic:pic>
              </a:graphicData>
            </a:graphic>
          </wp:anchor>
        </w:drawing>
      </w:r>
      <w:r>
        <w:rPr>
          <w:rFonts w:ascii="SimHei" w:hAnsi="SimHei" w:eastAsia="SimHei" w:cs="SimHei"/>
          <w:sz w:val="21"/>
          <w:szCs w:val="21"/>
          <w:spacing w:val="10"/>
        </w:rPr>
        <w:t>第2章</w:t>
      </w:r>
      <w:r>
        <w:rPr>
          <w:rFonts w:ascii="SimHei" w:hAnsi="SimHei" w:eastAsia="SimHei" w:cs="SimHei"/>
          <w:sz w:val="21"/>
          <w:szCs w:val="21"/>
          <w:spacing w:val="2"/>
        </w:rPr>
        <w:t xml:space="preserve">  </w:t>
      </w:r>
      <w:r>
        <w:rPr>
          <w:rFonts w:ascii="SimHei" w:hAnsi="SimHei" w:eastAsia="SimHei" w:cs="SimHei"/>
          <w:sz w:val="21"/>
          <w:szCs w:val="21"/>
          <w:spacing w:val="10"/>
        </w:rPr>
        <w:t>静电场与恒定电场</w:t>
      </w:r>
      <w:r>
        <w:rPr>
          <w:rFonts w:ascii="SimHei" w:hAnsi="SimHei" w:eastAsia="SimHei" w:cs="SimHei"/>
          <w:sz w:val="21"/>
          <w:szCs w:val="21"/>
          <w:spacing w:val="24"/>
        </w:rPr>
        <w:t xml:space="preserve">    </w:t>
      </w:r>
      <w:r>
        <w:rPr>
          <w:rFonts w:ascii="Times New Roman" w:hAnsi="Times New Roman" w:eastAsia="Times New Roman" w:cs="Times New Roman"/>
          <w:sz w:val="15"/>
          <w:szCs w:val="15"/>
          <w:spacing w:val="10"/>
        </w:rPr>
        <w:t>71</w:t>
      </w:r>
    </w:p>
    <w:p>
      <w:pPr>
        <w:pStyle w:val="BodyText"/>
        <w:spacing w:line="310" w:lineRule="auto"/>
        <w:rPr>
          <w:sz w:val="21"/>
        </w:rPr>
      </w:pPr>
      <w:r/>
    </w:p>
    <w:p>
      <w:pPr>
        <w:pStyle w:val="BodyText"/>
        <w:spacing w:line="311" w:lineRule="auto"/>
        <w:rPr>
          <w:sz w:val="21"/>
        </w:rPr>
      </w:pPr>
      <w:r/>
    </w:p>
    <w:p>
      <w:pPr>
        <w:ind w:left="4"/>
        <w:spacing w:before="97" w:line="221" w:lineRule="auto"/>
        <w:rPr>
          <w:rFonts w:ascii="SimSun" w:hAnsi="SimSun" w:eastAsia="SimSun" w:cs="SimSun"/>
          <w:sz w:val="30"/>
          <w:szCs w:val="30"/>
        </w:rPr>
      </w:pPr>
      <w:r>
        <w:rPr>
          <w:rFonts w:ascii="SimSun" w:hAnsi="SimSun" w:eastAsia="SimSun" w:cs="SimSun"/>
          <w:sz w:val="30"/>
          <w:szCs w:val="30"/>
          <w:b/>
          <w:bCs/>
          <w:color w:val="2090E0"/>
        </w:rPr>
        <w:t>习题</w:t>
      </w:r>
    </w:p>
    <w:p>
      <w:pPr>
        <w:pStyle w:val="BodyText"/>
        <w:spacing w:line="328" w:lineRule="auto"/>
        <w:rPr>
          <w:sz w:val="21"/>
        </w:rPr>
      </w:pPr>
      <w:r/>
    </w:p>
    <w:p>
      <w:pPr>
        <w:ind w:left="489" w:right="1240" w:hanging="489"/>
        <w:spacing w:before="69" w:line="302" w:lineRule="auto"/>
        <w:rPr>
          <w:rFonts w:ascii="SimSun" w:hAnsi="SimSun" w:eastAsia="SimSun" w:cs="SimSun"/>
          <w:sz w:val="21"/>
          <w:szCs w:val="21"/>
        </w:rPr>
      </w:pPr>
      <w:r>
        <w:rPr>
          <w:rFonts w:ascii="Times New Roman" w:hAnsi="Times New Roman" w:eastAsia="Times New Roman" w:cs="Times New Roman"/>
          <w:sz w:val="21"/>
          <w:szCs w:val="21"/>
          <w:spacing w:val="1"/>
        </w:rPr>
        <w:t>2-1    </w:t>
      </w:r>
      <w:r>
        <w:rPr>
          <w:rFonts w:ascii="SimSun" w:hAnsi="SimSun" w:eastAsia="SimSun" w:cs="SimSun"/>
          <w:sz w:val="21"/>
          <w:szCs w:val="21"/>
          <w:spacing w:val="1"/>
        </w:rPr>
        <w:t>自由空间中点电荷</w:t>
      </w:r>
      <w:r>
        <w:rPr>
          <w:rFonts w:ascii="Times New Roman" w:hAnsi="Times New Roman" w:eastAsia="Times New Roman" w:cs="Times New Roman"/>
          <w:sz w:val="21"/>
          <w:szCs w:val="21"/>
          <w:spacing w:val="1"/>
        </w:rPr>
        <w:t>q</w:t>
      </w:r>
      <w:r>
        <w:rPr>
          <w:rFonts w:ascii="Times New Roman" w:hAnsi="Times New Roman" w:eastAsia="Times New Roman" w:cs="Times New Roman"/>
          <w:sz w:val="21"/>
          <w:szCs w:val="21"/>
          <w:spacing w:val="33"/>
        </w:rPr>
        <w:t xml:space="preserve"> </w:t>
      </w:r>
      <w:r>
        <w:rPr>
          <w:rFonts w:ascii="SimSun" w:hAnsi="SimSun" w:eastAsia="SimSun" w:cs="SimSun"/>
          <w:sz w:val="21"/>
          <w:szCs w:val="21"/>
          <w:spacing w:val="1"/>
        </w:rPr>
        <w:t>位于(一5,0,0),点电荷</w:t>
      </w:r>
      <w:r>
        <w:rPr>
          <w:rFonts w:ascii="SimSun" w:hAnsi="SimSun" w:eastAsia="SimSun" w:cs="SimSun"/>
          <w:sz w:val="21"/>
          <w:szCs w:val="21"/>
          <w:spacing w:val="-77"/>
        </w:rPr>
        <w:t xml:space="preserve"> </w:t>
      </w:r>
      <w:r>
        <w:rPr>
          <w:sz w:val="21"/>
          <w:szCs w:val="21"/>
          <w:position w:val="-14"/>
        </w:rPr>
        <w:drawing>
          <wp:inline distT="0" distB="0" distL="0" distR="0">
            <wp:extent cx="977847" cy="234990"/>
            <wp:effectExtent l="0" t="0" r="0" b="0"/>
            <wp:docPr id="560" name="IM 560"/>
            <wp:cNvGraphicFramePr/>
            <a:graphic>
              <a:graphicData uri="http://schemas.openxmlformats.org/drawingml/2006/picture">
                <pic:pic>
                  <pic:nvPicPr>
                    <pic:cNvPr id="560" name="IM 560"/>
                    <pic:cNvPicPr/>
                  </pic:nvPicPr>
                  <pic:blipFill>
                    <a:blip r:embed="rId284"/>
                    <a:stretch>
                      <a:fillRect/>
                    </a:stretch>
                  </pic:blipFill>
                  <pic:spPr>
                    <a:xfrm rot="0">
                      <a:off x="0" y="0"/>
                      <a:ext cx="977847" cy="234990"/>
                    </a:xfrm>
                    <a:prstGeom prst="rect">
                      <a:avLst/>
                    </a:prstGeom>
                  </pic:spPr>
                </pic:pic>
              </a:graphicData>
            </a:graphic>
          </wp:inline>
        </w:drawing>
      </w:r>
      <w:r>
        <w:rPr>
          <w:rFonts w:ascii="SimSun" w:hAnsi="SimSun" w:eastAsia="SimSun" w:cs="SimSun"/>
          <w:sz w:val="21"/>
          <w:szCs w:val="21"/>
          <w:spacing w:val="1"/>
        </w:rPr>
        <w:t>。试确定坐标原点位置</w:t>
      </w:r>
      <w:r>
        <w:rPr>
          <w:rFonts w:ascii="SimSun" w:hAnsi="SimSun" w:eastAsia="SimSun" w:cs="SimSun"/>
          <w:sz w:val="21"/>
          <w:szCs w:val="21"/>
        </w:rPr>
        <w:t xml:space="preserve"> </w:t>
      </w:r>
      <w:r>
        <w:rPr>
          <w:rFonts w:ascii="SimSun" w:hAnsi="SimSun" w:eastAsia="SimSun" w:cs="SimSun"/>
          <w:sz w:val="21"/>
          <w:szCs w:val="21"/>
          <w:spacing w:val="-2"/>
        </w:rPr>
        <w:t>处的电场强度。</w:t>
      </w:r>
    </w:p>
    <w:p>
      <w:pPr>
        <w:ind w:left="489" w:right="1222" w:hanging="489"/>
        <w:spacing w:before="2" w:line="303" w:lineRule="auto"/>
        <w:rPr>
          <w:rFonts w:ascii="SimSun" w:hAnsi="SimSun" w:eastAsia="SimSun" w:cs="SimSun"/>
          <w:sz w:val="17"/>
          <w:szCs w:val="17"/>
        </w:rPr>
      </w:pPr>
      <w:r>
        <w:rPr>
          <w:rFonts w:ascii="Times New Roman" w:hAnsi="Times New Roman" w:eastAsia="Times New Roman" w:cs="Times New Roman"/>
          <w:sz w:val="21"/>
          <w:szCs w:val="21"/>
        </w:rPr>
        <w:t>2-2    </w:t>
      </w:r>
      <w:r>
        <w:rPr>
          <w:rFonts w:ascii="SimSun" w:hAnsi="SimSun" w:eastAsia="SimSun" w:cs="SimSun"/>
          <w:sz w:val="21"/>
          <w:szCs w:val="21"/>
        </w:rPr>
        <w:t>在空气中</w:t>
      </w:r>
      <w:r>
        <w:rPr>
          <w:rFonts w:ascii="Times New Roman" w:hAnsi="Times New Roman" w:eastAsia="Times New Roman" w:cs="Times New Roman"/>
          <w:sz w:val="21"/>
          <w:szCs w:val="21"/>
        </w:rPr>
        <w:t>xOy  </w:t>
      </w:r>
      <w:r>
        <w:rPr>
          <w:rFonts w:ascii="SimSun" w:hAnsi="SimSun" w:eastAsia="SimSun" w:cs="SimSun"/>
          <w:sz w:val="21"/>
          <w:szCs w:val="21"/>
        </w:rPr>
        <w:t>平面上有一半径为1的圆环，其上</w:t>
      </w:r>
      <w:r>
        <w:rPr>
          <w:rFonts w:ascii="SimSun" w:hAnsi="SimSun" w:eastAsia="SimSun" w:cs="SimSun"/>
          <w:sz w:val="21"/>
          <w:szCs w:val="21"/>
          <w:spacing w:val="-1"/>
        </w:rPr>
        <w:t>有电荷分布，该圆环的圆心与坐标原</w:t>
      </w:r>
      <w:r>
        <w:rPr>
          <w:rFonts w:ascii="SimSun" w:hAnsi="SimSun" w:eastAsia="SimSun" w:cs="SimSun"/>
          <w:sz w:val="21"/>
          <w:szCs w:val="21"/>
        </w:rPr>
        <w:t xml:space="preserve"> </w:t>
      </w:r>
      <w:r>
        <w:rPr>
          <w:rFonts w:ascii="SimSun" w:hAnsi="SimSun" w:eastAsia="SimSun" w:cs="SimSun"/>
          <w:sz w:val="21"/>
          <w:szCs w:val="21"/>
          <w:spacing w:val="9"/>
        </w:rPr>
        <w:t>点重合，线电荷密度为p</w:t>
      </w:r>
      <w:r>
        <w:rPr>
          <w:rFonts w:ascii="Calibri" w:hAnsi="Calibri" w:eastAsia="Calibri" w:cs="Calibri"/>
          <w:sz w:val="21"/>
          <w:szCs w:val="21"/>
          <w:spacing w:val="9"/>
        </w:rPr>
        <w:t>₁</w:t>
      </w:r>
      <w:r>
        <w:rPr>
          <w:rFonts w:ascii="Calibri" w:hAnsi="Calibri" w:eastAsia="Calibri" w:cs="Calibri"/>
          <w:sz w:val="21"/>
          <w:szCs w:val="21"/>
          <w:spacing w:val="35"/>
        </w:rPr>
        <w:t xml:space="preserve"> </w:t>
      </w:r>
      <w:r>
        <w:rPr>
          <w:rFonts w:ascii="SimSun" w:hAnsi="SimSun" w:eastAsia="SimSun" w:cs="SimSun"/>
          <w:sz w:val="21"/>
          <w:szCs w:val="21"/>
          <w:spacing w:val="9"/>
        </w:rPr>
        <w:t>(中)=</w:t>
      </w:r>
      <w:r>
        <w:rPr>
          <w:rFonts w:ascii="SimSun" w:hAnsi="SimSun" w:eastAsia="SimSun" w:cs="SimSun"/>
          <w:sz w:val="21"/>
          <w:szCs w:val="21"/>
        </w:rPr>
        <w:t>cos</w:t>
      </w:r>
      <w:r>
        <w:rPr>
          <w:rFonts w:ascii="SimSun" w:hAnsi="SimSun" w:eastAsia="SimSun" w:cs="SimSun"/>
          <w:sz w:val="21"/>
          <w:szCs w:val="21"/>
          <w:spacing w:val="9"/>
        </w:rPr>
        <w:t>。</w:t>
      </w:r>
      <w:r>
        <w:rPr>
          <w:rFonts w:ascii="SimSun" w:hAnsi="SimSun" w:eastAsia="SimSun" w:cs="SimSun"/>
          <w:sz w:val="21"/>
          <w:szCs w:val="21"/>
          <w:spacing w:val="43"/>
        </w:rPr>
        <w:t xml:space="preserve"> </w:t>
      </w:r>
      <w:r>
        <w:rPr>
          <w:rFonts w:ascii="SimSun" w:hAnsi="SimSun" w:eastAsia="SimSun" w:cs="SimSun"/>
          <w:sz w:val="21"/>
          <w:szCs w:val="21"/>
          <w:spacing w:val="9"/>
        </w:rPr>
        <w:t>试计算此时</w:t>
      </w:r>
      <w:r>
        <w:rPr>
          <w:rFonts w:ascii="SimSun" w:hAnsi="SimSun" w:eastAsia="SimSun" w:cs="SimSun"/>
          <w:sz w:val="21"/>
          <w:szCs w:val="21"/>
          <w:spacing w:val="-58"/>
        </w:rPr>
        <w:t xml:space="preserve"> </w:t>
      </w:r>
      <w:r>
        <w:rPr>
          <w:rFonts w:ascii="SimSun" w:hAnsi="SimSun" w:eastAsia="SimSun" w:cs="SimSun"/>
          <w:sz w:val="21"/>
          <w:szCs w:val="21"/>
          <w:spacing w:val="9"/>
        </w:rPr>
        <w:t>z 轴上任一点处电场强度的表</w:t>
      </w:r>
      <w:r>
        <w:rPr>
          <w:rFonts w:ascii="SimSun" w:hAnsi="SimSun" w:eastAsia="SimSun" w:cs="SimSun"/>
          <w:sz w:val="21"/>
          <w:szCs w:val="21"/>
        </w:rPr>
        <w:t xml:space="preserve"> </w:t>
      </w:r>
      <w:r>
        <w:rPr>
          <w:rFonts w:ascii="SimSun" w:hAnsi="SimSun" w:eastAsia="SimSun" w:cs="SimSun"/>
          <w:sz w:val="17"/>
          <w:szCs w:val="17"/>
          <w:spacing w:val="-6"/>
        </w:rPr>
        <w:t>达</w:t>
      </w:r>
      <w:r>
        <w:rPr>
          <w:rFonts w:ascii="SimSun" w:hAnsi="SimSun" w:eastAsia="SimSun" w:cs="SimSun"/>
          <w:sz w:val="17"/>
          <w:szCs w:val="17"/>
          <w:spacing w:val="-17"/>
        </w:rPr>
        <w:t xml:space="preserve"> </w:t>
      </w:r>
      <w:r>
        <w:rPr>
          <w:rFonts w:ascii="SimSun" w:hAnsi="SimSun" w:eastAsia="SimSun" w:cs="SimSun"/>
          <w:sz w:val="17"/>
          <w:szCs w:val="17"/>
          <w:spacing w:val="-6"/>
        </w:rPr>
        <w:t>式</w:t>
      </w:r>
      <w:r>
        <w:rPr>
          <w:rFonts w:ascii="SimSun" w:hAnsi="SimSun" w:eastAsia="SimSun" w:cs="SimSun"/>
          <w:sz w:val="17"/>
          <w:szCs w:val="17"/>
          <w:spacing w:val="-27"/>
        </w:rPr>
        <w:t xml:space="preserve"> </w:t>
      </w:r>
      <w:r>
        <w:rPr>
          <w:rFonts w:ascii="SimSun" w:hAnsi="SimSun" w:eastAsia="SimSun" w:cs="SimSun"/>
          <w:sz w:val="17"/>
          <w:szCs w:val="17"/>
          <w:spacing w:val="-6"/>
        </w:rPr>
        <w:t>。</w:t>
      </w:r>
    </w:p>
    <w:p>
      <w:pPr>
        <w:ind w:left="489" w:right="1260" w:hanging="489"/>
        <w:spacing w:before="1" w:line="286" w:lineRule="auto"/>
        <w:rPr>
          <w:rFonts w:ascii="SimSun" w:hAnsi="SimSun" w:eastAsia="SimSun" w:cs="SimSun"/>
          <w:sz w:val="21"/>
          <w:szCs w:val="21"/>
        </w:rPr>
      </w:pPr>
      <w:r>
        <w:rPr>
          <w:rFonts w:ascii="Times New Roman" w:hAnsi="Times New Roman" w:eastAsia="Times New Roman" w:cs="Times New Roman"/>
          <w:sz w:val="21"/>
          <w:szCs w:val="21"/>
          <w:spacing w:val="2"/>
        </w:rPr>
        <w:t>2-3    </w:t>
      </w:r>
      <w:r>
        <w:rPr>
          <w:rFonts w:ascii="SimSun" w:hAnsi="SimSun" w:eastAsia="SimSun" w:cs="SimSun"/>
          <w:sz w:val="21"/>
          <w:szCs w:val="21"/>
          <w:spacing w:val="2"/>
        </w:rPr>
        <w:t>自由空间中有体密度为</w:t>
      </w:r>
      <w:r>
        <w:rPr>
          <w:rFonts w:ascii="Times New Roman" w:hAnsi="Times New Roman" w:eastAsia="Times New Roman" w:cs="Times New Roman"/>
          <w:sz w:val="21"/>
          <w:szCs w:val="21"/>
          <w:spacing w:val="2"/>
        </w:rPr>
        <w:t>p </w:t>
      </w:r>
      <w:r>
        <w:rPr>
          <w:rFonts w:ascii="SimSun" w:hAnsi="SimSun" w:eastAsia="SimSun" w:cs="SimSun"/>
          <w:sz w:val="21"/>
          <w:szCs w:val="21"/>
          <w:spacing w:val="2"/>
        </w:rPr>
        <w:t>的电荷均匀分布在</w:t>
      </w:r>
      <w:r>
        <w:rPr>
          <w:rFonts w:ascii="Times New Roman" w:hAnsi="Times New Roman" w:eastAsia="Times New Roman" w:cs="Times New Roman"/>
          <w:sz w:val="21"/>
          <w:szCs w:val="21"/>
          <w:spacing w:val="2"/>
        </w:rPr>
        <w:t>a&lt;r&lt;b       </w:t>
      </w:r>
      <w:r>
        <w:rPr>
          <w:rFonts w:ascii="SimSun" w:hAnsi="SimSun" w:eastAsia="SimSun" w:cs="SimSun"/>
          <w:sz w:val="21"/>
          <w:szCs w:val="21"/>
          <w:spacing w:val="2"/>
        </w:rPr>
        <w:t>的区域中。试分析空间各区域</w:t>
      </w:r>
      <w:r>
        <w:rPr>
          <w:rFonts w:ascii="SimSun" w:hAnsi="SimSun" w:eastAsia="SimSun" w:cs="SimSun"/>
          <w:sz w:val="21"/>
          <w:szCs w:val="21"/>
          <w:spacing w:val="14"/>
        </w:rPr>
        <w:t xml:space="preserve"> </w:t>
      </w:r>
      <w:r>
        <w:rPr>
          <w:rFonts w:ascii="SimSun" w:hAnsi="SimSun" w:eastAsia="SimSun" w:cs="SimSun"/>
          <w:sz w:val="21"/>
          <w:szCs w:val="21"/>
          <w:spacing w:val="-3"/>
        </w:rPr>
        <w:t>中的电场分布情况。</w:t>
      </w:r>
    </w:p>
    <w:p>
      <w:pPr>
        <w:ind w:left="489" w:right="1230" w:hanging="489"/>
        <w:spacing w:before="10" w:line="272" w:lineRule="auto"/>
        <w:rPr>
          <w:rFonts w:ascii="SimSun" w:hAnsi="SimSun" w:eastAsia="SimSun" w:cs="SimSun"/>
          <w:sz w:val="21"/>
          <w:szCs w:val="21"/>
        </w:rPr>
      </w:pPr>
      <w:r>
        <w:rPr>
          <w:rFonts w:ascii="SimSun" w:hAnsi="SimSun" w:eastAsia="SimSun" w:cs="SimSun"/>
          <w:sz w:val="21"/>
          <w:szCs w:val="21"/>
          <w:spacing w:val="-5"/>
        </w:rPr>
        <w:t>2-4</w:t>
      </w:r>
      <w:r>
        <w:rPr>
          <w:rFonts w:ascii="SimSun" w:hAnsi="SimSun" w:eastAsia="SimSun" w:cs="SimSun"/>
          <w:sz w:val="21"/>
          <w:szCs w:val="21"/>
          <w:spacing w:val="80"/>
        </w:rPr>
        <w:t xml:space="preserve"> </w:t>
      </w:r>
      <w:r>
        <w:rPr>
          <w:rFonts w:ascii="SimSun" w:hAnsi="SimSun" w:eastAsia="SimSun" w:cs="SimSun"/>
          <w:sz w:val="21"/>
          <w:szCs w:val="21"/>
          <w:spacing w:val="-5"/>
        </w:rPr>
        <w:t>自由空间中半径分别为3、4、5米的无限长同轴圆柱面上有面</w:t>
      </w:r>
      <w:r>
        <w:rPr>
          <w:rFonts w:ascii="SimSun" w:hAnsi="SimSun" w:eastAsia="SimSun" w:cs="SimSun"/>
          <w:sz w:val="21"/>
          <w:szCs w:val="21"/>
          <w:spacing w:val="-6"/>
        </w:rPr>
        <w:t>电荷均匀分布，而且已知</w:t>
      </w:r>
      <w:r>
        <w:rPr>
          <w:rFonts w:ascii="SimSun" w:hAnsi="SimSun" w:eastAsia="SimSun" w:cs="SimSun"/>
          <w:sz w:val="21"/>
          <w:szCs w:val="21"/>
        </w:rPr>
        <w:t xml:space="preserve"> </w:t>
      </w:r>
      <w:r>
        <w:rPr>
          <w:rFonts w:ascii="SimSun" w:hAnsi="SimSun" w:eastAsia="SimSun" w:cs="SimSun"/>
          <w:sz w:val="21"/>
          <w:szCs w:val="21"/>
          <w:spacing w:val="5"/>
        </w:rPr>
        <w:t>前两个圆柱的面电荷密度分别为4 </w:t>
      </w:r>
      <w:r>
        <w:rPr>
          <w:rFonts w:ascii="Times New Roman" w:hAnsi="Times New Roman" w:eastAsia="Times New Roman" w:cs="Times New Roman"/>
          <w:sz w:val="21"/>
          <w:szCs w:val="21"/>
        </w:rPr>
        <w:t>nC</w:t>
      </w:r>
      <w:r>
        <w:rPr>
          <w:rFonts w:ascii="Times New Roman" w:hAnsi="Times New Roman" w:eastAsia="Times New Roman" w:cs="Times New Roman"/>
          <w:sz w:val="21"/>
          <w:szCs w:val="21"/>
          <w:spacing w:val="5"/>
        </w:rPr>
        <w:t>/m²   </w:t>
      </w:r>
      <w:r>
        <w:rPr>
          <w:rFonts w:ascii="SimSun" w:hAnsi="SimSun" w:eastAsia="SimSun" w:cs="SimSun"/>
          <w:sz w:val="21"/>
          <w:szCs w:val="21"/>
          <w:spacing w:val="5"/>
        </w:rPr>
        <w:t>和—</w:t>
      </w:r>
      <w:r>
        <w:rPr>
          <w:rFonts w:ascii="SimSun" w:hAnsi="SimSun" w:eastAsia="SimSun" w:cs="SimSun"/>
          <w:sz w:val="21"/>
          <w:szCs w:val="21"/>
          <w:spacing w:val="4"/>
        </w:rPr>
        <w:t>6</w:t>
      </w:r>
      <w:r>
        <w:rPr>
          <w:rFonts w:ascii="SimSun" w:hAnsi="SimSun" w:eastAsia="SimSun" w:cs="SimSun"/>
          <w:sz w:val="21"/>
          <w:szCs w:val="21"/>
          <w:spacing w:val="-46"/>
        </w:rPr>
        <w:t xml:space="preserve"> </w:t>
      </w:r>
      <w:r>
        <w:rPr>
          <w:rFonts w:ascii="Times New Roman" w:hAnsi="Times New Roman" w:eastAsia="Times New Roman" w:cs="Times New Roman"/>
          <w:sz w:val="21"/>
          <w:szCs w:val="21"/>
        </w:rPr>
        <w:t>nC</w:t>
      </w:r>
      <w:r>
        <w:rPr>
          <w:rFonts w:ascii="Times New Roman" w:hAnsi="Times New Roman" w:eastAsia="Times New Roman" w:cs="Times New Roman"/>
          <w:sz w:val="21"/>
          <w:szCs w:val="21"/>
          <w:spacing w:val="4"/>
        </w:rPr>
        <w:t>/m²</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 如果观察发现半径为5米</w:t>
      </w:r>
      <w:r>
        <w:rPr>
          <w:rFonts w:ascii="SimSun" w:hAnsi="SimSun" w:eastAsia="SimSun" w:cs="SimSun"/>
          <w:sz w:val="21"/>
          <w:szCs w:val="21"/>
        </w:rPr>
        <w:t xml:space="preserve"> </w:t>
      </w:r>
      <w:r>
        <w:rPr>
          <w:rFonts w:ascii="SimSun" w:hAnsi="SimSun" w:eastAsia="SimSun" w:cs="SimSun"/>
          <w:sz w:val="21"/>
          <w:szCs w:val="21"/>
          <w:spacing w:val="-5"/>
        </w:rPr>
        <w:t>的圆柱体之外的电场为零，试确定最外侧圆柱面上的面电荷密度。</w:t>
      </w:r>
    </w:p>
    <w:p>
      <w:pPr>
        <w:ind w:left="489" w:right="3239" w:hanging="489"/>
        <w:spacing w:before="1" w:line="269" w:lineRule="auto"/>
        <w:rPr>
          <w:rFonts w:ascii="SimSun" w:hAnsi="SimSun" w:eastAsia="SimSun" w:cs="SimSun"/>
          <w:sz w:val="21"/>
          <w:szCs w:val="21"/>
        </w:rPr>
      </w:pPr>
      <w:r>
        <w:drawing>
          <wp:anchor distT="0" distB="0" distL="0" distR="0" simplePos="0" relativeHeight="252124160" behindDoc="0" locked="0" layoutInCell="1" allowOverlap="1">
            <wp:simplePos x="0" y="0"/>
            <wp:positionH relativeFrom="column">
              <wp:posOffset>4076645</wp:posOffset>
            </wp:positionH>
            <wp:positionV relativeFrom="paragraph">
              <wp:posOffset>93114</wp:posOffset>
            </wp:positionV>
            <wp:extent cx="990639" cy="1003256"/>
            <wp:effectExtent l="0" t="0" r="0" b="0"/>
            <wp:wrapNone/>
            <wp:docPr id="562" name="IM 562"/>
            <wp:cNvGraphicFramePr/>
            <a:graphic>
              <a:graphicData uri="http://schemas.openxmlformats.org/drawingml/2006/picture">
                <pic:pic>
                  <pic:nvPicPr>
                    <pic:cNvPr id="562" name="IM 562"/>
                    <pic:cNvPicPr/>
                  </pic:nvPicPr>
                  <pic:blipFill>
                    <a:blip r:embed="rId285"/>
                    <a:stretch>
                      <a:fillRect/>
                    </a:stretch>
                  </pic:blipFill>
                  <pic:spPr>
                    <a:xfrm rot="0">
                      <a:off x="0" y="0"/>
                      <a:ext cx="990639" cy="1003256"/>
                    </a:xfrm>
                    <a:prstGeom prst="rect">
                      <a:avLst/>
                    </a:prstGeom>
                  </pic:spPr>
                </pic:pic>
              </a:graphicData>
            </a:graphic>
          </wp:anchor>
        </w:drawing>
      </w:r>
      <w:r>
        <w:rPr>
          <w:rFonts w:ascii="SimSun" w:hAnsi="SimSun" w:eastAsia="SimSun" w:cs="SimSun"/>
          <w:sz w:val="21"/>
          <w:szCs w:val="21"/>
          <w:spacing w:val="-2"/>
        </w:rPr>
        <w:t>2-5</w:t>
      </w:r>
      <w:r>
        <w:rPr>
          <w:rFonts w:ascii="SimSun" w:hAnsi="SimSun" w:eastAsia="SimSun" w:cs="SimSun"/>
          <w:sz w:val="21"/>
          <w:szCs w:val="21"/>
          <w:spacing w:val="87"/>
        </w:rPr>
        <w:t xml:space="preserve"> </w:t>
      </w:r>
      <w:r>
        <w:rPr>
          <w:rFonts w:ascii="SimSun" w:hAnsi="SimSun" w:eastAsia="SimSun" w:cs="SimSun"/>
          <w:sz w:val="21"/>
          <w:szCs w:val="21"/>
          <w:spacing w:val="-2"/>
        </w:rPr>
        <w:t>如习题2-5图所示，自由空间中两偏心球的半径分别为</w:t>
      </w:r>
      <w:r>
        <w:rPr>
          <w:rFonts w:ascii="SimSun" w:hAnsi="SimSun" w:eastAsia="SimSun" w:cs="SimSun"/>
          <w:sz w:val="21"/>
          <w:szCs w:val="21"/>
          <w:spacing w:val="-56"/>
        </w:rPr>
        <w:t xml:space="preserve"> </w:t>
      </w:r>
      <w:r>
        <w:rPr>
          <w:rFonts w:ascii="SimSun" w:hAnsi="SimSun" w:eastAsia="SimSun" w:cs="SimSun"/>
          <w:sz w:val="21"/>
          <w:szCs w:val="21"/>
          <w:spacing w:val="-2"/>
        </w:rPr>
        <w:t>a、b,球</w:t>
      </w:r>
      <w:r>
        <w:rPr>
          <w:rFonts w:ascii="SimSun" w:hAnsi="SimSun" w:eastAsia="SimSun" w:cs="SimSun"/>
          <w:sz w:val="21"/>
          <w:szCs w:val="21"/>
        </w:rPr>
        <w:t xml:space="preserve"> </w:t>
      </w:r>
      <w:r>
        <w:rPr>
          <w:rFonts w:ascii="SimSun" w:hAnsi="SimSun" w:eastAsia="SimSun" w:cs="SimSun"/>
          <w:sz w:val="21"/>
          <w:szCs w:val="21"/>
          <w:spacing w:val="-3"/>
        </w:rPr>
        <w:t>心距离为</w:t>
      </w:r>
      <w:r>
        <w:rPr>
          <w:rFonts w:ascii="SimSun" w:hAnsi="SimSun" w:eastAsia="SimSun" w:cs="SimSun"/>
          <w:sz w:val="21"/>
          <w:szCs w:val="21"/>
          <w:spacing w:val="-47"/>
        </w:rPr>
        <w:t xml:space="preserve"> </w:t>
      </w:r>
      <w:r>
        <w:rPr>
          <w:rFonts w:ascii="SimSun" w:hAnsi="SimSun" w:eastAsia="SimSun" w:cs="SimSun"/>
          <w:sz w:val="21"/>
          <w:szCs w:val="21"/>
          <w:spacing w:val="-3"/>
        </w:rPr>
        <w:t>c,其间均匀分布着密度为</w:t>
      </w:r>
      <w:r>
        <w:rPr>
          <w:rFonts w:ascii="SimSun" w:hAnsi="SimSun" w:eastAsia="SimSun" w:cs="SimSun"/>
          <w:sz w:val="21"/>
          <w:szCs w:val="21"/>
          <w:spacing w:val="-46"/>
        </w:rPr>
        <w:t xml:space="preserve"> </w:t>
      </w:r>
      <w:r>
        <w:rPr>
          <w:rFonts w:ascii="SimSun" w:hAnsi="SimSun" w:eastAsia="SimSun" w:cs="SimSun"/>
          <w:sz w:val="21"/>
          <w:szCs w:val="21"/>
          <w:spacing w:val="-3"/>
        </w:rPr>
        <w:t>p</w:t>
      </w:r>
      <w:r>
        <w:rPr>
          <w:rFonts w:ascii="SimSun" w:hAnsi="SimSun" w:eastAsia="SimSun" w:cs="SimSun"/>
          <w:sz w:val="21"/>
          <w:szCs w:val="21"/>
          <w:spacing w:val="-24"/>
        </w:rPr>
        <w:t xml:space="preserve"> </w:t>
      </w:r>
      <w:r>
        <w:rPr>
          <w:rFonts w:ascii="SimSun" w:hAnsi="SimSun" w:eastAsia="SimSun" w:cs="SimSun"/>
          <w:sz w:val="21"/>
          <w:szCs w:val="21"/>
          <w:spacing w:val="-3"/>
        </w:rPr>
        <w:t>的体电荷，试分析半径为</w:t>
      </w:r>
      <w:r>
        <w:rPr>
          <w:rFonts w:ascii="SimSun" w:hAnsi="SimSun" w:eastAsia="SimSun" w:cs="SimSun"/>
          <w:sz w:val="21"/>
          <w:szCs w:val="21"/>
        </w:rPr>
        <w:t xml:space="preserve"> </w:t>
      </w:r>
      <w:r>
        <w:rPr>
          <w:rFonts w:ascii="Times New Roman" w:hAnsi="Times New Roman" w:eastAsia="Times New Roman" w:cs="Times New Roman"/>
          <w:sz w:val="21"/>
          <w:szCs w:val="21"/>
          <w:spacing w:val="-2"/>
        </w:rPr>
        <w:t>a  </w:t>
      </w:r>
      <w:r>
        <w:rPr>
          <w:rFonts w:ascii="SimSun" w:hAnsi="SimSun" w:eastAsia="SimSun" w:cs="SimSun"/>
          <w:sz w:val="21"/>
          <w:szCs w:val="21"/>
          <w:spacing w:val="-2"/>
        </w:rPr>
        <w:t>的小球体空腔中的电场强度。</w:t>
      </w:r>
    </w:p>
    <w:p>
      <w:pPr>
        <w:spacing w:line="212" w:lineRule="auto"/>
        <w:rPr>
          <w:rFonts w:ascii="SimSun" w:hAnsi="SimSun" w:eastAsia="SimSun" w:cs="SimSun"/>
          <w:sz w:val="21"/>
          <w:szCs w:val="21"/>
        </w:rPr>
      </w:pPr>
      <w:r>
        <w:rPr>
          <w:rFonts w:ascii="Times New Roman" w:hAnsi="Times New Roman" w:eastAsia="Times New Roman" w:cs="Times New Roman"/>
          <w:sz w:val="21"/>
          <w:szCs w:val="21"/>
          <w:spacing w:val="-1"/>
        </w:rPr>
        <w:t>2-6   </w:t>
      </w:r>
      <w:r>
        <w:rPr>
          <w:rFonts w:ascii="SimSun" w:hAnsi="SimSun" w:eastAsia="SimSun" w:cs="SimSun"/>
          <w:sz w:val="21"/>
          <w:szCs w:val="21"/>
          <w:spacing w:val="-1"/>
        </w:rPr>
        <w:t>对矢量</w:t>
      </w:r>
      <w:r>
        <w:rPr>
          <w:rFonts w:ascii="SimSun" w:hAnsi="SimSun" w:eastAsia="SimSun" w:cs="SimSun"/>
          <w:sz w:val="21"/>
          <w:szCs w:val="21"/>
          <w:spacing w:val="-53"/>
        </w:rPr>
        <w:t xml:space="preserve"> </w:t>
      </w:r>
      <w:r>
        <w:rPr>
          <w:rFonts w:ascii="Times New Roman" w:hAnsi="Times New Roman" w:eastAsia="Times New Roman" w:cs="Times New Roman"/>
          <w:sz w:val="21"/>
          <w:szCs w:val="21"/>
          <w:spacing w:val="-1"/>
        </w:rPr>
        <w:t>e4ˣe⁻⁵×e⁻⁴²(2ez-2.5e,-2e₂)                 </w:t>
      </w:r>
      <w:r>
        <w:rPr>
          <w:rFonts w:ascii="SimSun" w:hAnsi="SimSun" w:eastAsia="SimSun" w:cs="SimSun"/>
          <w:sz w:val="21"/>
          <w:szCs w:val="21"/>
          <w:spacing w:val="-1"/>
        </w:rPr>
        <w:t>而言，首先</w:t>
      </w:r>
      <w:r>
        <w:rPr>
          <w:rFonts w:ascii="SimSun" w:hAnsi="SimSun" w:eastAsia="SimSun" w:cs="SimSun"/>
          <w:sz w:val="21"/>
          <w:szCs w:val="21"/>
          <w:spacing w:val="-2"/>
        </w:rPr>
        <w:t>判断其是否</w:t>
      </w:r>
    </w:p>
    <w:p>
      <w:pPr>
        <w:ind w:left="489" w:right="3259"/>
        <w:spacing w:before="93" w:line="268" w:lineRule="auto"/>
        <w:rPr>
          <w:rFonts w:ascii="SimSun" w:hAnsi="SimSun" w:eastAsia="SimSun" w:cs="SimSun"/>
          <w:sz w:val="21"/>
          <w:szCs w:val="21"/>
        </w:rPr>
      </w:pPr>
      <w:r>
        <w:rPr>
          <w:rFonts w:ascii="SimSun" w:hAnsi="SimSun" w:eastAsia="SimSun" w:cs="SimSun"/>
          <w:sz w:val="21"/>
          <w:szCs w:val="21"/>
          <w:spacing w:val="-1"/>
        </w:rPr>
        <w:t>有可能代表自由空间中某静电场的电场强度。如果有可能，试</w:t>
      </w:r>
      <w:r>
        <w:rPr>
          <w:rFonts w:ascii="SimSun" w:hAnsi="SimSun" w:eastAsia="SimSun" w:cs="SimSun"/>
          <w:sz w:val="21"/>
          <w:szCs w:val="21"/>
          <w:spacing w:val="16"/>
        </w:rPr>
        <w:t xml:space="preserve"> </w:t>
      </w:r>
      <w:r>
        <w:rPr>
          <w:rFonts w:ascii="SimSun" w:hAnsi="SimSun" w:eastAsia="SimSun" w:cs="SimSun"/>
          <w:sz w:val="21"/>
          <w:szCs w:val="21"/>
          <w:spacing w:val="-1"/>
        </w:rPr>
        <w:t>求出与之相应的电荷和电位分布。</w:t>
      </w:r>
    </w:p>
    <w:p>
      <w:pPr>
        <w:pStyle w:val="BodyText"/>
        <w:spacing w:before="1" w:line="231" w:lineRule="auto"/>
        <w:rPr>
          <w:rFonts w:ascii="SimSun" w:hAnsi="SimSun" w:eastAsia="SimSun" w:cs="SimSun"/>
          <w:sz w:val="17"/>
          <w:szCs w:val="17"/>
        </w:rPr>
      </w:pPr>
      <w:r>
        <w:rPr>
          <w:sz w:val="21"/>
          <w:szCs w:val="21"/>
          <w:spacing w:val="-6"/>
        </w:rPr>
        <w:t>2-7   </w:t>
      </w:r>
      <w:r>
        <w:rPr>
          <w:rFonts w:ascii="SimSun" w:hAnsi="SimSun" w:eastAsia="SimSun" w:cs="SimSun"/>
          <w:sz w:val="21"/>
          <w:szCs w:val="21"/>
          <w:spacing w:val="-6"/>
        </w:rPr>
        <w:t>自由空间中某个半径为</w:t>
      </w:r>
      <w:r>
        <w:rPr>
          <w:rFonts w:ascii="Times New Roman" w:hAnsi="Times New Roman" w:eastAsia="Times New Roman" w:cs="Times New Roman"/>
          <w:sz w:val="21"/>
          <w:szCs w:val="21"/>
          <w:spacing w:val="-6"/>
        </w:rPr>
        <w:t>a  </w:t>
      </w:r>
      <w:r>
        <w:rPr>
          <w:rFonts w:ascii="SimSun" w:hAnsi="SimSun" w:eastAsia="SimSun" w:cs="SimSun"/>
          <w:sz w:val="21"/>
          <w:szCs w:val="21"/>
          <w:spacing w:val="-6"/>
        </w:rPr>
        <w:t>的球形区域内电场强度为E=e,90r</w:t>
      </w:r>
      <w:r>
        <w:rPr>
          <w:rFonts w:ascii="SimSun" w:hAnsi="SimSun" w:eastAsia="SimSun" w:cs="SimSun"/>
          <w:sz w:val="21"/>
          <w:szCs w:val="21"/>
          <w:spacing w:val="-15"/>
        </w:rPr>
        <w:t xml:space="preserve"> </w:t>
      </w:r>
      <w:r>
        <w:rPr>
          <w:rFonts w:ascii="Times New Roman" w:hAnsi="Times New Roman" w:eastAsia="Times New Roman" w:cs="Times New Roman"/>
          <w:sz w:val="21"/>
          <w:szCs w:val="21"/>
          <w:spacing w:val="-6"/>
        </w:rPr>
        <w:t>³V/m</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6"/>
        </w:rPr>
        <w:t>。</w:t>
      </w:r>
      <w:r>
        <w:rPr>
          <w:rFonts w:ascii="SimSun" w:hAnsi="SimSun" w:eastAsia="SimSun" w:cs="SimSun"/>
          <w:sz w:val="21"/>
          <w:szCs w:val="21"/>
          <w:spacing w:val="4"/>
        </w:rPr>
        <w:t xml:space="preserve">     </w:t>
      </w:r>
      <w:r>
        <w:rPr>
          <w:rFonts w:ascii="SimSun" w:hAnsi="SimSun" w:eastAsia="SimSun" w:cs="SimSun"/>
          <w:sz w:val="17"/>
          <w:szCs w:val="17"/>
          <w:color w:val="2090E0"/>
          <w:spacing w:val="-6"/>
          <w:position w:val="8"/>
        </w:rPr>
        <w:t>习题2-5图</w:t>
      </w:r>
    </w:p>
    <w:p>
      <w:pPr>
        <w:ind w:left="3" w:right="4130" w:firstLine="486"/>
        <w:spacing w:before="48" w:line="276" w:lineRule="auto"/>
        <w:rPr>
          <w:rFonts w:ascii="SimSun" w:hAnsi="SimSun" w:eastAsia="SimSun" w:cs="SimSun"/>
          <w:sz w:val="21"/>
          <w:szCs w:val="21"/>
        </w:rPr>
      </w:pPr>
      <w:r>
        <w:rPr>
          <w:rFonts w:ascii="SimSun" w:hAnsi="SimSun" w:eastAsia="SimSun" w:cs="SimSun"/>
          <w:sz w:val="21"/>
          <w:szCs w:val="21"/>
          <w:spacing w:val="-2"/>
        </w:rPr>
        <w:t>求该球体内的自由电荷体密度和球体外的电场强度。</w:t>
      </w:r>
      <w:r>
        <w:rPr>
          <w:rFonts w:ascii="SimSun" w:hAnsi="SimSun" w:eastAsia="SimSun" w:cs="SimSun"/>
          <w:sz w:val="21"/>
          <w:szCs w:val="21"/>
          <w:spacing w:val="4"/>
        </w:rPr>
        <w:t xml:space="preserve"> </w:t>
      </w:r>
      <w:r>
        <w:rPr>
          <w:rFonts w:ascii="SimSun" w:hAnsi="SimSun" w:eastAsia="SimSun" w:cs="SimSun"/>
          <w:sz w:val="21"/>
          <w:szCs w:val="21"/>
          <w:b/>
          <w:bCs/>
        </w:rPr>
        <w:t>2-8</w:t>
      </w:r>
      <w:r>
        <w:rPr>
          <w:rFonts w:ascii="SimSun" w:hAnsi="SimSun" w:eastAsia="SimSun" w:cs="SimSun"/>
          <w:sz w:val="21"/>
          <w:szCs w:val="21"/>
          <w:spacing w:val="77"/>
        </w:rPr>
        <w:t xml:space="preserve"> </w:t>
      </w:r>
      <w:r>
        <w:rPr>
          <w:rFonts w:ascii="SimSun" w:hAnsi="SimSun" w:eastAsia="SimSun" w:cs="SimSun"/>
          <w:sz w:val="21"/>
          <w:szCs w:val="21"/>
        </w:rPr>
        <w:t>下列函数中哪些有可能代表静电场无源区域的</w:t>
      </w:r>
      <w:r>
        <w:rPr>
          <w:rFonts w:ascii="SimSun" w:hAnsi="SimSun" w:eastAsia="SimSun" w:cs="SimSun"/>
          <w:sz w:val="21"/>
          <w:szCs w:val="21"/>
          <w:spacing w:val="-1"/>
        </w:rPr>
        <w:t>电位?</w:t>
      </w:r>
    </w:p>
    <w:p>
      <w:pPr>
        <w:ind w:left="489"/>
        <w:spacing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(1)e*cosx;</w:t>
      </w:r>
    </w:p>
    <w:p>
      <w:pPr>
        <w:ind w:left="489"/>
        <w:spacing w:before="117" w:line="28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1"/>
        </w:rPr>
        <w:t>(2)e√2ycosx·sinx;</w:t>
      </w:r>
    </w:p>
    <w:p>
      <w:pPr>
        <w:ind w:left="489"/>
        <w:spacing w:before="139" w:line="183" w:lineRule="auto"/>
        <w:rPr>
          <w:rFonts w:ascii="SimSun" w:hAnsi="SimSun" w:eastAsia="SimSun" w:cs="SimSun"/>
          <w:sz w:val="21"/>
          <w:szCs w:val="21"/>
        </w:rPr>
      </w:pPr>
      <w:r>
        <w:rPr>
          <w:rFonts w:ascii="Times New Roman" w:hAnsi="Times New Roman" w:eastAsia="Times New Roman" w:cs="Times New Roman"/>
          <w:sz w:val="21"/>
          <w:szCs w:val="21"/>
          <w:spacing w:val="-1"/>
        </w:rPr>
        <w:t>(3)sinx·siny·sinz</w:t>
      </w:r>
      <w:r>
        <w:rPr>
          <w:rFonts w:ascii="SimSun" w:hAnsi="SimSun" w:eastAsia="SimSun" w:cs="SimSun"/>
          <w:sz w:val="21"/>
          <w:szCs w:val="21"/>
          <w:spacing w:val="-1"/>
        </w:rPr>
        <w:t>。</w:t>
      </w:r>
    </w:p>
    <w:p>
      <w:pPr>
        <w:spacing w:before="88" w:line="212" w:lineRule="auto"/>
        <w:rPr>
          <w:rFonts w:ascii="SimSun" w:hAnsi="SimSun" w:eastAsia="SimSun" w:cs="SimSun"/>
          <w:sz w:val="21"/>
          <w:szCs w:val="21"/>
        </w:rPr>
      </w:pPr>
      <w:r>
        <w:rPr>
          <w:rFonts w:ascii="Times New Roman" w:hAnsi="Times New Roman" w:eastAsia="Times New Roman" w:cs="Times New Roman"/>
          <w:sz w:val="21"/>
          <w:szCs w:val="21"/>
          <w:b/>
          <w:bCs/>
          <w:spacing w:val="-2"/>
        </w:rPr>
        <w:t>2-9</w:t>
      </w:r>
      <w:r>
        <w:rPr>
          <w:rFonts w:ascii="Times New Roman" w:hAnsi="Times New Roman" w:eastAsia="Times New Roman" w:cs="Times New Roman"/>
          <w:sz w:val="21"/>
          <w:szCs w:val="21"/>
          <w:b/>
          <w:bCs/>
          <w:spacing w:val="16"/>
        </w:rPr>
        <w:t xml:space="preserve">   </w:t>
      </w:r>
      <w:r>
        <w:rPr>
          <w:rFonts w:ascii="SimSun" w:hAnsi="SimSun" w:eastAsia="SimSun" w:cs="SimSun"/>
          <w:sz w:val="21"/>
          <w:szCs w:val="21"/>
          <w:spacing w:val="-2"/>
        </w:rPr>
        <w:t>某介质立方体中心位于坐标原点，边长为</w:t>
      </w:r>
      <w:r>
        <w:rPr>
          <w:rFonts w:ascii="Times New Roman" w:hAnsi="Times New Roman" w:eastAsia="Times New Roman" w:cs="Times New Roman"/>
          <w:sz w:val="21"/>
          <w:szCs w:val="21"/>
          <w:spacing w:val="-2"/>
        </w:rPr>
        <w:t>L,</w:t>
      </w:r>
      <w:r>
        <w:rPr>
          <w:rFonts w:ascii="Times New Roman" w:hAnsi="Times New Roman" w:eastAsia="Times New Roman" w:cs="Times New Roman"/>
          <w:sz w:val="21"/>
          <w:szCs w:val="21"/>
          <w:spacing w:val="41"/>
        </w:rPr>
        <w:t xml:space="preserve"> </w:t>
      </w:r>
      <w:r>
        <w:rPr>
          <w:rFonts w:ascii="SimSun" w:hAnsi="SimSun" w:eastAsia="SimSun" w:cs="SimSun"/>
          <w:sz w:val="21"/>
          <w:szCs w:val="21"/>
          <w:spacing w:val="-2"/>
        </w:rPr>
        <w:t>极化强度</w:t>
      </w:r>
      <w:r>
        <w:rPr>
          <w:rFonts w:ascii="SimSun" w:hAnsi="SimSun" w:eastAsia="SimSun" w:cs="SimSun"/>
          <w:sz w:val="21"/>
          <w:szCs w:val="21"/>
          <w:spacing w:val="-54"/>
        </w:rPr>
        <w:t xml:space="preserve"> </w:t>
      </w:r>
      <w:r>
        <w:rPr>
          <w:rFonts w:ascii="Times New Roman" w:hAnsi="Times New Roman" w:eastAsia="Times New Roman" w:cs="Times New Roman"/>
          <w:sz w:val="21"/>
          <w:szCs w:val="21"/>
          <w:spacing w:val="-2"/>
        </w:rPr>
        <w:t>P=xex+ye,</w:t>
      </w:r>
      <w:r>
        <w:rPr>
          <w:rFonts w:ascii="Times New Roman" w:hAnsi="Times New Roman" w:eastAsia="Times New Roman" w:cs="Times New Roman"/>
          <w:sz w:val="21"/>
          <w:szCs w:val="21"/>
          <w:spacing w:val="-3"/>
        </w:rPr>
        <w:t>+ze₂</w:t>
      </w:r>
      <w:r>
        <w:rPr>
          <w:rFonts w:ascii="SimSun" w:hAnsi="SimSun" w:eastAsia="SimSun" w:cs="SimSun"/>
          <w:sz w:val="21"/>
          <w:szCs w:val="21"/>
          <w:spacing w:val="-3"/>
        </w:rPr>
        <w:t>。</w:t>
      </w:r>
    </w:p>
    <w:p>
      <w:pPr>
        <w:ind w:left="489"/>
        <w:spacing w:before="52" w:line="219" w:lineRule="auto"/>
        <w:rPr>
          <w:rFonts w:ascii="SimSun" w:hAnsi="SimSun" w:eastAsia="SimSun" w:cs="SimSun"/>
          <w:sz w:val="21"/>
          <w:szCs w:val="21"/>
        </w:rPr>
      </w:pPr>
      <w:r>
        <w:rPr>
          <w:rFonts w:ascii="SimSun" w:hAnsi="SimSun" w:eastAsia="SimSun" w:cs="SimSun"/>
          <w:sz w:val="21"/>
          <w:szCs w:val="21"/>
          <w:spacing w:val="-3"/>
        </w:rPr>
        <w:t>(1)计算该介质立方体内的束缚电荷体密度、束缚电荷面密度；</w:t>
      </w:r>
    </w:p>
    <w:p>
      <w:pPr>
        <w:ind w:left="489"/>
        <w:spacing w:before="62" w:line="219" w:lineRule="auto"/>
        <w:rPr>
          <w:rFonts w:ascii="SimSun" w:hAnsi="SimSun" w:eastAsia="SimSun" w:cs="SimSun"/>
          <w:sz w:val="21"/>
          <w:szCs w:val="21"/>
        </w:rPr>
      </w:pPr>
      <w:r>
        <w:rPr>
          <w:rFonts w:ascii="SimSun" w:hAnsi="SimSun" w:eastAsia="SimSun" w:cs="SimSun"/>
          <w:sz w:val="21"/>
          <w:szCs w:val="21"/>
          <w:spacing w:val="2"/>
        </w:rPr>
        <w:t>(2)证明总的束缚电荷等于零。</w:t>
      </w:r>
    </w:p>
    <w:p>
      <w:pPr>
        <w:spacing w:before="67" w:line="212" w:lineRule="auto"/>
        <w:rPr>
          <w:rFonts w:ascii="SimSun" w:hAnsi="SimSun" w:eastAsia="SimSun" w:cs="SimSun"/>
          <w:sz w:val="21"/>
          <w:szCs w:val="21"/>
        </w:rPr>
      </w:pPr>
      <w:r>
        <w:rPr>
          <w:rFonts w:ascii="Times New Roman" w:hAnsi="Times New Roman" w:eastAsia="Times New Roman" w:cs="Times New Roman"/>
          <w:sz w:val="21"/>
          <w:szCs w:val="21"/>
          <w:b/>
          <w:bCs/>
          <w:spacing w:val="-1"/>
        </w:rPr>
        <w:t>2-10    </w:t>
      </w:r>
      <w:r>
        <w:rPr>
          <w:rFonts w:ascii="SimSun" w:hAnsi="SimSun" w:eastAsia="SimSun" w:cs="SimSun"/>
          <w:sz w:val="21"/>
          <w:szCs w:val="21"/>
          <w:spacing w:val="-1"/>
        </w:rPr>
        <w:t>已知半径为</w:t>
      </w:r>
      <w:r>
        <w:rPr>
          <w:rFonts w:ascii="Times New Roman" w:hAnsi="Times New Roman" w:eastAsia="Times New Roman" w:cs="Times New Roman"/>
          <w:sz w:val="21"/>
          <w:szCs w:val="21"/>
          <w:spacing w:val="-1"/>
        </w:rPr>
        <w:t>a</w:t>
      </w:r>
      <w:r>
        <w:rPr>
          <w:rFonts w:ascii="SimSun" w:hAnsi="SimSun" w:eastAsia="SimSun" w:cs="SimSun"/>
          <w:sz w:val="21"/>
          <w:szCs w:val="21"/>
          <w:spacing w:val="-1"/>
        </w:rPr>
        <w:t>、介电常数为ε的介质球的带</w:t>
      </w:r>
      <w:r>
        <w:rPr>
          <w:rFonts w:ascii="SimSun" w:hAnsi="SimSun" w:eastAsia="SimSun" w:cs="SimSun"/>
          <w:sz w:val="21"/>
          <w:szCs w:val="21"/>
          <w:spacing w:val="-2"/>
        </w:rPr>
        <w:t>电量为</w:t>
      </w:r>
      <w:r>
        <w:rPr>
          <w:rFonts w:ascii="Times New Roman" w:hAnsi="Times New Roman" w:eastAsia="Times New Roman" w:cs="Times New Roman"/>
          <w:sz w:val="21"/>
          <w:szCs w:val="21"/>
          <w:spacing w:val="-2"/>
        </w:rPr>
        <w:t>q</w:t>
      </w:r>
      <w:r>
        <w:rPr>
          <w:rFonts w:ascii="SimSun" w:hAnsi="SimSun" w:eastAsia="SimSun" w:cs="SimSun"/>
          <w:sz w:val="21"/>
          <w:szCs w:val="21"/>
          <w:spacing w:val="-2"/>
        </w:rPr>
        <w:t>。</w:t>
      </w:r>
    </w:p>
    <w:p>
      <w:pPr>
        <w:ind w:left="989" w:right="1230" w:hanging="380"/>
        <w:spacing w:before="81" w:line="246" w:lineRule="auto"/>
        <w:rPr>
          <w:rFonts w:ascii="SimSun" w:hAnsi="SimSun" w:eastAsia="SimSun" w:cs="SimSun"/>
          <w:sz w:val="21"/>
          <w:szCs w:val="21"/>
        </w:rPr>
      </w:pPr>
      <w:r>
        <w:rPr>
          <w:rFonts w:ascii="SimSun" w:hAnsi="SimSun" w:eastAsia="SimSun" w:cs="SimSun"/>
          <w:sz w:val="21"/>
          <w:szCs w:val="21"/>
          <w:spacing w:val="-3"/>
        </w:rPr>
        <w:t>(1)如果电荷均匀分布在球体内，试分析球体内外的电场强度分布、球体内外的束缚</w:t>
      </w:r>
      <w:r>
        <w:rPr>
          <w:rFonts w:ascii="SimSun" w:hAnsi="SimSun" w:eastAsia="SimSun" w:cs="SimSun"/>
          <w:sz w:val="21"/>
          <w:szCs w:val="21"/>
          <w:spacing w:val="17"/>
        </w:rPr>
        <w:t xml:space="preserve"> </w:t>
      </w:r>
      <w:r>
        <w:rPr>
          <w:rFonts w:ascii="SimSun" w:hAnsi="SimSun" w:eastAsia="SimSun" w:cs="SimSun"/>
          <w:sz w:val="21"/>
          <w:szCs w:val="21"/>
          <w:spacing w:val="-6"/>
        </w:rPr>
        <w:t>电荷体密度分布、球体表面的束缚电荷面密度分</w:t>
      </w:r>
      <w:r>
        <w:rPr>
          <w:rFonts w:ascii="SimSun" w:hAnsi="SimSun" w:eastAsia="SimSun" w:cs="SimSun"/>
          <w:sz w:val="21"/>
          <w:szCs w:val="21"/>
          <w:spacing w:val="-7"/>
        </w:rPr>
        <w:t>布；</w:t>
      </w:r>
    </w:p>
    <w:p>
      <w:pPr>
        <w:ind w:left="989" w:right="1229" w:hanging="380"/>
        <w:spacing w:before="61" w:line="246" w:lineRule="auto"/>
        <w:rPr>
          <w:rFonts w:ascii="SimSun" w:hAnsi="SimSun" w:eastAsia="SimSun" w:cs="SimSun"/>
          <w:sz w:val="21"/>
          <w:szCs w:val="21"/>
        </w:rPr>
      </w:pPr>
      <w:r>
        <w:rPr>
          <w:rFonts w:ascii="SimSun" w:hAnsi="SimSun" w:eastAsia="SimSun" w:cs="SimSun"/>
          <w:sz w:val="21"/>
          <w:szCs w:val="21"/>
          <w:spacing w:val="-3"/>
        </w:rPr>
        <w:t>(2)如果电荷均匀分布在球体表面，试分析球体内外的电场强度分布、球体内外的束</w:t>
      </w:r>
      <w:r>
        <w:rPr>
          <w:rFonts w:ascii="SimSun" w:hAnsi="SimSun" w:eastAsia="SimSun" w:cs="SimSun"/>
          <w:sz w:val="21"/>
          <w:szCs w:val="21"/>
          <w:spacing w:val="18"/>
        </w:rPr>
        <w:t xml:space="preserve"> </w:t>
      </w:r>
      <w:r>
        <w:rPr>
          <w:rFonts w:ascii="SimSun" w:hAnsi="SimSun" w:eastAsia="SimSun" w:cs="SimSun"/>
          <w:sz w:val="21"/>
          <w:szCs w:val="21"/>
          <w:spacing w:val="-5"/>
        </w:rPr>
        <w:t>缚电荷体密度分布、球体表面的束缚电荷面密度分布；</w:t>
      </w:r>
    </w:p>
    <w:p>
      <w:pPr>
        <w:ind w:left="989" w:right="1227" w:hanging="380"/>
        <w:spacing w:before="80" w:line="246" w:lineRule="auto"/>
        <w:rPr>
          <w:rFonts w:ascii="SimSun" w:hAnsi="SimSun" w:eastAsia="SimSun" w:cs="SimSun"/>
          <w:sz w:val="21"/>
          <w:szCs w:val="21"/>
        </w:rPr>
      </w:pPr>
      <w:r>
        <w:rPr>
          <w:rFonts w:ascii="SimSun" w:hAnsi="SimSun" w:eastAsia="SimSun" w:cs="SimSun"/>
          <w:sz w:val="21"/>
          <w:szCs w:val="21"/>
          <w:spacing w:val="-2"/>
        </w:rPr>
        <w:t>(3)如果电荷集中于球心位置，试分析球体</w:t>
      </w:r>
      <w:r>
        <w:rPr>
          <w:rFonts w:ascii="SimSun" w:hAnsi="SimSun" w:eastAsia="SimSun" w:cs="SimSun"/>
          <w:sz w:val="21"/>
          <w:szCs w:val="21"/>
          <w:spacing w:val="-3"/>
        </w:rPr>
        <w:t>内外的电场强度分布、球体内外的束缚电</w:t>
      </w:r>
      <w:r>
        <w:rPr>
          <w:rFonts w:ascii="SimSun" w:hAnsi="SimSun" w:eastAsia="SimSun" w:cs="SimSun"/>
          <w:sz w:val="21"/>
          <w:szCs w:val="21"/>
        </w:rPr>
        <w:t xml:space="preserve"> </w:t>
      </w:r>
      <w:r>
        <w:rPr>
          <w:rFonts w:ascii="SimSun" w:hAnsi="SimSun" w:eastAsia="SimSun" w:cs="SimSun"/>
          <w:sz w:val="21"/>
          <w:szCs w:val="21"/>
          <w:spacing w:val="-7"/>
        </w:rPr>
        <w:t>荷体密度分布、球体表面的束缚电荷面密度分布、球心处</w:t>
      </w:r>
      <w:r>
        <w:rPr>
          <w:rFonts w:ascii="SimSun" w:hAnsi="SimSun" w:eastAsia="SimSun" w:cs="SimSun"/>
          <w:sz w:val="21"/>
          <w:szCs w:val="21"/>
          <w:spacing w:val="-8"/>
        </w:rPr>
        <w:t>束缚电荷的电量。</w:t>
      </w:r>
    </w:p>
    <w:p>
      <w:pPr>
        <w:ind w:left="609" w:right="1229" w:hanging="606"/>
        <w:spacing w:before="58" w:line="400" w:lineRule="auto"/>
        <w:rPr>
          <w:rFonts w:ascii="SimSun" w:hAnsi="SimSun" w:eastAsia="SimSun" w:cs="SimSun"/>
          <w:sz w:val="21"/>
          <w:szCs w:val="21"/>
        </w:rPr>
      </w:pPr>
      <w:r>
        <w:rPr>
          <w:rFonts w:ascii="SimSun" w:hAnsi="SimSun" w:eastAsia="SimSun" w:cs="SimSun"/>
          <w:sz w:val="21"/>
          <w:szCs w:val="21"/>
          <w:b/>
          <w:bCs/>
          <w:spacing w:val="3"/>
        </w:rPr>
        <w:t>2-11</w:t>
      </w:r>
      <w:r>
        <w:rPr>
          <w:rFonts w:ascii="SimSun" w:hAnsi="SimSun" w:eastAsia="SimSun" w:cs="SimSun"/>
          <w:sz w:val="21"/>
          <w:szCs w:val="21"/>
          <w:spacing w:val="93"/>
        </w:rPr>
        <w:t xml:space="preserve"> </w:t>
      </w:r>
      <w:r>
        <w:rPr>
          <w:rFonts w:ascii="SimSun" w:hAnsi="SimSun" w:eastAsia="SimSun" w:cs="SimSun"/>
          <w:sz w:val="21"/>
          <w:szCs w:val="21"/>
          <w:spacing w:val="3"/>
        </w:rPr>
        <w:t>某同轴线内外导体的半径分别为a 和b,电位差为U,</w:t>
      </w:r>
      <w:r>
        <w:rPr>
          <w:rFonts w:ascii="SimSun" w:hAnsi="SimSun" w:eastAsia="SimSun" w:cs="SimSun"/>
          <w:sz w:val="21"/>
          <w:szCs w:val="21"/>
          <w:spacing w:val="-32"/>
        </w:rPr>
        <w:t xml:space="preserve"> </w:t>
      </w:r>
      <w:r>
        <w:rPr>
          <w:rFonts w:ascii="SimSun" w:hAnsi="SimSun" w:eastAsia="SimSun" w:cs="SimSun"/>
          <w:sz w:val="21"/>
          <w:szCs w:val="21"/>
          <w:spacing w:val="3"/>
        </w:rPr>
        <w:t>其间填充相对介电常数分布为</w:t>
      </w:r>
      <w:r>
        <w:rPr>
          <w:rFonts w:ascii="SimSun" w:hAnsi="SimSun" w:eastAsia="SimSun" w:cs="SimSun"/>
          <w:sz w:val="21"/>
          <w:szCs w:val="21"/>
        </w:rPr>
        <w:t xml:space="preserve"> </w:t>
      </w:r>
      <w:r>
        <w:rPr>
          <w:rFonts w:ascii="SimSun" w:hAnsi="SimSun" w:eastAsia="SimSun" w:cs="SimSun"/>
          <w:sz w:val="18"/>
          <w:szCs w:val="18"/>
          <w:spacing w:val="-5"/>
          <w:position w:val="-4"/>
        </w:rPr>
        <w:t>Er</w:t>
      </w:r>
      <w:r>
        <w:rPr>
          <w:rFonts w:ascii="SimSun" w:hAnsi="SimSun" w:eastAsia="SimSun" w:cs="SimSun"/>
          <w:sz w:val="18"/>
          <w:szCs w:val="18"/>
          <w:spacing w:val="-37"/>
          <w:position w:val="-4"/>
        </w:rPr>
        <w:t xml:space="preserve"> </w:t>
      </w:r>
      <w:r>
        <w:rPr>
          <w:sz w:val="18"/>
          <w:szCs w:val="18"/>
          <w:position w:val="-15"/>
        </w:rPr>
        <w:drawing>
          <wp:inline distT="0" distB="0" distL="0" distR="0">
            <wp:extent cx="260365" cy="228574"/>
            <wp:effectExtent l="0" t="0" r="0" b="0"/>
            <wp:docPr id="564" name="IM 564"/>
            <wp:cNvGraphicFramePr/>
            <a:graphic>
              <a:graphicData uri="http://schemas.openxmlformats.org/drawingml/2006/picture">
                <pic:pic>
                  <pic:nvPicPr>
                    <pic:cNvPr id="564" name="IM 564"/>
                    <pic:cNvPicPr/>
                  </pic:nvPicPr>
                  <pic:blipFill>
                    <a:blip r:embed="rId286"/>
                    <a:stretch>
                      <a:fillRect/>
                    </a:stretch>
                  </pic:blipFill>
                  <pic:spPr>
                    <a:xfrm rot="0">
                      <a:off x="0" y="0"/>
                      <a:ext cx="260365" cy="228574"/>
                    </a:xfrm>
                    <a:prstGeom prst="rect">
                      <a:avLst/>
                    </a:prstGeom>
                  </pic:spPr>
                </pic:pic>
              </a:graphicData>
            </a:graphic>
          </wp:inline>
        </w:drawing>
      </w:r>
      <w:r>
        <w:rPr>
          <w:rFonts w:ascii="SimSun" w:hAnsi="SimSun" w:eastAsia="SimSun" w:cs="SimSun"/>
          <w:sz w:val="21"/>
          <w:szCs w:val="21"/>
          <w:spacing w:val="-5"/>
        </w:rPr>
        <w:t>的电介质。求介质内的电场强度、电位移矢量和电位的分布。</w:t>
      </w:r>
    </w:p>
    <w:p>
      <w:pPr>
        <w:spacing w:line="400" w:lineRule="auto"/>
        <w:sectPr>
          <w:pgSz w:w="10830" w:h="15080"/>
          <w:pgMar w:top="400" w:right="119" w:bottom="400" w:left="1300" w:header="0" w:footer="0" w:gutter="0"/>
        </w:sectPr>
        <w:rPr>
          <w:rFonts w:ascii="SimSun" w:hAnsi="SimSun" w:eastAsia="SimSun" w:cs="SimSun"/>
          <w:sz w:val="21"/>
          <w:szCs w:val="21"/>
        </w:rPr>
      </w:pPr>
    </w:p>
    <w:tbl>
      <w:tblPr>
        <w:tblStyle w:val="TableNormal"/>
        <w:tblW w:w="1047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709"/>
        <w:gridCol w:w="4770"/>
      </w:tblGrid>
      <w:tr>
        <w:trPr>
          <w:trHeight w:val="6093" w:hRule="atLeast"/>
        </w:trPr>
        <w:tc>
          <w:tcPr>
            <w:tcW w:w="10479" w:type="dxa"/>
            <w:vAlign w:val="top"/>
            <w:gridSpan w:val="2"/>
            <w:tcBorders>
              <w:left w:val="single" w:color="000000" w:sz="4" w:space="0"/>
              <w:right w:val="single" w:color="000000" w:sz="4" w:space="0"/>
              <w:top w:val="single" w:color="000000" w:sz="2" w:space="0"/>
            </w:tcBorders>
          </w:tcPr>
          <w:p>
            <w:pPr>
              <w:spacing w:line="312" w:lineRule="auto"/>
              <w:rPr>
                <w:rFonts w:ascii="Arial"/>
                <w:sz w:val="21"/>
              </w:rPr>
            </w:pPr>
            <w:r/>
          </w:p>
          <w:p>
            <w:pPr>
              <w:spacing w:line="313" w:lineRule="auto"/>
              <w:rPr>
                <w:rFonts w:ascii="Arial"/>
                <w:sz w:val="21"/>
              </w:rPr>
            </w:pPr>
            <w:r/>
          </w:p>
          <w:p>
            <w:pPr>
              <w:pStyle w:val="TableText"/>
              <w:ind w:left="374"/>
              <w:spacing w:before="68" w:line="324" w:lineRule="exact"/>
              <w:rPr/>
            </w:pPr>
            <w:r>
              <w:rPr>
                <w:spacing w:val="1"/>
                <w:position w:val="-1"/>
              </w:rPr>
              <w:t>72</w:t>
            </w:r>
            <w:r>
              <w:rPr>
                <w:spacing w:val="16"/>
                <w:position w:val="-1"/>
              </w:rPr>
              <w:t xml:space="preserve">     </w:t>
            </w:r>
            <w:r>
              <w:rPr>
                <w:spacing w:val="1"/>
                <w:position w:val="3"/>
              </w:rPr>
              <w:t>电磁场与电磁波(第4版)</w:t>
            </w:r>
          </w:p>
          <w:p>
            <w:pPr>
              <w:spacing w:line="332" w:lineRule="auto"/>
              <w:rPr>
                <w:rFonts w:ascii="Arial"/>
                <w:sz w:val="21"/>
              </w:rPr>
            </w:pPr>
            <w:r/>
          </w:p>
          <w:p>
            <w:pPr>
              <w:pStyle w:val="TableText"/>
              <w:ind w:left="1137"/>
              <w:spacing w:before="69" w:line="216" w:lineRule="auto"/>
              <w:rPr/>
            </w:pPr>
            <w:r>
              <w:rPr>
                <w:b/>
                <w:bCs/>
              </w:rPr>
              <w:t>2-12</w:t>
            </w:r>
            <w:r>
              <w:rPr/>
              <w:t>内外半径分别为a和b的同心导体球壳间所加电压为U,其间填充相对介</w:t>
            </w:r>
            <w:r>
              <w:rPr>
                <w:spacing w:val="-1"/>
              </w:rPr>
              <w:t>电常数分</w:t>
            </w:r>
          </w:p>
          <w:p>
            <w:pPr>
              <w:pStyle w:val="TableText"/>
              <w:ind w:left="1724"/>
              <w:spacing w:before="128" w:line="229" w:lineRule="auto"/>
              <w:rPr/>
            </w:pPr>
            <w:r>
              <w:rPr>
                <w:position w:val="5"/>
              </w:rPr>
              <w:t>布为</w:t>
            </w:r>
            <w:r>
              <w:rPr>
                <w:spacing w:val="-26"/>
                <w:position w:val="5"/>
              </w:rPr>
              <w:t xml:space="preserve"> </w:t>
            </w:r>
            <w:r>
              <w:rPr>
                <w:position w:val="-12"/>
              </w:rPr>
              <w:drawing>
                <wp:inline distT="0" distB="0" distL="0" distR="0">
                  <wp:extent cx="393711" cy="234712"/>
                  <wp:effectExtent l="0" t="0" r="0" b="0"/>
                  <wp:docPr id="566" name="IM 566"/>
                  <wp:cNvGraphicFramePr/>
                  <a:graphic>
                    <a:graphicData uri="http://schemas.openxmlformats.org/drawingml/2006/picture">
                      <pic:pic>
                        <pic:nvPicPr>
                          <pic:cNvPr id="566" name="IM 566"/>
                          <pic:cNvPicPr/>
                        </pic:nvPicPr>
                        <pic:blipFill>
                          <a:blip r:embed="rId287"/>
                          <a:stretch>
                            <a:fillRect/>
                          </a:stretch>
                        </pic:blipFill>
                        <pic:spPr>
                          <a:xfrm rot="0">
                            <a:off x="0" y="0"/>
                            <a:ext cx="393711" cy="234712"/>
                          </a:xfrm>
                          <a:prstGeom prst="rect">
                            <a:avLst/>
                          </a:prstGeom>
                        </pic:spPr>
                      </pic:pic>
                    </a:graphicData>
                  </a:graphic>
                </wp:inline>
              </w:drawing>
            </w:r>
            <w:r>
              <w:rPr/>
              <w:t>的电介质。求介质内的电场强度、电位移矢量和电</w:t>
            </w:r>
            <w:r>
              <w:rPr>
                <w:spacing w:val="-1"/>
              </w:rPr>
              <w:t>位的分布。</w:t>
            </w:r>
          </w:p>
          <w:p>
            <w:pPr>
              <w:pStyle w:val="TableText"/>
              <w:ind w:left="1137"/>
              <w:spacing w:before="128" w:line="218" w:lineRule="auto"/>
              <w:rPr/>
            </w:pPr>
            <w:r>
              <w:rPr>
                <w:b/>
                <w:bCs/>
              </w:rPr>
              <w:t>2-13</w:t>
            </w:r>
            <w:r>
              <w:rPr/>
              <w:t>平板电容器两导体板均可近似视为无限大，其中</w:t>
            </w:r>
            <w:r>
              <w:rPr>
                <w:spacing w:val="-1"/>
              </w:rPr>
              <w:t>x=0位置处的极板电位为零，</w:t>
            </w:r>
          </w:p>
          <w:p>
            <w:pPr>
              <w:pStyle w:val="TableText"/>
              <w:ind w:left="1724" w:right="1296"/>
              <w:spacing w:before="71" w:line="276" w:lineRule="auto"/>
              <w:rPr/>
            </w:pPr>
            <w:r>
              <w:rPr/>
              <w:t>x=d位置处极板电位为φ。假设两极板间均匀填充介电常数为</w:t>
            </w:r>
            <w:r>
              <w:rPr>
                <w:spacing w:val="-1"/>
              </w:rPr>
              <w:t>ε的理想介质，而且</w:t>
            </w:r>
            <w:r>
              <w:rPr/>
              <w:t xml:space="preserve"> </w:t>
            </w:r>
            <w:r>
              <w:rPr/>
              <w:t>其中有体电荷p=pox分布，求两极板间的电位和电场强度分</w:t>
            </w:r>
            <w:r>
              <w:rPr>
                <w:spacing w:val="-1"/>
              </w:rPr>
              <w:t>布。</w:t>
            </w:r>
          </w:p>
          <w:p>
            <w:pPr>
              <w:pStyle w:val="TableText"/>
              <w:ind w:left="1724" w:right="2085" w:hanging="587"/>
              <w:spacing w:before="6" w:line="279" w:lineRule="auto"/>
              <w:rPr/>
            </w:pPr>
            <w:r>
              <w:rPr>
                <w:b/>
                <w:bCs/>
              </w:rPr>
              <w:t>2-14</w:t>
            </w:r>
            <w:r>
              <w:rPr/>
              <w:t>如习题2-14图所示，半径为a的导体球带电荷q,球心</w:t>
            </w:r>
            <w:r>
              <w:rPr>
                <w:spacing w:val="-1"/>
              </w:rPr>
              <w:t>位于两种介质的分界面</w:t>
            </w:r>
            <w:r>
              <w:rPr/>
              <w:t xml:space="preserve"> </w:t>
            </w:r>
            <w:r>
              <w:rPr>
                <w:spacing w:val="-1"/>
              </w:rPr>
              <w:t>上。求：</w:t>
            </w:r>
          </w:p>
          <w:p>
            <w:pPr>
              <w:pStyle w:val="TableText"/>
              <w:ind w:left="1734"/>
              <w:spacing w:line="218" w:lineRule="auto"/>
              <w:rPr/>
            </w:pPr>
            <w:r>
              <w:rPr>
                <w:spacing w:val="6"/>
              </w:rPr>
              <w:t>(1)空间各区域中的电场分布；</w:t>
            </w:r>
          </w:p>
          <w:p>
            <w:pPr>
              <w:pStyle w:val="TableText"/>
              <w:ind w:left="1734"/>
              <w:spacing w:before="72" w:line="218" w:lineRule="auto"/>
              <w:rPr/>
            </w:pPr>
            <w:r>
              <w:rPr>
                <w:spacing w:val="7"/>
              </w:rPr>
              <w:t>(2)导体球面上的电荷分布；</w:t>
            </w:r>
          </w:p>
          <w:p>
            <w:pPr>
              <w:pStyle w:val="TableText"/>
              <w:ind w:left="1734"/>
              <w:spacing w:before="73" w:line="220" w:lineRule="auto"/>
              <w:rPr/>
            </w:pPr>
            <w:r>
              <w:rPr>
                <w:spacing w:val="9"/>
              </w:rPr>
              <w:t>(3)导体球的电容；</w:t>
            </w:r>
          </w:p>
          <w:p>
            <w:pPr>
              <w:pStyle w:val="TableText"/>
              <w:ind w:left="1734"/>
              <w:spacing w:before="78" w:line="218" w:lineRule="auto"/>
              <w:rPr/>
            </w:pPr>
            <w:r>
              <w:rPr/>
              <w:t>(4)总的静电场能量。</w:t>
            </w:r>
          </w:p>
          <w:p>
            <w:pPr>
              <w:pStyle w:val="TableText"/>
              <w:ind w:left="1125"/>
              <w:spacing w:before="42" w:line="218" w:lineRule="auto"/>
              <w:rPr/>
            </w:pPr>
            <w:r>
              <w:rPr/>
              <w:t>2-15如习题2-15图所示，介电常数分别为ε1和ε2的两种理想介质交界面两侧的电场强</w:t>
            </w:r>
          </w:p>
          <w:p>
            <w:pPr>
              <w:pStyle w:val="TableText"/>
              <w:ind w:left="1744" w:right="1150" w:hanging="20"/>
              <w:spacing w:before="72" w:line="272" w:lineRule="auto"/>
              <w:rPr/>
            </w:pPr>
            <w:r>
              <w:rPr>
                <w:spacing w:val="7"/>
              </w:rPr>
              <w:t>度分别为E</w:t>
            </w:r>
            <w:r>
              <w:rPr>
                <w:rFonts w:ascii="Calibri" w:hAnsi="Calibri" w:eastAsia="Calibri" w:cs="Calibri"/>
                <w:spacing w:val="7"/>
              </w:rPr>
              <w:t>₁</w:t>
            </w:r>
            <w:r>
              <w:rPr>
                <w:spacing w:val="7"/>
              </w:rPr>
              <w:t>和E</w:t>
            </w:r>
            <w:r>
              <w:rPr>
                <w:rFonts w:ascii="Calibri" w:hAnsi="Calibri" w:eastAsia="Calibri" w:cs="Calibri"/>
                <w:spacing w:val="7"/>
              </w:rPr>
              <w:t>₂</w:t>
            </w:r>
            <w:r>
              <w:rPr>
                <w:rFonts w:ascii="Calibri" w:hAnsi="Calibri" w:eastAsia="Calibri" w:cs="Calibri"/>
                <w:spacing w:val="-5"/>
              </w:rPr>
              <w:t xml:space="preserve"> </w:t>
            </w:r>
            <w:r>
              <w:rPr>
                <w:spacing w:val="7"/>
              </w:rPr>
              <w:t>。如果分界面上没有自由面电荷存在，试分析角度θ</w:t>
            </w:r>
            <w:r>
              <w:rPr>
                <w:spacing w:val="-30"/>
              </w:rPr>
              <w:t xml:space="preserve"> </w:t>
            </w:r>
            <w:r>
              <w:rPr>
                <w:rFonts w:ascii="Calibri" w:hAnsi="Calibri" w:eastAsia="Calibri" w:cs="Calibri"/>
                <w:spacing w:val="7"/>
              </w:rPr>
              <w:t>₁</w:t>
            </w:r>
            <w:r>
              <w:rPr>
                <w:spacing w:val="7"/>
              </w:rPr>
              <w:t>和θ2所满</w:t>
            </w:r>
            <w:r>
              <w:rPr/>
              <w:t xml:space="preserve"> </w:t>
            </w:r>
            <w:r>
              <w:rPr>
                <w:spacing w:val="-1"/>
              </w:rPr>
              <w:t>足的关系式。</w:t>
            </w:r>
          </w:p>
        </w:tc>
      </w:tr>
      <w:tr>
        <w:trPr>
          <w:trHeight w:val="1642" w:hRule="atLeast"/>
        </w:trPr>
        <w:tc>
          <w:tcPr>
            <w:tcW w:w="5709" w:type="dxa"/>
            <w:vAlign w:val="top"/>
            <w:tcBorders>
              <w:left w:val="single" w:color="000000" w:sz="4" w:space="0"/>
            </w:tcBorders>
          </w:tcPr>
          <w:p>
            <w:pPr>
              <w:spacing w:line="270" w:lineRule="auto"/>
              <w:rPr>
                <w:rFonts w:ascii="Arial"/>
                <w:sz w:val="21"/>
              </w:rPr>
            </w:pPr>
            <w:r/>
          </w:p>
          <w:p>
            <w:pPr>
              <w:ind w:firstLine="2694"/>
              <w:spacing w:line="1299" w:lineRule="exact"/>
              <w:rPr/>
            </w:pPr>
            <w:r>
              <w:rPr>
                <w:position w:val="-25"/>
              </w:rPr>
              <w:drawing>
                <wp:inline distT="0" distB="0" distL="0" distR="0">
                  <wp:extent cx="1473201" cy="824796"/>
                  <wp:effectExtent l="0" t="0" r="0" b="0"/>
                  <wp:docPr id="568" name="IM 568"/>
                  <wp:cNvGraphicFramePr/>
                  <a:graphic>
                    <a:graphicData uri="http://schemas.openxmlformats.org/drawingml/2006/picture">
                      <pic:pic>
                        <pic:nvPicPr>
                          <pic:cNvPr id="568" name="IM 568"/>
                          <pic:cNvPicPr/>
                        </pic:nvPicPr>
                        <pic:blipFill>
                          <a:blip r:embed="rId288"/>
                          <a:stretch>
                            <a:fillRect/>
                          </a:stretch>
                        </pic:blipFill>
                        <pic:spPr>
                          <a:xfrm rot="0">
                            <a:off x="0" y="0"/>
                            <a:ext cx="1473201" cy="824796"/>
                          </a:xfrm>
                          <a:prstGeom prst="rect">
                            <a:avLst/>
                          </a:prstGeom>
                        </pic:spPr>
                      </pic:pic>
                    </a:graphicData>
                  </a:graphic>
                </wp:inline>
              </w:drawing>
            </w:r>
          </w:p>
        </w:tc>
        <w:tc>
          <w:tcPr>
            <w:tcW w:w="4770" w:type="dxa"/>
            <w:vAlign w:val="top"/>
            <w:tcBorders>
              <w:right w:val="single" w:color="000000" w:sz="4" w:space="0"/>
            </w:tcBorders>
          </w:tcPr>
          <w:p>
            <w:pPr>
              <w:ind w:firstLine="690"/>
              <w:spacing w:before="82" w:line="1499" w:lineRule="exact"/>
              <w:rPr/>
            </w:pPr>
            <w:r>
              <w:rPr>
                <w:position w:val="-29"/>
              </w:rPr>
              <w:drawing>
                <wp:inline distT="0" distB="0" distL="0" distR="0">
                  <wp:extent cx="869946" cy="951769"/>
                  <wp:effectExtent l="0" t="0" r="0" b="0"/>
                  <wp:docPr id="570" name="IM 570"/>
                  <wp:cNvGraphicFramePr/>
                  <a:graphic>
                    <a:graphicData uri="http://schemas.openxmlformats.org/drawingml/2006/picture">
                      <pic:pic>
                        <pic:nvPicPr>
                          <pic:cNvPr id="570" name="IM 570"/>
                          <pic:cNvPicPr/>
                        </pic:nvPicPr>
                        <pic:blipFill>
                          <a:blip r:embed="rId289"/>
                          <a:stretch>
                            <a:fillRect/>
                          </a:stretch>
                        </pic:blipFill>
                        <pic:spPr>
                          <a:xfrm rot="0">
                            <a:off x="0" y="0"/>
                            <a:ext cx="869946" cy="951769"/>
                          </a:xfrm>
                          <a:prstGeom prst="rect">
                            <a:avLst/>
                          </a:prstGeom>
                        </pic:spPr>
                      </pic:pic>
                    </a:graphicData>
                  </a:graphic>
                </wp:inline>
              </w:drawing>
            </w:r>
          </w:p>
        </w:tc>
      </w:tr>
      <w:tr>
        <w:trPr>
          <w:trHeight w:val="6983" w:hRule="atLeast"/>
        </w:trPr>
        <w:tc>
          <w:tcPr>
            <w:tcW w:w="10479" w:type="dxa"/>
            <w:vAlign w:val="top"/>
            <w:gridSpan w:val="2"/>
            <w:tcBorders>
              <w:left w:val="single" w:color="000000" w:sz="4" w:space="0"/>
              <w:right w:val="single" w:color="000000" w:sz="4" w:space="0"/>
              <w:bottom w:val="single" w:color="000000" w:sz="2" w:space="0"/>
            </w:tcBorders>
          </w:tcPr>
          <w:p>
            <w:pPr>
              <w:pStyle w:val="TableText"/>
              <w:ind w:left="3388"/>
              <w:spacing w:before="66" w:line="232" w:lineRule="auto"/>
              <w:rPr/>
            </w:pPr>
            <w:r>
              <w:rPr>
                <w:b/>
                <w:bCs/>
                <w:color w:val="20A0F0"/>
                <w:spacing w:val="1"/>
              </w:rPr>
              <w:t>习题2-14图</w:t>
            </w:r>
            <w:r>
              <w:rPr>
                <w:color w:val="20A0F0"/>
                <w:spacing w:val="4"/>
              </w:rPr>
              <w:t xml:space="preserve">                    </w:t>
            </w:r>
            <w:r>
              <w:rPr>
                <w:color w:val="1090E0"/>
                <w:spacing w:val="1"/>
              </w:rPr>
              <w:t>习题2-15图</w:t>
            </w:r>
          </w:p>
          <w:p>
            <w:pPr>
              <w:pStyle w:val="TableText"/>
              <w:ind w:left="1147"/>
              <w:spacing w:before="226" w:line="218" w:lineRule="auto"/>
              <w:rPr/>
            </w:pPr>
            <w:r>
              <w:rPr>
                <w:b/>
                <w:bCs/>
                <w:spacing w:val="-1"/>
              </w:rPr>
              <w:t>2-16</w:t>
            </w:r>
            <w:r>
              <w:rPr>
                <w:spacing w:val="-1"/>
              </w:rPr>
              <w:t>已知静电场中半径为a的介质球内外的电位函数如下：</w:t>
            </w:r>
          </w:p>
          <w:p>
            <w:pPr>
              <w:ind w:firstLine="3434"/>
              <w:spacing w:before="133" w:line="450" w:lineRule="exact"/>
              <w:rPr/>
            </w:pPr>
            <w:r>
              <w:rPr>
                <w:position w:val="-8"/>
              </w:rPr>
              <w:drawing>
                <wp:inline distT="0" distB="0" distL="0" distR="0">
                  <wp:extent cx="2654334" cy="285521"/>
                  <wp:effectExtent l="0" t="0" r="0" b="0"/>
                  <wp:docPr id="572" name="IM 572"/>
                  <wp:cNvGraphicFramePr/>
                  <a:graphic>
                    <a:graphicData uri="http://schemas.openxmlformats.org/drawingml/2006/picture">
                      <pic:pic>
                        <pic:nvPicPr>
                          <pic:cNvPr id="572" name="IM 572"/>
                          <pic:cNvPicPr/>
                        </pic:nvPicPr>
                        <pic:blipFill>
                          <a:blip r:embed="rId290"/>
                          <a:stretch>
                            <a:fillRect/>
                          </a:stretch>
                        </pic:blipFill>
                        <pic:spPr>
                          <a:xfrm rot="0">
                            <a:off x="0" y="0"/>
                            <a:ext cx="2654334" cy="285521"/>
                          </a:xfrm>
                          <a:prstGeom prst="rect">
                            <a:avLst/>
                          </a:prstGeom>
                        </pic:spPr>
                      </pic:pic>
                    </a:graphicData>
                  </a:graphic>
                </wp:inline>
              </w:drawing>
            </w:r>
          </w:p>
          <w:p>
            <w:pPr>
              <w:ind w:firstLine="3404"/>
              <w:spacing w:before="159" w:line="500" w:lineRule="exact"/>
              <w:rPr/>
            </w:pPr>
            <w:r>
              <w:rPr>
                <w:position w:val="-9"/>
              </w:rPr>
              <w:drawing>
                <wp:inline distT="0" distB="0" distL="0" distR="0">
                  <wp:extent cx="1911338" cy="317288"/>
                  <wp:effectExtent l="0" t="0" r="0" b="0"/>
                  <wp:docPr id="574" name="IM 574"/>
                  <wp:cNvGraphicFramePr/>
                  <a:graphic>
                    <a:graphicData uri="http://schemas.openxmlformats.org/drawingml/2006/picture">
                      <pic:pic>
                        <pic:nvPicPr>
                          <pic:cNvPr id="574" name="IM 574"/>
                          <pic:cNvPicPr/>
                        </pic:nvPicPr>
                        <pic:blipFill>
                          <a:blip r:embed="rId291"/>
                          <a:stretch>
                            <a:fillRect/>
                          </a:stretch>
                        </pic:blipFill>
                        <pic:spPr>
                          <a:xfrm rot="0">
                            <a:off x="0" y="0"/>
                            <a:ext cx="1911338" cy="317288"/>
                          </a:xfrm>
                          <a:prstGeom prst="rect">
                            <a:avLst/>
                          </a:prstGeom>
                        </pic:spPr>
                      </pic:pic>
                    </a:graphicData>
                  </a:graphic>
                </wp:inline>
              </w:drawing>
            </w:r>
          </w:p>
          <w:p>
            <w:pPr>
              <w:pStyle w:val="TableText"/>
              <w:ind w:left="1745"/>
              <w:spacing w:before="88" w:line="218" w:lineRule="auto"/>
              <w:rPr/>
            </w:pPr>
            <w:r>
              <w:rPr/>
              <w:t>试验证：介质球表面的电位、电场强度和电位移矢量所满</w:t>
            </w:r>
            <w:r>
              <w:rPr>
                <w:spacing w:val="-1"/>
              </w:rPr>
              <w:t>足的边界条件。</w:t>
            </w:r>
          </w:p>
          <w:p>
            <w:pPr>
              <w:pStyle w:val="TableText"/>
              <w:ind w:left="1134"/>
              <w:spacing w:before="56" w:line="215" w:lineRule="auto"/>
              <w:rPr/>
            </w:pPr>
            <w:r>
              <w:rPr/>
              <w:t>2-17在面积为S的平行板电容器内填充介电常数线性变化的介质，即从极板(y=0)处的</w:t>
            </w:r>
          </w:p>
          <w:p>
            <w:pPr>
              <w:pStyle w:val="TableText"/>
              <w:ind w:left="1734"/>
              <w:spacing w:before="65" w:line="215" w:lineRule="auto"/>
              <w:rPr/>
            </w:pPr>
            <w:r>
              <w:rPr/>
              <w:t>ε1线性变化到另一个极板(y=d)处的ε2。求该平板电容器的电</w:t>
            </w:r>
            <w:r>
              <w:rPr>
                <w:spacing w:val="-1"/>
              </w:rPr>
              <w:t>容。</w:t>
            </w:r>
          </w:p>
          <w:p>
            <w:pPr>
              <w:pStyle w:val="TableText"/>
              <w:ind w:left="1137"/>
              <w:spacing w:before="88" w:line="216" w:lineRule="auto"/>
              <w:rPr/>
            </w:pPr>
            <w:r>
              <w:rPr>
                <w:b/>
                <w:bCs/>
              </w:rPr>
              <w:t>2-18</w:t>
            </w:r>
            <w:r>
              <w:rPr/>
              <w:t>同轴电容器的内导体半径为a,电位为0;外导体半径为b,电位为U。如</w:t>
            </w:r>
            <w:r>
              <w:rPr>
                <w:spacing w:val="-1"/>
              </w:rPr>
              <w:t>果在内外导</w:t>
            </w:r>
          </w:p>
          <w:p>
            <w:pPr>
              <w:pStyle w:val="TableText"/>
              <w:ind w:left="1734" w:right="1192"/>
              <w:spacing w:before="99" w:line="311" w:lineRule="auto"/>
              <w:rPr/>
            </w:pPr>
            <w:r>
              <w:rPr>
                <w:color w:val="505050"/>
                <w:spacing w:val="1"/>
                <w:position w:val="1"/>
              </w:rPr>
              <w:t>体间</w:t>
            </w:r>
            <w:r>
              <w:rPr>
                <w:position w:val="-13"/>
              </w:rPr>
              <w:drawing>
                <wp:inline distT="0" distB="0" distL="0" distR="0">
                  <wp:extent cx="571135" cy="272795"/>
                  <wp:effectExtent l="0" t="0" r="0" b="0"/>
                  <wp:docPr id="576" name="IM 576"/>
                  <wp:cNvGraphicFramePr/>
                  <a:graphic>
                    <a:graphicData uri="http://schemas.openxmlformats.org/drawingml/2006/picture">
                      <pic:pic>
                        <pic:nvPicPr>
                          <pic:cNvPr id="576" name="IM 576"/>
                          <pic:cNvPicPr/>
                        </pic:nvPicPr>
                        <pic:blipFill>
                          <a:blip r:embed="rId292"/>
                          <a:stretch>
                            <a:fillRect/>
                          </a:stretch>
                        </pic:blipFill>
                        <pic:spPr>
                          <a:xfrm rot="0">
                            <a:off x="0" y="0"/>
                            <a:ext cx="571135" cy="272795"/>
                          </a:xfrm>
                          <a:prstGeom prst="rect">
                            <a:avLst/>
                          </a:prstGeom>
                        </pic:spPr>
                      </pic:pic>
                    </a:graphicData>
                  </a:graphic>
                </wp:inline>
              </w:drawing>
            </w:r>
            <w:r>
              <w:rPr>
                <w:spacing w:val="1"/>
              </w:rPr>
              <w:t>的部分填充了介电常数为∈1的理想介质，而其他部分</w:t>
            </w:r>
            <w:r>
              <w:rPr/>
              <w:t>则填充介电常 </w:t>
            </w:r>
            <w:r>
              <w:rPr/>
              <w:t>数为ε2的理想介质。试计算该同轴电容器单位长度的电容。</w:t>
            </w:r>
          </w:p>
          <w:p>
            <w:pPr>
              <w:pStyle w:val="TableText"/>
              <w:ind w:left="1745" w:right="1463" w:hanging="617"/>
              <w:spacing w:line="316" w:lineRule="auto"/>
              <w:rPr/>
            </w:pPr>
            <w:r>
              <w:rPr>
                <w:b/>
                <w:bCs/>
              </w:rPr>
              <w:t>2-19</w:t>
            </w:r>
            <w:r>
              <w:rPr/>
              <w:t>同轴线内导体半径为a,外导体半径为b。试证明单位长度同轴线</w:t>
            </w:r>
            <w:r>
              <w:rPr>
                <w:spacing w:val="-1"/>
              </w:rPr>
              <w:t>所储存的静电场能</w:t>
            </w:r>
            <w:r>
              <w:rPr/>
              <w:t xml:space="preserve"> </w:t>
            </w:r>
            <w:r>
              <w:rPr>
                <w:spacing w:val="-4"/>
              </w:rPr>
              <w:t>量中有一半分布在a&lt;p&lt;</w:t>
            </w:r>
            <w:r>
              <w:rPr>
                <w:spacing w:val="-29"/>
              </w:rPr>
              <w:t xml:space="preserve"> </w:t>
            </w:r>
            <w:r>
              <w:rPr>
                <w:spacing w:val="-4"/>
              </w:rPr>
              <w:t>√ab的区域中。</w:t>
            </w:r>
          </w:p>
          <w:p>
            <w:pPr>
              <w:pStyle w:val="TableText"/>
              <w:ind w:left="1134"/>
              <w:spacing w:before="1" w:line="216" w:lineRule="auto"/>
              <w:rPr/>
            </w:pPr>
            <w:r>
              <w:rPr/>
              <w:t>2-20同轴线内导体半径为a,外导体半径为b,长度为l,所加</w:t>
            </w:r>
            <w:r>
              <w:rPr>
                <w:spacing w:val="-1"/>
              </w:rPr>
              <w:t>电压为U。如果在内外导体</w:t>
            </w:r>
          </w:p>
          <w:p>
            <w:pPr>
              <w:pStyle w:val="TableText"/>
              <w:ind w:left="1734" w:right="1078"/>
              <w:spacing w:before="76" w:line="274" w:lineRule="auto"/>
              <w:rPr/>
            </w:pPr>
            <w:r>
              <w:rPr/>
              <w:t>之间插入一根长度为d、介电常数为ε的电介质，如习题2-2</w:t>
            </w:r>
            <w:r>
              <w:rPr>
                <w:spacing w:val="-1"/>
              </w:rPr>
              <w:t>0图所示。在忽略边缘效</w:t>
            </w:r>
            <w:r>
              <w:rPr/>
              <w:t xml:space="preserve"> </w:t>
            </w:r>
            <w:r>
              <w:rPr/>
              <w:t>应的前提下，试分析电介质所受到的电场力的</w:t>
            </w:r>
            <w:r>
              <w:rPr>
                <w:spacing w:val="-1"/>
              </w:rPr>
              <w:t>大小和方向。</w:t>
            </w:r>
          </w:p>
        </w:tc>
      </w:tr>
    </w:tbl>
    <w:p>
      <w:pPr>
        <w:pStyle w:val="BodyText"/>
        <w:spacing w:line="14" w:lineRule="auto"/>
        <w:rPr/>
      </w:pPr>
      <w:r/>
    </w:p>
    <w:p>
      <w:pPr>
        <w:spacing w:line="14" w:lineRule="auto"/>
        <w:sectPr>
          <w:pgSz w:w="10830" w:h="15080"/>
          <w:pgMar w:top="164" w:right="174" w:bottom="175" w:left="165" w:header="0" w:footer="0" w:gutter="0"/>
        </w:sectPr>
        <w:rPr/>
      </w:pPr>
    </w:p>
    <w:tbl>
      <w:tblPr>
        <w:tblStyle w:val="TableNormal"/>
        <w:tblW w:w="10472"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295"/>
        <w:gridCol w:w="5177"/>
      </w:tblGrid>
      <w:tr>
        <w:trPr>
          <w:trHeight w:val="4804" w:hRule="atLeast"/>
        </w:trPr>
        <w:tc>
          <w:tcPr>
            <w:tcW w:w="10472" w:type="dxa"/>
            <w:vAlign w:val="top"/>
            <w:gridSpan w:val="2"/>
            <w:tcBorders>
              <w:left w:val="single" w:color="000000" w:sz="4" w:space="0"/>
              <w:right w:val="single" w:color="000000" w:sz="4" w:space="0"/>
              <w:top w:val="single" w:color="000000" w:sz="2" w:space="0"/>
            </w:tcBorders>
          </w:tcPr>
          <w:p>
            <w:pPr>
              <w:spacing w:line="302" w:lineRule="auto"/>
              <w:rPr>
                <w:rFonts w:ascii="Arial"/>
                <w:sz w:val="21"/>
              </w:rPr>
            </w:pPr>
            <w:r/>
          </w:p>
          <w:p>
            <w:pPr>
              <w:spacing w:line="303" w:lineRule="auto"/>
              <w:rPr>
                <w:rFonts w:ascii="Arial"/>
                <w:sz w:val="21"/>
              </w:rPr>
            </w:pPr>
            <w:r/>
          </w:p>
          <w:p>
            <w:pPr>
              <w:pStyle w:val="TableText"/>
              <w:ind w:left="6794"/>
              <w:spacing w:before="68" w:line="250" w:lineRule="auto"/>
              <w:rPr/>
            </w:pPr>
            <w:r>
              <w:rPr>
                <w:spacing w:val="-1"/>
              </w:rPr>
              <w:t>第2章 </w:t>
            </w:r>
            <w:r>
              <w:rPr>
                <w:u w:val="single" w:color="auto"/>
                <w:spacing w:val="-1"/>
              </w:rPr>
              <w:t>静电场</w:t>
            </w:r>
            <w:r>
              <w:rPr>
                <w:u w:val="single" w:color="auto"/>
                <w:spacing w:val="-1"/>
              </w:rPr>
              <w:t>与</w:t>
            </w:r>
            <w:r>
              <w:rPr>
                <w:spacing w:val="-1"/>
              </w:rPr>
              <w:t>恒定电场</w:t>
            </w:r>
            <w:r>
              <w:rPr>
                <w:spacing w:val="4"/>
              </w:rPr>
              <w:t xml:space="preserve">       </w:t>
            </w:r>
            <w:r>
              <w:rPr>
                <w:spacing w:val="-1"/>
                <w:position w:val="-5"/>
              </w:rPr>
              <w:t>73</w:t>
            </w:r>
          </w:p>
          <w:p>
            <w:pPr>
              <w:spacing w:line="275" w:lineRule="auto"/>
              <w:rPr>
                <w:rFonts w:ascii="Arial"/>
                <w:sz w:val="21"/>
              </w:rPr>
            </w:pPr>
            <w:r/>
          </w:p>
          <w:p>
            <w:pPr>
              <w:pStyle w:val="TableText"/>
              <w:ind w:left="1724" w:hanging="595"/>
              <w:spacing w:before="95" w:line="229" w:lineRule="auto"/>
              <w:rPr/>
            </w:pPr>
            <w:r>
              <w:rPr>
                <w:sz w:val="29"/>
                <w:szCs w:val="29"/>
                <w:b/>
                <w:bCs/>
                <w:spacing w:val="5"/>
              </w:rPr>
              <w:t>2-21</w:t>
            </w:r>
            <w:r>
              <w:rPr>
                <w:sz w:val="29"/>
                <w:szCs w:val="29"/>
                <w:spacing w:val="5"/>
              </w:rPr>
              <w:t>已知J=e10y²-e,2x²+e</w:t>
            </w:r>
            <w:r>
              <w:rPr>
                <w:rFonts w:ascii="Calibri" w:hAnsi="Calibri" w:eastAsia="Calibri" w:cs="Calibri"/>
                <w:sz w:val="29"/>
                <w:szCs w:val="29"/>
                <w:spacing w:val="5"/>
              </w:rPr>
              <w:t>₂</w:t>
            </w:r>
            <w:r>
              <w:rPr>
                <w:sz w:val="29"/>
                <w:szCs w:val="29"/>
                <w:spacing w:val="5"/>
              </w:rPr>
              <w:t>2</w:t>
            </w:r>
            <w:r>
              <w:rPr>
                <w:sz w:val="29"/>
                <w:szCs w:val="29"/>
              </w:rPr>
              <w:t>yz</w:t>
            </w:r>
            <w:r>
              <w:rPr>
                <w:sz w:val="29"/>
                <w:szCs w:val="29"/>
                <w:spacing w:val="5"/>
              </w:rPr>
              <w:t xml:space="preserve"> </w:t>
            </w:r>
            <w:r>
              <w:rPr>
                <w:sz w:val="29"/>
                <w:szCs w:val="29"/>
              </w:rPr>
              <w:t>A</w:t>
            </w:r>
            <w:r>
              <w:rPr>
                <w:sz w:val="29"/>
                <w:szCs w:val="29"/>
                <w:spacing w:val="5"/>
              </w:rPr>
              <w:t>/m²。试求：穿过面积y=3,2≤x≤3</w:t>
            </w:r>
            <w:r>
              <w:rPr>
                <w:sz w:val="29"/>
                <w:szCs w:val="29"/>
                <w:spacing w:val="4"/>
              </w:rPr>
              <w:t>,1≤</w:t>
            </w:r>
            <w:r>
              <w:rPr>
                <w:sz w:val="29"/>
                <w:szCs w:val="29"/>
              </w:rPr>
              <w:t xml:space="preserve"> </w:t>
            </w:r>
            <w:r>
              <w:rPr>
                <w:spacing w:val="-1"/>
              </w:rPr>
              <w:t>z≤2的总电流大小，并指明该电流流动的方向。</w:t>
            </w:r>
          </w:p>
          <w:p>
            <w:pPr>
              <w:pStyle w:val="TableText"/>
              <w:ind w:left="1745" w:right="1138" w:hanging="617"/>
              <w:spacing w:before="64" w:line="317" w:lineRule="auto"/>
              <w:rPr/>
            </w:pPr>
            <w:r>
              <w:rPr>
                <w:b/>
                <w:bCs/>
                <w:spacing w:val="2"/>
              </w:rPr>
              <w:t>2-22</w:t>
            </w:r>
            <w:r>
              <w:rPr>
                <w:spacing w:val="2"/>
              </w:rPr>
              <w:t>半径分别为a和b(a&lt;b)的两同</w:t>
            </w:r>
            <w:r>
              <w:rPr>
                <w:spacing w:val="1"/>
              </w:rPr>
              <w:t>心球面之间填充了电导率为    </w:t>
            </w:r>
            <w:r>
              <w:rPr>
                <w:position w:val="-14"/>
              </w:rPr>
              <w:drawing>
                <wp:inline distT="0" distB="0" distL="0" distR="0">
                  <wp:extent cx="825520" cy="266480"/>
                  <wp:effectExtent l="0" t="0" r="0" b="0"/>
                  <wp:docPr id="578" name="IM 578"/>
                  <wp:cNvGraphicFramePr/>
                  <a:graphic>
                    <a:graphicData uri="http://schemas.openxmlformats.org/drawingml/2006/picture">
                      <pic:pic>
                        <pic:nvPicPr>
                          <pic:cNvPr id="578" name="IM 578"/>
                          <pic:cNvPicPr/>
                        </pic:nvPicPr>
                        <pic:blipFill>
                          <a:blip r:embed="rId293"/>
                          <a:stretch>
                            <a:fillRect/>
                          </a:stretch>
                        </pic:blipFill>
                        <pic:spPr>
                          <a:xfrm rot="0">
                            <a:off x="0" y="0"/>
                            <a:ext cx="825520" cy="266480"/>
                          </a:xfrm>
                          <a:prstGeom prst="rect">
                            <a:avLst/>
                          </a:prstGeom>
                        </pic:spPr>
                      </pic:pic>
                    </a:graphicData>
                  </a:graphic>
                </wp:inline>
              </w:drawing>
            </w:r>
            <w:r>
              <w:rPr>
                <w:spacing w:val="1"/>
              </w:rPr>
              <w:t>的损耗媒</w:t>
            </w:r>
            <w:r>
              <w:rPr/>
              <w:t xml:space="preserve"> </w:t>
            </w:r>
            <w:r>
              <w:rPr/>
              <w:t>质，其中o。为常数。试求两导体球面之间的电阻。</w:t>
            </w:r>
          </w:p>
          <w:p>
            <w:pPr>
              <w:pStyle w:val="TableText"/>
              <w:ind w:left="1137" w:right="1401"/>
              <w:spacing w:before="2" w:line="261" w:lineRule="auto"/>
              <w:jc w:val="right"/>
              <w:rPr/>
            </w:pPr>
            <w:r>
              <w:rPr>
                <w:b/>
                <w:bCs/>
                <w:spacing w:val="6"/>
              </w:rPr>
              <w:t>2-23</w:t>
            </w:r>
            <w:r>
              <w:rPr>
                <w:spacing w:val="6"/>
              </w:rPr>
              <w:t>在一块厚度为d的漏电媒质板上，由两个半径为r</w:t>
            </w:r>
            <w:r>
              <w:rPr>
                <w:rFonts w:ascii="Calibri" w:hAnsi="Calibri" w:eastAsia="Calibri" w:cs="Calibri"/>
                <w:spacing w:val="6"/>
              </w:rPr>
              <w:t>₁</w:t>
            </w:r>
            <w:r>
              <w:rPr>
                <w:spacing w:val="6"/>
              </w:rPr>
              <w:t>和r²的圆弧割出</w:t>
            </w:r>
            <w:r>
              <w:rPr>
                <w:spacing w:val="5"/>
              </w:rPr>
              <w:t>的一块夹角为</w:t>
            </w:r>
            <w:r>
              <w:rPr/>
              <w:t xml:space="preserve"> </w:t>
            </w:r>
            <w:r>
              <w:rPr/>
              <w:t>a的扇形体，如习题2-23图所示。假设该漏电介质的电导率为σ,介</w:t>
            </w:r>
            <w:r>
              <w:rPr>
                <w:spacing w:val="-1"/>
              </w:rPr>
              <w:t>电常数为ε。</w:t>
            </w:r>
          </w:p>
          <w:p>
            <w:pPr>
              <w:pStyle w:val="TableText"/>
              <w:ind w:left="1724"/>
              <w:spacing w:before="25" w:line="221" w:lineRule="auto"/>
              <w:rPr/>
            </w:pPr>
            <w:r>
              <w:rPr>
                <w:spacing w:val="-2"/>
              </w:rPr>
              <w:t>试求：</w:t>
            </w:r>
          </w:p>
          <w:p>
            <w:pPr>
              <w:pStyle w:val="TableText"/>
              <w:ind w:left="1745"/>
              <w:spacing w:before="77" w:line="220" w:lineRule="auto"/>
              <w:rPr/>
            </w:pPr>
            <w:r>
              <w:rPr>
                <w:spacing w:val="7"/>
              </w:rPr>
              <w:t>(1)沿厚度方向的漏电阻；</w:t>
            </w:r>
          </w:p>
          <w:p>
            <w:pPr>
              <w:pStyle w:val="TableText"/>
              <w:ind w:left="1734"/>
              <w:spacing w:before="69" w:line="220" w:lineRule="auto"/>
              <w:rPr/>
            </w:pPr>
            <w:r>
              <w:rPr>
                <w:spacing w:val="7"/>
              </w:rPr>
              <w:t>(2)两圆弧面之间的漏电阻；</w:t>
            </w:r>
          </w:p>
          <w:p>
            <w:pPr>
              <w:pStyle w:val="TableText"/>
              <w:ind w:left="1734"/>
              <w:spacing w:before="70" w:line="220" w:lineRule="auto"/>
              <w:rPr/>
            </w:pPr>
            <w:r>
              <w:rPr>
                <w:spacing w:val="-1"/>
              </w:rPr>
              <w:t>(3)沿α方向的两电极之间的漏电阻。</w:t>
            </w:r>
          </w:p>
        </w:tc>
      </w:tr>
      <w:tr>
        <w:trPr>
          <w:trHeight w:val="1537" w:hRule="atLeast"/>
        </w:trPr>
        <w:tc>
          <w:tcPr>
            <w:tcW w:w="5295" w:type="dxa"/>
            <w:vAlign w:val="top"/>
            <w:tcBorders>
              <w:left w:val="single" w:color="000000" w:sz="4" w:space="0"/>
            </w:tcBorders>
          </w:tcPr>
          <w:p>
            <w:pPr>
              <w:ind w:firstLine="2384"/>
              <w:spacing w:before="192" w:line="1269" w:lineRule="exact"/>
              <w:rPr/>
            </w:pPr>
            <w:r>
              <w:rPr>
                <w:position w:val="-25"/>
              </w:rPr>
              <w:drawing>
                <wp:inline distT="0" distB="0" distL="0" distR="0">
                  <wp:extent cx="1447825" cy="805851"/>
                  <wp:effectExtent l="0" t="0" r="0" b="0"/>
                  <wp:docPr id="580" name="IM 580"/>
                  <wp:cNvGraphicFramePr/>
                  <a:graphic>
                    <a:graphicData uri="http://schemas.openxmlformats.org/drawingml/2006/picture">
                      <pic:pic>
                        <pic:nvPicPr>
                          <pic:cNvPr id="580" name="IM 580"/>
                          <pic:cNvPicPr/>
                        </pic:nvPicPr>
                        <pic:blipFill>
                          <a:blip r:embed="rId294"/>
                          <a:stretch>
                            <a:fillRect/>
                          </a:stretch>
                        </pic:blipFill>
                        <pic:spPr>
                          <a:xfrm rot="0">
                            <a:off x="0" y="0"/>
                            <a:ext cx="1447825" cy="805851"/>
                          </a:xfrm>
                          <a:prstGeom prst="rect">
                            <a:avLst/>
                          </a:prstGeom>
                        </pic:spPr>
                      </pic:pic>
                    </a:graphicData>
                  </a:graphic>
                </wp:inline>
              </w:drawing>
            </w:r>
          </w:p>
        </w:tc>
        <w:tc>
          <w:tcPr>
            <w:tcW w:w="5177" w:type="dxa"/>
            <w:vAlign w:val="top"/>
            <w:tcBorders>
              <w:right w:val="single" w:color="000000" w:sz="4" w:space="0"/>
            </w:tcBorders>
          </w:tcPr>
          <w:p>
            <w:pPr>
              <w:ind w:firstLine="625"/>
              <w:spacing w:before="72" w:line="1389" w:lineRule="exact"/>
              <w:rPr/>
            </w:pPr>
            <w:r>
              <w:rPr>
                <w:position w:val="-27"/>
              </w:rPr>
              <w:drawing>
                <wp:inline distT="0" distB="0" distL="0" distR="0">
                  <wp:extent cx="1384281" cy="882015"/>
                  <wp:effectExtent l="0" t="0" r="0" b="0"/>
                  <wp:docPr id="582" name="IM 582"/>
                  <wp:cNvGraphicFramePr/>
                  <a:graphic>
                    <a:graphicData uri="http://schemas.openxmlformats.org/drawingml/2006/picture">
                      <pic:pic>
                        <pic:nvPicPr>
                          <pic:cNvPr id="582" name="IM 582"/>
                          <pic:cNvPicPr/>
                        </pic:nvPicPr>
                        <pic:blipFill>
                          <a:blip r:embed="rId295"/>
                          <a:stretch>
                            <a:fillRect/>
                          </a:stretch>
                        </pic:blipFill>
                        <pic:spPr>
                          <a:xfrm rot="0">
                            <a:off x="0" y="0"/>
                            <a:ext cx="1384281" cy="882015"/>
                          </a:xfrm>
                          <a:prstGeom prst="rect">
                            <a:avLst/>
                          </a:prstGeom>
                        </pic:spPr>
                      </pic:pic>
                    </a:graphicData>
                  </a:graphic>
                </wp:inline>
              </w:drawing>
            </w:r>
          </w:p>
        </w:tc>
      </w:tr>
      <w:tr>
        <w:trPr>
          <w:trHeight w:val="8377" w:hRule="atLeast"/>
        </w:trPr>
        <w:tc>
          <w:tcPr>
            <w:tcW w:w="10472" w:type="dxa"/>
            <w:vAlign w:val="top"/>
            <w:gridSpan w:val="2"/>
            <w:tcBorders>
              <w:left w:val="single" w:color="000000" w:sz="4" w:space="0"/>
              <w:right w:val="single" w:color="000000" w:sz="4" w:space="0"/>
              <w:bottom w:val="single" w:color="000000" w:sz="2" w:space="0"/>
            </w:tcBorders>
          </w:tcPr>
          <w:p>
            <w:pPr>
              <w:pStyle w:val="TableText"/>
              <w:ind w:left="3074"/>
              <w:spacing w:before="81" w:line="221" w:lineRule="auto"/>
              <w:rPr>
                <w:sz w:val="16"/>
                <w:szCs w:val="16"/>
              </w:rPr>
            </w:pPr>
            <w:r>
              <w:rPr>
                <w:sz w:val="16"/>
                <w:szCs w:val="16"/>
                <w:color w:val="2090E0"/>
                <w:spacing w:val="7"/>
                <w:position w:val="1"/>
              </w:rPr>
              <w:t>习题2</w:t>
            </w:r>
            <w:r>
              <w:rPr>
                <w:sz w:val="16"/>
                <w:szCs w:val="16"/>
                <w:color w:val="2090E0"/>
                <w:spacing w:val="-32"/>
                <w:position w:val="1"/>
              </w:rPr>
              <w:t xml:space="preserve"> </w:t>
            </w:r>
            <w:r>
              <w:rPr>
                <w:sz w:val="16"/>
                <w:szCs w:val="16"/>
                <w:color w:val="2090E0"/>
                <w:spacing w:val="7"/>
                <w:position w:val="1"/>
              </w:rPr>
              <w:t>-</w:t>
            </w:r>
            <w:r>
              <w:rPr>
                <w:sz w:val="16"/>
                <w:szCs w:val="16"/>
                <w:color w:val="2090E0"/>
                <w:spacing w:val="-40"/>
                <w:position w:val="1"/>
              </w:rPr>
              <w:t xml:space="preserve"> </w:t>
            </w:r>
            <w:r>
              <w:rPr>
                <w:sz w:val="16"/>
                <w:szCs w:val="16"/>
                <w:color w:val="2090E0"/>
                <w:spacing w:val="7"/>
                <w:position w:val="1"/>
              </w:rPr>
              <w:t>20图</w:t>
            </w:r>
            <w:r>
              <w:rPr>
                <w:sz w:val="16"/>
                <w:szCs w:val="16"/>
                <w:color w:val="2090E0"/>
                <w:spacing w:val="2"/>
                <w:position w:val="1"/>
              </w:rPr>
              <w:t xml:space="preserve">                              </w:t>
            </w:r>
            <w:r>
              <w:rPr>
                <w:sz w:val="16"/>
                <w:szCs w:val="16"/>
                <w:color w:val="10A0E0"/>
                <w:spacing w:val="7"/>
                <w:position w:val="-1"/>
              </w:rPr>
              <w:t>习题2-23图</w:t>
            </w:r>
          </w:p>
          <w:p>
            <w:pPr>
              <w:pStyle w:val="TableText"/>
              <w:ind w:left="1733" w:right="1539" w:hanging="596"/>
              <w:spacing w:before="289" w:line="266" w:lineRule="auto"/>
              <w:rPr/>
            </w:pPr>
            <w:r>
              <w:rPr>
                <w:b/>
                <w:bCs/>
              </w:rPr>
              <w:t>2-24</w:t>
            </w:r>
            <w:r>
              <w:rPr/>
              <w:t>填充电导率为σ的损耗媒质的无限大空间中有两个半径分别为a和b的理想导体小</w:t>
            </w:r>
            <w:r>
              <w:rPr>
                <w:spacing w:val="4"/>
              </w:rPr>
              <w:t xml:space="preserve"> </w:t>
            </w:r>
            <w:r>
              <w:rPr/>
              <w:t>球，球间距离d远远大于两球的半径。试求两球之间的电</w:t>
            </w:r>
            <w:r>
              <w:rPr>
                <w:spacing w:val="-1"/>
              </w:rPr>
              <w:t>阻。</w:t>
            </w:r>
          </w:p>
          <w:p>
            <w:pPr>
              <w:pStyle w:val="TableText"/>
              <w:ind w:left="1137"/>
              <w:spacing w:before="21" w:line="216" w:lineRule="auto"/>
              <w:rPr/>
            </w:pPr>
            <w:r>
              <w:rPr>
                <w:b/>
                <w:bCs/>
              </w:rPr>
              <w:t>2-25</w:t>
            </w:r>
            <w:r>
              <w:rPr/>
              <w:t>同心球电容器的内外球半径分别为a和b,其中填充两种漏电媒质，其分界面为r=c</w:t>
            </w:r>
          </w:p>
          <w:p>
            <w:pPr>
              <w:pStyle w:val="TableText"/>
              <w:ind w:left="1744" w:right="957" w:hanging="20"/>
              <w:spacing w:before="32" w:line="287" w:lineRule="auto"/>
              <w:rPr/>
            </w:pPr>
            <w:r>
              <w:rPr/>
              <w:t>(a&lt;c&lt;b),内、外层介质的介电常数及电导率分别为ε1、01和ε2、02。如果内、外球</w:t>
            </w:r>
            <w:r>
              <w:rPr>
                <w:spacing w:val="8"/>
              </w:rPr>
              <w:t xml:space="preserve"> </w:t>
            </w:r>
            <w:r>
              <w:rPr>
                <w:spacing w:val="7"/>
              </w:rPr>
              <w:t>之间的电压为U</w:t>
            </w:r>
            <w:r>
              <w:rPr>
                <w:rFonts w:ascii="Calibri" w:hAnsi="Calibri" w:eastAsia="Calibri" w:cs="Calibri"/>
                <w:spacing w:val="7"/>
              </w:rPr>
              <w:t>₀</w:t>
            </w:r>
            <w:r>
              <w:rPr>
                <w:spacing w:val="7"/>
              </w:rPr>
              <w:t>,试求：</w:t>
            </w:r>
          </w:p>
          <w:p>
            <w:pPr>
              <w:pStyle w:val="TableText"/>
              <w:ind w:left="1734"/>
              <w:spacing w:line="218" w:lineRule="auto"/>
              <w:rPr/>
            </w:pPr>
            <w:r>
              <w:rPr>
                <w:spacing w:val="9"/>
              </w:rPr>
              <w:t>(1)电流密度的分布；</w:t>
            </w:r>
          </w:p>
          <w:p>
            <w:pPr>
              <w:pStyle w:val="TableText"/>
              <w:ind w:left="1745"/>
              <w:spacing w:before="69" w:line="216" w:lineRule="auto"/>
              <w:rPr/>
            </w:pPr>
            <w:r>
              <w:rPr>
                <w:spacing w:val="5"/>
              </w:rPr>
              <w:t>(2)r=a,b,c处的自由电荷密度；</w:t>
            </w:r>
          </w:p>
          <w:p>
            <w:pPr>
              <w:pStyle w:val="TableText"/>
              <w:ind w:left="1734"/>
              <w:spacing w:before="68" w:line="220" w:lineRule="auto"/>
              <w:rPr/>
            </w:pPr>
            <w:r>
              <w:rPr>
                <w:spacing w:val="9"/>
              </w:rPr>
              <w:t>(3)电容器的漏电阻；</w:t>
            </w:r>
          </w:p>
          <w:p>
            <w:pPr>
              <w:pStyle w:val="TableText"/>
              <w:ind w:left="1734"/>
              <w:spacing w:before="79" w:line="220" w:lineRule="auto"/>
              <w:rPr/>
            </w:pPr>
            <w:r>
              <w:rPr/>
              <w:t>(4)电容器的电容。</w:t>
            </w:r>
          </w:p>
          <w:p>
            <w:pPr>
              <w:pStyle w:val="TableText"/>
              <w:ind w:left="1137"/>
              <w:spacing w:before="46" w:line="216" w:lineRule="auto"/>
              <w:rPr/>
            </w:pPr>
            <w:r>
              <w:rPr>
                <w:b/>
                <w:bCs/>
              </w:rPr>
              <w:t>2-26</w:t>
            </w:r>
            <w:r>
              <w:rPr/>
              <w:t>同轴线内外导体的半径分别为a和b,其间填充两种漏电媒质，其分界面半径为</w:t>
            </w:r>
            <w:r>
              <w:rPr>
                <w:spacing w:val="-1"/>
              </w:rPr>
              <w:t>c(a&lt;</w:t>
            </w:r>
          </w:p>
          <w:p>
            <w:pPr>
              <w:pStyle w:val="TableText"/>
              <w:ind w:left="1733" w:right="874" w:hanging="9"/>
              <w:spacing w:before="55" w:line="290" w:lineRule="auto"/>
              <w:rPr/>
            </w:pPr>
            <w:r>
              <w:rPr/>
              <w:t>c&lt;b),内、外层介质的介电常数及电导率分别为ε1、01和</w:t>
            </w:r>
            <w:r>
              <w:rPr>
                <w:spacing w:val="-1"/>
              </w:rPr>
              <w:t>ε2、02。如果内、外导体之</w:t>
            </w:r>
            <w:r>
              <w:rPr/>
              <w:t xml:space="preserve"> </w:t>
            </w:r>
            <w:r>
              <w:rPr>
                <w:spacing w:val="4"/>
              </w:rPr>
              <w:t>间的电压为U</w:t>
            </w:r>
            <w:r>
              <w:rPr>
                <w:rFonts w:ascii="Calibri" w:hAnsi="Calibri" w:eastAsia="Calibri" w:cs="Calibri"/>
                <w:spacing w:val="4"/>
              </w:rPr>
              <w:t>₀</w:t>
            </w:r>
            <w:r>
              <w:rPr>
                <w:spacing w:val="4"/>
              </w:rPr>
              <w:t>,试求此时单位长度同轴线的损耗功率。</w:t>
            </w:r>
          </w:p>
        </w:tc>
      </w:tr>
    </w:tbl>
    <w:p>
      <w:pPr>
        <w:pStyle w:val="BodyText"/>
        <w:spacing w:line="14" w:lineRule="auto"/>
        <w:rPr/>
      </w:pPr>
      <w:r/>
    </w:p>
    <w:sectPr>
      <w:pgSz w:w="10830" w:h="15080"/>
      <w:pgMar w:top="164" w:right="182" w:bottom="175" w:left="16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Sans Serif">
    <w:panose1 w:val="020B0604020202020204"/>
    <w:charset w:val="00"/>
    <w:family w:val="auto"/>
    <w:pitch w:val="variable"/>
    <w:sig w:usb0="E5002EFF" w:usb1="C000605B" w:usb2="00000029" w:usb3="00000000" w:csb0="200101FF" w:csb1="2028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SimSun" w:hAnsi="SimSun" w:eastAsia="SimSun" w:cs="SimSun"/>
      <w:sz w:val="21"/>
      <w:szCs w:val="21"/>
      <w:lang w:val="en-US" w:eastAsia="en-US" w:bidi="ar-SA"/>
    </w:rPr>
  </w:style>
  <w:style w:type="paragraph" w:styleId="BodyText">
    <w:name w:val="Body Text"/>
    <w:basedOn w:val="Normal"/>
    <w:semiHidden/>
    <w:qFormat/>
    <w:pPr/>
    <w:rPr>
      <w:rFonts w:ascii="Arial" w:hAnsi="Arial" w:eastAsia="Arial" w:cs="Arial"/>
      <w:sz w:val="2"/>
      <w:szCs w:val="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7.png"/><Relationship Id="rId98" Type="http://schemas.openxmlformats.org/officeDocument/2006/relationships/image" Target="media/image96.png"/><Relationship Id="rId97" Type="http://schemas.openxmlformats.org/officeDocument/2006/relationships/image" Target="media/image95.png"/><Relationship Id="rId96" Type="http://schemas.openxmlformats.org/officeDocument/2006/relationships/image" Target="media/image94.png"/><Relationship Id="rId95" Type="http://schemas.openxmlformats.org/officeDocument/2006/relationships/image" Target="media/image93.png"/><Relationship Id="rId94" Type="http://schemas.openxmlformats.org/officeDocument/2006/relationships/image" Target="media/image92.jpeg"/><Relationship Id="rId93" Type="http://schemas.openxmlformats.org/officeDocument/2006/relationships/image" Target="media/image91.png"/><Relationship Id="rId92" Type="http://schemas.openxmlformats.org/officeDocument/2006/relationships/image" Target="media/image90.png"/><Relationship Id="rId91" Type="http://schemas.openxmlformats.org/officeDocument/2006/relationships/image" Target="media/image89.png"/><Relationship Id="rId90" Type="http://schemas.openxmlformats.org/officeDocument/2006/relationships/image" Target="media/image88.png"/><Relationship Id="rId9" Type="http://schemas.openxmlformats.org/officeDocument/2006/relationships/image" Target="media/image7.png"/><Relationship Id="rId89" Type="http://schemas.openxmlformats.org/officeDocument/2006/relationships/image" Target="media/image87.jpeg"/><Relationship Id="rId88" Type="http://schemas.openxmlformats.org/officeDocument/2006/relationships/image" Target="media/image86.png"/><Relationship Id="rId87" Type="http://schemas.openxmlformats.org/officeDocument/2006/relationships/image" Target="media/image85.png"/><Relationship Id="rId86" Type="http://schemas.openxmlformats.org/officeDocument/2006/relationships/image" Target="media/image84.png"/><Relationship Id="rId85" Type="http://schemas.openxmlformats.org/officeDocument/2006/relationships/image" Target="media/image83.png"/><Relationship Id="rId84" Type="http://schemas.openxmlformats.org/officeDocument/2006/relationships/image" Target="media/image82.png"/><Relationship Id="rId83" Type="http://schemas.openxmlformats.org/officeDocument/2006/relationships/image" Target="media/image81.png"/><Relationship Id="rId82" Type="http://schemas.openxmlformats.org/officeDocument/2006/relationships/image" Target="media/image80.png"/><Relationship Id="rId81" Type="http://schemas.openxmlformats.org/officeDocument/2006/relationships/image" Target="media/image79.png"/><Relationship Id="rId80" Type="http://schemas.openxmlformats.org/officeDocument/2006/relationships/image" Target="media/image78.png"/><Relationship Id="rId8" Type="http://schemas.openxmlformats.org/officeDocument/2006/relationships/image" Target="media/image6.png"/><Relationship Id="rId79" Type="http://schemas.openxmlformats.org/officeDocument/2006/relationships/image" Target="media/image77.png"/><Relationship Id="rId78" Type="http://schemas.openxmlformats.org/officeDocument/2006/relationships/image" Target="media/image76.png"/><Relationship Id="rId77" Type="http://schemas.openxmlformats.org/officeDocument/2006/relationships/image" Target="media/image75.png"/><Relationship Id="rId76" Type="http://schemas.openxmlformats.org/officeDocument/2006/relationships/image" Target="media/image74.jpeg"/><Relationship Id="rId75" Type="http://schemas.openxmlformats.org/officeDocument/2006/relationships/image" Target="media/image73.jpeg"/><Relationship Id="rId74" Type="http://schemas.openxmlformats.org/officeDocument/2006/relationships/image" Target="media/image72.png"/><Relationship Id="rId73" Type="http://schemas.openxmlformats.org/officeDocument/2006/relationships/image" Target="media/image71.jpeg"/><Relationship Id="rId72" Type="http://schemas.openxmlformats.org/officeDocument/2006/relationships/image" Target="media/image70.png"/><Relationship Id="rId71" Type="http://schemas.openxmlformats.org/officeDocument/2006/relationships/image" Target="media/image69.png"/><Relationship Id="rId70" Type="http://schemas.openxmlformats.org/officeDocument/2006/relationships/image" Target="media/image68.png"/><Relationship Id="rId7" Type="http://schemas.openxmlformats.org/officeDocument/2006/relationships/image" Target="media/image5.png"/><Relationship Id="rId69" Type="http://schemas.openxmlformats.org/officeDocument/2006/relationships/image" Target="media/image67.png"/><Relationship Id="rId68" Type="http://schemas.openxmlformats.org/officeDocument/2006/relationships/image" Target="media/image66.png"/><Relationship Id="rId67" Type="http://schemas.openxmlformats.org/officeDocument/2006/relationships/image" Target="media/image65.png"/><Relationship Id="rId66" Type="http://schemas.openxmlformats.org/officeDocument/2006/relationships/image" Target="media/image64.png"/><Relationship Id="rId65" Type="http://schemas.openxmlformats.org/officeDocument/2006/relationships/image" Target="media/image63.png"/><Relationship Id="rId64" Type="http://schemas.openxmlformats.org/officeDocument/2006/relationships/image" Target="media/image62.png"/><Relationship Id="rId63" Type="http://schemas.openxmlformats.org/officeDocument/2006/relationships/image" Target="media/image61.png"/><Relationship Id="rId62" Type="http://schemas.openxmlformats.org/officeDocument/2006/relationships/image" Target="media/image60.jpeg"/><Relationship Id="rId61" Type="http://schemas.openxmlformats.org/officeDocument/2006/relationships/image" Target="media/image59.png"/><Relationship Id="rId60" Type="http://schemas.openxmlformats.org/officeDocument/2006/relationships/image" Target="media/image58.png"/><Relationship Id="rId6" Type="http://schemas.openxmlformats.org/officeDocument/2006/relationships/image" Target="media/image4.png"/><Relationship Id="rId59" Type="http://schemas.openxmlformats.org/officeDocument/2006/relationships/image" Target="media/image57.png"/><Relationship Id="rId58" Type="http://schemas.openxmlformats.org/officeDocument/2006/relationships/image" Target="media/image56.png"/><Relationship Id="rId57" Type="http://schemas.openxmlformats.org/officeDocument/2006/relationships/image" Target="media/image55.png"/><Relationship Id="rId56" Type="http://schemas.openxmlformats.org/officeDocument/2006/relationships/image" Target="media/image54.png"/><Relationship Id="rId55" Type="http://schemas.openxmlformats.org/officeDocument/2006/relationships/image" Target="media/image53.png"/><Relationship Id="rId54" Type="http://schemas.openxmlformats.org/officeDocument/2006/relationships/image" Target="media/image52.jpeg"/><Relationship Id="rId53" Type="http://schemas.openxmlformats.org/officeDocument/2006/relationships/image" Target="media/image51.png"/><Relationship Id="rId52" Type="http://schemas.openxmlformats.org/officeDocument/2006/relationships/image" Target="media/image50.png"/><Relationship Id="rId51" Type="http://schemas.openxmlformats.org/officeDocument/2006/relationships/image" Target="media/image49.png"/><Relationship Id="rId50" Type="http://schemas.openxmlformats.org/officeDocument/2006/relationships/image" Target="media/image48.png"/><Relationship Id="rId5" Type="http://schemas.openxmlformats.org/officeDocument/2006/relationships/image" Target="media/image3.jpeg"/><Relationship Id="rId49" Type="http://schemas.openxmlformats.org/officeDocument/2006/relationships/image" Target="media/image47.png"/><Relationship Id="rId48" Type="http://schemas.openxmlformats.org/officeDocument/2006/relationships/image" Target="media/image46.png"/><Relationship Id="rId47" Type="http://schemas.openxmlformats.org/officeDocument/2006/relationships/image" Target="media/image45.jpeg"/><Relationship Id="rId46" Type="http://schemas.openxmlformats.org/officeDocument/2006/relationships/image" Target="media/image44.png"/><Relationship Id="rId45" Type="http://schemas.openxmlformats.org/officeDocument/2006/relationships/image" Target="media/image43.png"/><Relationship Id="rId44" Type="http://schemas.openxmlformats.org/officeDocument/2006/relationships/image" Target="media/image42.png"/><Relationship Id="rId43" Type="http://schemas.openxmlformats.org/officeDocument/2006/relationships/image" Target="media/image41.png"/><Relationship Id="rId42" Type="http://schemas.openxmlformats.org/officeDocument/2006/relationships/image" Target="media/image40.png"/><Relationship Id="rId41" Type="http://schemas.openxmlformats.org/officeDocument/2006/relationships/image" Target="media/image39.jpeg"/><Relationship Id="rId40" Type="http://schemas.openxmlformats.org/officeDocument/2006/relationships/image" Target="media/image38.png"/><Relationship Id="rId4" Type="http://schemas.openxmlformats.org/officeDocument/2006/relationships/image" Target="media/image2.png"/><Relationship Id="rId39" Type="http://schemas.openxmlformats.org/officeDocument/2006/relationships/image" Target="media/image37.png"/><Relationship Id="rId38" Type="http://schemas.openxmlformats.org/officeDocument/2006/relationships/image" Target="media/image36.png"/><Relationship Id="rId37" Type="http://schemas.openxmlformats.org/officeDocument/2006/relationships/image" Target="media/image35.png"/><Relationship Id="rId36" Type="http://schemas.openxmlformats.org/officeDocument/2006/relationships/image" Target="media/image34.png"/><Relationship Id="rId35" Type="http://schemas.openxmlformats.org/officeDocument/2006/relationships/image" Target="media/image33.png"/><Relationship Id="rId34" Type="http://schemas.openxmlformats.org/officeDocument/2006/relationships/image" Target="media/image32.png"/><Relationship Id="rId33" Type="http://schemas.openxmlformats.org/officeDocument/2006/relationships/image" Target="media/image31.png"/><Relationship Id="rId32"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image" Target="media/image1.png"/><Relationship Id="rId298" Type="http://schemas.openxmlformats.org/officeDocument/2006/relationships/fontTable" Target="fontTable.xml"/><Relationship Id="rId297" Type="http://schemas.openxmlformats.org/officeDocument/2006/relationships/styles" Target="styles.xml"/><Relationship Id="rId296" Type="http://schemas.openxmlformats.org/officeDocument/2006/relationships/settings" Target="settings.xml"/><Relationship Id="rId295" Type="http://schemas.openxmlformats.org/officeDocument/2006/relationships/image" Target="media/image293.jpeg"/><Relationship Id="rId294" Type="http://schemas.openxmlformats.org/officeDocument/2006/relationships/image" Target="media/image292.jpeg"/><Relationship Id="rId293" Type="http://schemas.openxmlformats.org/officeDocument/2006/relationships/image" Target="media/image291.png"/><Relationship Id="rId292" Type="http://schemas.openxmlformats.org/officeDocument/2006/relationships/image" Target="media/image290.png"/><Relationship Id="rId291" Type="http://schemas.openxmlformats.org/officeDocument/2006/relationships/image" Target="media/image289.png"/><Relationship Id="rId290" Type="http://schemas.openxmlformats.org/officeDocument/2006/relationships/image" Target="media/image288.png"/><Relationship Id="rId29" Type="http://schemas.openxmlformats.org/officeDocument/2006/relationships/image" Target="media/image27.png"/><Relationship Id="rId289" Type="http://schemas.openxmlformats.org/officeDocument/2006/relationships/image" Target="media/image287.jpeg"/><Relationship Id="rId288" Type="http://schemas.openxmlformats.org/officeDocument/2006/relationships/image" Target="media/image286.jpeg"/><Relationship Id="rId287" Type="http://schemas.openxmlformats.org/officeDocument/2006/relationships/image" Target="media/image285.png"/><Relationship Id="rId286" Type="http://schemas.openxmlformats.org/officeDocument/2006/relationships/image" Target="media/image284.png"/><Relationship Id="rId285" Type="http://schemas.openxmlformats.org/officeDocument/2006/relationships/image" Target="media/image283.jpeg"/><Relationship Id="rId284" Type="http://schemas.openxmlformats.org/officeDocument/2006/relationships/image" Target="media/image282.png"/><Relationship Id="rId283" Type="http://schemas.openxmlformats.org/officeDocument/2006/relationships/image" Target="media/image281.png"/><Relationship Id="rId282" Type="http://schemas.openxmlformats.org/officeDocument/2006/relationships/image" Target="media/image280.png"/><Relationship Id="rId281" Type="http://schemas.openxmlformats.org/officeDocument/2006/relationships/image" Target="media/image279.png"/><Relationship Id="rId280" Type="http://schemas.openxmlformats.org/officeDocument/2006/relationships/image" Target="media/image278.png"/><Relationship Id="rId28" Type="http://schemas.openxmlformats.org/officeDocument/2006/relationships/image" Target="media/image26.png"/><Relationship Id="rId279" Type="http://schemas.openxmlformats.org/officeDocument/2006/relationships/image" Target="media/image277.png"/><Relationship Id="rId278" Type="http://schemas.openxmlformats.org/officeDocument/2006/relationships/image" Target="media/image276.png"/><Relationship Id="rId277" Type="http://schemas.openxmlformats.org/officeDocument/2006/relationships/image" Target="media/image275.png"/><Relationship Id="rId276" Type="http://schemas.openxmlformats.org/officeDocument/2006/relationships/image" Target="media/image274.png"/><Relationship Id="rId275" Type="http://schemas.openxmlformats.org/officeDocument/2006/relationships/image" Target="media/image273.png"/><Relationship Id="rId274" Type="http://schemas.openxmlformats.org/officeDocument/2006/relationships/image" Target="media/image272.png"/><Relationship Id="rId273" Type="http://schemas.openxmlformats.org/officeDocument/2006/relationships/image" Target="media/image271.png"/><Relationship Id="rId272" Type="http://schemas.openxmlformats.org/officeDocument/2006/relationships/image" Target="media/image270.png"/><Relationship Id="rId271" Type="http://schemas.openxmlformats.org/officeDocument/2006/relationships/image" Target="media/image269.jpeg"/><Relationship Id="rId270" Type="http://schemas.openxmlformats.org/officeDocument/2006/relationships/image" Target="media/image268.png"/><Relationship Id="rId27" Type="http://schemas.openxmlformats.org/officeDocument/2006/relationships/image" Target="media/image25.jpeg"/><Relationship Id="rId269" Type="http://schemas.openxmlformats.org/officeDocument/2006/relationships/image" Target="media/image267.png"/><Relationship Id="rId268" Type="http://schemas.openxmlformats.org/officeDocument/2006/relationships/image" Target="media/image266.png"/><Relationship Id="rId267" Type="http://schemas.openxmlformats.org/officeDocument/2006/relationships/image" Target="media/image265.png"/><Relationship Id="rId266" Type="http://schemas.openxmlformats.org/officeDocument/2006/relationships/image" Target="media/image264.png"/><Relationship Id="rId265" Type="http://schemas.openxmlformats.org/officeDocument/2006/relationships/image" Target="media/image263.jpeg"/><Relationship Id="rId264" Type="http://schemas.openxmlformats.org/officeDocument/2006/relationships/image" Target="media/image262.jpeg"/><Relationship Id="rId263" Type="http://schemas.openxmlformats.org/officeDocument/2006/relationships/image" Target="media/image261.png"/><Relationship Id="rId262" Type="http://schemas.openxmlformats.org/officeDocument/2006/relationships/image" Target="media/image260.png"/><Relationship Id="rId261" Type="http://schemas.openxmlformats.org/officeDocument/2006/relationships/image" Target="media/image259.png"/><Relationship Id="rId260" Type="http://schemas.openxmlformats.org/officeDocument/2006/relationships/image" Target="media/image258.png"/><Relationship Id="rId26" Type="http://schemas.openxmlformats.org/officeDocument/2006/relationships/image" Target="media/image24.png"/><Relationship Id="rId259" Type="http://schemas.openxmlformats.org/officeDocument/2006/relationships/image" Target="media/image257.png"/><Relationship Id="rId258" Type="http://schemas.openxmlformats.org/officeDocument/2006/relationships/image" Target="media/image256.png"/><Relationship Id="rId257" Type="http://schemas.openxmlformats.org/officeDocument/2006/relationships/image" Target="media/image255.png"/><Relationship Id="rId256" Type="http://schemas.openxmlformats.org/officeDocument/2006/relationships/image" Target="media/image254.png"/><Relationship Id="rId255" Type="http://schemas.openxmlformats.org/officeDocument/2006/relationships/image" Target="media/image253.png"/><Relationship Id="rId254" Type="http://schemas.openxmlformats.org/officeDocument/2006/relationships/image" Target="media/image252.png"/><Relationship Id="rId253" Type="http://schemas.openxmlformats.org/officeDocument/2006/relationships/image" Target="media/image251.png"/><Relationship Id="rId252" Type="http://schemas.openxmlformats.org/officeDocument/2006/relationships/image" Target="media/image250.png"/><Relationship Id="rId251" Type="http://schemas.openxmlformats.org/officeDocument/2006/relationships/image" Target="media/image249.png"/><Relationship Id="rId250" Type="http://schemas.openxmlformats.org/officeDocument/2006/relationships/image" Target="media/image248.png"/><Relationship Id="rId25" Type="http://schemas.openxmlformats.org/officeDocument/2006/relationships/image" Target="media/image23.png"/><Relationship Id="rId249" Type="http://schemas.openxmlformats.org/officeDocument/2006/relationships/image" Target="media/image247.png"/><Relationship Id="rId248" Type="http://schemas.openxmlformats.org/officeDocument/2006/relationships/image" Target="media/image246.png"/><Relationship Id="rId247" Type="http://schemas.openxmlformats.org/officeDocument/2006/relationships/image" Target="media/image245.png"/><Relationship Id="rId246" Type="http://schemas.openxmlformats.org/officeDocument/2006/relationships/image" Target="media/image244.png"/><Relationship Id="rId245" Type="http://schemas.openxmlformats.org/officeDocument/2006/relationships/image" Target="media/image243.png"/><Relationship Id="rId244" Type="http://schemas.openxmlformats.org/officeDocument/2006/relationships/image" Target="media/image242.png"/><Relationship Id="rId243" Type="http://schemas.openxmlformats.org/officeDocument/2006/relationships/image" Target="media/image241.png"/><Relationship Id="rId242" Type="http://schemas.openxmlformats.org/officeDocument/2006/relationships/image" Target="media/image240.png"/><Relationship Id="rId241" Type="http://schemas.openxmlformats.org/officeDocument/2006/relationships/image" Target="media/image239.png"/><Relationship Id="rId240" Type="http://schemas.openxmlformats.org/officeDocument/2006/relationships/image" Target="media/image238.png"/><Relationship Id="rId24" Type="http://schemas.openxmlformats.org/officeDocument/2006/relationships/image" Target="media/image22.png"/><Relationship Id="rId239" Type="http://schemas.openxmlformats.org/officeDocument/2006/relationships/image" Target="media/image237.png"/><Relationship Id="rId238" Type="http://schemas.openxmlformats.org/officeDocument/2006/relationships/image" Target="media/image236.png"/><Relationship Id="rId237" Type="http://schemas.openxmlformats.org/officeDocument/2006/relationships/image" Target="media/image235.png"/><Relationship Id="rId236" Type="http://schemas.openxmlformats.org/officeDocument/2006/relationships/image" Target="media/image234.png"/><Relationship Id="rId235" Type="http://schemas.openxmlformats.org/officeDocument/2006/relationships/image" Target="media/image233.png"/><Relationship Id="rId234" Type="http://schemas.openxmlformats.org/officeDocument/2006/relationships/image" Target="media/image232.jpeg"/><Relationship Id="rId233" Type="http://schemas.openxmlformats.org/officeDocument/2006/relationships/image" Target="media/image231.png"/><Relationship Id="rId232" Type="http://schemas.openxmlformats.org/officeDocument/2006/relationships/image" Target="media/image230.png"/><Relationship Id="rId231" Type="http://schemas.openxmlformats.org/officeDocument/2006/relationships/image" Target="media/image229.png"/><Relationship Id="rId230" Type="http://schemas.openxmlformats.org/officeDocument/2006/relationships/image" Target="media/image228.png"/><Relationship Id="rId23" Type="http://schemas.openxmlformats.org/officeDocument/2006/relationships/image" Target="media/image21.png"/><Relationship Id="rId229" Type="http://schemas.openxmlformats.org/officeDocument/2006/relationships/image" Target="media/image227.png"/><Relationship Id="rId228" Type="http://schemas.openxmlformats.org/officeDocument/2006/relationships/image" Target="media/image226.png"/><Relationship Id="rId227" Type="http://schemas.openxmlformats.org/officeDocument/2006/relationships/image" Target="media/image225.png"/><Relationship Id="rId226" Type="http://schemas.openxmlformats.org/officeDocument/2006/relationships/image" Target="media/image224.jpeg"/><Relationship Id="rId225" Type="http://schemas.openxmlformats.org/officeDocument/2006/relationships/image" Target="media/image223.png"/><Relationship Id="rId224" Type="http://schemas.openxmlformats.org/officeDocument/2006/relationships/image" Target="media/image222.png"/><Relationship Id="rId223" Type="http://schemas.openxmlformats.org/officeDocument/2006/relationships/image" Target="media/image221.png"/><Relationship Id="rId222" Type="http://schemas.openxmlformats.org/officeDocument/2006/relationships/image" Target="media/image220.png"/><Relationship Id="rId221" Type="http://schemas.openxmlformats.org/officeDocument/2006/relationships/image" Target="media/image219.png"/><Relationship Id="rId220" Type="http://schemas.openxmlformats.org/officeDocument/2006/relationships/image" Target="media/image218.png"/><Relationship Id="rId22" Type="http://schemas.openxmlformats.org/officeDocument/2006/relationships/image" Target="media/image20.png"/><Relationship Id="rId219" Type="http://schemas.openxmlformats.org/officeDocument/2006/relationships/image" Target="media/image217.png"/><Relationship Id="rId218" Type="http://schemas.openxmlformats.org/officeDocument/2006/relationships/image" Target="media/image216.png"/><Relationship Id="rId217" Type="http://schemas.openxmlformats.org/officeDocument/2006/relationships/image" Target="media/image215.png"/><Relationship Id="rId216" Type="http://schemas.openxmlformats.org/officeDocument/2006/relationships/image" Target="media/image214.png"/><Relationship Id="rId215" Type="http://schemas.openxmlformats.org/officeDocument/2006/relationships/image" Target="media/image213.jpeg"/><Relationship Id="rId214" Type="http://schemas.openxmlformats.org/officeDocument/2006/relationships/image" Target="media/image212.png"/><Relationship Id="rId213" Type="http://schemas.openxmlformats.org/officeDocument/2006/relationships/image" Target="media/image211.jpeg"/><Relationship Id="rId212" Type="http://schemas.openxmlformats.org/officeDocument/2006/relationships/image" Target="media/image210.png"/><Relationship Id="rId211" Type="http://schemas.openxmlformats.org/officeDocument/2006/relationships/image" Target="media/image209.png"/><Relationship Id="rId210" Type="http://schemas.openxmlformats.org/officeDocument/2006/relationships/image" Target="media/image208.png"/><Relationship Id="rId21" Type="http://schemas.openxmlformats.org/officeDocument/2006/relationships/image" Target="media/image19.png"/><Relationship Id="rId209" Type="http://schemas.openxmlformats.org/officeDocument/2006/relationships/image" Target="media/image207.jpeg"/><Relationship Id="rId208" Type="http://schemas.openxmlformats.org/officeDocument/2006/relationships/image" Target="media/image206.jpeg"/><Relationship Id="rId207" Type="http://schemas.openxmlformats.org/officeDocument/2006/relationships/image" Target="media/image205.jpeg"/><Relationship Id="rId206" Type="http://schemas.openxmlformats.org/officeDocument/2006/relationships/image" Target="media/image204.png"/><Relationship Id="rId205" Type="http://schemas.openxmlformats.org/officeDocument/2006/relationships/image" Target="media/image203.png"/><Relationship Id="rId204" Type="http://schemas.openxmlformats.org/officeDocument/2006/relationships/image" Target="media/image202.jpeg"/><Relationship Id="rId203" Type="http://schemas.openxmlformats.org/officeDocument/2006/relationships/image" Target="media/image201.png"/><Relationship Id="rId202" Type="http://schemas.openxmlformats.org/officeDocument/2006/relationships/image" Target="media/image200.png"/><Relationship Id="rId201" Type="http://schemas.openxmlformats.org/officeDocument/2006/relationships/image" Target="media/image199.png"/><Relationship Id="rId200" Type="http://schemas.openxmlformats.org/officeDocument/2006/relationships/image" Target="media/image198.png"/><Relationship Id="rId20" Type="http://schemas.openxmlformats.org/officeDocument/2006/relationships/image" Target="media/image18.png"/><Relationship Id="rId2" Type="http://schemas.openxmlformats.org/officeDocument/2006/relationships/footer" Target="footer1.xml"/><Relationship Id="rId199" Type="http://schemas.openxmlformats.org/officeDocument/2006/relationships/image" Target="media/image197.png"/><Relationship Id="rId198" Type="http://schemas.openxmlformats.org/officeDocument/2006/relationships/image" Target="media/image196.png"/><Relationship Id="rId197" Type="http://schemas.openxmlformats.org/officeDocument/2006/relationships/image" Target="media/image195.png"/><Relationship Id="rId196" Type="http://schemas.openxmlformats.org/officeDocument/2006/relationships/image" Target="media/image194.jpeg"/><Relationship Id="rId195" Type="http://schemas.openxmlformats.org/officeDocument/2006/relationships/image" Target="media/image193.png"/><Relationship Id="rId194" Type="http://schemas.openxmlformats.org/officeDocument/2006/relationships/image" Target="media/image192.png"/><Relationship Id="rId193" Type="http://schemas.openxmlformats.org/officeDocument/2006/relationships/image" Target="media/image191.png"/><Relationship Id="rId192" Type="http://schemas.openxmlformats.org/officeDocument/2006/relationships/image" Target="media/image190.png"/><Relationship Id="rId191" Type="http://schemas.openxmlformats.org/officeDocument/2006/relationships/image" Target="media/image189.png"/><Relationship Id="rId190" Type="http://schemas.openxmlformats.org/officeDocument/2006/relationships/image" Target="media/image188.jpeg"/><Relationship Id="rId19" Type="http://schemas.openxmlformats.org/officeDocument/2006/relationships/image" Target="media/image17.png"/><Relationship Id="rId189" Type="http://schemas.openxmlformats.org/officeDocument/2006/relationships/image" Target="media/image187.jpeg"/><Relationship Id="rId188" Type="http://schemas.openxmlformats.org/officeDocument/2006/relationships/image" Target="media/image186.png"/><Relationship Id="rId187" Type="http://schemas.openxmlformats.org/officeDocument/2006/relationships/image" Target="media/image185.png"/><Relationship Id="rId186" Type="http://schemas.openxmlformats.org/officeDocument/2006/relationships/image" Target="media/image184.png"/><Relationship Id="rId185" Type="http://schemas.openxmlformats.org/officeDocument/2006/relationships/image" Target="media/image183.png"/><Relationship Id="rId184" Type="http://schemas.openxmlformats.org/officeDocument/2006/relationships/image" Target="media/image182.png"/><Relationship Id="rId183" Type="http://schemas.openxmlformats.org/officeDocument/2006/relationships/image" Target="media/image181.png"/><Relationship Id="rId182" Type="http://schemas.openxmlformats.org/officeDocument/2006/relationships/image" Target="media/image180.png"/><Relationship Id="rId181" Type="http://schemas.openxmlformats.org/officeDocument/2006/relationships/image" Target="media/image179.png"/><Relationship Id="rId180" Type="http://schemas.openxmlformats.org/officeDocument/2006/relationships/image" Target="media/image178.png"/><Relationship Id="rId18" Type="http://schemas.openxmlformats.org/officeDocument/2006/relationships/image" Target="media/image16.png"/><Relationship Id="rId179" Type="http://schemas.openxmlformats.org/officeDocument/2006/relationships/image" Target="media/image177.png"/><Relationship Id="rId178" Type="http://schemas.openxmlformats.org/officeDocument/2006/relationships/image" Target="media/image176.png"/><Relationship Id="rId177" Type="http://schemas.openxmlformats.org/officeDocument/2006/relationships/image" Target="media/image175.png"/><Relationship Id="rId176" Type="http://schemas.openxmlformats.org/officeDocument/2006/relationships/image" Target="media/image174.png"/><Relationship Id="rId175" Type="http://schemas.openxmlformats.org/officeDocument/2006/relationships/image" Target="media/image173.png"/><Relationship Id="rId174" Type="http://schemas.openxmlformats.org/officeDocument/2006/relationships/image" Target="media/image172.png"/><Relationship Id="rId173" Type="http://schemas.openxmlformats.org/officeDocument/2006/relationships/image" Target="media/image171.png"/><Relationship Id="rId172" Type="http://schemas.openxmlformats.org/officeDocument/2006/relationships/image" Target="media/image170.png"/><Relationship Id="rId171" Type="http://schemas.openxmlformats.org/officeDocument/2006/relationships/image" Target="media/image169.png"/><Relationship Id="rId170" Type="http://schemas.openxmlformats.org/officeDocument/2006/relationships/image" Target="media/image168.png"/><Relationship Id="rId17" Type="http://schemas.openxmlformats.org/officeDocument/2006/relationships/image" Target="media/image15.png"/><Relationship Id="rId169" Type="http://schemas.openxmlformats.org/officeDocument/2006/relationships/image" Target="media/image167.png"/><Relationship Id="rId168" Type="http://schemas.openxmlformats.org/officeDocument/2006/relationships/image" Target="media/image166.png"/><Relationship Id="rId167" Type="http://schemas.openxmlformats.org/officeDocument/2006/relationships/image" Target="media/image165.png"/><Relationship Id="rId166" Type="http://schemas.openxmlformats.org/officeDocument/2006/relationships/image" Target="media/image164.png"/><Relationship Id="rId165" Type="http://schemas.openxmlformats.org/officeDocument/2006/relationships/image" Target="media/image163.png"/><Relationship Id="rId164" Type="http://schemas.openxmlformats.org/officeDocument/2006/relationships/image" Target="media/image162.png"/><Relationship Id="rId163" Type="http://schemas.openxmlformats.org/officeDocument/2006/relationships/image" Target="media/image161.jpeg"/><Relationship Id="rId162" Type="http://schemas.openxmlformats.org/officeDocument/2006/relationships/image" Target="media/image160.jpeg"/><Relationship Id="rId161" Type="http://schemas.openxmlformats.org/officeDocument/2006/relationships/image" Target="media/image159.png"/><Relationship Id="rId160" Type="http://schemas.openxmlformats.org/officeDocument/2006/relationships/image" Target="media/image158.png"/><Relationship Id="rId16" Type="http://schemas.openxmlformats.org/officeDocument/2006/relationships/image" Target="media/image14.jpeg"/><Relationship Id="rId159" Type="http://schemas.openxmlformats.org/officeDocument/2006/relationships/image" Target="media/image157.png"/><Relationship Id="rId158" Type="http://schemas.openxmlformats.org/officeDocument/2006/relationships/image" Target="media/image156.png"/><Relationship Id="rId157" Type="http://schemas.openxmlformats.org/officeDocument/2006/relationships/image" Target="media/image155.png"/><Relationship Id="rId156" Type="http://schemas.openxmlformats.org/officeDocument/2006/relationships/image" Target="media/image154.png"/><Relationship Id="rId155" Type="http://schemas.openxmlformats.org/officeDocument/2006/relationships/image" Target="media/image153.jpeg"/><Relationship Id="rId154" Type="http://schemas.openxmlformats.org/officeDocument/2006/relationships/image" Target="media/image152.png"/><Relationship Id="rId153" Type="http://schemas.openxmlformats.org/officeDocument/2006/relationships/image" Target="media/image151.png"/><Relationship Id="rId152" Type="http://schemas.openxmlformats.org/officeDocument/2006/relationships/image" Target="media/image150.png"/><Relationship Id="rId151" Type="http://schemas.openxmlformats.org/officeDocument/2006/relationships/image" Target="media/image149.png"/><Relationship Id="rId150" Type="http://schemas.openxmlformats.org/officeDocument/2006/relationships/image" Target="media/image148.png"/><Relationship Id="rId15" Type="http://schemas.openxmlformats.org/officeDocument/2006/relationships/image" Target="media/image13.png"/><Relationship Id="rId149" Type="http://schemas.openxmlformats.org/officeDocument/2006/relationships/image" Target="media/image147.png"/><Relationship Id="rId148" Type="http://schemas.openxmlformats.org/officeDocument/2006/relationships/image" Target="media/image146.png"/><Relationship Id="rId147" Type="http://schemas.openxmlformats.org/officeDocument/2006/relationships/image" Target="media/image145.png"/><Relationship Id="rId146" Type="http://schemas.openxmlformats.org/officeDocument/2006/relationships/image" Target="media/image144.png"/><Relationship Id="rId145" Type="http://schemas.openxmlformats.org/officeDocument/2006/relationships/image" Target="media/image143.jpeg"/><Relationship Id="rId144" Type="http://schemas.openxmlformats.org/officeDocument/2006/relationships/image" Target="media/image142.png"/><Relationship Id="rId143" Type="http://schemas.openxmlformats.org/officeDocument/2006/relationships/image" Target="media/image141.png"/><Relationship Id="rId142" Type="http://schemas.openxmlformats.org/officeDocument/2006/relationships/image" Target="media/image140.png"/><Relationship Id="rId141" Type="http://schemas.openxmlformats.org/officeDocument/2006/relationships/image" Target="media/image139.png"/><Relationship Id="rId140" Type="http://schemas.openxmlformats.org/officeDocument/2006/relationships/image" Target="media/image138.png"/><Relationship Id="rId14" Type="http://schemas.openxmlformats.org/officeDocument/2006/relationships/image" Target="media/image12.jpeg"/><Relationship Id="rId139" Type="http://schemas.openxmlformats.org/officeDocument/2006/relationships/image" Target="media/image137.jpeg"/><Relationship Id="rId138" Type="http://schemas.openxmlformats.org/officeDocument/2006/relationships/image" Target="media/image136.png"/><Relationship Id="rId137" Type="http://schemas.openxmlformats.org/officeDocument/2006/relationships/image" Target="media/image135.png"/><Relationship Id="rId136" Type="http://schemas.openxmlformats.org/officeDocument/2006/relationships/image" Target="media/image134.png"/><Relationship Id="rId135" Type="http://schemas.openxmlformats.org/officeDocument/2006/relationships/image" Target="media/image133.png"/><Relationship Id="rId134" Type="http://schemas.openxmlformats.org/officeDocument/2006/relationships/image" Target="media/image132.png"/><Relationship Id="rId133" Type="http://schemas.openxmlformats.org/officeDocument/2006/relationships/image" Target="media/image131.jpeg"/><Relationship Id="rId132" Type="http://schemas.openxmlformats.org/officeDocument/2006/relationships/image" Target="media/image130.png"/><Relationship Id="rId131" Type="http://schemas.openxmlformats.org/officeDocument/2006/relationships/image" Target="media/image129.png"/><Relationship Id="rId130" Type="http://schemas.openxmlformats.org/officeDocument/2006/relationships/image" Target="media/image128.png"/><Relationship Id="rId13" Type="http://schemas.openxmlformats.org/officeDocument/2006/relationships/image" Target="media/image11.png"/><Relationship Id="rId129" Type="http://schemas.openxmlformats.org/officeDocument/2006/relationships/image" Target="media/image127.png"/><Relationship Id="rId128" Type="http://schemas.openxmlformats.org/officeDocument/2006/relationships/image" Target="media/image126.png"/><Relationship Id="rId127" Type="http://schemas.openxmlformats.org/officeDocument/2006/relationships/image" Target="media/image125.jpeg"/><Relationship Id="rId126" Type="http://schemas.openxmlformats.org/officeDocument/2006/relationships/image" Target="media/image124.png"/><Relationship Id="rId125" Type="http://schemas.openxmlformats.org/officeDocument/2006/relationships/image" Target="media/image123.png"/><Relationship Id="rId124" Type="http://schemas.openxmlformats.org/officeDocument/2006/relationships/image" Target="media/image122.png"/><Relationship Id="rId123" Type="http://schemas.openxmlformats.org/officeDocument/2006/relationships/image" Target="media/image121.png"/><Relationship Id="rId122" Type="http://schemas.openxmlformats.org/officeDocument/2006/relationships/image" Target="media/image120.png"/><Relationship Id="rId121" Type="http://schemas.openxmlformats.org/officeDocument/2006/relationships/image" Target="media/image119.png"/><Relationship Id="rId120" Type="http://schemas.openxmlformats.org/officeDocument/2006/relationships/image" Target="media/image118.png"/><Relationship Id="rId12" Type="http://schemas.openxmlformats.org/officeDocument/2006/relationships/image" Target="media/image10.png"/><Relationship Id="rId119" Type="http://schemas.openxmlformats.org/officeDocument/2006/relationships/image" Target="media/image117.png"/><Relationship Id="rId118" Type="http://schemas.openxmlformats.org/officeDocument/2006/relationships/image" Target="media/image116.png"/><Relationship Id="rId117" Type="http://schemas.openxmlformats.org/officeDocument/2006/relationships/image" Target="media/image115.png"/><Relationship Id="rId116" Type="http://schemas.openxmlformats.org/officeDocument/2006/relationships/image" Target="media/image114.png"/><Relationship Id="rId115" Type="http://schemas.openxmlformats.org/officeDocument/2006/relationships/image" Target="media/image113.png"/><Relationship Id="rId114" Type="http://schemas.openxmlformats.org/officeDocument/2006/relationships/image" Target="media/image112.png"/><Relationship Id="rId113" Type="http://schemas.openxmlformats.org/officeDocument/2006/relationships/image" Target="media/image111.png"/><Relationship Id="rId112" Type="http://schemas.openxmlformats.org/officeDocument/2006/relationships/image" Target="media/image110.png"/><Relationship Id="rId111" Type="http://schemas.openxmlformats.org/officeDocument/2006/relationships/image" Target="media/image109.png"/><Relationship Id="rId110" Type="http://schemas.openxmlformats.org/officeDocument/2006/relationships/image" Target="media/image108.png"/><Relationship Id="rId11" Type="http://schemas.openxmlformats.org/officeDocument/2006/relationships/image" Target="media/image9.jpeg"/><Relationship Id="rId109" Type="http://schemas.openxmlformats.org/officeDocument/2006/relationships/image" Target="media/image107.png"/><Relationship Id="rId108" Type="http://schemas.openxmlformats.org/officeDocument/2006/relationships/image" Target="media/image106.png"/><Relationship Id="rId107" Type="http://schemas.openxmlformats.org/officeDocument/2006/relationships/image" Target="media/image105.png"/><Relationship Id="rId106" Type="http://schemas.openxmlformats.org/officeDocument/2006/relationships/image" Target="media/image104.jpeg"/><Relationship Id="rId105" Type="http://schemas.openxmlformats.org/officeDocument/2006/relationships/image" Target="media/image103.png"/><Relationship Id="rId104" Type="http://schemas.openxmlformats.org/officeDocument/2006/relationships/image" Target="media/image102.png"/><Relationship Id="rId103" Type="http://schemas.openxmlformats.org/officeDocument/2006/relationships/image" Target="media/image101.png"/><Relationship Id="rId102" Type="http://schemas.openxmlformats.org/officeDocument/2006/relationships/image" Target="media/image100.png"/><Relationship Id="rId101" Type="http://schemas.openxmlformats.org/officeDocument/2006/relationships/image" Target="media/image99.jpeg"/><Relationship Id="rId100" Type="http://schemas.openxmlformats.org/officeDocument/2006/relationships/image" Target="media/image98.jpe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2026-04-04T17:23:13Z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2026-04-04T17:23:21</vt:filetime>
  </property>
  <property fmtid="{D5CDD505-2E9C-101B-9397-08002B2CF9AE}" pid="4" name="UsrData">
    <vt:lpwstr>69d0d879a4d3c6001f7329adwl</vt:lpwstr>
  </property>
</Properties>
</file>