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E1CE51">
      <w:pPr>
        <w:spacing w:line="252" w:lineRule="auto"/>
        <w:rPr>
          <w:rFonts w:ascii="Arial"/>
          <w:sz w:val="21"/>
        </w:rPr>
      </w:pPr>
      <w:r>
        <w:drawing>
          <wp:anchor distT="0" distB="0" distL="0" distR="0" simplePos="0" relativeHeight="251662336" behindDoc="0" locked="0" layoutInCell="0" allowOverlap="1">
            <wp:simplePos x="0" y="0"/>
            <wp:positionH relativeFrom="page">
              <wp:posOffset>100965</wp:posOffset>
            </wp:positionH>
            <wp:positionV relativeFrom="page">
              <wp:posOffset>88265</wp:posOffset>
            </wp:positionV>
            <wp:extent cx="6350" cy="939165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
                    <a:stretch>
                      <a:fillRect/>
                    </a:stretch>
                  </pic:blipFill>
                  <pic:spPr>
                    <a:xfrm>
                      <a:off x="0" y="0"/>
                      <a:ext cx="6395" cy="9391656"/>
                    </a:xfrm>
                    <a:prstGeom prst="rect">
                      <a:avLst/>
                    </a:prstGeom>
                  </pic:spPr>
                </pic:pic>
              </a:graphicData>
            </a:graphic>
          </wp:anchor>
        </w:drawing>
      </w:r>
      <w:r>
        <w:drawing>
          <wp:anchor distT="0" distB="0" distL="0" distR="0" simplePos="0" relativeHeight="251661312" behindDoc="0" locked="0" layoutInCell="0" allowOverlap="1">
            <wp:simplePos x="0" y="0"/>
            <wp:positionH relativeFrom="page">
              <wp:posOffset>6749415</wp:posOffset>
            </wp:positionH>
            <wp:positionV relativeFrom="page">
              <wp:posOffset>88265</wp:posOffset>
            </wp:positionV>
            <wp:extent cx="6350" cy="93980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0"/>
                    <a:stretch>
                      <a:fillRect/>
                    </a:stretch>
                  </pic:blipFill>
                  <pic:spPr>
                    <a:xfrm>
                      <a:off x="0" y="0"/>
                      <a:ext cx="6395" cy="9398072"/>
                    </a:xfrm>
                    <a:prstGeom prst="rect">
                      <a:avLst/>
                    </a:prstGeom>
                  </pic:spPr>
                </pic:pic>
              </a:graphicData>
            </a:graphic>
          </wp:anchor>
        </w:drawing>
      </w:r>
    </w:p>
    <w:p w14:paraId="02FC05FD">
      <w:pPr>
        <w:spacing w:line="252" w:lineRule="auto"/>
        <w:rPr>
          <w:rFonts w:ascii="Arial"/>
          <w:sz w:val="21"/>
        </w:rPr>
      </w:pPr>
    </w:p>
    <w:p w14:paraId="3C38CA1B">
      <w:pPr>
        <w:spacing w:line="252" w:lineRule="auto"/>
        <w:rPr>
          <w:rFonts w:ascii="Arial"/>
          <w:sz w:val="21"/>
        </w:rPr>
      </w:pPr>
    </w:p>
    <w:p w14:paraId="28FF9A14">
      <w:pPr>
        <w:spacing w:line="252" w:lineRule="auto"/>
        <w:rPr>
          <w:rFonts w:ascii="Arial"/>
          <w:sz w:val="21"/>
        </w:rPr>
      </w:pPr>
    </w:p>
    <w:p w14:paraId="6E374385">
      <w:pPr>
        <w:spacing w:line="252" w:lineRule="auto"/>
        <w:rPr>
          <w:rFonts w:ascii="Arial"/>
          <w:sz w:val="21"/>
        </w:rPr>
      </w:pPr>
    </w:p>
    <w:p w14:paraId="2413421D">
      <w:pPr>
        <w:spacing w:line="252" w:lineRule="auto"/>
        <w:rPr>
          <w:rFonts w:ascii="Arial"/>
          <w:sz w:val="21"/>
        </w:rPr>
      </w:pPr>
    </w:p>
    <w:p w14:paraId="377E0D0A">
      <w:pPr>
        <w:spacing w:line="252" w:lineRule="auto"/>
        <w:rPr>
          <w:rFonts w:ascii="Arial"/>
          <w:sz w:val="21"/>
        </w:rPr>
      </w:pPr>
    </w:p>
    <w:p w14:paraId="47F4CA62">
      <w:pPr>
        <w:spacing w:line="253" w:lineRule="auto"/>
        <w:rPr>
          <w:rFonts w:ascii="Arial"/>
          <w:sz w:val="21"/>
        </w:rPr>
      </w:pPr>
    </w:p>
    <w:p w14:paraId="37398940">
      <w:pPr>
        <w:spacing w:before="150" w:line="226" w:lineRule="auto"/>
        <w:ind w:left="1385"/>
        <w:outlineLvl w:val="0"/>
        <w:rPr>
          <w:rFonts w:ascii="黑体" w:hAnsi="黑体" w:eastAsia="黑体" w:cs="黑体"/>
          <w:sz w:val="46"/>
          <w:szCs w:val="46"/>
        </w:rPr>
      </w:pPr>
      <w:r>
        <w:drawing>
          <wp:anchor distT="0" distB="0" distL="0" distR="0" simplePos="0" relativeHeight="251659264" behindDoc="1" locked="0" layoutInCell="1" allowOverlap="1">
            <wp:simplePos x="0" y="0"/>
            <wp:positionH relativeFrom="column">
              <wp:posOffset>742950</wp:posOffset>
            </wp:positionH>
            <wp:positionV relativeFrom="paragraph">
              <wp:posOffset>38735</wp:posOffset>
            </wp:positionV>
            <wp:extent cx="1066800" cy="64135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1"/>
                    <a:stretch>
                      <a:fillRect/>
                    </a:stretch>
                  </pic:blipFill>
                  <pic:spPr>
                    <a:xfrm>
                      <a:off x="0" y="0"/>
                      <a:ext cx="1066767" cy="641387"/>
                    </a:xfrm>
                    <a:prstGeom prst="rect">
                      <a:avLst/>
                    </a:prstGeom>
                  </pic:spPr>
                </pic:pic>
              </a:graphicData>
            </a:graphic>
          </wp:anchor>
        </w:drawing>
      </w:r>
      <w:r>
        <w:rPr>
          <w:rFonts w:ascii="黑体" w:hAnsi="黑体" w:eastAsia="黑体" w:cs="黑体"/>
          <w:b/>
          <w:bCs/>
          <w:spacing w:val="8"/>
          <w:position w:val="5"/>
          <w:sz w:val="41"/>
          <w:szCs w:val="41"/>
        </w:rPr>
        <w:t>第8章</w:t>
      </w:r>
      <w:r>
        <w:rPr>
          <w:rFonts w:ascii="黑体" w:hAnsi="黑体" w:eastAsia="黑体" w:cs="黑体"/>
          <w:spacing w:val="3"/>
          <w:position w:val="5"/>
          <w:sz w:val="41"/>
          <w:szCs w:val="41"/>
        </w:rPr>
        <w:t xml:space="preserve">            </w:t>
      </w:r>
      <w:r>
        <w:rPr>
          <w:rFonts w:ascii="黑体" w:hAnsi="黑体" w:eastAsia="黑体" w:cs="黑体"/>
          <w:b/>
          <w:bCs/>
          <w:color w:val="20A0D0"/>
          <w:spacing w:val="8"/>
          <w:position w:val="-2"/>
          <w:sz w:val="46"/>
          <w:szCs w:val="46"/>
        </w:rPr>
        <w:t>导行电磁波</w:t>
      </w:r>
    </w:p>
    <w:p w14:paraId="4890C2BB">
      <w:pPr>
        <w:spacing w:before="77" w:line="188" w:lineRule="auto"/>
        <w:ind w:left="1410"/>
        <w:rPr>
          <w:rFonts w:ascii="Times New Roman" w:hAnsi="Times New Roman" w:eastAsia="Times New Roman" w:cs="Times New Roman"/>
          <w:sz w:val="20"/>
          <w:szCs w:val="20"/>
        </w:rPr>
      </w:pPr>
      <w:r>
        <w:drawing>
          <wp:anchor distT="0" distB="0" distL="0" distR="0" simplePos="0" relativeHeight="251664384" behindDoc="0" locked="0" layoutInCell="1" allowOverlap="1">
            <wp:simplePos x="0" y="0"/>
            <wp:positionH relativeFrom="column">
              <wp:posOffset>1816100</wp:posOffset>
            </wp:positionH>
            <wp:positionV relativeFrom="paragraph">
              <wp:posOffset>48895</wp:posOffset>
            </wp:positionV>
            <wp:extent cx="4108450" cy="635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2"/>
                    <a:stretch>
                      <a:fillRect/>
                    </a:stretch>
                  </pic:blipFill>
                  <pic:spPr>
                    <a:xfrm>
                      <a:off x="0" y="0"/>
                      <a:ext cx="4108418" cy="6415"/>
                    </a:xfrm>
                    <a:prstGeom prst="rect">
                      <a:avLst/>
                    </a:prstGeom>
                  </pic:spPr>
                </pic:pic>
              </a:graphicData>
            </a:graphic>
          </wp:anchor>
        </w:drawing>
      </w:r>
      <w:r>
        <w:rPr>
          <w:rFonts w:ascii="Times New Roman" w:hAnsi="Times New Roman" w:eastAsia="Times New Roman" w:cs="Times New Roman"/>
          <w:sz w:val="20"/>
          <w:szCs w:val="20"/>
        </w:rPr>
        <w:t>CHAPTER  8</w:t>
      </w:r>
    </w:p>
    <w:p w14:paraId="5FB5F8D9">
      <w:pPr>
        <w:spacing w:line="245" w:lineRule="auto"/>
        <w:rPr>
          <w:rFonts w:ascii="Arial"/>
          <w:sz w:val="21"/>
        </w:rPr>
      </w:pPr>
    </w:p>
    <w:p w14:paraId="602BB35C">
      <w:pPr>
        <w:spacing w:line="245" w:lineRule="auto"/>
        <w:rPr>
          <w:rFonts w:ascii="Arial"/>
          <w:sz w:val="21"/>
        </w:rPr>
      </w:pPr>
    </w:p>
    <w:p w14:paraId="7CD01BFD">
      <w:pPr>
        <w:spacing w:line="245" w:lineRule="auto"/>
        <w:rPr>
          <w:rFonts w:ascii="Arial"/>
          <w:sz w:val="21"/>
        </w:rPr>
      </w:pPr>
    </w:p>
    <w:p w14:paraId="59F827EA">
      <w:pPr>
        <w:spacing w:line="245" w:lineRule="auto"/>
        <w:rPr>
          <w:rFonts w:ascii="Arial"/>
          <w:sz w:val="21"/>
        </w:rPr>
      </w:pPr>
    </w:p>
    <w:p w14:paraId="4913C7E3">
      <w:pPr>
        <w:spacing w:line="245" w:lineRule="auto"/>
        <w:rPr>
          <w:rFonts w:ascii="Arial"/>
          <w:sz w:val="21"/>
        </w:rPr>
      </w:pPr>
    </w:p>
    <w:p w14:paraId="1D1B65D3">
      <w:pPr>
        <w:pStyle w:val="2"/>
        <w:spacing w:before="65" w:line="286" w:lineRule="auto"/>
        <w:ind w:left="1150" w:right="1050" w:firstLine="429"/>
        <w:jc w:val="both"/>
      </w:pPr>
      <w:r>
        <w:rPr>
          <w:spacing w:val="10"/>
        </w:rPr>
        <w:t>前面几章讨论了平面波的传播特性，以及平面波在不同</w:t>
      </w:r>
      <w:r>
        <w:rPr>
          <w:spacing w:val="9"/>
        </w:rPr>
        <w:t>媒质分界面上的反射与折射规</w:t>
      </w:r>
      <w:r>
        <w:t xml:space="preserve">  </w:t>
      </w:r>
      <w:r>
        <w:rPr>
          <w:spacing w:val="-1"/>
        </w:rPr>
        <w:t>律，并认识到，导体或者介质在一定条件下可以导引电磁波的传播。同样，利用金属、介质等</w:t>
      </w:r>
      <w:r>
        <w:rPr>
          <w:spacing w:val="4"/>
        </w:rPr>
        <w:t xml:space="preserve">  </w:t>
      </w:r>
      <w:r>
        <w:rPr>
          <w:spacing w:val="10"/>
        </w:rPr>
        <w:t>制成的特种结构也可以导引电磁波的传播。凡</w:t>
      </w:r>
      <w:r>
        <w:rPr>
          <w:spacing w:val="9"/>
        </w:rPr>
        <w:t>是能够导引电磁波定向传输的装置均称为导</w:t>
      </w:r>
      <w:r>
        <w:t xml:space="preserve">  </w:t>
      </w:r>
      <w:r>
        <w:rPr>
          <w:spacing w:val="7"/>
        </w:rPr>
        <w:t>波系统，被导引定向传输的电磁波称为导行电磁波，简称导波。本章主要讨论平行双导</w:t>
      </w:r>
      <w:r>
        <w:rPr>
          <w:spacing w:val="6"/>
        </w:rPr>
        <w:t>线、</w:t>
      </w:r>
    </w:p>
    <w:p w14:paraId="4874EA2A">
      <w:pPr>
        <w:pStyle w:val="2"/>
        <w:spacing w:before="1" w:line="287" w:lineRule="auto"/>
        <w:ind w:left="1150" w:right="1159"/>
      </w:pPr>
      <w:r>
        <w:drawing>
          <wp:anchor distT="0" distB="0" distL="0" distR="0" simplePos="0" relativeHeight="251660288" behindDoc="0" locked="0" layoutInCell="1" allowOverlap="1">
            <wp:simplePos x="0" y="0"/>
            <wp:positionH relativeFrom="column">
              <wp:posOffset>5981700</wp:posOffset>
            </wp:positionH>
            <wp:positionV relativeFrom="paragraph">
              <wp:posOffset>389890</wp:posOffset>
            </wp:positionV>
            <wp:extent cx="508000" cy="51435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3"/>
                    <a:stretch>
                      <a:fillRect/>
                    </a:stretch>
                  </pic:blipFill>
                  <pic:spPr>
                    <a:xfrm>
                      <a:off x="0" y="0"/>
                      <a:ext cx="508007" cy="514316"/>
                    </a:xfrm>
                    <a:prstGeom prst="rect">
                      <a:avLst/>
                    </a:prstGeom>
                  </pic:spPr>
                </pic:pic>
              </a:graphicData>
            </a:graphic>
          </wp:anchor>
        </w:drawing>
      </w:r>
      <w:r>
        <w:rPr>
          <w:spacing w:val="-1"/>
        </w:rPr>
        <w:t>微带线、同轴线、矩形波导、圆柱形波导等导波系统中导行电磁波的分析方法、电磁场的分布</w:t>
      </w:r>
      <w:r>
        <w:rPr>
          <w:spacing w:val="10"/>
        </w:rPr>
        <w:t xml:space="preserve"> </w:t>
      </w:r>
      <w:r>
        <w:rPr>
          <w:spacing w:val="4"/>
        </w:rPr>
        <w:t>规律及传播特性；最后，介绍谐振腔的性质及基片集成波导的概念。</w:t>
      </w:r>
    </w:p>
    <w:p w14:paraId="1FF7E3AC">
      <w:pPr>
        <w:pStyle w:val="2"/>
        <w:tabs>
          <w:tab w:val="left" w:pos="1381"/>
        </w:tabs>
        <w:spacing w:before="265" w:line="219" w:lineRule="auto"/>
        <w:ind w:left="1150"/>
        <w:outlineLvl w:val="1"/>
        <w:rPr>
          <w:sz w:val="32"/>
          <w:szCs w:val="32"/>
        </w:rPr>
      </w:pPr>
      <w:r>
        <w:rPr>
          <w:color w:val="10A0E0"/>
          <w:sz w:val="32"/>
          <w:szCs w:val="32"/>
          <w:u w:val="single" w:color="auto"/>
        </w:rPr>
        <w:tab/>
      </w:r>
      <w:r>
        <w:rPr>
          <w:b/>
          <w:bCs/>
          <w:color w:val="10A0E0"/>
          <w:spacing w:val="41"/>
          <w:sz w:val="32"/>
          <w:szCs w:val="32"/>
          <w:u w:val="single" w:color="auto"/>
        </w:rPr>
        <w:t>8</w:t>
      </w:r>
      <w:r>
        <w:rPr>
          <w:color w:val="10A0E0"/>
          <w:spacing w:val="-75"/>
          <w:sz w:val="32"/>
          <w:szCs w:val="32"/>
          <w:u w:val="single" w:color="auto"/>
        </w:rPr>
        <w:t xml:space="preserve"> </w:t>
      </w:r>
      <w:r>
        <w:rPr>
          <w:b/>
          <w:bCs/>
          <w:color w:val="10A0E0"/>
          <w:spacing w:val="41"/>
          <w:sz w:val="32"/>
          <w:szCs w:val="32"/>
          <w:u w:val="single" w:color="auto"/>
        </w:rPr>
        <w:t>.</w:t>
      </w:r>
      <w:r>
        <w:rPr>
          <w:color w:val="10A0E0"/>
          <w:spacing w:val="-65"/>
          <w:sz w:val="32"/>
          <w:szCs w:val="32"/>
          <w:u w:val="single" w:color="auto"/>
        </w:rPr>
        <w:t xml:space="preserve"> </w:t>
      </w:r>
      <w:r>
        <w:rPr>
          <w:b/>
          <w:bCs/>
          <w:color w:val="10A0E0"/>
          <w:spacing w:val="41"/>
          <w:sz w:val="32"/>
          <w:szCs w:val="32"/>
          <w:u w:val="single" w:color="auto"/>
        </w:rPr>
        <w:t>1导行电磁波传播模式及其传播特性</w:t>
      </w:r>
      <w:r>
        <w:rPr>
          <w:color w:val="10A0E0"/>
          <w:sz w:val="32"/>
          <w:szCs w:val="32"/>
          <w:u w:val="single" w:color="auto"/>
        </w:rPr>
        <w:t xml:space="preserve">  </w:t>
      </w:r>
    </w:p>
    <w:p w14:paraId="0C4D32F1">
      <w:pPr>
        <w:spacing w:line="253" w:lineRule="auto"/>
        <w:rPr>
          <w:rFonts w:ascii="Arial"/>
          <w:sz w:val="21"/>
        </w:rPr>
      </w:pPr>
    </w:p>
    <w:p w14:paraId="31A2A007">
      <w:pPr>
        <w:pStyle w:val="2"/>
        <w:spacing w:before="66" w:line="282" w:lineRule="auto"/>
        <w:ind w:left="1150" w:right="1141" w:firstLine="429"/>
        <w:jc w:val="both"/>
        <w:rPr>
          <w:rFonts w:ascii="Times New Roman" w:hAnsi="Times New Roman" w:eastAsia="Times New Roman" w:cs="Times New Roman"/>
        </w:rPr>
      </w:pPr>
      <w:r>
        <w:pict>
          <v:shape id="_x0000_s1026" o:spid="_x0000_s1026" o:spt="202" type="#_x0000_t202" style="position:absolute;left:0pt;margin-left:473.5pt;margin-top:-3.3pt;height:11.6pt;width:33.7pt;z-index:251663360;mso-width-relative:page;mso-height-relative:page;" filled="f" stroked="f" coordsize="21600,21600">
            <v:path/>
            <v:fill on="f" focussize="0,0"/>
            <v:stroke on="f"/>
            <v:imagedata o:title=""/>
            <o:lock v:ext="edit" aspectratio="f"/>
            <v:textbox inset="0mm,0mm,0mm,0mm">
              <w:txbxContent>
                <w:p w14:paraId="725F0E22">
                  <w:pPr>
                    <w:spacing w:before="19" w:line="221" w:lineRule="auto"/>
                    <w:ind w:left="20"/>
                    <w:rPr>
                      <w:rFonts w:ascii="黑体" w:hAnsi="黑体" w:eastAsia="黑体" w:cs="黑体"/>
                      <w:sz w:val="16"/>
                      <w:szCs w:val="16"/>
                    </w:rPr>
                  </w:pPr>
                  <w:r>
                    <w:rPr>
                      <w:rFonts w:ascii="黑体" w:hAnsi="黑体" w:eastAsia="黑体" w:cs="黑体"/>
                      <w:spacing w:val="-2"/>
                      <w:sz w:val="16"/>
                      <w:szCs w:val="16"/>
                    </w:rPr>
                    <w:t>微课视频</w:t>
                  </w:r>
                </w:p>
              </w:txbxContent>
            </v:textbox>
          </v:shape>
        </w:pict>
      </w:r>
      <w:r>
        <w:rPr>
          <w:spacing w:val="4"/>
        </w:rPr>
        <w:t>导波系统又称为传输线。在一个实际的射频、微波系统中，传输线是</w:t>
      </w:r>
      <w:r>
        <w:rPr>
          <w:spacing w:val="3"/>
        </w:rPr>
        <w:t>最基本的构成，它</w:t>
      </w:r>
      <w:r>
        <w:t xml:space="preserve"> 不仅起到连接信号的作用，而且传输线本身也可以构成某些元件</w:t>
      </w:r>
      <w:r>
        <w:rPr>
          <w:spacing w:val="-1"/>
        </w:rPr>
        <w:t>，如电容、电感、变压器、谐</w:t>
      </w:r>
      <w:r>
        <w:t xml:space="preserve"> </w:t>
      </w:r>
      <w:r>
        <w:rPr>
          <w:spacing w:val="3"/>
        </w:rPr>
        <w:t>振电路、滤波器、天线等。在导波系统中，设传输方向沿</w:t>
      </w:r>
      <w:r>
        <w:rPr>
          <w:spacing w:val="-33"/>
        </w:rPr>
        <w:t xml:space="preserve"> </w:t>
      </w:r>
      <w:r>
        <w:rPr>
          <w:rFonts w:ascii="Times New Roman" w:hAnsi="Times New Roman" w:eastAsia="Times New Roman" w:cs="Times New Roman"/>
          <w:spacing w:val="3"/>
        </w:rPr>
        <w:t xml:space="preserve">z  </w:t>
      </w:r>
      <w:r>
        <w:rPr>
          <w:spacing w:val="3"/>
        </w:rPr>
        <w:t>轴方向</w:t>
      </w:r>
      <w:r>
        <w:rPr>
          <w:spacing w:val="2"/>
        </w:rPr>
        <w:t>，传输的电磁波可以根据</w:t>
      </w:r>
      <w:r>
        <w:t xml:space="preserve"> </w:t>
      </w:r>
      <w:r>
        <w:rPr>
          <w:spacing w:val="4"/>
        </w:rPr>
        <w:t>电场</w:t>
      </w:r>
      <w:r>
        <w:rPr>
          <w:spacing w:val="-52"/>
        </w:rPr>
        <w:t xml:space="preserve"> </w:t>
      </w:r>
      <w:r>
        <w:rPr>
          <w:rFonts w:ascii="Times New Roman" w:hAnsi="Times New Roman" w:eastAsia="Times New Roman" w:cs="Times New Roman"/>
          <w:spacing w:val="4"/>
        </w:rPr>
        <w:t>E</w:t>
      </w:r>
      <w:r>
        <w:rPr>
          <w:rFonts w:ascii="Times New Roman" w:hAnsi="Times New Roman" w:eastAsia="Times New Roman" w:cs="Times New Roman"/>
          <w:spacing w:val="1"/>
        </w:rPr>
        <w:t xml:space="preserve">  </w:t>
      </w:r>
      <w:r>
        <w:rPr>
          <w:spacing w:val="4"/>
        </w:rPr>
        <w:t>和磁场</w:t>
      </w:r>
      <w:r>
        <w:rPr>
          <w:rFonts w:ascii="Times New Roman" w:hAnsi="Times New Roman" w:eastAsia="Times New Roman" w:cs="Times New Roman"/>
          <w:spacing w:val="4"/>
        </w:rPr>
        <w:t xml:space="preserve">H  </w:t>
      </w:r>
      <w:r>
        <w:rPr>
          <w:spacing w:val="4"/>
        </w:rPr>
        <w:t>的纵向分量</w:t>
      </w:r>
      <w:r>
        <w:rPr>
          <w:rFonts w:ascii="Times New Roman" w:hAnsi="Times New Roman" w:eastAsia="Times New Roman" w:cs="Times New Roman"/>
          <w:spacing w:val="4"/>
        </w:rPr>
        <w:t>E₂</w:t>
      </w:r>
      <w:r>
        <w:rPr>
          <w:rFonts w:ascii="Times New Roman" w:hAnsi="Times New Roman" w:eastAsia="Times New Roman" w:cs="Times New Roman"/>
          <w:spacing w:val="-28"/>
        </w:rPr>
        <w:t xml:space="preserve"> </w:t>
      </w:r>
      <w:r>
        <w:rPr>
          <w:spacing w:val="4"/>
        </w:rPr>
        <w:t>、</w:t>
      </w:r>
      <w:r>
        <w:rPr>
          <w:rFonts w:ascii="Times New Roman" w:hAnsi="Times New Roman" w:eastAsia="Times New Roman" w:cs="Times New Roman"/>
          <w:spacing w:val="4"/>
        </w:rPr>
        <w:t xml:space="preserve">H₂   </w:t>
      </w:r>
      <w:r>
        <w:rPr>
          <w:spacing w:val="4"/>
        </w:rPr>
        <w:t>的存在与否分为三类：如果</w:t>
      </w:r>
      <w:r>
        <w:rPr>
          <w:spacing w:val="-50"/>
        </w:rPr>
        <w:t xml:space="preserve"> </w:t>
      </w:r>
      <w:r>
        <w:rPr>
          <w:rFonts w:ascii="Times New Roman" w:hAnsi="Times New Roman" w:eastAsia="Times New Roman" w:cs="Times New Roman"/>
          <w:spacing w:val="4"/>
        </w:rPr>
        <w:t>E₂=0,</w:t>
      </w:r>
      <w:r>
        <w:rPr>
          <w:rFonts w:ascii="Times New Roman" w:hAnsi="Times New Roman" w:eastAsia="Times New Roman" w:cs="Times New Roman"/>
          <w:spacing w:val="3"/>
        </w:rPr>
        <w:t xml:space="preserve">H₂=0,           </w:t>
      </w:r>
      <w:r>
        <w:rPr>
          <w:spacing w:val="3"/>
        </w:rPr>
        <w:t>则</w:t>
      </w:r>
      <w:r>
        <w:rPr>
          <w:spacing w:val="-39"/>
        </w:rPr>
        <w:t xml:space="preserve"> </w:t>
      </w:r>
      <w:r>
        <w:rPr>
          <w:rFonts w:ascii="Times New Roman" w:hAnsi="Times New Roman" w:eastAsia="Times New Roman" w:cs="Times New Roman"/>
          <w:b/>
          <w:bCs/>
          <w:spacing w:val="3"/>
        </w:rPr>
        <w:t>E</w:t>
      </w:r>
      <w:r>
        <w:rPr>
          <w:rFonts w:ascii="Times New Roman" w:hAnsi="Times New Roman" w:eastAsia="Times New Roman" w:cs="Times New Roman"/>
          <w:b/>
          <w:bCs/>
          <w:spacing w:val="-28"/>
        </w:rPr>
        <w:t xml:space="preserve"> </w:t>
      </w:r>
      <w:r>
        <w:rPr>
          <w:b/>
          <w:bCs/>
          <w:spacing w:val="3"/>
        </w:rPr>
        <w:t>、</w:t>
      </w:r>
      <w:r>
        <w:rPr>
          <w:rFonts w:ascii="Times New Roman" w:hAnsi="Times New Roman" w:eastAsia="Times New Roman" w:cs="Times New Roman"/>
          <w:b/>
          <w:bCs/>
          <w:spacing w:val="3"/>
        </w:rPr>
        <w:t>H</w:t>
      </w:r>
    </w:p>
    <w:p w14:paraId="43AF5307">
      <w:pPr>
        <w:pStyle w:val="2"/>
        <w:spacing w:before="18" w:line="286" w:lineRule="auto"/>
        <w:ind w:left="1150" w:right="1070"/>
        <w:jc w:val="both"/>
      </w:pPr>
      <w:r>
        <w:rPr>
          <w:spacing w:val="7"/>
        </w:rPr>
        <w:t>完全在横截面内，这种波称为横电磁波，简记为</w:t>
      </w:r>
      <w:r>
        <w:rPr>
          <w:spacing w:val="-50"/>
        </w:rPr>
        <w:t xml:space="preserve"> </w:t>
      </w:r>
      <w:r>
        <w:rPr>
          <w:rFonts w:ascii="Times New Roman" w:hAnsi="Times New Roman" w:eastAsia="Times New Roman" w:cs="Times New Roman"/>
        </w:rPr>
        <w:t>TEM</w:t>
      </w:r>
      <w:r>
        <w:rPr>
          <w:rFonts w:ascii="Times New Roman" w:hAnsi="Times New Roman" w:eastAsia="Times New Roman" w:cs="Times New Roman"/>
          <w:spacing w:val="17"/>
        </w:rPr>
        <w:t xml:space="preserve">  </w:t>
      </w:r>
      <w:r>
        <w:rPr>
          <w:spacing w:val="7"/>
        </w:rPr>
        <w:t>波，该种波型不能用</w:t>
      </w:r>
      <w:r>
        <w:rPr>
          <w:spacing w:val="6"/>
        </w:rPr>
        <w:t>纵向场法求解；</w:t>
      </w:r>
      <w:r>
        <w:t xml:space="preserve"> </w:t>
      </w:r>
      <w:r>
        <w:rPr>
          <w:spacing w:val="4"/>
        </w:rPr>
        <w:t>如果</w:t>
      </w:r>
      <w:r>
        <w:rPr>
          <w:spacing w:val="-42"/>
        </w:rPr>
        <w:t xml:space="preserve"> </w:t>
      </w:r>
      <w:r>
        <w:rPr>
          <w:rFonts w:ascii="Times New Roman" w:hAnsi="Times New Roman" w:eastAsia="Times New Roman" w:cs="Times New Roman"/>
          <w:spacing w:val="4"/>
        </w:rPr>
        <w:t xml:space="preserve">E₂≠0,H₂=0,          </w:t>
      </w:r>
      <w:r>
        <w:rPr>
          <w:spacing w:val="4"/>
        </w:rPr>
        <w:t>则在传播方向只有电场</w:t>
      </w:r>
      <w:r>
        <w:rPr>
          <w:spacing w:val="3"/>
        </w:rPr>
        <w:t>分量，磁场只在横截面内，称为横磁波或电波，</w:t>
      </w:r>
      <w:r>
        <w:t xml:space="preserve"> </w:t>
      </w:r>
      <w:r>
        <w:rPr>
          <w:spacing w:val="6"/>
        </w:rPr>
        <w:t>简记为</w:t>
      </w:r>
      <w:r>
        <w:rPr>
          <w:spacing w:val="-50"/>
        </w:rPr>
        <w:t xml:space="preserve"> </w:t>
      </w:r>
      <w:r>
        <w:rPr>
          <w:rFonts w:ascii="Times New Roman" w:hAnsi="Times New Roman" w:eastAsia="Times New Roman" w:cs="Times New Roman"/>
        </w:rPr>
        <w:t>TM</w:t>
      </w:r>
      <w:r>
        <w:rPr>
          <w:rFonts w:ascii="Times New Roman" w:hAnsi="Times New Roman" w:eastAsia="Times New Roman" w:cs="Times New Roman"/>
          <w:spacing w:val="6"/>
        </w:rPr>
        <w:t xml:space="preserve">  </w:t>
      </w:r>
      <w:r>
        <w:rPr>
          <w:spacing w:val="6"/>
        </w:rPr>
        <w:t>波或</w:t>
      </w:r>
      <w:r>
        <w:rPr>
          <w:spacing w:val="-59"/>
        </w:rPr>
        <w:t xml:space="preserve"> </w:t>
      </w:r>
      <w:r>
        <w:rPr>
          <w:rFonts w:ascii="Times New Roman" w:hAnsi="Times New Roman" w:eastAsia="Times New Roman" w:cs="Times New Roman"/>
          <w:spacing w:val="6"/>
        </w:rPr>
        <w:t>E</w:t>
      </w:r>
      <w:r>
        <w:rPr>
          <w:rFonts w:ascii="Times New Roman" w:hAnsi="Times New Roman" w:eastAsia="Times New Roman" w:cs="Times New Roman"/>
          <w:spacing w:val="-8"/>
        </w:rPr>
        <w:t xml:space="preserve"> </w:t>
      </w:r>
      <w:r>
        <w:rPr>
          <w:spacing w:val="6"/>
        </w:rPr>
        <w:t>波；如果</w:t>
      </w:r>
      <w:r>
        <w:rPr>
          <w:rFonts w:ascii="Times New Roman" w:hAnsi="Times New Roman" w:eastAsia="Times New Roman" w:cs="Times New Roman"/>
          <w:spacing w:val="6"/>
        </w:rPr>
        <w:t xml:space="preserve">E₂=0,H₂≠0,          </w:t>
      </w:r>
      <w:r>
        <w:rPr>
          <w:spacing w:val="6"/>
        </w:rPr>
        <w:t>则在传播方向只有磁场分</w:t>
      </w:r>
      <w:r>
        <w:rPr>
          <w:spacing w:val="5"/>
        </w:rPr>
        <w:t>量，电场只在横截面</w:t>
      </w:r>
      <w:r>
        <w:t xml:space="preserve">  </w:t>
      </w:r>
      <w:r>
        <w:rPr>
          <w:spacing w:val="-4"/>
        </w:rPr>
        <w:t>内，称为横电波或磁波，简记为</w:t>
      </w:r>
      <w:r>
        <w:rPr>
          <w:rFonts w:ascii="Times New Roman" w:hAnsi="Times New Roman" w:eastAsia="Times New Roman" w:cs="Times New Roman"/>
          <w:spacing w:val="-4"/>
        </w:rPr>
        <w:t xml:space="preserve">TE  </w:t>
      </w:r>
      <w:r>
        <w:rPr>
          <w:spacing w:val="-4"/>
        </w:rPr>
        <w:t>波</w:t>
      </w:r>
      <w:r>
        <w:rPr>
          <w:spacing w:val="-36"/>
        </w:rPr>
        <w:t xml:space="preserve"> </w:t>
      </w:r>
      <w:r>
        <w:rPr>
          <w:spacing w:val="-4"/>
        </w:rPr>
        <w:t>或</w:t>
      </w:r>
      <w:r>
        <w:rPr>
          <w:spacing w:val="-60"/>
        </w:rPr>
        <w:t xml:space="preserve"> </w:t>
      </w:r>
      <w:r>
        <w:rPr>
          <w:rFonts w:ascii="Times New Roman" w:hAnsi="Times New Roman" w:eastAsia="Times New Roman" w:cs="Times New Roman"/>
          <w:spacing w:val="-4"/>
        </w:rPr>
        <w:t>H</w:t>
      </w:r>
      <w:r>
        <w:rPr>
          <w:rFonts w:ascii="Times New Roman" w:hAnsi="Times New Roman" w:eastAsia="Times New Roman" w:cs="Times New Roman"/>
          <w:spacing w:val="39"/>
          <w:w w:val="101"/>
        </w:rPr>
        <w:t xml:space="preserve"> </w:t>
      </w:r>
      <w:r>
        <w:rPr>
          <w:spacing w:val="-4"/>
        </w:rPr>
        <w:t>波</w:t>
      </w:r>
      <w:r>
        <w:rPr>
          <w:spacing w:val="-53"/>
        </w:rPr>
        <w:t xml:space="preserve"> </w:t>
      </w:r>
      <w:r>
        <w:rPr>
          <w:spacing w:val="-4"/>
        </w:rPr>
        <w:t>。</w:t>
      </w:r>
    </w:p>
    <w:p w14:paraId="1D6F30ED">
      <w:pPr>
        <w:pStyle w:val="2"/>
        <w:spacing w:before="40" w:line="280" w:lineRule="auto"/>
        <w:ind w:left="1150" w:right="1070" w:firstLine="429"/>
        <w:jc w:val="both"/>
      </w:pPr>
      <w:r>
        <w:t>导波系统可以分为单导体传输线、多导体传输线、介质传输线和周期性导波</w:t>
      </w:r>
      <w:r>
        <w:rPr>
          <w:spacing w:val="-1"/>
        </w:rPr>
        <w:t>结构等。</w:t>
      </w:r>
      <w:r>
        <w:rPr>
          <w:spacing w:val="44"/>
        </w:rPr>
        <w:t xml:space="preserve"> </w:t>
      </w:r>
      <w:r>
        <w:rPr>
          <w:spacing w:val="-1"/>
        </w:rPr>
        <w:t>一</w:t>
      </w:r>
      <w:r>
        <w:t xml:space="preserve">  </w:t>
      </w:r>
      <w:r>
        <w:rPr>
          <w:spacing w:val="7"/>
        </w:rPr>
        <w:t>般按其传输电磁波的性质，传输线通常分为三类：</w:t>
      </w:r>
      <w:r>
        <w:rPr>
          <w:spacing w:val="6"/>
        </w:rPr>
        <w:t>如图8-1</w:t>
      </w:r>
      <w:r>
        <w:rPr>
          <w:rFonts w:ascii="Times New Roman" w:hAnsi="Times New Roman" w:eastAsia="Times New Roman" w:cs="Times New Roman"/>
          <w:spacing w:val="6"/>
        </w:rPr>
        <w:t>(a)</w:t>
      </w:r>
      <w:r>
        <w:rPr>
          <w:rFonts w:ascii="Times New Roman" w:hAnsi="Times New Roman" w:eastAsia="Times New Roman" w:cs="Times New Roman"/>
          <w:spacing w:val="46"/>
          <w:w w:val="101"/>
        </w:rPr>
        <w:t xml:space="preserve"> </w:t>
      </w:r>
      <w:r>
        <w:rPr>
          <w:spacing w:val="6"/>
        </w:rPr>
        <w:t>所示的</w:t>
      </w:r>
      <w:r>
        <w:rPr>
          <w:spacing w:val="-46"/>
        </w:rPr>
        <w:t xml:space="preserve"> </w:t>
      </w:r>
      <w:r>
        <w:rPr>
          <w:rFonts w:ascii="Times New Roman" w:hAnsi="Times New Roman" w:eastAsia="Times New Roman" w:cs="Times New Roman"/>
        </w:rPr>
        <w:t>TEM</w:t>
      </w:r>
      <w:r>
        <w:rPr>
          <w:rFonts w:ascii="Times New Roman" w:hAnsi="Times New Roman" w:eastAsia="Times New Roman" w:cs="Times New Roman"/>
          <w:spacing w:val="6"/>
        </w:rPr>
        <w:t xml:space="preserve">  </w:t>
      </w:r>
      <w:r>
        <w:rPr>
          <w:spacing w:val="6"/>
        </w:rPr>
        <w:t>模传输线(①为</w:t>
      </w:r>
      <w:r>
        <w:t xml:space="preserve">  </w:t>
      </w:r>
      <w:r>
        <w:rPr>
          <w:spacing w:val="4"/>
        </w:rPr>
        <w:t>平行双线，②为同轴线，③为带状线，④为微带线，⑤为共面波导等双导线传输线),包括准</w:t>
      </w:r>
      <w:r>
        <w:rPr>
          <w:spacing w:val="1"/>
        </w:rPr>
        <w:t xml:space="preserve">  </w:t>
      </w:r>
      <w:r>
        <w:t>TEM</w:t>
      </w:r>
      <w:r>
        <w:rPr>
          <w:spacing w:val="6"/>
        </w:rPr>
        <w:t xml:space="preserve">  模传输线；如图8-1(b) 所示的</w:t>
      </w:r>
      <w:r>
        <w:rPr>
          <w:spacing w:val="-49"/>
        </w:rPr>
        <w:t xml:space="preserve"> </w:t>
      </w:r>
      <w:r>
        <w:t>TE</w:t>
      </w:r>
      <w:r>
        <w:rPr>
          <w:spacing w:val="56"/>
        </w:rPr>
        <w:t xml:space="preserve"> </w:t>
      </w:r>
      <w:r>
        <w:rPr>
          <w:spacing w:val="6"/>
        </w:rPr>
        <w:t>模</w:t>
      </w:r>
      <w:r>
        <w:rPr>
          <w:spacing w:val="-38"/>
        </w:rPr>
        <w:t xml:space="preserve"> </w:t>
      </w:r>
      <w:r>
        <w:rPr>
          <w:spacing w:val="6"/>
        </w:rPr>
        <w:t>和</w:t>
      </w:r>
      <w:r>
        <w:rPr>
          <w:spacing w:val="-57"/>
        </w:rPr>
        <w:t xml:space="preserve"> </w:t>
      </w:r>
      <w:r>
        <w:t>TM</w:t>
      </w:r>
      <w:r>
        <w:rPr>
          <w:spacing w:val="6"/>
        </w:rPr>
        <w:t xml:space="preserve">  模传输线(①为矩形波导，②为圆波导，</w:t>
      </w:r>
      <w:r>
        <w:t xml:space="preserve"> </w:t>
      </w:r>
      <w:r>
        <w:rPr>
          <w:spacing w:val="8"/>
        </w:rPr>
        <w:t>③为脊波导，④为椭圆波导，⑤为槽线等金属波导传输线);如图</w:t>
      </w:r>
      <w:r>
        <w:rPr>
          <w:spacing w:val="7"/>
        </w:rPr>
        <w:t>8-1</w:t>
      </w:r>
      <w:r>
        <w:rPr>
          <w:rFonts w:ascii="Times New Roman" w:hAnsi="Times New Roman" w:eastAsia="Times New Roman" w:cs="Times New Roman"/>
          <w:spacing w:val="7"/>
        </w:rPr>
        <w:t xml:space="preserve">(c)  </w:t>
      </w:r>
      <w:r>
        <w:rPr>
          <w:spacing w:val="7"/>
        </w:rPr>
        <w:t>所示的表面波传输</w:t>
      </w:r>
    </w:p>
    <w:p w14:paraId="70AB695B">
      <w:pPr>
        <w:pStyle w:val="2"/>
        <w:spacing w:before="32" w:line="289" w:lineRule="auto"/>
        <w:ind w:left="1150" w:right="1050"/>
        <w:jc w:val="both"/>
      </w:pPr>
      <w:r>
        <w:rPr>
          <w:spacing w:val="2"/>
        </w:rPr>
        <w:t>线(①为介质波导，②为介质镜像线，③为单根表面波传输线)等，其传输模式一</w:t>
      </w:r>
      <w:r>
        <w:rPr>
          <w:spacing w:val="1"/>
        </w:rPr>
        <w:t>般为混合模。</w:t>
      </w:r>
      <w:r>
        <w:t xml:space="preserve"> </w:t>
      </w:r>
      <w:r>
        <w:rPr>
          <w:spacing w:val="6"/>
        </w:rPr>
        <w:t>近年来，随着毫米波波段工程技术的应用和发展，周期性导波结构也迅速成为研究的热点，</w:t>
      </w:r>
      <w:r>
        <w:rPr>
          <w:spacing w:val="18"/>
        </w:rPr>
        <w:t xml:space="preserve"> </w:t>
      </w:r>
      <w:r>
        <w:rPr>
          <w:spacing w:val="1"/>
        </w:rPr>
        <w:t>例如光子晶体波导、表面等离子体波导、基</w:t>
      </w:r>
      <w:r>
        <w:t>片集成波导等。</w:t>
      </w:r>
    </w:p>
    <w:p w14:paraId="2B556EB7">
      <w:pPr>
        <w:pStyle w:val="2"/>
        <w:spacing w:before="25" w:line="296" w:lineRule="auto"/>
        <w:ind w:left="1150" w:right="1145" w:firstLine="429"/>
        <w:jc w:val="both"/>
      </w:pPr>
      <w:r>
        <w:rPr>
          <w:spacing w:val="4"/>
        </w:rPr>
        <w:t>导波系统中电磁波的传输问题属于电磁场边值问题</w:t>
      </w:r>
      <w:r>
        <w:rPr>
          <w:spacing w:val="3"/>
        </w:rPr>
        <w:t>。本章仅讨论横截面尺寸、形状、媒</w:t>
      </w:r>
      <w:r>
        <w:t xml:space="preserve"> </w:t>
      </w:r>
      <w:r>
        <w:rPr>
          <w:spacing w:val="9"/>
        </w:rPr>
        <w:t>质分布、材料及边界条件均不变的均匀导波系统。通常几种导波系统的使用频段如下：两</w:t>
      </w:r>
      <w:r>
        <w:rPr>
          <w:spacing w:val="17"/>
        </w:rPr>
        <w:t xml:space="preserve"> </w:t>
      </w:r>
      <w:r>
        <w:rPr>
          <w:spacing w:val="10"/>
        </w:rPr>
        <w:t>根任意形状的导线适用于短波以下波段；两根平行双导线适用于超短波波</w:t>
      </w:r>
      <w:r>
        <w:rPr>
          <w:spacing w:val="9"/>
        </w:rPr>
        <w:t>段；同轴线常用</w:t>
      </w:r>
      <w:r>
        <w:t xml:space="preserve"> </w:t>
      </w:r>
      <w:r>
        <w:rPr>
          <w:spacing w:val="9"/>
        </w:rPr>
        <w:t>于微波波段；矩形波导、圆波导等常用于厘米波及波长更短的情况；介质波导主要依靠高</w:t>
      </w:r>
    </w:p>
    <w:p w14:paraId="7F1F223A">
      <w:pPr>
        <w:spacing w:line="296" w:lineRule="auto"/>
        <w:sectPr>
          <w:headerReference r:id="rId5" w:type="default"/>
          <w:pgSz w:w="10830" w:h="15080"/>
          <w:pgMar w:top="400" w:right="189" w:bottom="0" w:left="159" w:header="0" w:footer="0" w:gutter="0"/>
          <w:cols w:space="720" w:num="1"/>
        </w:sectPr>
      </w:pPr>
    </w:p>
    <w:tbl>
      <w:tblPr>
        <w:tblStyle w:val="5"/>
        <w:tblW w:w="10479"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0479"/>
      </w:tblGrid>
      <w:tr w14:paraId="534D99A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4719" w:hRule="atLeast"/>
        </w:trPr>
        <w:tc>
          <w:tcPr>
            <w:tcW w:w="10479" w:type="dxa"/>
            <w:vAlign w:val="top"/>
          </w:tcPr>
          <w:p w14:paraId="7B3D8888">
            <w:pPr>
              <w:spacing w:line="310" w:lineRule="auto"/>
              <w:rPr>
                <w:rFonts w:ascii="Arial"/>
                <w:sz w:val="21"/>
              </w:rPr>
            </w:pPr>
            <w:r>
              <w:drawing>
                <wp:anchor distT="0" distB="0" distL="0" distR="0" simplePos="0" relativeHeight="251665408" behindDoc="0" locked="0" layoutInCell="1" allowOverlap="1">
                  <wp:simplePos x="0" y="0"/>
                  <wp:positionH relativeFrom="rightMargin">
                    <wp:posOffset>-4136390</wp:posOffset>
                  </wp:positionH>
                  <wp:positionV relativeFrom="topMargin">
                    <wp:posOffset>4041140</wp:posOffset>
                  </wp:positionV>
                  <wp:extent cx="1626235" cy="45212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4"/>
                          <a:stretch>
                            <a:fillRect/>
                          </a:stretch>
                        </pic:blipFill>
                        <pic:spPr>
                          <a:xfrm>
                            <a:off x="0" y="0"/>
                            <a:ext cx="1626379" cy="451835"/>
                          </a:xfrm>
                          <a:prstGeom prst="rect">
                            <a:avLst/>
                          </a:prstGeom>
                        </pic:spPr>
                      </pic:pic>
                    </a:graphicData>
                  </a:graphic>
                </wp:anchor>
              </w:drawing>
            </w:r>
          </w:p>
          <w:p w14:paraId="4E053093">
            <w:pPr>
              <w:spacing w:line="311" w:lineRule="auto"/>
              <w:rPr>
                <w:rFonts w:ascii="Arial"/>
                <w:sz w:val="21"/>
              </w:rPr>
            </w:pPr>
          </w:p>
          <w:p w14:paraId="334F3A2D">
            <w:pPr>
              <w:pStyle w:val="6"/>
              <w:spacing w:before="68" w:line="334" w:lineRule="exact"/>
              <w:ind w:left="284"/>
            </w:pPr>
            <w:r>
              <w:rPr>
                <w:spacing w:val="2"/>
                <w:position w:val="-1"/>
              </w:rPr>
              <w:t>218</w:t>
            </w:r>
            <w:r>
              <w:rPr>
                <w:spacing w:val="10"/>
                <w:position w:val="-1"/>
              </w:rPr>
              <w:t xml:space="preserve">     </w:t>
            </w:r>
            <w:r>
              <w:rPr>
                <w:spacing w:val="2"/>
                <w:position w:val="4"/>
              </w:rPr>
              <w:t>电磁场与电磁波(第4版)</w:t>
            </w:r>
          </w:p>
          <w:p w14:paraId="00E46D4E">
            <w:pPr>
              <w:spacing w:line="455" w:lineRule="auto"/>
              <w:rPr>
                <w:rFonts w:ascii="Arial"/>
                <w:sz w:val="21"/>
              </w:rPr>
            </w:pPr>
          </w:p>
          <w:p w14:paraId="1FDE0076">
            <w:pPr>
              <w:spacing w:line="3450" w:lineRule="exact"/>
              <w:ind w:firstLine="1884"/>
            </w:pPr>
            <w:r>
              <w:rPr>
                <w:position w:val="-69"/>
              </w:rPr>
              <w:drawing>
                <wp:inline distT="0" distB="0" distL="0" distR="0">
                  <wp:extent cx="4267200" cy="219075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5"/>
                          <a:stretch>
                            <a:fillRect/>
                          </a:stretch>
                        </pic:blipFill>
                        <pic:spPr>
                          <a:xfrm>
                            <a:off x="0" y="0"/>
                            <a:ext cx="4267209" cy="2190752"/>
                          </a:xfrm>
                          <a:prstGeom prst="rect">
                            <a:avLst/>
                          </a:prstGeom>
                        </pic:spPr>
                      </pic:pic>
                    </a:graphicData>
                  </a:graphic>
                </wp:inline>
              </w:drawing>
            </w:r>
          </w:p>
          <w:p w14:paraId="496FCCAF">
            <w:pPr>
              <w:pStyle w:val="6"/>
              <w:spacing w:before="97" w:line="219" w:lineRule="auto"/>
              <w:ind w:left="3824"/>
            </w:pPr>
            <w:r>
              <w:rPr>
                <w:spacing w:val="1"/>
              </w:rPr>
              <w:t>(c)表面波传输线</w:t>
            </w:r>
          </w:p>
          <w:p w14:paraId="2AF5B975">
            <w:pPr>
              <w:pStyle w:val="6"/>
              <w:spacing w:before="59" w:line="219" w:lineRule="auto"/>
              <w:ind w:left="4338"/>
            </w:pPr>
            <w:r>
              <w:rPr>
                <w:b/>
                <w:bCs/>
                <w:color w:val="20A0E0"/>
                <w:spacing w:val="-2"/>
              </w:rPr>
              <w:t>图8-1典型导波系统</w:t>
            </w:r>
          </w:p>
          <w:p w14:paraId="1002B7E4">
            <w:pPr>
              <w:pStyle w:val="6"/>
              <w:spacing w:before="142" w:line="219" w:lineRule="auto"/>
              <w:ind w:left="1144"/>
            </w:pPr>
            <w:r>
              <w:t>介电常数的介质来束缚微波能量并加以传输，广泛应用于毫米波</w:t>
            </w:r>
            <w:r>
              <w:rPr>
                <w:spacing w:val="-1"/>
              </w:rPr>
              <w:t>和光波波段。</w:t>
            </w:r>
          </w:p>
          <w:p w14:paraId="1235C022">
            <w:pPr>
              <w:pStyle w:val="6"/>
              <w:spacing w:before="80" w:line="219" w:lineRule="auto"/>
              <w:ind w:left="1504"/>
            </w:pPr>
            <w:r>
              <w:t>设导波系统中的时谐电磁波沿z轴传播，对于均匀导</w:t>
            </w:r>
            <w:r>
              <w:rPr>
                <w:spacing w:val="-1"/>
              </w:rPr>
              <w:t>波系统，传输的电磁场通式为</w:t>
            </w:r>
          </w:p>
          <w:p w14:paraId="40DF3545">
            <w:pPr>
              <w:spacing w:line="245" w:lineRule="auto"/>
              <w:rPr>
                <w:rFonts w:ascii="Arial"/>
                <w:sz w:val="21"/>
              </w:rPr>
            </w:pPr>
          </w:p>
          <w:p w14:paraId="6FD80BB2">
            <w:pPr>
              <w:pStyle w:val="6"/>
              <w:spacing w:before="69" w:line="222" w:lineRule="auto"/>
              <w:ind w:left="8844"/>
            </w:pPr>
            <w:r>
              <w:rPr>
                <w:spacing w:val="-6"/>
              </w:rPr>
              <w:t>(8-</w:t>
            </w:r>
            <w:r>
              <w:rPr>
                <w:color w:val="403040"/>
                <w:spacing w:val="-6"/>
              </w:rPr>
              <w:t>1)</w:t>
            </w:r>
          </w:p>
          <w:p w14:paraId="48EC9F34">
            <w:pPr>
              <w:pStyle w:val="6"/>
              <w:spacing w:before="267" w:line="289" w:lineRule="auto"/>
              <w:ind w:left="1144" w:right="1210" w:firstLine="40"/>
            </w:pPr>
            <w:r>
              <w:rPr>
                <w:spacing w:val="3"/>
              </w:rPr>
              <w:t>式中，y=a+jβ为传播常数，如式(6-51)所示；E</w:t>
            </w:r>
            <w:r>
              <w:rPr>
                <w:rFonts w:ascii="Calibri" w:hAnsi="Calibri" w:eastAsia="Calibri" w:cs="Calibri"/>
                <w:spacing w:val="3"/>
              </w:rPr>
              <w:t xml:space="preserve">₀ </w:t>
            </w:r>
            <w:r>
              <w:rPr>
                <w:spacing w:val="3"/>
              </w:rPr>
              <w:t>(x,y)、H</w:t>
            </w:r>
            <w:r>
              <w:rPr>
                <w:rFonts w:ascii="Calibri" w:hAnsi="Calibri" w:eastAsia="Calibri" w:cs="Calibri"/>
                <w:spacing w:val="3"/>
              </w:rPr>
              <w:t xml:space="preserve">₀ </w:t>
            </w:r>
            <w:r>
              <w:rPr>
                <w:spacing w:val="3"/>
              </w:rPr>
              <w:t>(x,y)分</w:t>
            </w:r>
            <w:r>
              <w:rPr>
                <w:spacing w:val="2"/>
              </w:rPr>
              <w:t>别为波导系统中的</w:t>
            </w:r>
            <w:r>
              <w:t xml:space="preserve"> 电场和磁场分布(复振幅)。假设研究区域无源，将式(8-1)代人如下形式的麦克斯韦方</w:t>
            </w:r>
          </w:p>
          <w:p w14:paraId="4300FD4F">
            <w:pPr>
              <w:pStyle w:val="6"/>
              <w:spacing w:line="220" w:lineRule="auto"/>
              <w:ind w:left="1125"/>
            </w:pPr>
            <w:r>
              <w:rPr>
                <w:spacing w:val="-2"/>
              </w:rPr>
              <w:t>程组：</w:t>
            </w:r>
          </w:p>
          <w:p w14:paraId="0432D47E">
            <w:pPr>
              <w:pStyle w:val="6"/>
              <w:spacing w:before="96" w:line="183" w:lineRule="auto"/>
              <w:ind w:left="4485"/>
            </w:pPr>
            <w:r>
              <w:rPr>
                <w:spacing w:val="-1"/>
              </w:rPr>
              <w:t>V×H=jweE</w:t>
            </w:r>
          </w:p>
          <w:p w14:paraId="395132E0">
            <w:pPr>
              <w:pStyle w:val="6"/>
              <w:spacing w:before="102" w:line="183" w:lineRule="auto"/>
              <w:ind w:left="4494"/>
            </w:pPr>
            <w:r>
              <w:rPr>
                <w:spacing w:val="-11"/>
              </w:rPr>
              <w:t>V×E=—jaμH</w:t>
            </w:r>
          </w:p>
          <w:p w14:paraId="5FEC3096">
            <w:pPr>
              <w:pStyle w:val="6"/>
              <w:spacing w:before="60" w:line="215" w:lineRule="auto"/>
              <w:ind w:left="1144"/>
            </w:pPr>
            <w:r>
              <w:t>则可以得到以下关于x、y、z三个坐标分量的6</w:t>
            </w:r>
            <w:r>
              <w:rPr>
                <w:spacing w:val="-1"/>
              </w:rPr>
              <w:t>个标量方程。</w:t>
            </w:r>
          </w:p>
          <w:p w14:paraId="1AF28E61">
            <w:pPr>
              <w:spacing w:before="101" w:line="3601" w:lineRule="exact"/>
              <w:ind w:firstLine="4074"/>
            </w:pPr>
            <w:r>
              <w:rPr>
                <w:position w:val="-72"/>
              </w:rPr>
              <w:drawing>
                <wp:inline distT="0" distB="0" distL="0" distR="0">
                  <wp:extent cx="1428750" cy="228600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6"/>
                          <a:stretch>
                            <a:fillRect/>
                          </a:stretch>
                        </pic:blipFill>
                        <pic:spPr>
                          <a:xfrm>
                            <a:off x="0" y="0"/>
                            <a:ext cx="1429080" cy="2286284"/>
                          </a:xfrm>
                          <a:prstGeom prst="rect">
                            <a:avLst/>
                          </a:prstGeom>
                        </pic:spPr>
                      </pic:pic>
                    </a:graphicData>
                  </a:graphic>
                </wp:inline>
              </w:drawing>
            </w:r>
          </w:p>
          <w:p w14:paraId="66842E29">
            <w:pPr>
              <w:pStyle w:val="6"/>
              <w:spacing w:before="52" w:line="297" w:lineRule="auto"/>
              <w:ind w:left="1125" w:right="1898" w:firstLine="419"/>
            </w:pPr>
            <w:r>
              <w:t>经过简单运算，以上6个方程中场的横向分量E、Ey、H</w:t>
            </w:r>
            <w:r>
              <w:rPr>
                <w:spacing w:val="-1"/>
              </w:rPr>
              <w:t>、H,可用两个纵向分量</w:t>
            </w:r>
            <w:r>
              <w:t xml:space="preserve"> </w:t>
            </w:r>
            <w:r>
              <w:rPr>
                <w:spacing w:val="14"/>
              </w:rPr>
              <w:t>E</w:t>
            </w:r>
            <w:r>
              <w:rPr>
                <w:rFonts w:ascii="Calibri" w:hAnsi="Calibri" w:eastAsia="Calibri" w:cs="Calibri"/>
                <w:spacing w:val="14"/>
              </w:rPr>
              <w:t>₂</w:t>
            </w:r>
            <w:r>
              <w:rPr>
                <w:rFonts w:ascii="Calibri" w:hAnsi="Calibri" w:eastAsia="Calibri" w:cs="Calibri"/>
                <w:spacing w:val="-25"/>
              </w:rPr>
              <w:t xml:space="preserve"> </w:t>
            </w:r>
            <w:r>
              <w:rPr>
                <w:spacing w:val="14"/>
              </w:rPr>
              <w:t>、H</w:t>
            </w:r>
            <w:r>
              <w:rPr>
                <w:rFonts w:ascii="Calibri" w:hAnsi="Calibri" w:eastAsia="Calibri" w:cs="Calibri"/>
                <w:spacing w:val="14"/>
              </w:rPr>
              <w:t>₂</w:t>
            </w:r>
            <w:r>
              <w:rPr>
                <w:spacing w:val="14"/>
              </w:rPr>
              <w:t>来表示，即</w:t>
            </w:r>
          </w:p>
        </w:tc>
      </w:tr>
    </w:tbl>
    <w:p w14:paraId="2F1CEC83">
      <w:pPr>
        <w:spacing w:line="163" w:lineRule="exact"/>
        <w:rPr>
          <w:rFonts w:ascii="Arial"/>
          <w:sz w:val="14"/>
        </w:rPr>
      </w:pPr>
    </w:p>
    <w:p w14:paraId="2A74676F">
      <w:pPr>
        <w:spacing w:line="163" w:lineRule="exact"/>
        <w:rPr>
          <w:rFonts w:ascii="Arial" w:hAnsi="Arial" w:eastAsia="Arial" w:cs="Arial"/>
          <w:sz w:val="14"/>
          <w:szCs w:val="14"/>
        </w:rPr>
        <w:sectPr>
          <w:headerReference r:id="rId6" w:type="default"/>
          <w:footerReference r:id="rId7" w:type="default"/>
          <w:pgSz w:w="10830" w:h="15080"/>
          <w:pgMar w:top="164" w:right="174" w:bottom="1" w:left="165" w:header="0" w:footer="0" w:gutter="0"/>
          <w:cols w:space="720" w:num="1"/>
        </w:sectPr>
      </w:pPr>
    </w:p>
    <w:p w14:paraId="5F2AB2F5">
      <w:pPr>
        <w:spacing w:line="352" w:lineRule="auto"/>
        <w:rPr>
          <w:rFonts w:ascii="Arial"/>
          <w:sz w:val="21"/>
        </w:rPr>
      </w:pPr>
      <w:r>
        <w:drawing>
          <wp:anchor distT="0" distB="0" distL="0" distR="0" simplePos="0" relativeHeight="251668480" behindDoc="0" locked="0" layoutInCell="0" allowOverlap="1">
            <wp:simplePos x="0" y="0"/>
            <wp:positionH relativeFrom="page">
              <wp:posOffset>100965</wp:posOffset>
            </wp:positionH>
            <wp:positionV relativeFrom="page">
              <wp:posOffset>88265</wp:posOffset>
            </wp:positionV>
            <wp:extent cx="6350" cy="93916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9"/>
                    <a:stretch>
                      <a:fillRect/>
                    </a:stretch>
                  </pic:blipFill>
                  <pic:spPr>
                    <a:xfrm>
                      <a:off x="0" y="0"/>
                      <a:ext cx="6395" cy="9391656"/>
                    </a:xfrm>
                    <a:prstGeom prst="rect">
                      <a:avLst/>
                    </a:prstGeom>
                  </pic:spPr>
                </pic:pic>
              </a:graphicData>
            </a:graphic>
          </wp:anchor>
        </w:drawing>
      </w:r>
    </w:p>
    <w:p w14:paraId="539DA6C3">
      <w:pPr>
        <w:pStyle w:val="2"/>
        <w:spacing w:before="65"/>
        <w:jc w:val="right"/>
      </w:pPr>
      <w:r>
        <w:rPr>
          <w:rFonts w:ascii="黑体" w:hAnsi="黑体" w:eastAsia="黑体" w:cs="黑体"/>
          <w:spacing w:val="16"/>
          <w:position w:val="1"/>
        </w:rPr>
        <w:t>第8章</w:t>
      </w:r>
      <w:r>
        <w:rPr>
          <w:rFonts w:ascii="黑体" w:hAnsi="黑体" w:eastAsia="黑体" w:cs="黑体"/>
          <w:spacing w:val="8"/>
          <w:position w:val="1"/>
        </w:rPr>
        <w:t xml:space="preserve">  </w:t>
      </w:r>
      <w:r>
        <w:rPr>
          <w:rFonts w:ascii="黑体" w:hAnsi="黑体" w:eastAsia="黑体" w:cs="黑体"/>
          <w:spacing w:val="16"/>
          <w:position w:val="1"/>
        </w:rPr>
        <w:t xml:space="preserve">导行电磁波 </w:t>
      </w:r>
      <w:r>
        <w:rPr>
          <w:position w:val="-7"/>
        </w:rPr>
        <w:drawing>
          <wp:inline distT="0" distB="0" distL="0" distR="0">
            <wp:extent cx="253365" cy="20256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7"/>
                    <a:stretch>
                      <a:fillRect/>
                    </a:stretch>
                  </pic:blipFill>
                  <pic:spPr>
                    <a:xfrm>
                      <a:off x="0" y="0"/>
                      <a:ext cx="253969" cy="203198"/>
                    </a:xfrm>
                    <a:prstGeom prst="rect">
                      <a:avLst/>
                    </a:prstGeom>
                  </pic:spPr>
                </pic:pic>
              </a:graphicData>
            </a:graphic>
          </wp:inline>
        </w:drawing>
      </w:r>
      <w:r>
        <w:rPr>
          <w:spacing w:val="16"/>
          <w:position w:val="-2"/>
        </w:rPr>
        <w:t>219</w:t>
      </w:r>
    </w:p>
    <w:p w14:paraId="359B7CA4">
      <w:pPr>
        <w:spacing w:line="251" w:lineRule="auto"/>
        <w:rPr>
          <w:rFonts w:ascii="Arial"/>
          <w:sz w:val="21"/>
        </w:rPr>
      </w:pPr>
    </w:p>
    <w:p w14:paraId="79877299">
      <w:pPr>
        <w:spacing w:line="251" w:lineRule="auto"/>
        <w:rPr>
          <w:rFonts w:ascii="Arial"/>
          <w:sz w:val="21"/>
        </w:rPr>
      </w:pPr>
      <w:r>
        <w:drawing>
          <wp:anchor distT="0" distB="0" distL="0" distR="0" simplePos="0" relativeHeight="251666432" behindDoc="0" locked="0" layoutInCell="1" allowOverlap="1">
            <wp:simplePos x="0" y="0"/>
            <wp:positionH relativeFrom="column">
              <wp:posOffset>2406650</wp:posOffset>
            </wp:positionH>
            <wp:positionV relativeFrom="paragraph">
              <wp:posOffset>126365</wp:posOffset>
            </wp:positionV>
            <wp:extent cx="1816735" cy="157480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8"/>
                    <a:stretch>
                      <a:fillRect/>
                    </a:stretch>
                  </pic:blipFill>
                  <pic:spPr>
                    <a:xfrm>
                      <a:off x="0" y="0"/>
                      <a:ext cx="1816699" cy="1574743"/>
                    </a:xfrm>
                    <a:prstGeom prst="rect">
                      <a:avLst/>
                    </a:prstGeom>
                  </pic:spPr>
                </pic:pic>
              </a:graphicData>
            </a:graphic>
          </wp:anchor>
        </w:drawing>
      </w:r>
    </w:p>
    <w:p w14:paraId="4DFAE835">
      <w:pPr>
        <w:spacing w:line="251" w:lineRule="auto"/>
        <w:rPr>
          <w:rFonts w:ascii="Arial"/>
          <w:sz w:val="21"/>
        </w:rPr>
      </w:pPr>
    </w:p>
    <w:p w14:paraId="33D44D68">
      <w:pPr>
        <w:spacing w:line="251" w:lineRule="auto"/>
        <w:rPr>
          <w:rFonts w:ascii="Arial"/>
          <w:sz w:val="21"/>
        </w:rPr>
      </w:pPr>
    </w:p>
    <w:p w14:paraId="1BE302D2">
      <w:pPr>
        <w:spacing w:line="252" w:lineRule="auto"/>
        <w:rPr>
          <w:rFonts w:ascii="Arial"/>
          <w:sz w:val="21"/>
        </w:rPr>
      </w:pPr>
    </w:p>
    <w:p w14:paraId="650C804E">
      <w:pPr>
        <w:spacing w:line="252" w:lineRule="auto"/>
        <w:rPr>
          <w:rFonts w:ascii="Arial"/>
          <w:sz w:val="21"/>
        </w:rPr>
      </w:pPr>
    </w:p>
    <w:p w14:paraId="75770B51">
      <w:pPr>
        <w:pStyle w:val="2"/>
        <w:spacing w:before="65" w:line="222" w:lineRule="auto"/>
        <w:ind w:left="8850"/>
      </w:pPr>
      <w:r>
        <w:rPr>
          <w:spacing w:val="-9"/>
        </w:rPr>
        <w:t>(8-2)</w:t>
      </w:r>
    </w:p>
    <w:p w14:paraId="0EEE3990">
      <w:pPr>
        <w:spacing w:line="241" w:lineRule="auto"/>
        <w:rPr>
          <w:rFonts w:ascii="Arial"/>
          <w:sz w:val="21"/>
        </w:rPr>
      </w:pPr>
    </w:p>
    <w:p w14:paraId="0574B704">
      <w:pPr>
        <w:spacing w:line="241" w:lineRule="auto"/>
        <w:rPr>
          <w:rFonts w:ascii="Arial"/>
          <w:sz w:val="21"/>
        </w:rPr>
      </w:pPr>
    </w:p>
    <w:p w14:paraId="73255787">
      <w:pPr>
        <w:spacing w:line="241" w:lineRule="auto"/>
        <w:rPr>
          <w:rFonts w:ascii="Arial"/>
          <w:sz w:val="21"/>
        </w:rPr>
      </w:pPr>
    </w:p>
    <w:p w14:paraId="332588E0">
      <w:pPr>
        <w:spacing w:line="241" w:lineRule="auto"/>
        <w:rPr>
          <w:rFonts w:ascii="Arial"/>
          <w:sz w:val="21"/>
        </w:rPr>
      </w:pPr>
    </w:p>
    <w:p w14:paraId="2799EC0E">
      <w:pPr>
        <w:spacing w:line="241" w:lineRule="auto"/>
        <w:rPr>
          <w:rFonts w:ascii="Arial"/>
          <w:sz w:val="21"/>
        </w:rPr>
      </w:pPr>
    </w:p>
    <w:p w14:paraId="6C1F222C">
      <w:pPr>
        <w:pStyle w:val="2"/>
        <w:spacing w:before="65" w:line="212" w:lineRule="auto"/>
        <w:ind w:left="1150"/>
      </w:pPr>
      <w:r>
        <w:rPr>
          <w:spacing w:val="-10"/>
        </w:rPr>
        <w:t>其中，k²=γ²+k²,k=w</w:t>
      </w:r>
      <w:r>
        <w:rPr>
          <w:spacing w:val="-39"/>
        </w:rPr>
        <w:t xml:space="preserve"> </w:t>
      </w:r>
      <w:r>
        <w:rPr>
          <w:spacing w:val="-10"/>
        </w:rPr>
        <w:t>√</w:t>
      </w:r>
      <w:r>
        <w:rPr>
          <w:spacing w:val="-43"/>
        </w:rPr>
        <w:t xml:space="preserve"> </w:t>
      </w:r>
      <w:r>
        <w:rPr>
          <w:spacing w:val="-10"/>
        </w:rPr>
        <w:t>μe。</w:t>
      </w:r>
    </w:p>
    <w:p w14:paraId="28E5BFC3">
      <w:pPr>
        <w:pStyle w:val="2"/>
        <w:spacing w:before="47" w:line="281" w:lineRule="auto"/>
        <w:ind w:left="1150" w:right="709" w:firstLine="419"/>
        <w:jc w:val="both"/>
      </w:pPr>
      <w:r>
        <w:rPr>
          <w:spacing w:val="9"/>
        </w:rPr>
        <w:t>满足麦克斯韦方程的场量必然满足波动方程，而满足波动方程的场量未必一定满足麦</w:t>
      </w:r>
      <w:r>
        <w:rPr>
          <w:spacing w:val="2"/>
        </w:rPr>
        <w:t xml:space="preserve">  </w:t>
      </w:r>
      <w:r>
        <w:rPr>
          <w:spacing w:val="5"/>
        </w:rPr>
        <w:t>克斯韦方程。因此，在求解场波动方程时，通常先求其一个解，再利用麦克斯韦方程</w:t>
      </w:r>
      <w:r>
        <w:rPr>
          <w:spacing w:val="4"/>
        </w:rPr>
        <w:t>求解其</w:t>
      </w:r>
      <w:r>
        <w:t xml:space="preserve">  </w:t>
      </w:r>
      <w:r>
        <w:rPr>
          <w:spacing w:val="2"/>
        </w:rPr>
        <w:t>他场量，这样可以得到既满足波动方程又满足麦克斯韦方程的解。对于导波的一般分析方法，</w:t>
      </w:r>
      <w:r>
        <w:rPr>
          <w:spacing w:val="7"/>
        </w:rPr>
        <w:t xml:space="preserve"> </w:t>
      </w:r>
      <w:r>
        <w:rPr>
          <w:spacing w:val="1"/>
        </w:rPr>
        <w:t>则可以先求出场的纵向分量，然后再根据麦克斯韦方程由纵向场</w:t>
      </w:r>
      <w:r>
        <w:t>量导出其余的横向场量。</w:t>
      </w:r>
    </w:p>
    <w:p w14:paraId="1CB2477B">
      <w:pPr>
        <w:spacing w:before="13" w:line="396" w:lineRule="exact"/>
        <w:ind w:left="1579"/>
        <w:rPr>
          <w:rFonts w:ascii="黑体" w:hAnsi="黑体" w:eastAsia="黑体" w:cs="黑体"/>
          <w:sz w:val="20"/>
          <w:szCs w:val="20"/>
        </w:rPr>
      </w:pPr>
      <w:r>
        <w:rPr>
          <w:rFonts w:ascii="Arial" w:hAnsi="Arial" w:eastAsia="Arial" w:cs="Arial"/>
          <w:color w:val="1090E0"/>
          <w:spacing w:val="-1"/>
          <w:position w:val="2"/>
          <w:sz w:val="29"/>
          <w:szCs w:val="29"/>
        </w:rPr>
        <w:t>8.1.1</w:t>
      </w:r>
      <w:r>
        <w:rPr>
          <w:rFonts w:ascii="Arial" w:hAnsi="Arial" w:eastAsia="Arial" w:cs="Arial"/>
          <w:color w:val="1090E0"/>
          <w:spacing w:val="8"/>
          <w:position w:val="2"/>
          <w:sz w:val="29"/>
          <w:szCs w:val="29"/>
        </w:rPr>
        <w:t xml:space="preserve">    </w:t>
      </w:r>
      <w:r>
        <w:rPr>
          <w:rFonts w:ascii="Arial" w:hAnsi="Arial" w:eastAsia="Arial" w:cs="Arial"/>
          <w:color w:val="1090E0"/>
          <w:spacing w:val="-1"/>
          <w:position w:val="2"/>
          <w:sz w:val="20"/>
          <w:szCs w:val="20"/>
        </w:rPr>
        <w:t xml:space="preserve">TEM   </w:t>
      </w:r>
      <w:r>
        <w:rPr>
          <w:rFonts w:ascii="黑体" w:hAnsi="黑体" w:eastAsia="黑体" w:cs="黑体"/>
          <w:color w:val="1090E0"/>
          <w:spacing w:val="-1"/>
          <w:position w:val="2"/>
          <w:sz w:val="20"/>
          <w:szCs w:val="20"/>
        </w:rPr>
        <w:t>波</w:t>
      </w:r>
    </w:p>
    <w:p w14:paraId="3EAD4F78">
      <w:pPr>
        <w:pStyle w:val="2"/>
        <w:spacing w:before="187" w:line="212" w:lineRule="auto"/>
        <w:ind w:left="1579"/>
      </w:pPr>
      <w:r>
        <w:t>设传输方向沿z 轴方向，对于TEM  波，因为E</w:t>
      </w:r>
      <w:r>
        <w:rPr>
          <w:rFonts w:ascii="Calibri" w:hAnsi="Calibri" w:eastAsia="Calibri" w:cs="Calibri"/>
        </w:rPr>
        <w:t>₂</w:t>
      </w:r>
      <w:r>
        <w:t>=0,H</w:t>
      </w:r>
      <w:r>
        <w:rPr>
          <w:rFonts w:ascii="Calibri" w:hAnsi="Calibri" w:eastAsia="Calibri" w:cs="Calibri"/>
        </w:rPr>
        <w:t>₂</w:t>
      </w:r>
      <w:r>
        <w:t>=0,    所以必须有</w:t>
      </w:r>
      <w:r>
        <w:rPr>
          <w:spacing w:val="-50"/>
        </w:rPr>
        <w:t xml:space="preserve"> </w:t>
      </w:r>
      <w:r>
        <w:t>k²=γ²+k</w:t>
      </w:r>
      <w:r>
        <w:rPr>
          <w:spacing w:val="56"/>
        </w:rPr>
        <w:t xml:space="preserve"> </w:t>
      </w:r>
      <w:r>
        <w:rPr>
          <w:spacing w:val="-1"/>
        </w:rPr>
        <w:t>²=0,</w:t>
      </w:r>
    </w:p>
    <w:p w14:paraId="7CABC8DE">
      <w:pPr>
        <w:pStyle w:val="2"/>
        <w:spacing w:before="99" w:line="269" w:lineRule="exact"/>
        <w:ind w:left="1160"/>
      </w:pPr>
      <w:r>
        <w:rPr>
          <w:spacing w:val="3"/>
          <w:position w:val="1"/>
        </w:rPr>
        <w:t>否则由式(8-2)会得到全零解。因此，</w:t>
      </w:r>
      <w:r>
        <w:rPr>
          <w:rFonts w:ascii="Times New Roman" w:hAnsi="Times New Roman" w:eastAsia="Times New Roman" w:cs="Times New Roman"/>
          <w:spacing w:val="3"/>
          <w:position w:val="1"/>
        </w:rPr>
        <w:t>y=</w:t>
      </w:r>
      <w:r>
        <w:rPr>
          <w:rFonts w:ascii="Times New Roman" w:hAnsi="Times New Roman" w:eastAsia="Times New Roman" w:cs="Times New Roman"/>
          <w:position w:val="1"/>
        </w:rPr>
        <w:t>jk</w:t>
      </w:r>
      <w:r>
        <w:rPr>
          <w:rFonts w:ascii="Times New Roman" w:hAnsi="Times New Roman" w:eastAsia="Times New Roman" w:cs="Times New Roman"/>
          <w:spacing w:val="3"/>
          <w:position w:val="1"/>
        </w:rPr>
        <w:t>=</w:t>
      </w:r>
      <w:r>
        <w:rPr>
          <w:rFonts w:ascii="Times New Roman" w:hAnsi="Times New Roman" w:eastAsia="Times New Roman" w:cs="Times New Roman"/>
          <w:position w:val="1"/>
        </w:rPr>
        <w:t>jo</w:t>
      </w:r>
      <w:r>
        <w:rPr>
          <w:rFonts w:ascii="Times New Roman" w:hAnsi="Times New Roman" w:eastAsia="Times New Roman" w:cs="Times New Roman"/>
          <w:spacing w:val="3"/>
          <w:position w:val="1"/>
        </w:rPr>
        <w:t xml:space="preserve">         √μe,</w:t>
      </w:r>
      <w:r>
        <w:rPr>
          <w:spacing w:val="3"/>
          <w:position w:val="1"/>
        </w:rPr>
        <w:t>其波阻抗及相速度分别为</w:t>
      </w:r>
    </w:p>
    <w:p w14:paraId="5A76589B">
      <w:pPr>
        <w:spacing w:line="242" w:lineRule="auto"/>
        <w:rPr>
          <w:rFonts w:ascii="Arial"/>
          <w:sz w:val="21"/>
        </w:rPr>
      </w:pPr>
      <w:r>
        <w:drawing>
          <wp:anchor distT="0" distB="0" distL="0" distR="0" simplePos="0" relativeHeight="251667456" behindDoc="0" locked="0" layoutInCell="1" allowOverlap="1">
            <wp:simplePos x="0" y="0"/>
            <wp:positionH relativeFrom="column">
              <wp:posOffset>2450465</wp:posOffset>
            </wp:positionH>
            <wp:positionV relativeFrom="paragraph">
              <wp:posOffset>38100</wp:posOffset>
            </wp:positionV>
            <wp:extent cx="1759585" cy="751205"/>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9"/>
                    <a:stretch>
                      <a:fillRect/>
                    </a:stretch>
                  </pic:blipFill>
                  <pic:spPr>
                    <a:xfrm>
                      <a:off x="0" y="0"/>
                      <a:ext cx="1759642" cy="750913"/>
                    </a:xfrm>
                    <a:prstGeom prst="rect">
                      <a:avLst/>
                    </a:prstGeom>
                  </pic:spPr>
                </pic:pic>
              </a:graphicData>
            </a:graphic>
          </wp:anchor>
        </w:drawing>
      </w:r>
    </w:p>
    <w:p w14:paraId="40368C97">
      <w:pPr>
        <w:spacing w:line="243" w:lineRule="auto"/>
        <w:rPr>
          <w:rFonts w:ascii="Arial"/>
          <w:sz w:val="21"/>
        </w:rPr>
      </w:pPr>
    </w:p>
    <w:p w14:paraId="6E2F0FB7">
      <w:pPr>
        <w:pStyle w:val="2"/>
        <w:spacing w:before="65" w:line="222" w:lineRule="auto"/>
        <w:ind w:left="8860"/>
      </w:pPr>
      <w:r>
        <w:rPr>
          <w:spacing w:val="-9"/>
        </w:rPr>
        <w:t>(8-3)</w:t>
      </w:r>
    </w:p>
    <w:p w14:paraId="3A5D8624">
      <w:pPr>
        <w:spacing w:line="467" w:lineRule="auto"/>
        <w:rPr>
          <w:rFonts w:ascii="Arial"/>
          <w:sz w:val="21"/>
        </w:rPr>
      </w:pPr>
    </w:p>
    <w:p w14:paraId="4EB0E3A0">
      <w:pPr>
        <w:pStyle w:val="2"/>
        <w:spacing w:before="66" w:line="285" w:lineRule="auto"/>
        <w:ind w:left="1160" w:right="811" w:firstLine="419"/>
      </w:pPr>
      <w:r>
        <w:rPr>
          <w:spacing w:val="13"/>
        </w:rPr>
        <w:t>由上式可知，导波系统中</w:t>
      </w:r>
      <w:r>
        <w:t>TEM</w:t>
      </w:r>
      <w:r>
        <w:rPr>
          <w:spacing w:val="13"/>
        </w:rPr>
        <w:t xml:space="preserve">  波的传播特性与无界空间中</w:t>
      </w:r>
      <w:r>
        <w:rPr>
          <w:spacing w:val="12"/>
        </w:rPr>
        <w:t>的均匀平面波的传播特性</w:t>
      </w:r>
      <w:r>
        <w:t xml:space="preserve"> </w:t>
      </w:r>
      <w:r>
        <w:rPr>
          <w:spacing w:val="6"/>
        </w:rPr>
        <w:t>相同。由于</w:t>
      </w:r>
      <w:r>
        <w:t>ke</w:t>
      </w:r>
      <w:r>
        <w:rPr>
          <w:spacing w:val="6"/>
        </w:rPr>
        <w:t>=0,</w:t>
      </w:r>
      <w:r>
        <w:rPr>
          <w:spacing w:val="53"/>
        </w:rPr>
        <w:t xml:space="preserve"> </w:t>
      </w:r>
      <w:r>
        <w:rPr>
          <w:spacing w:val="6"/>
        </w:rPr>
        <w:t>因</w:t>
      </w:r>
      <w:r>
        <w:rPr>
          <w:spacing w:val="-40"/>
        </w:rPr>
        <w:t xml:space="preserve"> </w:t>
      </w:r>
      <w:r>
        <w:rPr>
          <w:spacing w:val="6"/>
        </w:rPr>
        <w:t>此</w:t>
      </w:r>
      <w:r>
        <w:rPr>
          <w:spacing w:val="-58"/>
        </w:rPr>
        <w:t xml:space="preserve"> </w:t>
      </w:r>
      <w:r>
        <w:t>TEM</w:t>
      </w:r>
      <w:r>
        <w:rPr>
          <w:spacing w:val="23"/>
        </w:rPr>
        <w:t xml:space="preserve">  </w:t>
      </w:r>
      <w:r>
        <w:rPr>
          <w:spacing w:val="6"/>
        </w:rPr>
        <w:t>波没有截止频率。</w:t>
      </w:r>
    </w:p>
    <w:p w14:paraId="005E002E">
      <w:pPr>
        <w:pStyle w:val="2"/>
        <w:spacing w:line="212" w:lineRule="auto"/>
        <w:ind w:left="1579"/>
      </w:pPr>
      <w:r>
        <w:t>另一方面，将式(8-1)中的电场表达式代入波动方程式(6-2),即▽²</w:t>
      </w:r>
      <w:r>
        <w:rPr>
          <w:rFonts w:ascii="Times New Roman" w:hAnsi="Times New Roman" w:eastAsia="Times New Roman" w:cs="Times New Roman"/>
        </w:rPr>
        <w:t xml:space="preserve">E+k²E=0,        </w:t>
      </w:r>
      <w:r>
        <w:t>得</w:t>
      </w:r>
    </w:p>
    <w:p w14:paraId="7045BF6C">
      <w:pPr>
        <w:spacing w:before="35" w:line="530" w:lineRule="exact"/>
        <w:ind w:firstLine="2409"/>
      </w:pPr>
      <w:r>
        <w:rPr>
          <w:position w:val="-10"/>
        </w:rPr>
        <w:drawing>
          <wp:inline distT="0" distB="0" distL="0" distR="0">
            <wp:extent cx="3651250" cy="33655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0"/>
                    <a:stretch>
                      <a:fillRect/>
                    </a:stretch>
                  </pic:blipFill>
                  <pic:spPr>
                    <a:xfrm>
                      <a:off x="0" y="0"/>
                      <a:ext cx="3651300" cy="336589"/>
                    </a:xfrm>
                    <a:prstGeom prst="rect">
                      <a:avLst/>
                    </a:prstGeom>
                  </pic:spPr>
                </pic:pic>
              </a:graphicData>
            </a:graphic>
          </wp:inline>
        </w:drawing>
      </w:r>
    </w:p>
    <w:p w14:paraId="2ECF3FD6">
      <w:pPr>
        <w:pStyle w:val="2"/>
        <w:spacing w:before="135" w:line="252" w:lineRule="auto"/>
        <w:ind w:left="4789" w:right="2049" w:hanging="3639"/>
        <w:rPr>
          <w:rFonts w:ascii="Times New Roman" w:hAnsi="Times New Roman" w:eastAsia="Times New Roman" w:cs="Times New Roman"/>
          <w:sz w:val="29"/>
          <w:szCs w:val="29"/>
        </w:rPr>
      </w:pPr>
      <w:r>
        <w:rPr>
          <w:spacing w:val="5"/>
        </w:rPr>
        <w:t>其中，</w:t>
      </w:r>
      <w:r>
        <w:rPr>
          <w:rFonts w:ascii="Times New Roman" w:hAnsi="Times New Roman" w:eastAsia="Times New Roman" w:cs="Times New Roman"/>
        </w:rPr>
        <w:t>Vr</w:t>
      </w:r>
      <w:r>
        <w:rPr>
          <w:rFonts w:ascii="Times New Roman" w:hAnsi="Times New Roman" w:eastAsia="Times New Roman" w:cs="Times New Roman"/>
          <w:spacing w:val="24"/>
          <w:w w:val="101"/>
        </w:rPr>
        <w:t xml:space="preserve"> </w:t>
      </w:r>
      <w:r>
        <w:rPr>
          <w:spacing w:val="5"/>
        </w:rPr>
        <w:t>表示对横向坐标</w:t>
      </w:r>
      <w:r>
        <w:rPr>
          <w:rFonts w:ascii="Times New Roman" w:hAnsi="Times New Roman" w:eastAsia="Times New Roman" w:cs="Times New Roman"/>
          <w:spacing w:val="5"/>
        </w:rPr>
        <w:t>x</w:t>
      </w:r>
      <w:r>
        <w:rPr>
          <w:rFonts w:ascii="Times New Roman" w:hAnsi="Times New Roman" w:eastAsia="Times New Roman" w:cs="Times New Roman"/>
          <w:spacing w:val="-29"/>
        </w:rPr>
        <w:t xml:space="preserve"> </w:t>
      </w:r>
      <w:r>
        <w:rPr>
          <w:spacing w:val="5"/>
        </w:rPr>
        <w:t>、</w:t>
      </w:r>
      <w:r>
        <w:rPr>
          <w:rFonts w:ascii="Times New Roman" w:hAnsi="Times New Roman" w:eastAsia="Times New Roman" w:cs="Times New Roman"/>
          <w:spacing w:val="5"/>
        </w:rPr>
        <w:t>y</w:t>
      </w:r>
      <w:r>
        <w:rPr>
          <w:spacing w:val="5"/>
        </w:rPr>
        <w:t>求偏导。由于对于</w:t>
      </w:r>
      <w:r>
        <w:rPr>
          <w:spacing w:val="-51"/>
        </w:rPr>
        <w:t xml:space="preserve"> </w:t>
      </w:r>
      <w:r>
        <w:rPr>
          <w:rFonts w:ascii="Times New Roman" w:hAnsi="Times New Roman" w:eastAsia="Times New Roman" w:cs="Times New Roman"/>
        </w:rPr>
        <w:t>TEM</w:t>
      </w:r>
      <w:r>
        <w:rPr>
          <w:rFonts w:ascii="Times New Roman" w:hAnsi="Times New Roman" w:eastAsia="Times New Roman" w:cs="Times New Roman"/>
          <w:spacing w:val="5"/>
        </w:rPr>
        <w:t xml:space="preserve">  </w:t>
      </w:r>
      <w:r>
        <w:rPr>
          <w:spacing w:val="5"/>
        </w:rPr>
        <w:t>波</w:t>
      </w:r>
      <w:r>
        <w:rPr>
          <w:spacing w:val="-42"/>
        </w:rPr>
        <w:t xml:space="preserve"> </w:t>
      </w:r>
      <w:r>
        <w:rPr>
          <w:rFonts w:ascii="Times New Roman" w:hAnsi="Times New Roman" w:eastAsia="Times New Roman" w:cs="Times New Roman"/>
          <w:spacing w:val="5"/>
        </w:rPr>
        <w:t xml:space="preserve">k²=0,    </w:t>
      </w:r>
      <w:r>
        <w:rPr>
          <w:spacing w:val="5"/>
        </w:rPr>
        <w:t>因此上式为</w:t>
      </w:r>
      <w:r>
        <w:t xml:space="preserve"> </w:t>
      </w:r>
      <w:r>
        <w:rPr>
          <w:rFonts w:ascii="Times New Roman" w:hAnsi="Times New Roman" w:eastAsia="Times New Roman" w:cs="Times New Roman"/>
          <w:spacing w:val="-1"/>
          <w:sz w:val="29"/>
          <w:szCs w:val="29"/>
        </w:rPr>
        <w:t>Vr²E=0</w:t>
      </w:r>
    </w:p>
    <w:p w14:paraId="4AEA7627">
      <w:pPr>
        <w:pStyle w:val="2"/>
        <w:spacing w:before="1" w:line="193" w:lineRule="auto"/>
        <w:ind w:left="1579"/>
      </w:pPr>
      <w:r>
        <w:rPr>
          <w:spacing w:val="4"/>
        </w:rPr>
        <w:t>同理可得</w:t>
      </w:r>
    </w:p>
    <w:p w14:paraId="57BCE1E0">
      <w:pPr>
        <w:pStyle w:val="2"/>
        <w:spacing w:before="1" w:line="209" w:lineRule="auto"/>
        <w:ind w:left="4789"/>
        <w:rPr>
          <w:rFonts w:ascii="Times New Roman" w:hAnsi="Times New Roman" w:eastAsia="Times New Roman" w:cs="Times New Roman"/>
          <w:sz w:val="29"/>
          <w:szCs w:val="29"/>
        </w:rPr>
      </w:pPr>
      <w:r>
        <w:rPr>
          <w:spacing w:val="-7"/>
          <w:sz w:val="29"/>
          <w:szCs w:val="29"/>
        </w:rPr>
        <w:t>▽</w:t>
      </w:r>
      <w:r>
        <w:rPr>
          <w:rFonts w:ascii="Times New Roman" w:hAnsi="Times New Roman" w:eastAsia="Times New Roman" w:cs="Times New Roman"/>
          <w:spacing w:val="-7"/>
          <w:sz w:val="29"/>
          <w:szCs w:val="29"/>
        </w:rPr>
        <w:t>²H=0</w:t>
      </w:r>
    </w:p>
    <w:p w14:paraId="7F55A078">
      <w:pPr>
        <w:pStyle w:val="2"/>
        <w:spacing w:before="3" w:line="268" w:lineRule="auto"/>
        <w:ind w:left="1150" w:right="709" w:firstLine="449"/>
        <w:jc w:val="both"/>
      </w:pPr>
      <w:r>
        <w:rPr>
          <w:spacing w:val="5"/>
        </w:rPr>
        <w:t>由以上两式可见，</w:t>
      </w:r>
      <w:r>
        <w:rPr>
          <w:rFonts w:ascii="Times New Roman" w:hAnsi="Times New Roman" w:eastAsia="Times New Roman" w:cs="Times New Roman"/>
        </w:rPr>
        <w:t>TEM</w:t>
      </w:r>
      <w:r>
        <w:rPr>
          <w:rFonts w:ascii="Times New Roman" w:hAnsi="Times New Roman" w:eastAsia="Times New Roman" w:cs="Times New Roman"/>
          <w:spacing w:val="17"/>
        </w:rPr>
        <w:t xml:space="preserve">  </w:t>
      </w:r>
      <w:r>
        <w:rPr>
          <w:spacing w:val="5"/>
        </w:rPr>
        <w:t>波在横截面上的电磁场分布满足拉普拉斯方程，因此</w:t>
      </w:r>
      <w:r>
        <w:rPr>
          <w:spacing w:val="-28"/>
        </w:rPr>
        <w:t xml:space="preserve"> </w:t>
      </w:r>
      <w:r>
        <w:rPr>
          <w:rFonts w:ascii="Times New Roman" w:hAnsi="Times New Roman" w:eastAsia="Times New Roman" w:cs="Times New Roman"/>
        </w:rPr>
        <w:t>TEM</w:t>
      </w:r>
      <w:r>
        <w:rPr>
          <w:rFonts w:ascii="Times New Roman" w:hAnsi="Times New Roman" w:eastAsia="Times New Roman" w:cs="Times New Roman"/>
          <w:spacing w:val="5"/>
        </w:rPr>
        <w:t xml:space="preserve">  </w:t>
      </w:r>
      <w:r>
        <w:rPr>
          <w:spacing w:val="5"/>
        </w:rPr>
        <w:t>波</w:t>
      </w:r>
      <w:r>
        <w:t xml:space="preserve">  </w:t>
      </w:r>
      <w:r>
        <w:rPr>
          <w:spacing w:val="7"/>
        </w:rPr>
        <w:t>在横截面上的电磁场特性与静态场一样。所以，其导行波的场可用二维静态场分析法求出，</w:t>
      </w:r>
      <w:r>
        <w:rPr>
          <w:spacing w:val="9"/>
        </w:rPr>
        <w:t xml:space="preserve"> </w:t>
      </w:r>
      <w:r>
        <w:rPr>
          <w:spacing w:val="7"/>
        </w:rPr>
        <w:t>并由此可以推断，</w:t>
      </w:r>
      <w:r>
        <w:t>TEM</w:t>
      </w:r>
      <w:r>
        <w:rPr>
          <w:spacing w:val="7"/>
        </w:rPr>
        <w:t xml:space="preserve">  波只能在建立静态场的多导体导波系统中传播，而不能在单导体导</w:t>
      </w:r>
      <w:r>
        <w:rPr>
          <w:spacing w:val="4"/>
        </w:rPr>
        <w:t xml:space="preserve">  </w:t>
      </w:r>
      <w:r>
        <w:rPr>
          <w:spacing w:val="9"/>
        </w:rPr>
        <w:t>波系统中传播。下面用反证法证明。</w:t>
      </w:r>
    </w:p>
    <w:p w14:paraId="43FAF78E">
      <w:pPr>
        <w:pStyle w:val="2"/>
        <w:spacing w:before="6" w:line="219" w:lineRule="auto"/>
        <w:ind w:left="1579"/>
      </w:pPr>
      <w:r>
        <w:rPr>
          <w:spacing w:val="8"/>
        </w:rPr>
        <w:t>假设在单导体波导中能够传播</w:t>
      </w:r>
      <w:r>
        <w:rPr>
          <w:spacing w:val="-59"/>
        </w:rPr>
        <w:t xml:space="preserve"> </w:t>
      </w:r>
      <w:r>
        <w:rPr>
          <w:rFonts w:ascii="Times New Roman" w:hAnsi="Times New Roman" w:eastAsia="Times New Roman" w:cs="Times New Roman"/>
        </w:rPr>
        <w:t>TEM</w:t>
      </w:r>
      <w:r>
        <w:rPr>
          <w:rFonts w:ascii="Times New Roman" w:hAnsi="Times New Roman" w:eastAsia="Times New Roman" w:cs="Times New Roman"/>
          <w:spacing w:val="8"/>
        </w:rPr>
        <w:t xml:space="preserve">  </w:t>
      </w:r>
      <w:r>
        <w:rPr>
          <w:spacing w:val="8"/>
        </w:rPr>
        <w:t>波，由于磁感线完全在横</w:t>
      </w:r>
      <w:r>
        <w:rPr>
          <w:spacing w:val="7"/>
        </w:rPr>
        <w:t>截面内，而且是闭合线，</w:t>
      </w:r>
    </w:p>
    <w:p w14:paraId="3915300B">
      <w:pPr>
        <w:pStyle w:val="2"/>
        <w:spacing w:before="74" w:line="305" w:lineRule="auto"/>
        <w:ind w:left="1140" w:right="841" w:firstLine="19"/>
        <w:jc w:val="both"/>
      </w:pPr>
      <w:r>
        <w:rPr>
          <w:color w:val="404040"/>
          <w:spacing w:val="13"/>
          <w:position w:val="13"/>
        </w:rPr>
        <w:t>因此</w:t>
      </w:r>
      <w:r>
        <w:rPr>
          <w:position w:val="1"/>
        </w:rPr>
        <w:drawing>
          <wp:inline distT="0" distB="0" distL="0" distR="0">
            <wp:extent cx="890270" cy="25400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1"/>
                    <a:stretch>
                      <a:fillRect/>
                    </a:stretch>
                  </pic:blipFill>
                  <pic:spPr>
                    <a:xfrm>
                      <a:off x="0" y="0"/>
                      <a:ext cx="890444" cy="254045"/>
                    </a:xfrm>
                    <a:prstGeom prst="rect">
                      <a:avLst/>
                    </a:prstGeom>
                  </pic:spPr>
                </pic:pic>
              </a:graphicData>
            </a:graphic>
          </wp:inline>
        </w:drawing>
      </w:r>
      <w:r>
        <w:rPr>
          <w:color w:val="404040"/>
          <w:spacing w:val="50"/>
          <w:position w:val="13"/>
        </w:rPr>
        <w:t xml:space="preserve"> </w:t>
      </w:r>
      <w:r>
        <w:rPr>
          <w:spacing w:val="13"/>
        </w:rPr>
        <w:t>但是，由于在理想介质波导中没有纵向的传异电</w:t>
      </w:r>
      <w:r>
        <w:rPr>
          <w:spacing w:val="12"/>
        </w:rPr>
        <w:t>流和位移电流，故</w:t>
      </w:r>
      <w:r>
        <w:t xml:space="preserve"> </w:t>
      </w:r>
      <w:r>
        <w:rPr>
          <w:position w:val="-15"/>
        </w:rPr>
        <w:drawing>
          <wp:inline distT="0" distB="0" distL="0" distR="0">
            <wp:extent cx="1294765" cy="27305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2"/>
                    <a:stretch>
                      <a:fillRect/>
                    </a:stretch>
                  </pic:blipFill>
                  <pic:spPr>
                    <a:xfrm>
                      <a:off x="0" y="0"/>
                      <a:ext cx="1295361" cy="273101"/>
                    </a:xfrm>
                    <a:prstGeom prst="rect">
                      <a:avLst/>
                    </a:prstGeom>
                  </pic:spPr>
                </pic:pic>
              </a:graphicData>
            </a:graphic>
          </wp:inline>
        </w:drawing>
      </w:r>
      <w:r>
        <w:rPr>
          <w:spacing w:val="4"/>
        </w:rPr>
        <w:t>。这与麦克斯韦第一方程矛盾，因此，在单导体导波系统中不能传播</w:t>
      </w:r>
      <w:r>
        <w:rPr>
          <w:spacing w:val="7"/>
        </w:rPr>
        <w:t xml:space="preserve"> </w:t>
      </w:r>
      <w:r>
        <w:rPr>
          <w:rFonts w:ascii="Times New Roman" w:hAnsi="Times New Roman" w:eastAsia="Times New Roman" w:cs="Times New Roman"/>
        </w:rPr>
        <w:t>TEM</w:t>
      </w:r>
      <w:r>
        <w:rPr>
          <w:rFonts w:ascii="Times New Roman" w:hAnsi="Times New Roman" w:eastAsia="Times New Roman" w:cs="Times New Roman"/>
          <w:spacing w:val="7"/>
        </w:rPr>
        <w:t xml:space="preserve">  </w:t>
      </w:r>
      <w:r>
        <w:rPr>
          <w:spacing w:val="6"/>
        </w:rPr>
        <w:t>波。</w:t>
      </w:r>
    </w:p>
    <w:p w14:paraId="2C7B2FAB">
      <w:pPr>
        <w:spacing w:line="305" w:lineRule="auto"/>
        <w:sectPr>
          <w:pgSz w:w="10830" w:h="15080"/>
          <w:pgMar w:top="400" w:right="520" w:bottom="400" w:left="159" w:header="0" w:footer="0" w:gutter="0"/>
          <w:cols w:space="720" w:num="1"/>
        </w:sectPr>
      </w:pPr>
    </w:p>
    <w:tbl>
      <w:tblPr>
        <w:tblStyle w:val="5"/>
        <w:tblW w:w="10479" w:type="dxa"/>
        <w:tblInd w:w="5" w:type="dxa"/>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0479"/>
      </w:tblGrid>
      <w:tr w14:paraId="33D58DAB">
        <w:tblPrEx>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4708" w:hRule="atLeast"/>
        </w:trPr>
        <w:tc>
          <w:tcPr>
            <w:tcW w:w="10479" w:type="dxa"/>
            <w:vAlign w:val="top"/>
          </w:tcPr>
          <w:p w14:paraId="5F108DF6">
            <w:pPr>
              <w:spacing w:line="311" w:lineRule="auto"/>
              <w:rPr>
                <w:rFonts w:ascii="Arial"/>
                <w:sz w:val="21"/>
              </w:rPr>
            </w:pPr>
            <w:r>
              <w:pict>
                <v:shape id="_x0000_s1027" o:spid="_x0000_s1027" o:spt="202" type="#_x0000_t202" style="position:absolute;left:0pt;margin-left:77pt;margin-top:308.8pt;height:38.35pt;width:303.1pt;mso-position-horizontal-relative:page;mso-position-vertical-relative:page;z-index:251673600;mso-width-relative:page;mso-height-relative:page;" filled="f" stroked="f" coordsize="21600,21600">
                  <v:path/>
                  <v:fill on="f" focussize="0,0"/>
                  <v:stroke on="f"/>
                  <v:imagedata o:title=""/>
                  <o:lock v:ext="edit" aspectratio="f"/>
                  <v:textbox inset="0mm,0mm,0mm,0mm">
                    <w:txbxContent>
                      <w:p w14:paraId="449C0A30">
                        <w:pPr>
                          <w:pStyle w:val="6"/>
                          <w:spacing w:before="19" w:line="220" w:lineRule="auto"/>
                          <w:ind w:left="33"/>
                          <w:outlineLvl w:val="4"/>
                          <w:rPr>
                            <w:sz w:val="22"/>
                            <w:szCs w:val="22"/>
                          </w:rPr>
                        </w:pPr>
                        <w:r>
                          <w:rPr>
                            <w:b/>
                            <w:bCs/>
                            <w:color w:val="10A0F0"/>
                            <w:spacing w:val="-14"/>
                            <w:sz w:val="22"/>
                            <w:szCs w:val="22"/>
                          </w:rPr>
                          <w:t>8</w:t>
                        </w:r>
                        <w:r>
                          <w:rPr>
                            <w:color w:val="10A0F0"/>
                            <w:spacing w:val="-19"/>
                            <w:sz w:val="22"/>
                            <w:szCs w:val="22"/>
                          </w:rPr>
                          <w:t xml:space="preserve"> </w:t>
                        </w:r>
                        <w:r>
                          <w:rPr>
                            <w:b/>
                            <w:bCs/>
                            <w:color w:val="10A0F0"/>
                            <w:spacing w:val="-14"/>
                            <w:sz w:val="22"/>
                            <w:szCs w:val="22"/>
                          </w:rPr>
                          <w:t>.</w:t>
                        </w:r>
                        <w:r>
                          <w:rPr>
                            <w:color w:val="10A0F0"/>
                            <w:spacing w:val="-14"/>
                            <w:sz w:val="22"/>
                            <w:szCs w:val="22"/>
                          </w:rPr>
                          <w:t xml:space="preserve"> </w:t>
                        </w:r>
                        <w:r>
                          <w:rPr>
                            <w:b/>
                            <w:bCs/>
                            <w:color w:val="10A0F0"/>
                            <w:spacing w:val="-14"/>
                            <w:sz w:val="22"/>
                            <w:szCs w:val="22"/>
                          </w:rPr>
                          <w:t>1</w:t>
                        </w:r>
                        <w:r>
                          <w:rPr>
                            <w:color w:val="10A0F0"/>
                            <w:spacing w:val="-24"/>
                            <w:sz w:val="22"/>
                            <w:szCs w:val="22"/>
                          </w:rPr>
                          <w:t xml:space="preserve"> </w:t>
                        </w:r>
                        <w:r>
                          <w:rPr>
                            <w:b/>
                            <w:bCs/>
                            <w:color w:val="10A0F0"/>
                            <w:spacing w:val="-14"/>
                            <w:sz w:val="22"/>
                            <w:szCs w:val="22"/>
                          </w:rPr>
                          <w:t>.</w:t>
                        </w:r>
                        <w:r>
                          <w:rPr>
                            <w:color w:val="10A0F0"/>
                            <w:spacing w:val="-25"/>
                            <w:sz w:val="22"/>
                            <w:szCs w:val="22"/>
                          </w:rPr>
                          <w:t xml:space="preserve"> </w:t>
                        </w:r>
                        <w:r>
                          <w:rPr>
                            <w:b/>
                            <w:bCs/>
                            <w:color w:val="10A0F0"/>
                            <w:spacing w:val="-14"/>
                            <w:sz w:val="22"/>
                            <w:szCs w:val="22"/>
                          </w:rPr>
                          <w:t>3</w:t>
                        </w:r>
                        <w:r>
                          <w:rPr>
                            <w:color w:val="10A0F0"/>
                            <w:spacing w:val="19"/>
                            <w:sz w:val="22"/>
                            <w:szCs w:val="22"/>
                          </w:rPr>
                          <w:t xml:space="preserve">  </w:t>
                        </w:r>
                        <w:r>
                          <w:rPr>
                            <w:b/>
                            <w:bCs/>
                            <w:color w:val="10A0F0"/>
                            <w:spacing w:val="-14"/>
                            <w:sz w:val="22"/>
                            <w:szCs w:val="22"/>
                          </w:rPr>
                          <w:t>T</w:t>
                        </w:r>
                        <w:r>
                          <w:rPr>
                            <w:color w:val="10A0F0"/>
                            <w:spacing w:val="-31"/>
                            <w:sz w:val="22"/>
                            <w:szCs w:val="22"/>
                          </w:rPr>
                          <w:t xml:space="preserve"> </w:t>
                        </w:r>
                        <w:r>
                          <w:rPr>
                            <w:b/>
                            <w:bCs/>
                            <w:color w:val="10A0F0"/>
                            <w:spacing w:val="-14"/>
                            <w:sz w:val="22"/>
                            <w:szCs w:val="22"/>
                          </w:rPr>
                          <w:t>E</w:t>
                        </w:r>
                        <w:r>
                          <w:rPr>
                            <w:color w:val="10A0F0"/>
                            <w:spacing w:val="-29"/>
                            <w:sz w:val="22"/>
                            <w:szCs w:val="22"/>
                          </w:rPr>
                          <w:t xml:space="preserve"> </w:t>
                        </w:r>
                        <w:r>
                          <w:rPr>
                            <w:b/>
                            <w:bCs/>
                            <w:color w:val="10A0F0"/>
                            <w:spacing w:val="-14"/>
                            <w:sz w:val="22"/>
                            <w:szCs w:val="22"/>
                          </w:rPr>
                          <w:t>波</w:t>
                        </w:r>
                      </w:p>
                      <w:p w14:paraId="386D7FF0">
                        <w:pPr>
                          <w:pStyle w:val="6"/>
                          <w:spacing w:before="206" w:line="216" w:lineRule="auto"/>
                          <w:ind w:left="20"/>
                          <w:rPr>
                            <w:sz w:val="22"/>
                            <w:szCs w:val="22"/>
                          </w:rPr>
                        </w:pPr>
                        <w:r>
                          <w:rPr>
                            <w:spacing w:val="3"/>
                            <w:sz w:val="22"/>
                            <w:szCs w:val="22"/>
                          </w:rPr>
                          <w:t>设传输方向沿z轴方向，对于</w:t>
                        </w:r>
                        <w:r>
                          <w:rPr>
                            <w:sz w:val="22"/>
                            <w:szCs w:val="22"/>
                          </w:rPr>
                          <w:t>TE</w:t>
                        </w:r>
                        <w:r>
                          <w:rPr>
                            <w:spacing w:val="3"/>
                            <w:sz w:val="22"/>
                            <w:szCs w:val="22"/>
                          </w:rPr>
                          <w:t>波，</w:t>
                        </w:r>
                        <w:r>
                          <w:rPr>
                            <w:spacing w:val="64"/>
                            <w:sz w:val="22"/>
                            <w:szCs w:val="22"/>
                          </w:rPr>
                          <w:t xml:space="preserve"> </w:t>
                        </w:r>
                        <w:r>
                          <w:rPr>
                            <w:spacing w:val="3"/>
                            <w:sz w:val="22"/>
                            <w:szCs w:val="22"/>
                          </w:rPr>
                          <w:t>E</w:t>
                        </w:r>
                        <w:r>
                          <w:rPr>
                            <w:rFonts w:ascii="Calibri" w:hAnsi="Calibri" w:eastAsia="Calibri" w:cs="Calibri"/>
                            <w:spacing w:val="3"/>
                            <w:sz w:val="22"/>
                            <w:szCs w:val="22"/>
                          </w:rPr>
                          <w:t>₂</w:t>
                        </w:r>
                        <w:r>
                          <w:rPr>
                            <w:spacing w:val="3"/>
                            <w:sz w:val="22"/>
                            <w:szCs w:val="22"/>
                          </w:rPr>
                          <w:t>=0,H</w:t>
                        </w:r>
                        <w:r>
                          <w:rPr>
                            <w:rFonts w:ascii="Calibri" w:hAnsi="Calibri" w:eastAsia="Calibri" w:cs="Calibri"/>
                            <w:spacing w:val="3"/>
                            <w:sz w:val="22"/>
                            <w:szCs w:val="22"/>
                          </w:rPr>
                          <w:t>₂</w:t>
                        </w:r>
                        <w:r>
                          <w:rPr>
                            <w:spacing w:val="2"/>
                            <w:sz w:val="22"/>
                            <w:szCs w:val="22"/>
                          </w:rPr>
                          <w:t>≠0,由式(8-2)得</w:t>
                        </w:r>
                      </w:p>
                    </w:txbxContent>
                  </v:textbox>
                </v:shape>
              </w:pict>
            </w:r>
            <w:r>
              <w:pict>
                <v:shape id="_x0000_s1028" o:spid="_x0000_s1028" o:spt="202" type="#_x0000_t202" style="position:absolute;left:0pt;margin-left:56pt;margin-top:486.8pt;height:15.1pt;width:68.6pt;mso-position-horizontal-relative:page;mso-position-vertical-relative:page;z-index:251674624;mso-width-relative:page;mso-height-relative:page;" filled="f" stroked="f" coordsize="21600,21600">
                  <v:path/>
                  <v:fill on="f" focussize="0,0"/>
                  <v:stroke on="f"/>
                  <v:imagedata o:title=""/>
                  <o:lock v:ext="edit" aspectratio="f"/>
                  <v:textbox inset="0mm,0mm,0mm,0mm">
                    <w:txbxContent>
                      <w:p w14:paraId="261E35E8">
                        <w:pPr>
                          <w:pStyle w:val="6"/>
                          <w:spacing w:before="20" w:line="219" w:lineRule="auto"/>
                          <w:ind w:left="20"/>
                          <w:rPr>
                            <w:sz w:val="22"/>
                            <w:szCs w:val="22"/>
                          </w:rPr>
                        </w:pPr>
                        <w:r>
                          <w:rPr>
                            <w:spacing w:val="1"/>
                            <w:sz w:val="22"/>
                            <w:szCs w:val="22"/>
                          </w:rPr>
                          <w:t>故其波阻抗为</w:t>
                        </w:r>
                      </w:p>
                    </w:txbxContent>
                  </v:textbox>
                </v:shape>
              </w:pict>
            </w:r>
            <w:r>
              <w:drawing>
                <wp:anchor distT="0" distB="0" distL="0" distR="0" simplePos="0" relativeHeight="251670528" behindDoc="0" locked="0" layoutInCell="1" allowOverlap="1">
                  <wp:simplePos x="0" y="0"/>
                  <wp:positionH relativeFrom="rightMargin">
                    <wp:posOffset>-4060190</wp:posOffset>
                  </wp:positionH>
                  <wp:positionV relativeFrom="topMargin">
                    <wp:posOffset>3451225</wp:posOffset>
                  </wp:positionV>
                  <wp:extent cx="1473200" cy="361315"/>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3"/>
                          <a:stretch>
                            <a:fillRect/>
                          </a:stretch>
                        </pic:blipFill>
                        <pic:spPr>
                          <a:xfrm>
                            <a:off x="0" y="0"/>
                            <a:ext cx="1473201" cy="361589"/>
                          </a:xfrm>
                          <a:prstGeom prst="rect">
                            <a:avLst/>
                          </a:prstGeom>
                        </pic:spPr>
                      </pic:pic>
                    </a:graphicData>
                  </a:graphic>
                </wp:anchor>
              </w:drawing>
            </w:r>
            <w:r>
              <w:drawing>
                <wp:anchor distT="0" distB="0" distL="0" distR="0" simplePos="0" relativeHeight="251669504" behindDoc="0" locked="0" layoutInCell="1" allowOverlap="1">
                  <wp:simplePos x="0" y="0"/>
                  <wp:positionH relativeFrom="rightMargin">
                    <wp:posOffset>-3869690</wp:posOffset>
                  </wp:positionH>
                  <wp:positionV relativeFrom="topMargin">
                    <wp:posOffset>4479290</wp:posOffset>
                  </wp:positionV>
                  <wp:extent cx="1085850" cy="164973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4"/>
                          <a:stretch>
                            <a:fillRect/>
                          </a:stretch>
                        </pic:blipFill>
                        <pic:spPr>
                          <a:xfrm>
                            <a:off x="0" y="0"/>
                            <a:ext cx="1085817" cy="1649783"/>
                          </a:xfrm>
                          <a:prstGeom prst="rect">
                            <a:avLst/>
                          </a:prstGeom>
                        </pic:spPr>
                      </pic:pic>
                    </a:graphicData>
                  </a:graphic>
                </wp:anchor>
              </w:drawing>
            </w:r>
            <w:r>
              <w:drawing>
                <wp:anchor distT="0" distB="0" distL="0" distR="0" simplePos="0" relativeHeight="251671552" behindDoc="0" locked="0" layoutInCell="1" allowOverlap="1">
                  <wp:simplePos x="0" y="0"/>
                  <wp:positionH relativeFrom="rightMargin">
                    <wp:posOffset>-4060190</wp:posOffset>
                  </wp:positionH>
                  <wp:positionV relativeFrom="topMargin">
                    <wp:posOffset>6408420</wp:posOffset>
                  </wp:positionV>
                  <wp:extent cx="1473200" cy="34290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5"/>
                          <a:stretch>
                            <a:fillRect/>
                          </a:stretch>
                        </pic:blipFill>
                        <pic:spPr>
                          <a:xfrm>
                            <a:off x="0" y="0"/>
                            <a:ext cx="1473201" cy="342644"/>
                          </a:xfrm>
                          <a:prstGeom prst="rect">
                            <a:avLst/>
                          </a:prstGeom>
                        </pic:spPr>
                      </pic:pic>
                    </a:graphicData>
                  </a:graphic>
                </wp:anchor>
              </w:drawing>
            </w:r>
          </w:p>
          <w:p w14:paraId="2F68634E">
            <w:pPr>
              <w:spacing w:line="312" w:lineRule="auto"/>
              <w:rPr>
                <w:rFonts w:ascii="Arial"/>
                <w:sz w:val="21"/>
              </w:rPr>
            </w:pPr>
          </w:p>
          <w:p w14:paraId="51C387B9">
            <w:pPr>
              <w:pStyle w:val="6"/>
              <w:spacing w:before="71" w:line="241" w:lineRule="auto"/>
              <w:ind w:left="284"/>
              <w:rPr>
                <w:sz w:val="22"/>
                <w:szCs w:val="22"/>
              </w:rPr>
            </w:pPr>
            <w:r>
              <w:rPr>
                <w:spacing w:val="2"/>
                <w:position w:val="-4"/>
                <w:sz w:val="22"/>
                <w:szCs w:val="22"/>
              </w:rPr>
              <w:t xml:space="preserve">220     </w:t>
            </w:r>
            <w:r>
              <w:rPr>
                <w:spacing w:val="2"/>
                <w:position w:val="1"/>
                <w:sz w:val="22"/>
                <w:szCs w:val="22"/>
              </w:rPr>
              <w:t>电磁场与电磁波(第4版)</w:t>
            </w:r>
          </w:p>
          <w:p w14:paraId="41411DE9">
            <w:pPr>
              <w:spacing w:line="445" w:lineRule="auto"/>
              <w:rPr>
                <w:rFonts w:ascii="Arial"/>
                <w:sz w:val="21"/>
              </w:rPr>
            </w:pPr>
          </w:p>
          <w:p w14:paraId="75F51EC8">
            <w:pPr>
              <w:pStyle w:val="6"/>
              <w:spacing w:before="71" w:line="220" w:lineRule="auto"/>
              <w:ind w:left="1568"/>
              <w:rPr>
                <w:sz w:val="22"/>
                <w:szCs w:val="22"/>
              </w:rPr>
            </w:pPr>
            <w:r>
              <w:rPr>
                <w:b/>
                <w:bCs/>
                <w:color w:val="10A0F0"/>
                <w:spacing w:val="-13"/>
                <w:sz w:val="22"/>
                <w:szCs w:val="22"/>
              </w:rPr>
              <w:t>8</w:t>
            </w:r>
            <w:r>
              <w:rPr>
                <w:color w:val="10A0F0"/>
                <w:spacing w:val="-10"/>
                <w:sz w:val="22"/>
                <w:szCs w:val="22"/>
              </w:rPr>
              <w:t xml:space="preserve"> </w:t>
            </w:r>
            <w:r>
              <w:rPr>
                <w:b/>
                <w:bCs/>
                <w:color w:val="10A0F0"/>
                <w:spacing w:val="-13"/>
                <w:sz w:val="22"/>
                <w:szCs w:val="22"/>
              </w:rPr>
              <w:t>.</w:t>
            </w:r>
            <w:r>
              <w:rPr>
                <w:color w:val="10A0F0"/>
                <w:spacing w:val="-13"/>
                <w:sz w:val="22"/>
                <w:szCs w:val="22"/>
              </w:rPr>
              <w:t xml:space="preserve"> </w:t>
            </w:r>
            <w:r>
              <w:rPr>
                <w:b/>
                <w:bCs/>
                <w:color w:val="10A0F0"/>
                <w:spacing w:val="-13"/>
                <w:sz w:val="22"/>
                <w:szCs w:val="22"/>
              </w:rPr>
              <w:t>1</w:t>
            </w:r>
            <w:r>
              <w:rPr>
                <w:color w:val="10A0F0"/>
                <w:spacing w:val="-13"/>
                <w:sz w:val="22"/>
                <w:szCs w:val="22"/>
              </w:rPr>
              <w:t xml:space="preserve"> </w:t>
            </w:r>
            <w:r>
              <w:rPr>
                <w:b/>
                <w:bCs/>
                <w:color w:val="10A0F0"/>
                <w:spacing w:val="-13"/>
                <w:sz w:val="22"/>
                <w:szCs w:val="22"/>
              </w:rPr>
              <w:t>.</w:t>
            </w:r>
            <w:r>
              <w:rPr>
                <w:color w:val="10A0F0"/>
                <w:spacing w:val="-20"/>
                <w:sz w:val="22"/>
                <w:szCs w:val="22"/>
              </w:rPr>
              <w:t xml:space="preserve"> </w:t>
            </w:r>
            <w:r>
              <w:rPr>
                <w:b/>
                <w:bCs/>
                <w:color w:val="10A0F0"/>
                <w:spacing w:val="-13"/>
                <w:sz w:val="22"/>
                <w:szCs w:val="22"/>
              </w:rPr>
              <w:t>2</w:t>
            </w:r>
            <w:r>
              <w:rPr>
                <w:color w:val="10A0F0"/>
                <w:spacing w:val="27"/>
                <w:sz w:val="22"/>
                <w:szCs w:val="22"/>
              </w:rPr>
              <w:t xml:space="preserve">  </w:t>
            </w:r>
            <w:r>
              <w:rPr>
                <w:b/>
                <w:bCs/>
                <w:color w:val="10A0F0"/>
                <w:spacing w:val="-13"/>
                <w:sz w:val="22"/>
                <w:szCs w:val="22"/>
              </w:rPr>
              <w:t>T</w:t>
            </w:r>
            <w:r>
              <w:rPr>
                <w:color w:val="10A0F0"/>
                <w:spacing w:val="-28"/>
                <w:sz w:val="22"/>
                <w:szCs w:val="22"/>
              </w:rPr>
              <w:t xml:space="preserve"> </w:t>
            </w:r>
            <w:r>
              <w:rPr>
                <w:b/>
                <w:bCs/>
                <w:color w:val="10A0F0"/>
                <w:spacing w:val="-13"/>
                <w:sz w:val="22"/>
                <w:szCs w:val="22"/>
              </w:rPr>
              <w:t>M</w:t>
            </w:r>
            <w:r>
              <w:rPr>
                <w:color w:val="10A0F0"/>
                <w:spacing w:val="-22"/>
                <w:sz w:val="22"/>
                <w:szCs w:val="22"/>
              </w:rPr>
              <w:t xml:space="preserve"> </w:t>
            </w:r>
            <w:r>
              <w:rPr>
                <w:b/>
                <w:bCs/>
                <w:color w:val="10A0F0"/>
                <w:spacing w:val="-13"/>
                <w:sz w:val="22"/>
                <w:szCs w:val="22"/>
              </w:rPr>
              <w:t>波</w:t>
            </w:r>
          </w:p>
          <w:p w14:paraId="5AD03E64">
            <w:pPr>
              <w:pStyle w:val="6"/>
              <w:spacing w:before="226" w:line="216" w:lineRule="auto"/>
              <w:ind w:left="1564"/>
              <w:rPr>
                <w:sz w:val="22"/>
                <w:szCs w:val="22"/>
              </w:rPr>
            </w:pPr>
            <w:r>
              <w:rPr>
                <w:spacing w:val="1"/>
                <w:sz w:val="22"/>
                <w:szCs w:val="22"/>
              </w:rPr>
              <w:t>设传输方向沿z轴方向，对于</w:t>
            </w:r>
            <w:r>
              <w:rPr>
                <w:sz w:val="22"/>
                <w:szCs w:val="22"/>
              </w:rPr>
              <w:t>TM</w:t>
            </w:r>
            <w:r>
              <w:rPr>
                <w:spacing w:val="1"/>
                <w:sz w:val="22"/>
                <w:szCs w:val="22"/>
              </w:rPr>
              <w:t>波， E</w:t>
            </w:r>
            <w:r>
              <w:rPr>
                <w:rFonts w:ascii="Calibri" w:hAnsi="Calibri" w:eastAsia="Calibri" w:cs="Calibri"/>
                <w:spacing w:val="1"/>
                <w:sz w:val="22"/>
                <w:szCs w:val="22"/>
              </w:rPr>
              <w:t>₂</w:t>
            </w:r>
            <w:r>
              <w:rPr>
                <w:rFonts w:ascii="Calibri" w:hAnsi="Calibri" w:eastAsia="Calibri" w:cs="Calibri"/>
                <w:spacing w:val="-26"/>
                <w:sz w:val="22"/>
                <w:szCs w:val="22"/>
              </w:rPr>
              <w:t xml:space="preserve"> </w:t>
            </w:r>
            <w:r>
              <w:rPr>
                <w:spacing w:val="1"/>
                <w:sz w:val="22"/>
                <w:szCs w:val="22"/>
              </w:rPr>
              <w:t>≠0,1    ,由式</w:t>
            </w:r>
            <w:r>
              <w:rPr>
                <w:sz w:val="22"/>
                <w:szCs w:val="22"/>
              </w:rPr>
              <w:t>(8-2)得</w:t>
            </w:r>
          </w:p>
          <w:p w14:paraId="2949B829">
            <w:pPr>
              <w:spacing w:before="116" w:line="2588" w:lineRule="exact"/>
              <w:ind w:firstLine="4384"/>
            </w:pPr>
            <w:r>
              <w:rPr>
                <w:position w:val="-51"/>
              </w:rPr>
              <w:drawing>
                <wp:inline distT="0" distB="0" distL="0" distR="0">
                  <wp:extent cx="1085850" cy="164274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6"/>
                          <a:stretch>
                            <a:fillRect/>
                          </a:stretch>
                        </pic:blipFill>
                        <pic:spPr>
                          <a:xfrm>
                            <a:off x="0" y="0"/>
                            <a:ext cx="1085886" cy="1643373"/>
                          </a:xfrm>
                          <a:prstGeom prst="rect">
                            <a:avLst/>
                          </a:prstGeom>
                        </pic:spPr>
                      </pic:pic>
                    </a:graphicData>
                  </a:graphic>
                </wp:inline>
              </w:drawing>
            </w:r>
          </w:p>
          <w:p w14:paraId="71F37B0B">
            <w:pPr>
              <w:pStyle w:val="6"/>
              <w:spacing w:before="89" w:line="219" w:lineRule="auto"/>
              <w:ind w:left="1134"/>
              <w:rPr>
                <w:sz w:val="22"/>
                <w:szCs w:val="22"/>
              </w:rPr>
            </w:pPr>
            <w:r>
              <w:rPr>
                <w:spacing w:val="1"/>
                <w:sz w:val="22"/>
                <w:szCs w:val="22"/>
              </w:rPr>
              <w:t>故其波阻抗为</w:t>
            </w:r>
          </w:p>
          <w:p w14:paraId="7A15E107">
            <w:pPr>
              <w:spacing w:line="260" w:lineRule="auto"/>
              <w:rPr>
                <w:rFonts w:ascii="Arial"/>
                <w:sz w:val="21"/>
              </w:rPr>
            </w:pPr>
          </w:p>
          <w:p w14:paraId="0A0CC7E5">
            <w:pPr>
              <w:pStyle w:val="6"/>
              <w:spacing w:before="1" w:line="4846" w:lineRule="exact"/>
              <w:ind w:firstLine="8844"/>
            </w:pPr>
            <w:r>
              <w:rPr>
                <w:position w:val="-96"/>
              </w:rPr>
              <w:pict>
                <v:shape id="_x0000_s1029" o:spid="_x0000_s1029" o:spt="202" type="#_x0000_t202" style="height:242.35pt;width:25.15pt;" filled="f" stroked="f" coordsize="21600,21600">
                  <v:path/>
                  <v:fill on="f" focussize="0,0"/>
                  <v:stroke on="f"/>
                  <v:imagedata o:title=""/>
                  <o:lock v:ext="edit" aspectratio="f"/>
                  <v:textbox inset="0mm,0mm,0mm,0mm">
                    <w:txbxContent>
                      <w:p w14:paraId="11390EAB">
                        <w:pPr>
                          <w:spacing w:line="222" w:lineRule="auto"/>
                          <w:jc w:val="right"/>
                          <w:rPr>
                            <w:rFonts w:ascii="宋体" w:hAnsi="宋体" w:eastAsia="宋体" w:cs="宋体"/>
                            <w:sz w:val="22"/>
                            <w:szCs w:val="22"/>
                          </w:rPr>
                        </w:pPr>
                        <w:r>
                          <w:rPr>
                            <w:rFonts w:ascii="宋体" w:hAnsi="宋体" w:eastAsia="宋体" w:cs="宋体"/>
                            <w:spacing w:val="-10"/>
                            <w:sz w:val="22"/>
                            <w:szCs w:val="22"/>
                          </w:rPr>
                          <w:t>(8-4)</w:t>
                        </w:r>
                      </w:p>
                      <w:p w14:paraId="41F7B69E">
                        <w:pPr>
                          <w:spacing w:line="250" w:lineRule="auto"/>
                          <w:rPr>
                            <w:rFonts w:ascii="Arial"/>
                            <w:sz w:val="21"/>
                          </w:rPr>
                        </w:pPr>
                      </w:p>
                      <w:p w14:paraId="6480CF81">
                        <w:pPr>
                          <w:spacing w:line="250" w:lineRule="auto"/>
                          <w:rPr>
                            <w:rFonts w:ascii="Arial"/>
                            <w:sz w:val="21"/>
                          </w:rPr>
                        </w:pPr>
                      </w:p>
                      <w:p w14:paraId="20C2DD6E">
                        <w:pPr>
                          <w:spacing w:line="250" w:lineRule="auto"/>
                          <w:rPr>
                            <w:rFonts w:ascii="Arial"/>
                            <w:sz w:val="21"/>
                          </w:rPr>
                        </w:pPr>
                      </w:p>
                      <w:p w14:paraId="37646768">
                        <w:pPr>
                          <w:spacing w:line="251" w:lineRule="auto"/>
                          <w:rPr>
                            <w:rFonts w:ascii="Arial"/>
                            <w:sz w:val="21"/>
                          </w:rPr>
                        </w:pPr>
                      </w:p>
                      <w:p w14:paraId="64C1AABF">
                        <w:pPr>
                          <w:spacing w:line="251" w:lineRule="auto"/>
                          <w:rPr>
                            <w:rFonts w:ascii="Arial"/>
                            <w:sz w:val="21"/>
                          </w:rPr>
                        </w:pPr>
                      </w:p>
                      <w:p w14:paraId="3EE59C69">
                        <w:pPr>
                          <w:spacing w:line="251" w:lineRule="auto"/>
                          <w:rPr>
                            <w:rFonts w:ascii="Arial"/>
                            <w:sz w:val="21"/>
                          </w:rPr>
                        </w:pPr>
                      </w:p>
                      <w:p w14:paraId="7F01873D">
                        <w:pPr>
                          <w:spacing w:line="251" w:lineRule="auto"/>
                          <w:rPr>
                            <w:rFonts w:ascii="Arial"/>
                            <w:sz w:val="21"/>
                          </w:rPr>
                        </w:pPr>
                      </w:p>
                      <w:p w14:paraId="422EE634">
                        <w:pPr>
                          <w:spacing w:line="251" w:lineRule="auto"/>
                          <w:rPr>
                            <w:rFonts w:ascii="Arial"/>
                            <w:sz w:val="21"/>
                          </w:rPr>
                        </w:pPr>
                      </w:p>
                      <w:p w14:paraId="19F13A68">
                        <w:pPr>
                          <w:spacing w:line="251" w:lineRule="auto"/>
                          <w:rPr>
                            <w:rFonts w:ascii="Arial"/>
                            <w:sz w:val="21"/>
                          </w:rPr>
                        </w:pPr>
                      </w:p>
                      <w:p w14:paraId="0C48D988">
                        <w:pPr>
                          <w:spacing w:line="251" w:lineRule="auto"/>
                          <w:rPr>
                            <w:rFonts w:ascii="Arial"/>
                            <w:sz w:val="21"/>
                          </w:rPr>
                        </w:pPr>
                      </w:p>
                      <w:p w14:paraId="35BD298F">
                        <w:pPr>
                          <w:spacing w:line="251" w:lineRule="auto"/>
                          <w:rPr>
                            <w:rFonts w:ascii="Arial"/>
                            <w:sz w:val="21"/>
                          </w:rPr>
                        </w:pPr>
                      </w:p>
                      <w:p w14:paraId="04A050C2">
                        <w:pPr>
                          <w:spacing w:line="251" w:lineRule="auto"/>
                          <w:rPr>
                            <w:rFonts w:ascii="Arial"/>
                            <w:sz w:val="21"/>
                          </w:rPr>
                        </w:pPr>
                      </w:p>
                      <w:p w14:paraId="60F9612C">
                        <w:pPr>
                          <w:spacing w:line="251" w:lineRule="auto"/>
                          <w:rPr>
                            <w:rFonts w:ascii="Arial"/>
                            <w:sz w:val="21"/>
                          </w:rPr>
                        </w:pPr>
                      </w:p>
                      <w:p w14:paraId="358E6D22">
                        <w:pPr>
                          <w:spacing w:line="251" w:lineRule="auto"/>
                          <w:rPr>
                            <w:rFonts w:ascii="Arial"/>
                            <w:sz w:val="21"/>
                          </w:rPr>
                        </w:pPr>
                      </w:p>
                      <w:p w14:paraId="315647EC">
                        <w:pPr>
                          <w:spacing w:line="251" w:lineRule="auto"/>
                          <w:rPr>
                            <w:rFonts w:ascii="Arial"/>
                            <w:sz w:val="21"/>
                          </w:rPr>
                        </w:pPr>
                      </w:p>
                      <w:p w14:paraId="0FAE83BE">
                        <w:pPr>
                          <w:spacing w:line="251" w:lineRule="auto"/>
                          <w:rPr>
                            <w:rFonts w:ascii="Arial"/>
                            <w:sz w:val="21"/>
                          </w:rPr>
                        </w:pPr>
                      </w:p>
                      <w:p w14:paraId="52D9C424">
                        <w:pPr>
                          <w:spacing w:line="251" w:lineRule="auto"/>
                          <w:rPr>
                            <w:rFonts w:ascii="Arial"/>
                            <w:sz w:val="21"/>
                          </w:rPr>
                        </w:pPr>
                      </w:p>
                      <w:p w14:paraId="0777A6A1">
                        <w:pPr>
                          <w:spacing w:before="71" w:line="222" w:lineRule="auto"/>
                          <w:jc w:val="right"/>
                          <w:rPr>
                            <w:rFonts w:ascii="宋体" w:hAnsi="宋体" w:eastAsia="宋体" w:cs="宋体"/>
                            <w:sz w:val="22"/>
                            <w:szCs w:val="22"/>
                          </w:rPr>
                        </w:pPr>
                        <w:r>
                          <w:rPr>
                            <w:rFonts w:ascii="宋体" w:hAnsi="宋体" w:eastAsia="宋体" w:cs="宋体"/>
                            <w:spacing w:val="-10"/>
                            <w:sz w:val="22"/>
                            <w:szCs w:val="22"/>
                          </w:rPr>
                          <w:t>(8-5)</w:t>
                        </w:r>
                      </w:p>
                    </w:txbxContent>
                  </v:textbox>
                  <w10:wrap type="none"/>
                  <w10:anchorlock/>
                </v:shape>
              </w:pict>
            </w:r>
          </w:p>
          <w:p w14:paraId="56DBD2A4">
            <w:pPr>
              <w:pStyle w:val="6"/>
              <w:spacing w:before="287" w:line="333" w:lineRule="exact"/>
              <w:ind w:left="1574"/>
              <w:rPr>
                <w:sz w:val="22"/>
                <w:szCs w:val="22"/>
              </w:rPr>
            </w:pPr>
            <w:r>
              <w:rPr>
                <w:position w:val="-2"/>
                <w:sz w:val="22"/>
                <w:szCs w:val="22"/>
              </w:rPr>
              <w:t>对于TM波和TE波而言，kc≠0,其传播常数为</w:t>
            </w:r>
            <w:r>
              <w:rPr>
                <w:spacing w:val="94"/>
                <w:position w:val="-2"/>
                <w:sz w:val="22"/>
                <w:szCs w:val="22"/>
              </w:rPr>
              <w:t xml:space="preserve"> </w:t>
            </w:r>
            <w:r>
              <w:rPr>
                <w:position w:val="-3"/>
                <w:sz w:val="22"/>
                <w:szCs w:val="22"/>
              </w:rPr>
              <w:drawing>
                <wp:inline distT="0" distB="0" distL="0" distR="0">
                  <wp:extent cx="717550" cy="17081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7"/>
                          <a:stretch>
                            <a:fillRect/>
                          </a:stretch>
                        </pic:blipFill>
                        <pic:spPr>
                          <a:xfrm>
                            <a:off x="0" y="0"/>
                            <a:ext cx="717923" cy="171369"/>
                          </a:xfrm>
                          <a:prstGeom prst="rect">
                            <a:avLst/>
                          </a:prstGeom>
                        </pic:spPr>
                      </pic:pic>
                    </a:graphicData>
                  </a:graphic>
                </wp:inline>
              </w:drawing>
            </w:r>
            <w:r>
              <w:rPr>
                <w:position w:val="2"/>
                <w:sz w:val="22"/>
                <w:szCs w:val="22"/>
              </w:rPr>
              <w:t>,其中k。为截止波数，由</w:t>
            </w:r>
          </w:p>
          <w:p w14:paraId="2C4659FF">
            <w:pPr>
              <w:pStyle w:val="6"/>
              <w:spacing w:before="25" w:line="270" w:lineRule="auto"/>
              <w:ind w:left="1164" w:right="285" w:hanging="20"/>
              <w:rPr>
                <w:sz w:val="22"/>
                <w:szCs w:val="22"/>
              </w:rPr>
            </w:pPr>
            <w:r>
              <w:rPr>
                <w:sz w:val="22"/>
                <w:szCs w:val="22"/>
              </w:rPr>
              <w:t>波导的形状、大小及传播模式决定。由式(8-4)、式(8-5)可见，在导波情况下，波阻抗不仅与</w:t>
            </w:r>
            <w:r>
              <w:rPr>
                <w:spacing w:val="17"/>
                <w:sz w:val="22"/>
                <w:szCs w:val="22"/>
              </w:rPr>
              <w:t xml:space="preserve"> </w:t>
            </w:r>
            <w:r>
              <w:rPr>
                <w:sz w:val="22"/>
                <w:szCs w:val="22"/>
              </w:rPr>
              <w:t>导波系统填充媒质的参数有关，还与导波频率有关，而且不同的波型，波阻抗也不同。由于</w:t>
            </w:r>
          </w:p>
          <w:p w14:paraId="1F7C9B6D">
            <w:pPr>
              <w:pStyle w:val="6"/>
              <w:spacing w:before="14" w:line="216" w:lineRule="auto"/>
              <w:ind w:left="1125"/>
              <w:rPr>
                <w:sz w:val="22"/>
                <w:szCs w:val="22"/>
              </w:rPr>
            </w:pPr>
            <w:r>
              <w:rPr>
                <w:sz w:val="22"/>
                <w:szCs w:val="22"/>
              </w:rPr>
              <w:t>k。≠0,因此TM波和TE波的主模有截止频</w:t>
            </w:r>
            <w:r>
              <w:rPr>
                <w:spacing w:val="-1"/>
                <w:sz w:val="22"/>
                <w:szCs w:val="22"/>
              </w:rPr>
              <w:t>率。</w:t>
            </w:r>
          </w:p>
          <w:p w14:paraId="5ED8D81C">
            <w:pPr>
              <w:pStyle w:val="6"/>
              <w:spacing w:before="262" w:line="218" w:lineRule="auto"/>
              <w:ind w:left="1598"/>
              <w:outlineLvl w:val="4"/>
              <w:rPr>
                <w:sz w:val="22"/>
                <w:szCs w:val="22"/>
              </w:rPr>
            </w:pPr>
            <w:r>
              <w:drawing>
                <wp:anchor distT="0" distB="0" distL="0" distR="0" simplePos="0" relativeHeight="251672576" behindDoc="0" locked="0" layoutInCell="1" allowOverlap="1">
                  <wp:simplePos x="0" y="0"/>
                  <wp:positionH relativeFrom="column">
                    <wp:posOffset>733425</wp:posOffset>
                  </wp:positionH>
                  <wp:positionV relativeFrom="paragraph">
                    <wp:posOffset>298450</wp:posOffset>
                  </wp:positionV>
                  <wp:extent cx="2444750" cy="23495"/>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8"/>
                          <a:stretch>
                            <a:fillRect/>
                          </a:stretch>
                        </pic:blipFill>
                        <pic:spPr>
                          <a:xfrm>
                            <a:off x="0" y="0"/>
                            <a:ext cx="2444723" cy="23493"/>
                          </a:xfrm>
                          <a:prstGeom prst="rect">
                            <a:avLst/>
                          </a:prstGeom>
                        </pic:spPr>
                      </pic:pic>
                    </a:graphicData>
                  </a:graphic>
                </wp:anchor>
              </w:drawing>
            </w:r>
            <w:r>
              <w:rPr>
                <w:b/>
                <w:bCs/>
                <w:color w:val="20A0E0"/>
                <w:spacing w:val="-12"/>
                <w:sz w:val="22"/>
                <w:szCs w:val="22"/>
              </w:rPr>
              <w:t>8</w:t>
            </w:r>
            <w:r>
              <w:rPr>
                <w:color w:val="20A0E0"/>
                <w:spacing w:val="47"/>
                <w:sz w:val="22"/>
                <w:szCs w:val="22"/>
              </w:rPr>
              <w:t xml:space="preserve"> </w:t>
            </w:r>
            <w:r>
              <w:rPr>
                <w:b/>
                <w:bCs/>
                <w:color w:val="20A0E0"/>
                <w:spacing w:val="-12"/>
                <w:sz w:val="22"/>
                <w:szCs w:val="22"/>
              </w:rPr>
              <w:t>.</w:t>
            </w:r>
            <w:r>
              <w:rPr>
                <w:color w:val="20A0E0"/>
                <w:spacing w:val="40"/>
                <w:sz w:val="22"/>
                <w:szCs w:val="22"/>
              </w:rPr>
              <w:t xml:space="preserve"> </w:t>
            </w:r>
            <w:r>
              <w:rPr>
                <w:b/>
                <w:bCs/>
                <w:color w:val="20A0E0"/>
                <w:spacing w:val="-12"/>
                <w:sz w:val="22"/>
                <w:szCs w:val="22"/>
              </w:rPr>
              <w:t>2</w:t>
            </w:r>
            <w:r>
              <w:rPr>
                <w:color w:val="20A0E0"/>
                <w:spacing w:val="37"/>
                <w:sz w:val="22"/>
                <w:szCs w:val="22"/>
              </w:rPr>
              <w:t xml:space="preserve"> </w:t>
            </w:r>
            <w:r>
              <w:rPr>
                <w:b/>
                <w:bCs/>
                <w:color w:val="20A0E0"/>
                <w:spacing w:val="-12"/>
                <w:sz w:val="22"/>
                <w:szCs w:val="22"/>
              </w:rPr>
              <w:t>双</w:t>
            </w:r>
            <w:r>
              <w:rPr>
                <w:color w:val="20A0E0"/>
                <w:spacing w:val="43"/>
                <w:sz w:val="22"/>
                <w:szCs w:val="22"/>
              </w:rPr>
              <w:t xml:space="preserve"> </w:t>
            </w:r>
            <w:r>
              <w:rPr>
                <w:b/>
                <w:bCs/>
                <w:color w:val="20A0E0"/>
                <w:spacing w:val="-12"/>
                <w:sz w:val="22"/>
                <w:szCs w:val="22"/>
              </w:rPr>
              <w:t>导</w:t>
            </w:r>
            <w:r>
              <w:rPr>
                <w:color w:val="20A0E0"/>
                <w:spacing w:val="38"/>
                <w:sz w:val="22"/>
                <w:szCs w:val="22"/>
              </w:rPr>
              <w:t xml:space="preserve"> </w:t>
            </w:r>
            <w:r>
              <w:rPr>
                <w:b/>
                <w:bCs/>
                <w:color w:val="20A0E0"/>
                <w:spacing w:val="-12"/>
                <w:sz w:val="22"/>
                <w:szCs w:val="22"/>
              </w:rPr>
              <w:t>体</w:t>
            </w:r>
            <w:r>
              <w:rPr>
                <w:color w:val="20A0E0"/>
                <w:spacing w:val="35"/>
                <w:sz w:val="22"/>
                <w:szCs w:val="22"/>
              </w:rPr>
              <w:t xml:space="preserve"> </w:t>
            </w:r>
            <w:r>
              <w:rPr>
                <w:b/>
                <w:bCs/>
                <w:color w:val="20A0E0"/>
                <w:spacing w:val="-12"/>
                <w:sz w:val="22"/>
                <w:szCs w:val="22"/>
              </w:rPr>
              <w:t>传</w:t>
            </w:r>
            <w:r>
              <w:rPr>
                <w:color w:val="20A0E0"/>
                <w:spacing w:val="36"/>
                <w:sz w:val="22"/>
                <w:szCs w:val="22"/>
              </w:rPr>
              <w:t xml:space="preserve"> </w:t>
            </w:r>
            <w:r>
              <w:rPr>
                <w:b/>
                <w:bCs/>
                <w:color w:val="20A0E0"/>
                <w:spacing w:val="-12"/>
                <w:sz w:val="22"/>
                <w:szCs w:val="22"/>
              </w:rPr>
              <w:t>输</w:t>
            </w:r>
            <w:r>
              <w:rPr>
                <w:color w:val="20A0E0"/>
                <w:spacing w:val="40"/>
                <w:sz w:val="22"/>
                <w:szCs w:val="22"/>
              </w:rPr>
              <w:t xml:space="preserve"> </w:t>
            </w:r>
            <w:r>
              <w:rPr>
                <w:b/>
                <w:bCs/>
                <w:color w:val="20A0E0"/>
                <w:spacing w:val="-12"/>
                <w:sz w:val="22"/>
                <w:szCs w:val="22"/>
              </w:rPr>
              <w:t>线</w:t>
            </w:r>
          </w:p>
          <w:p w14:paraId="78DACFC2">
            <w:pPr>
              <w:spacing w:line="428" w:lineRule="auto"/>
              <w:rPr>
                <w:rFonts w:ascii="Arial"/>
                <w:sz w:val="21"/>
              </w:rPr>
            </w:pPr>
          </w:p>
          <w:p w14:paraId="2974CE39">
            <w:pPr>
              <w:pStyle w:val="6"/>
              <w:spacing w:before="71" w:line="271" w:lineRule="auto"/>
              <w:ind w:left="1164" w:right="527" w:firstLine="389"/>
              <w:rPr>
                <w:sz w:val="22"/>
                <w:szCs w:val="22"/>
              </w:rPr>
            </w:pPr>
            <w:r>
              <w:rPr>
                <w:spacing w:val="1"/>
                <w:sz w:val="22"/>
                <w:szCs w:val="22"/>
              </w:rPr>
              <w:t>研究传输线电磁波特性的方法有两种。一种是“场”的分</w:t>
            </w:r>
            <w:r>
              <w:rPr>
                <w:sz w:val="22"/>
                <w:szCs w:val="22"/>
              </w:rPr>
              <w:t>析方法，即从麦克斯韦方程出 发，求解特定边界条件下的电磁场波动方程，得到电场E和磁场H随时间和空间的变化规</w:t>
            </w:r>
          </w:p>
        </w:tc>
      </w:tr>
    </w:tbl>
    <w:p w14:paraId="72AD1ABD">
      <w:pPr>
        <w:spacing w:line="14" w:lineRule="auto"/>
        <w:rPr>
          <w:rFonts w:ascii="Arial"/>
          <w:sz w:val="2"/>
        </w:rPr>
      </w:pPr>
    </w:p>
    <w:p w14:paraId="595072BF">
      <w:pPr>
        <w:spacing w:line="14" w:lineRule="auto"/>
        <w:rPr>
          <w:rFonts w:ascii="Arial" w:hAnsi="Arial" w:eastAsia="Arial" w:cs="Arial"/>
          <w:sz w:val="2"/>
          <w:szCs w:val="2"/>
        </w:rPr>
        <w:sectPr>
          <w:pgSz w:w="10830" w:h="15080"/>
          <w:pgMar w:top="164" w:right="174" w:bottom="185" w:left="165"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220"/>
        <w:gridCol w:w="685"/>
        <w:gridCol w:w="2513"/>
        <w:gridCol w:w="3052"/>
      </w:tblGrid>
      <w:tr w14:paraId="1C9915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118" w:hRule="atLeast"/>
        </w:trPr>
        <w:tc>
          <w:tcPr>
            <w:tcW w:w="10470" w:type="dxa"/>
            <w:gridSpan w:val="4"/>
            <w:tcBorders>
              <w:top w:val="single" w:color="000000" w:sz="2" w:space="0"/>
              <w:left w:val="single" w:color="000000" w:sz="4" w:space="0"/>
              <w:right w:val="single" w:color="000000" w:sz="4" w:space="0"/>
            </w:tcBorders>
            <w:vAlign w:val="top"/>
          </w:tcPr>
          <w:p w14:paraId="1C1F56AC">
            <w:pPr>
              <w:spacing w:line="302" w:lineRule="auto"/>
              <w:rPr>
                <w:rFonts w:ascii="Arial"/>
                <w:sz w:val="21"/>
              </w:rPr>
            </w:pPr>
          </w:p>
          <w:p w14:paraId="5C8BDBF8">
            <w:pPr>
              <w:spacing w:line="303" w:lineRule="auto"/>
              <w:rPr>
                <w:rFonts w:ascii="Arial"/>
                <w:sz w:val="21"/>
              </w:rPr>
            </w:pPr>
          </w:p>
          <w:p w14:paraId="5F2744CE">
            <w:pPr>
              <w:pStyle w:val="6"/>
              <w:spacing w:before="68" w:line="336" w:lineRule="exact"/>
              <w:ind w:left="7454"/>
            </w:pPr>
            <w:r>
              <w:rPr>
                <w:spacing w:val="-2"/>
                <w:position w:val="4"/>
              </w:rPr>
              <w:t>第8章 导行电磁波</w:t>
            </w:r>
            <w:r>
              <w:rPr>
                <w:spacing w:val="2"/>
                <w:position w:val="4"/>
              </w:rPr>
              <w:t xml:space="preserve">       </w:t>
            </w:r>
            <w:r>
              <w:rPr>
                <w:spacing w:val="-2"/>
                <w:position w:val="-1"/>
              </w:rPr>
              <w:t>221</w:t>
            </w:r>
          </w:p>
          <w:p w14:paraId="62584C07">
            <w:pPr>
              <w:spacing w:line="343" w:lineRule="auto"/>
              <w:rPr>
                <w:rFonts w:ascii="Arial"/>
                <w:sz w:val="21"/>
              </w:rPr>
            </w:pPr>
          </w:p>
          <w:p w14:paraId="5A583BEB">
            <w:pPr>
              <w:pStyle w:val="6"/>
              <w:spacing w:before="68" w:line="274" w:lineRule="auto"/>
              <w:ind w:left="1134" w:right="713" w:firstLine="9"/>
            </w:pPr>
            <w:r>
              <w:t>律，并由此分析电磁波的传输特性。另一种是“路”的分析方法，将传</w:t>
            </w:r>
            <w:r>
              <w:rPr>
                <w:spacing w:val="-1"/>
              </w:rPr>
              <w:t>输线作为分布参数来处</w:t>
            </w:r>
            <w:r>
              <w:t xml:space="preserve"> 理，得到传输线的等效电路，然后根据基尔霍夫定律导出传输线方程，再求得线上的电压和</w:t>
            </w:r>
          </w:p>
          <w:p w14:paraId="3220EAEC">
            <w:pPr>
              <w:pStyle w:val="6"/>
              <w:spacing w:before="6" w:line="218" w:lineRule="auto"/>
              <w:ind w:left="1164"/>
            </w:pPr>
            <w:r>
              <w:t>电流随时间和空间的变化规律，并由此分析电压和电流的传输特性。“路”的分析方法，又称</w:t>
            </w:r>
          </w:p>
          <w:p w14:paraId="5479091D">
            <w:pPr>
              <w:pStyle w:val="6"/>
              <w:spacing w:before="61" w:line="274" w:lineRule="auto"/>
              <w:ind w:left="1134" w:right="458" w:firstLine="29"/>
            </w:pPr>
            <w:r>
              <w:t>为长线(几何长度大于一个波长)理论。事实上，“场”的理论和“路”的理论既紧密相关，又相</w:t>
            </w:r>
            <w:r>
              <w:rPr>
                <w:spacing w:val="16"/>
              </w:rPr>
              <w:t xml:space="preserve"> </w:t>
            </w:r>
            <w:r>
              <w:t>互补充。有些传输线宜用“场”的理论去分析，而有些传输线在满足一定的条件下可以归结</w:t>
            </w:r>
          </w:p>
          <w:p w14:paraId="687D4AAB">
            <w:pPr>
              <w:pStyle w:val="6"/>
              <w:spacing w:before="6" w:line="218" w:lineRule="auto"/>
              <w:ind w:left="1144"/>
            </w:pPr>
            <w:r>
              <w:t>为“路”的问题来处理，就可借助于成熟的电路理论和方法使原问</w:t>
            </w:r>
            <w:r>
              <w:rPr>
                <w:spacing w:val="-1"/>
              </w:rPr>
              <w:t>题大为简化。</w:t>
            </w:r>
          </w:p>
          <w:p w14:paraId="6B3F8FD6">
            <w:pPr>
              <w:pStyle w:val="6"/>
              <w:spacing w:before="179" w:line="218" w:lineRule="auto"/>
              <w:ind w:left="1567"/>
              <w:outlineLvl w:val="4"/>
            </w:pPr>
            <w:r>
              <w:rPr>
                <w:b/>
                <w:bCs/>
                <w:color w:val="20A0E0"/>
                <w:spacing w:val="-11"/>
              </w:rPr>
              <w:t>8</w:t>
            </w:r>
            <w:r>
              <w:rPr>
                <w:color w:val="20A0E0"/>
                <w:spacing w:val="-11"/>
              </w:rPr>
              <w:t xml:space="preserve"> </w:t>
            </w:r>
            <w:r>
              <w:rPr>
                <w:b/>
                <w:bCs/>
                <w:color w:val="20A0E0"/>
                <w:spacing w:val="-11"/>
              </w:rPr>
              <w:t>.</w:t>
            </w:r>
            <w:r>
              <w:rPr>
                <w:color w:val="20A0E0"/>
                <w:spacing w:val="-11"/>
              </w:rPr>
              <w:t xml:space="preserve"> </w:t>
            </w:r>
            <w:r>
              <w:rPr>
                <w:b/>
                <w:bCs/>
                <w:color w:val="20A0E0"/>
                <w:spacing w:val="-11"/>
              </w:rPr>
              <w:t>2</w:t>
            </w:r>
            <w:r>
              <w:rPr>
                <w:color w:val="20A0E0"/>
                <w:spacing w:val="-11"/>
              </w:rPr>
              <w:t xml:space="preserve"> </w:t>
            </w:r>
            <w:r>
              <w:rPr>
                <w:b/>
                <w:bCs/>
                <w:color w:val="20A0E0"/>
                <w:spacing w:val="-11"/>
              </w:rPr>
              <w:t>.</w:t>
            </w:r>
            <w:r>
              <w:rPr>
                <w:color w:val="20A0E0"/>
                <w:spacing w:val="-11"/>
              </w:rPr>
              <w:t xml:space="preserve"> </w:t>
            </w:r>
            <w:r>
              <w:rPr>
                <w:b/>
                <w:bCs/>
                <w:color w:val="20A0E0"/>
                <w:spacing w:val="-11"/>
              </w:rPr>
              <w:t>1</w:t>
            </w:r>
            <w:r>
              <w:rPr>
                <w:color w:val="20A0E0"/>
                <w:spacing w:val="-11"/>
              </w:rPr>
              <w:t xml:space="preserve"> </w:t>
            </w:r>
            <w:r>
              <w:rPr>
                <w:b/>
                <w:bCs/>
                <w:color w:val="20A0E0"/>
                <w:spacing w:val="-11"/>
              </w:rPr>
              <w:t>平</w:t>
            </w:r>
            <w:r>
              <w:rPr>
                <w:color w:val="20A0E0"/>
                <w:spacing w:val="-11"/>
              </w:rPr>
              <w:t xml:space="preserve"> </w:t>
            </w:r>
            <w:r>
              <w:rPr>
                <w:b/>
                <w:bCs/>
                <w:color w:val="20A0E0"/>
                <w:spacing w:val="-11"/>
              </w:rPr>
              <w:t>行</w:t>
            </w:r>
            <w:r>
              <w:rPr>
                <w:color w:val="20A0E0"/>
                <w:spacing w:val="-11"/>
              </w:rPr>
              <w:t xml:space="preserve"> </w:t>
            </w:r>
            <w:r>
              <w:rPr>
                <w:b/>
                <w:bCs/>
                <w:color w:val="20A0E0"/>
                <w:spacing w:val="-11"/>
              </w:rPr>
              <w:t>双</w:t>
            </w:r>
            <w:r>
              <w:rPr>
                <w:color w:val="20A0E0"/>
                <w:spacing w:val="-11"/>
              </w:rPr>
              <w:t xml:space="preserve"> </w:t>
            </w:r>
            <w:r>
              <w:rPr>
                <w:b/>
                <w:bCs/>
                <w:color w:val="20A0E0"/>
                <w:spacing w:val="-11"/>
              </w:rPr>
              <w:t>线</w:t>
            </w:r>
            <w:r>
              <w:rPr>
                <w:color w:val="20A0E0"/>
                <w:spacing w:val="-11"/>
              </w:rPr>
              <w:t xml:space="preserve"> </w:t>
            </w:r>
            <w:r>
              <w:rPr>
                <w:b/>
                <w:bCs/>
                <w:color w:val="20A0E0"/>
                <w:spacing w:val="-11"/>
              </w:rPr>
              <w:t>传</w:t>
            </w:r>
            <w:r>
              <w:rPr>
                <w:color w:val="20A0E0"/>
                <w:spacing w:val="-11"/>
              </w:rPr>
              <w:t xml:space="preserve"> </w:t>
            </w:r>
            <w:r>
              <w:rPr>
                <w:b/>
                <w:bCs/>
                <w:color w:val="20A0E0"/>
                <w:spacing w:val="-11"/>
              </w:rPr>
              <w:t>输</w:t>
            </w:r>
            <w:r>
              <w:rPr>
                <w:color w:val="20A0E0"/>
                <w:spacing w:val="-11"/>
              </w:rPr>
              <w:t xml:space="preserve"> </w:t>
            </w:r>
            <w:r>
              <w:rPr>
                <w:b/>
                <w:bCs/>
                <w:color w:val="20A0E0"/>
                <w:spacing w:val="-11"/>
              </w:rPr>
              <w:t>系</w:t>
            </w:r>
            <w:r>
              <w:rPr>
                <w:color w:val="20A0E0"/>
                <w:spacing w:val="-11"/>
              </w:rPr>
              <w:t xml:space="preserve"> </w:t>
            </w:r>
            <w:r>
              <w:rPr>
                <w:b/>
                <w:bCs/>
                <w:color w:val="20A0E0"/>
                <w:spacing w:val="-11"/>
              </w:rPr>
              <w:t>统</w:t>
            </w:r>
          </w:p>
          <w:p w14:paraId="4194DA96">
            <w:pPr>
              <w:pStyle w:val="6"/>
              <w:spacing w:before="266" w:line="272" w:lineRule="auto"/>
              <w:ind w:left="1134" w:right="920" w:firstLine="429"/>
            </w:pPr>
            <w:r>
              <w:t>平行双线传输系统，或称双线传输线，可以用两根平行导线来表示，如图8-</w:t>
            </w:r>
            <w:r>
              <w:rPr>
                <w:spacing w:val="-1"/>
              </w:rPr>
              <w:t>2(a)所示。</w:t>
            </w:r>
            <w:r>
              <w:t xml:space="preserve"> </w:t>
            </w:r>
            <w:r>
              <w:rPr>
                <w:spacing w:val="3"/>
              </w:rPr>
              <w:t>一般情况下其单位长度上有四个分布参数：单位长度的</w:t>
            </w:r>
            <w:r>
              <w:rPr>
                <w:spacing w:val="2"/>
              </w:rPr>
              <w:t>分布电阻R。、分布电导G</w:t>
            </w:r>
            <w:r>
              <w:rPr>
                <w:rFonts w:ascii="Calibri" w:hAnsi="Calibri" w:eastAsia="Calibri" w:cs="Calibri"/>
                <w:spacing w:val="2"/>
              </w:rPr>
              <w:t>₀</w:t>
            </w:r>
            <w:r>
              <w:rPr>
                <w:rFonts w:ascii="Calibri" w:hAnsi="Calibri" w:eastAsia="Calibri" w:cs="Calibri"/>
                <w:spacing w:val="-25"/>
              </w:rPr>
              <w:t xml:space="preserve"> </w:t>
            </w:r>
            <w:r>
              <w:rPr>
                <w:spacing w:val="2"/>
              </w:rPr>
              <w:t>、分布电</w:t>
            </w:r>
            <w:r>
              <w:t xml:space="preserve"> </w:t>
            </w:r>
            <w:r>
              <w:rPr>
                <w:spacing w:val="2"/>
              </w:rPr>
              <w:t>感L。和分布电容C</w:t>
            </w:r>
            <w:r>
              <w:rPr>
                <w:rFonts w:ascii="Calibri" w:hAnsi="Calibri" w:eastAsia="Calibri" w:cs="Calibri"/>
                <w:spacing w:val="2"/>
              </w:rPr>
              <w:t>₀</w:t>
            </w:r>
            <w:r>
              <w:rPr>
                <w:rFonts w:ascii="Calibri" w:hAnsi="Calibri" w:eastAsia="Calibri" w:cs="Calibri"/>
                <w:spacing w:val="-9"/>
              </w:rPr>
              <w:t xml:space="preserve"> </w:t>
            </w:r>
            <w:r>
              <w:rPr>
                <w:spacing w:val="2"/>
              </w:rPr>
              <w:t>。它们的数值均与传输线的种类、形状、尺寸及导体材料和周围媒质</w:t>
            </w:r>
          </w:p>
          <w:p w14:paraId="4AD6A2E3">
            <w:pPr>
              <w:pStyle w:val="6"/>
              <w:spacing w:line="219" w:lineRule="auto"/>
              <w:ind w:left="1125"/>
            </w:pPr>
            <w:r>
              <w:rPr>
                <w:spacing w:val="-1"/>
              </w:rPr>
              <w:t>特性有关。</w:t>
            </w:r>
          </w:p>
          <w:p w14:paraId="6F56C505">
            <w:pPr>
              <w:pStyle w:val="6"/>
              <w:spacing w:before="70" w:line="218" w:lineRule="auto"/>
              <w:ind w:left="1554"/>
            </w:pPr>
            <w:r>
              <w:rPr>
                <w:spacing w:val="6"/>
              </w:rPr>
              <w:t>本节先讨论R</w:t>
            </w:r>
            <w:r>
              <w:rPr>
                <w:rFonts w:ascii="Calibri" w:hAnsi="Calibri" w:eastAsia="Calibri" w:cs="Calibri"/>
                <w:spacing w:val="6"/>
              </w:rPr>
              <w:t>₀</w:t>
            </w:r>
            <w:r>
              <w:rPr>
                <w:spacing w:val="6"/>
              </w:rPr>
              <w:t>=G</w:t>
            </w:r>
            <w:r>
              <w:rPr>
                <w:rFonts w:ascii="Calibri" w:hAnsi="Calibri" w:eastAsia="Calibri" w:cs="Calibri"/>
                <w:spacing w:val="6"/>
              </w:rPr>
              <w:t>₀</w:t>
            </w:r>
            <w:r>
              <w:rPr>
                <w:spacing w:val="6"/>
              </w:rPr>
              <w:t>=0的无耗双线传输线的情况，后面再对有耗双线传输线做简要介</w:t>
            </w:r>
          </w:p>
          <w:p w14:paraId="61799D9D">
            <w:pPr>
              <w:pStyle w:val="6"/>
              <w:spacing w:before="71" w:line="266" w:lineRule="auto"/>
              <w:ind w:left="1134" w:right="903" w:firstLine="9"/>
            </w:pPr>
            <w:r>
              <w:t>绍。无耗双线传输线方程可由其等效电路导出，用来研究传输线上电压、电流的变化规律及</w:t>
            </w:r>
            <w:r>
              <w:rPr>
                <w:spacing w:val="10"/>
              </w:rPr>
              <w:t xml:space="preserve"> </w:t>
            </w:r>
            <w:r>
              <w:rPr>
                <w:spacing w:val="-1"/>
              </w:rPr>
              <w:t>其相互关系，如图8-2(b)所示。</w:t>
            </w:r>
          </w:p>
        </w:tc>
      </w:tr>
      <w:tr w14:paraId="04083E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773" w:hRule="atLeast"/>
        </w:trPr>
        <w:tc>
          <w:tcPr>
            <w:tcW w:w="4905" w:type="dxa"/>
            <w:gridSpan w:val="2"/>
            <w:tcBorders>
              <w:left w:val="single" w:color="000000" w:sz="4" w:space="0"/>
            </w:tcBorders>
            <w:vAlign w:val="top"/>
          </w:tcPr>
          <w:p w14:paraId="0E6D6F0F">
            <w:pPr>
              <w:spacing w:before="87" w:line="1579" w:lineRule="exact"/>
              <w:ind w:firstLine="2935"/>
            </w:pPr>
            <w:r>
              <w:rPr>
                <w:position w:val="-31"/>
              </w:rPr>
              <w:drawing>
                <wp:inline distT="0" distB="0" distL="0" distR="0">
                  <wp:extent cx="1129665" cy="100203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9"/>
                          <a:stretch>
                            <a:fillRect/>
                          </a:stretch>
                        </pic:blipFill>
                        <pic:spPr>
                          <a:xfrm>
                            <a:off x="0" y="0"/>
                            <a:ext cx="1130243" cy="1002481"/>
                          </a:xfrm>
                          <a:prstGeom prst="rect">
                            <a:avLst/>
                          </a:prstGeom>
                        </pic:spPr>
                      </pic:pic>
                    </a:graphicData>
                  </a:graphic>
                </wp:inline>
              </w:drawing>
            </w:r>
          </w:p>
        </w:tc>
        <w:tc>
          <w:tcPr>
            <w:tcW w:w="5565" w:type="dxa"/>
            <w:gridSpan w:val="2"/>
            <w:tcBorders>
              <w:right w:val="single" w:color="000000" w:sz="4" w:space="0"/>
            </w:tcBorders>
            <w:vAlign w:val="top"/>
          </w:tcPr>
          <w:p w14:paraId="2B8A56E2">
            <w:pPr>
              <w:spacing w:line="346" w:lineRule="auto"/>
              <w:rPr>
                <w:rFonts w:ascii="Arial"/>
                <w:sz w:val="21"/>
              </w:rPr>
            </w:pPr>
          </w:p>
          <w:p w14:paraId="4D1B6F23">
            <w:pPr>
              <w:spacing w:line="346" w:lineRule="auto"/>
              <w:rPr>
                <w:rFonts w:ascii="Arial"/>
                <w:sz w:val="21"/>
              </w:rPr>
            </w:pPr>
          </w:p>
          <w:p w14:paraId="0EF30080">
            <w:pPr>
              <w:spacing w:line="1029" w:lineRule="exact"/>
              <w:ind w:firstLine="184"/>
            </w:pPr>
            <w:r>
              <w:rPr>
                <w:position w:val="-20"/>
              </w:rPr>
              <w:drawing>
                <wp:inline distT="0" distB="0" distL="0" distR="0">
                  <wp:extent cx="1567815" cy="65341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0"/>
                          <a:stretch>
                            <a:fillRect/>
                          </a:stretch>
                        </pic:blipFill>
                        <pic:spPr>
                          <a:xfrm>
                            <a:off x="0" y="0"/>
                            <a:ext cx="1568448" cy="653521"/>
                          </a:xfrm>
                          <a:prstGeom prst="rect">
                            <a:avLst/>
                          </a:prstGeom>
                        </pic:spPr>
                      </pic:pic>
                    </a:graphicData>
                  </a:graphic>
                </wp:inline>
              </w:drawing>
            </w:r>
          </w:p>
        </w:tc>
      </w:tr>
      <w:tr w14:paraId="398CCA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1" w:hRule="atLeast"/>
        </w:trPr>
        <w:tc>
          <w:tcPr>
            <w:tcW w:w="10470" w:type="dxa"/>
            <w:gridSpan w:val="4"/>
            <w:tcBorders>
              <w:left w:val="single" w:color="000000" w:sz="4" w:space="0"/>
              <w:right w:val="single" w:color="000000" w:sz="4" w:space="0"/>
            </w:tcBorders>
            <w:vAlign w:val="top"/>
          </w:tcPr>
          <w:p w14:paraId="146E5B93">
            <w:pPr>
              <w:pStyle w:val="6"/>
              <w:spacing w:before="50" w:line="227" w:lineRule="auto"/>
              <w:ind w:left="3385"/>
            </w:pPr>
            <w:r>
              <w:rPr>
                <w:spacing w:val="1"/>
                <w:position w:val="-1"/>
              </w:rPr>
              <w:t xml:space="preserve">(a)双线传输线         </w:t>
            </w:r>
            <w:r>
              <w:rPr>
                <w:spacing w:val="1"/>
                <w:position w:val="1"/>
              </w:rPr>
              <w:t>(b)等效</w:t>
            </w:r>
            <w:r>
              <w:rPr>
                <w:position w:val="1"/>
              </w:rPr>
              <w:t>电路</w:t>
            </w:r>
          </w:p>
          <w:p w14:paraId="4E0341D0">
            <w:pPr>
              <w:pStyle w:val="6"/>
              <w:spacing w:before="48" w:line="218" w:lineRule="auto"/>
              <w:ind w:left="3927"/>
            </w:pPr>
            <w:r>
              <w:rPr>
                <w:b/>
                <w:bCs/>
                <w:color w:val="20A0E0"/>
                <w:spacing w:val="-3"/>
              </w:rPr>
              <w:t>图8-2双线传输线及其等效电路</w:t>
            </w:r>
          </w:p>
        </w:tc>
      </w:tr>
      <w:tr w14:paraId="376FD0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2" w:hRule="atLeast"/>
        </w:trPr>
        <w:tc>
          <w:tcPr>
            <w:tcW w:w="7418" w:type="dxa"/>
            <w:gridSpan w:val="3"/>
            <w:tcBorders>
              <w:left w:val="single" w:color="000000" w:sz="4" w:space="0"/>
            </w:tcBorders>
            <w:vAlign w:val="top"/>
          </w:tcPr>
          <w:p w14:paraId="20E87D67">
            <w:pPr>
              <w:pStyle w:val="6"/>
              <w:spacing w:before="99" w:line="204" w:lineRule="auto"/>
              <w:ind w:left="1554"/>
            </w:pPr>
            <w:r>
              <w:rPr>
                <w:spacing w:val="-1"/>
              </w:rPr>
              <w:t>在图8-2(b)中，对回路I应用基尔霍夫电压定律得</w:t>
            </w:r>
          </w:p>
        </w:tc>
        <w:tc>
          <w:tcPr>
            <w:tcW w:w="3052" w:type="dxa"/>
            <w:vMerge w:val="restart"/>
            <w:tcBorders>
              <w:bottom w:val="nil"/>
              <w:right w:val="single" w:color="000000" w:sz="4" w:space="0"/>
            </w:tcBorders>
            <w:vAlign w:val="top"/>
          </w:tcPr>
          <w:p w14:paraId="1F742D52">
            <w:pPr>
              <w:spacing w:line="245" w:lineRule="auto"/>
              <w:rPr>
                <w:rFonts w:ascii="Arial"/>
                <w:sz w:val="21"/>
              </w:rPr>
            </w:pPr>
          </w:p>
          <w:p w14:paraId="6BD69822">
            <w:pPr>
              <w:spacing w:line="245" w:lineRule="auto"/>
              <w:rPr>
                <w:rFonts w:ascii="Arial"/>
                <w:sz w:val="21"/>
              </w:rPr>
            </w:pPr>
          </w:p>
          <w:p w14:paraId="187F7D37">
            <w:pPr>
              <w:spacing w:line="245" w:lineRule="auto"/>
              <w:rPr>
                <w:rFonts w:ascii="Arial"/>
                <w:sz w:val="21"/>
              </w:rPr>
            </w:pPr>
          </w:p>
          <w:p w14:paraId="323D3312">
            <w:pPr>
              <w:spacing w:line="245" w:lineRule="auto"/>
              <w:rPr>
                <w:rFonts w:ascii="Arial"/>
                <w:sz w:val="21"/>
              </w:rPr>
            </w:pPr>
          </w:p>
          <w:p w14:paraId="03187EC6">
            <w:pPr>
              <w:spacing w:line="245" w:lineRule="auto"/>
              <w:rPr>
                <w:rFonts w:ascii="Arial"/>
                <w:sz w:val="21"/>
              </w:rPr>
            </w:pPr>
          </w:p>
          <w:p w14:paraId="3516491F">
            <w:pPr>
              <w:spacing w:line="246" w:lineRule="auto"/>
              <w:rPr>
                <w:rFonts w:ascii="Arial"/>
                <w:sz w:val="21"/>
              </w:rPr>
            </w:pPr>
          </w:p>
          <w:p w14:paraId="1608B0A0">
            <w:pPr>
              <w:spacing w:line="246" w:lineRule="auto"/>
              <w:rPr>
                <w:rFonts w:ascii="Arial"/>
                <w:sz w:val="21"/>
              </w:rPr>
            </w:pPr>
          </w:p>
          <w:p w14:paraId="61D73DCE">
            <w:pPr>
              <w:spacing w:line="246" w:lineRule="auto"/>
              <w:rPr>
                <w:rFonts w:ascii="Arial"/>
                <w:sz w:val="21"/>
              </w:rPr>
            </w:pPr>
          </w:p>
          <w:p w14:paraId="462BA791">
            <w:pPr>
              <w:spacing w:line="246" w:lineRule="auto"/>
              <w:rPr>
                <w:rFonts w:ascii="Arial"/>
                <w:sz w:val="21"/>
              </w:rPr>
            </w:pPr>
          </w:p>
          <w:p w14:paraId="7B671DA1">
            <w:pPr>
              <w:pStyle w:val="6"/>
              <w:spacing w:before="68" w:line="222" w:lineRule="auto"/>
              <w:ind w:left="1431"/>
            </w:pPr>
            <w:r>
              <w:rPr>
                <w:spacing w:val="-10"/>
              </w:rPr>
              <w:t>(8-6)</w:t>
            </w:r>
          </w:p>
          <w:p w14:paraId="4FA20AED">
            <w:pPr>
              <w:spacing w:line="247" w:lineRule="auto"/>
              <w:rPr>
                <w:rFonts w:ascii="Arial"/>
                <w:sz w:val="21"/>
              </w:rPr>
            </w:pPr>
          </w:p>
          <w:p w14:paraId="5A152726">
            <w:pPr>
              <w:pStyle w:val="6"/>
              <w:spacing w:before="68" w:line="222" w:lineRule="auto"/>
              <w:ind w:left="1431"/>
            </w:pPr>
            <w:r>
              <w:rPr>
                <w:spacing w:val="-10"/>
              </w:rPr>
              <w:t>(8-7)</w:t>
            </w:r>
          </w:p>
        </w:tc>
      </w:tr>
      <w:tr w14:paraId="701B5E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64" w:hRule="atLeast"/>
        </w:trPr>
        <w:tc>
          <w:tcPr>
            <w:tcW w:w="4220" w:type="dxa"/>
            <w:tcBorders>
              <w:left w:val="single" w:color="000000" w:sz="4" w:space="0"/>
            </w:tcBorders>
            <w:vAlign w:val="top"/>
          </w:tcPr>
          <w:p w14:paraId="3E4148B5">
            <w:pPr>
              <w:spacing w:line="267" w:lineRule="auto"/>
              <w:rPr>
                <w:rFonts w:ascii="Arial"/>
                <w:sz w:val="21"/>
              </w:rPr>
            </w:pPr>
          </w:p>
          <w:p w14:paraId="2BFCD429">
            <w:pPr>
              <w:spacing w:line="268" w:lineRule="auto"/>
              <w:rPr>
                <w:rFonts w:ascii="Arial"/>
                <w:sz w:val="21"/>
              </w:rPr>
            </w:pPr>
          </w:p>
          <w:p w14:paraId="3EF339DD">
            <w:pPr>
              <w:pStyle w:val="6"/>
              <w:spacing w:before="68" w:line="217" w:lineRule="auto"/>
              <w:ind w:right="31"/>
              <w:jc w:val="right"/>
            </w:pPr>
            <w:r>
              <w:rPr>
                <w:spacing w:val="-1"/>
              </w:rPr>
              <w:t>对节点A应用基尔霍夫电流定律得</w:t>
            </w:r>
          </w:p>
        </w:tc>
        <w:tc>
          <w:tcPr>
            <w:tcW w:w="3198" w:type="dxa"/>
            <w:gridSpan w:val="2"/>
            <w:vAlign w:val="top"/>
          </w:tcPr>
          <w:p w14:paraId="02821A46">
            <w:pPr>
              <w:spacing w:before="39" w:line="489" w:lineRule="exact"/>
              <w:ind w:firstLine="30"/>
            </w:pPr>
            <w:r>
              <w:rPr>
                <w:position w:val="-9"/>
              </w:rPr>
              <w:drawing>
                <wp:inline distT="0" distB="0" distL="0" distR="0">
                  <wp:extent cx="1250315" cy="31051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1"/>
                          <a:stretch>
                            <a:fillRect/>
                          </a:stretch>
                        </pic:blipFill>
                        <pic:spPr>
                          <a:xfrm>
                            <a:off x="0" y="0"/>
                            <a:ext cx="1250935" cy="310877"/>
                          </a:xfrm>
                          <a:prstGeom prst="rect">
                            <a:avLst/>
                          </a:prstGeom>
                        </pic:spPr>
                      </pic:pic>
                    </a:graphicData>
                  </a:graphic>
                </wp:inline>
              </w:drawing>
            </w:r>
          </w:p>
        </w:tc>
        <w:tc>
          <w:tcPr>
            <w:tcW w:w="3052" w:type="dxa"/>
            <w:vMerge w:val="continue"/>
            <w:tcBorders>
              <w:top w:val="nil"/>
              <w:bottom w:val="nil"/>
              <w:right w:val="single" w:color="000000" w:sz="4" w:space="0"/>
            </w:tcBorders>
            <w:vAlign w:val="top"/>
          </w:tcPr>
          <w:p w14:paraId="3F4F5A9F">
            <w:pPr>
              <w:rPr>
                <w:rFonts w:ascii="Arial"/>
                <w:sz w:val="21"/>
              </w:rPr>
            </w:pPr>
          </w:p>
        </w:tc>
      </w:tr>
      <w:tr w14:paraId="33CB61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987" w:hRule="atLeast"/>
        </w:trPr>
        <w:tc>
          <w:tcPr>
            <w:tcW w:w="7418" w:type="dxa"/>
            <w:gridSpan w:val="3"/>
            <w:tcBorders>
              <w:left w:val="single" w:color="000000" w:sz="4" w:space="0"/>
            </w:tcBorders>
            <w:vAlign w:val="top"/>
          </w:tcPr>
          <w:p w14:paraId="76E0EEA4">
            <w:pPr>
              <w:spacing w:before="54" w:line="470" w:lineRule="exact"/>
              <w:ind w:firstLine="4245"/>
            </w:pPr>
            <w:r>
              <w:rPr>
                <w:position w:val="-9"/>
              </w:rPr>
              <w:drawing>
                <wp:inline distT="0" distB="0" distL="0" distR="0">
                  <wp:extent cx="1256665" cy="29781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2"/>
                          <a:stretch>
                            <a:fillRect/>
                          </a:stretch>
                        </pic:blipFill>
                        <pic:spPr>
                          <a:xfrm>
                            <a:off x="0" y="0"/>
                            <a:ext cx="1257262" cy="298247"/>
                          </a:xfrm>
                          <a:prstGeom prst="rect">
                            <a:avLst/>
                          </a:prstGeom>
                        </pic:spPr>
                      </pic:pic>
                    </a:graphicData>
                  </a:graphic>
                </wp:inline>
              </w:drawing>
            </w:r>
          </w:p>
          <w:p w14:paraId="6E8F34BE">
            <w:pPr>
              <w:pStyle w:val="6"/>
              <w:spacing w:before="108" w:line="218" w:lineRule="auto"/>
              <w:ind w:left="1164"/>
            </w:pPr>
            <w:r>
              <w:t>由以上两式可以得到均匀传输线方程，即电报方程为</w:t>
            </w:r>
          </w:p>
          <w:p w14:paraId="390A015D">
            <w:pPr>
              <w:spacing w:before="43" w:line="1030" w:lineRule="exact"/>
              <w:ind w:firstLine="4575"/>
            </w:pPr>
            <w:r>
              <w:rPr>
                <w:position w:val="-20"/>
              </w:rPr>
              <w:drawing>
                <wp:inline distT="0" distB="0" distL="0" distR="0">
                  <wp:extent cx="831215" cy="65341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3"/>
                          <a:stretch>
                            <a:fillRect/>
                          </a:stretch>
                        </pic:blipFill>
                        <pic:spPr>
                          <a:xfrm>
                            <a:off x="0" y="0"/>
                            <a:ext cx="831847" cy="653952"/>
                          </a:xfrm>
                          <a:prstGeom prst="rect">
                            <a:avLst/>
                          </a:prstGeom>
                        </pic:spPr>
                      </pic:pic>
                    </a:graphicData>
                  </a:graphic>
                </wp:inline>
              </w:drawing>
            </w:r>
          </w:p>
        </w:tc>
        <w:tc>
          <w:tcPr>
            <w:tcW w:w="3052" w:type="dxa"/>
            <w:vMerge w:val="continue"/>
            <w:tcBorders>
              <w:top w:val="nil"/>
              <w:right w:val="single" w:color="000000" w:sz="4" w:space="0"/>
            </w:tcBorders>
            <w:vAlign w:val="top"/>
          </w:tcPr>
          <w:p w14:paraId="063E7FC0">
            <w:pPr>
              <w:rPr>
                <w:rFonts w:ascii="Arial"/>
                <w:sz w:val="21"/>
              </w:rPr>
            </w:pPr>
          </w:p>
        </w:tc>
      </w:tr>
      <w:tr w14:paraId="0CF3BB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20" w:hRule="atLeast"/>
        </w:trPr>
        <w:tc>
          <w:tcPr>
            <w:tcW w:w="10470" w:type="dxa"/>
            <w:gridSpan w:val="4"/>
            <w:tcBorders>
              <w:left w:val="single" w:color="000000" w:sz="4" w:space="0"/>
              <w:right w:val="single" w:color="000000" w:sz="4" w:space="0"/>
            </w:tcBorders>
            <w:vAlign w:val="top"/>
          </w:tcPr>
          <w:p w14:paraId="41B017C5">
            <w:pPr>
              <w:pStyle w:val="6"/>
              <w:spacing w:before="41" w:line="250" w:lineRule="auto"/>
              <w:ind w:left="1125" w:right="1559" w:firstLine="429"/>
            </w:pPr>
            <w:r>
              <w:rPr>
                <w:spacing w:val="4"/>
              </w:rPr>
              <w:t>设电压、电流均为时谐量，即U=</w:t>
            </w:r>
            <w:r>
              <w:t>Re</w:t>
            </w:r>
            <w:r>
              <w:rPr>
                <w:spacing w:val="4"/>
              </w:rPr>
              <w:t>[U</w:t>
            </w:r>
            <w:r>
              <w:rPr>
                <w:rFonts w:ascii="Calibri" w:hAnsi="Calibri" w:eastAsia="Calibri" w:cs="Calibri"/>
                <w:spacing w:val="4"/>
              </w:rPr>
              <w:t>₀</w:t>
            </w:r>
            <w:r>
              <w:t>et</w:t>
            </w:r>
            <w:r>
              <w:rPr>
                <w:spacing w:val="4"/>
              </w:rPr>
              <w:t>—</w:t>
            </w:r>
            <w:r>
              <w:t>kz</w:t>
            </w:r>
            <w:r>
              <w:rPr>
                <w:spacing w:val="4"/>
              </w:rPr>
              <w:t>]],I=</w:t>
            </w:r>
            <w:r>
              <w:t>Re</w:t>
            </w:r>
            <w:r>
              <w:rPr>
                <w:spacing w:val="4"/>
              </w:rPr>
              <w:t>[I</w:t>
            </w:r>
            <w:r>
              <w:rPr>
                <w:rFonts w:ascii="Calibri" w:hAnsi="Calibri" w:eastAsia="Calibri" w:cs="Calibri"/>
                <w:spacing w:val="4"/>
              </w:rPr>
              <w:t>₀</w:t>
            </w:r>
            <w:r>
              <w:rPr>
                <w:spacing w:val="4"/>
              </w:rPr>
              <w:t>e</w:t>
            </w:r>
            <w:r>
              <w:rPr>
                <w:spacing w:val="3"/>
              </w:rPr>
              <w:t>'-</w:t>
            </w:r>
            <w:r>
              <w:t>kz</w:t>
            </w:r>
            <w:r>
              <w:rPr>
                <w:spacing w:val="3"/>
              </w:rPr>
              <w:t>]],代入以上电报</w:t>
            </w:r>
            <w:r>
              <w:t xml:space="preserve"> </w:t>
            </w:r>
            <w:r>
              <w:rPr>
                <w:spacing w:val="-3"/>
              </w:rPr>
              <w:t>方程得</w:t>
            </w:r>
          </w:p>
        </w:tc>
      </w:tr>
      <w:tr w14:paraId="7F3253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23" w:hRule="atLeast"/>
        </w:trPr>
        <w:tc>
          <w:tcPr>
            <w:tcW w:w="7418" w:type="dxa"/>
            <w:gridSpan w:val="3"/>
            <w:tcBorders>
              <w:left w:val="single" w:color="000000" w:sz="4" w:space="0"/>
              <w:bottom w:val="single" w:color="000000" w:sz="2" w:space="0"/>
            </w:tcBorders>
            <w:vAlign w:val="top"/>
          </w:tcPr>
          <w:p w14:paraId="5E2E3255">
            <w:pPr>
              <w:spacing w:before="45" w:line="1219" w:lineRule="exact"/>
              <w:ind w:firstLine="4485"/>
            </w:pPr>
            <w:r>
              <w:rPr>
                <w:position w:val="-24"/>
              </w:rPr>
              <w:drawing>
                <wp:inline distT="0" distB="0" distL="0" distR="0">
                  <wp:extent cx="951865" cy="77406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4"/>
                          <a:stretch>
                            <a:fillRect/>
                          </a:stretch>
                        </pic:blipFill>
                        <pic:spPr>
                          <a:xfrm>
                            <a:off x="0" y="0"/>
                            <a:ext cx="952471" cy="774083"/>
                          </a:xfrm>
                          <a:prstGeom prst="rect">
                            <a:avLst/>
                          </a:prstGeom>
                        </pic:spPr>
                      </pic:pic>
                    </a:graphicData>
                  </a:graphic>
                </wp:inline>
              </w:drawing>
            </w:r>
          </w:p>
        </w:tc>
        <w:tc>
          <w:tcPr>
            <w:tcW w:w="3052" w:type="dxa"/>
            <w:tcBorders>
              <w:bottom w:val="single" w:color="000000" w:sz="2" w:space="0"/>
              <w:right w:val="single" w:color="000000" w:sz="4" w:space="0"/>
            </w:tcBorders>
            <w:vAlign w:val="top"/>
          </w:tcPr>
          <w:p w14:paraId="0181C285">
            <w:pPr>
              <w:spacing w:line="247" w:lineRule="auto"/>
              <w:rPr>
                <w:rFonts w:ascii="Arial"/>
                <w:sz w:val="21"/>
              </w:rPr>
            </w:pPr>
          </w:p>
          <w:p w14:paraId="02606333">
            <w:pPr>
              <w:spacing w:line="248" w:lineRule="auto"/>
              <w:rPr>
                <w:rFonts w:ascii="Arial"/>
                <w:sz w:val="21"/>
              </w:rPr>
            </w:pPr>
          </w:p>
          <w:p w14:paraId="677F04DD">
            <w:pPr>
              <w:pStyle w:val="6"/>
              <w:spacing w:before="68" w:line="222" w:lineRule="auto"/>
              <w:ind w:left="1431"/>
            </w:pPr>
            <w:r>
              <w:rPr>
                <w:spacing w:val="-10"/>
              </w:rPr>
              <w:t>(8-8)</w:t>
            </w:r>
          </w:p>
        </w:tc>
      </w:tr>
    </w:tbl>
    <w:p w14:paraId="702208B6">
      <w:pPr>
        <w:spacing w:line="14" w:lineRule="auto"/>
        <w:rPr>
          <w:rFonts w:ascii="Arial"/>
          <w:sz w:val="2"/>
        </w:rPr>
      </w:pPr>
    </w:p>
    <w:p w14:paraId="6A7D1C8B">
      <w:pPr>
        <w:spacing w:line="14" w:lineRule="auto"/>
        <w:rPr>
          <w:rFonts w:ascii="Arial" w:hAnsi="Arial" w:eastAsia="Arial" w:cs="Arial"/>
          <w:sz w:val="2"/>
          <w:szCs w:val="2"/>
        </w:rPr>
        <w:sectPr>
          <w:pgSz w:w="10830" w:h="15080"/>
          <w:pgMar w:top="164" w:right="184" w:bottom="185" w:left="165" w:header="0" w:footer="0" w:gutter="0"/>
          <w:cols w:space="720" w:num="1"/>
        </w:sectPr>
      </w:pPr>
    </w:p>
    <w:tbl>
      <w:tblPr>
        <w:tblStyle w:val="5"/>
        <w:tblW w:w="1047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028"/>
        <w:gridCol w:w="960"/>
        <w:gridCol w:w="4183"/>
        <w:gridCol w:w="2308"/>
      </w:tblGrid>
      <w:tr w14:paraId="0FCC9D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50" w:hRule="atLeast"/>
        </w:trPr>
        <w:tc>
          <w:tcPr>
            <w:tcW w:w="10479" w:type="dxa"/>
            <w:gridSpan w:val="4"/>
            <w:tcBorders>
              <w:top w:val="single" w:color="000000" w:sz="2" w:space="0"/>
              <w:left w:val="single" w:color="000000" w:sz="4" w:space="0"/>
              <w:right w:val="single" w:color="000000" w:sz="4" w:space="0"/>
            </w:tcBorders>
            <w:vAlign w:val="top"/>
          </w:tcPr>
          <w:p w14:paraId="5C3BF8DE">
            <w:pPr>
              <w:spacing w:line="312" w:lineRule="auto"/>
              <w:rPr>
                <w:rFonts w:ascii="Arial"/>
                <w:sz w:val="21"/>
              </w:rPr>
            </w:pPr>
            <w:r>
              <w:drawing>
                <wp:anchor distT="0" distB="0" distL="0" distR="0" simplePos="0" relativeHeight="251677696" behindDoc="0" locked="0" layoutInCell="0" allowOverlap="1">
                  <wp:simplePos x="0" y="0"/>
                  <wp:positionH relativeFrom="page">
                    <wp:posOffset>2202815</wp:posOffset>
                  </wp:positionH>
                  <wp:positionV relativeFrom="page">
                    <wp:posOffset>4089400</wp:posOffset>
                  </wp:positionV>
                  <wp:extent cx="2457450" cy="15240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5"/>
                          <a:stretch>
                            <a:fillRect/>
                          </a:stretch>
                        </pic:blipFill>
                        <pic:spPr>
                          <a:xfrm>
                            <a:off x="0" y="0"/>
                            <a:ext cx="2457486" cy="152356"/>
                          </a:xfrm>
                          <a:prstGeom prst="rect">
                            <a:avLst/>
                          </a:prstGeom>
                        </pic:spPr>
                      </pic:pic>
                    </a:graphicData>
                  </a:graphic>
                </wp:anchor>
              </w:drawing>
            </w:r>
          </w:p>
          <w:p w14:paraId="67568B09">
            <w:pPr>
              <w:spacing w:line="313" w:lineRule="auto"/>
              <w:rPr>
                <w:rFonts w:ascii="Arial"/>
                <w:sz w:val="21"/>
              </w:rPr>
            </w:pPr>
          </w:p>
          <w:p w14:paraId="5D72BEE7">
            <w:pPr>
              <w:pStyle w:val="6"/>
              <w:spacing w:before="68" w:line="242" w:lineRule="auto"/>
              <w:ind w:left="284"/>
            </w:pPr>
            <w:r>
              <w:rPr>
                <w:spacing w:val="2"/>
                <w:position w:val="-4"/>
              </w:rPr>
              <w:t>222</w:t>
            </w:r>
            <w:r>
              <w:rPr>
                <w:spacing w:val="10"/>
                <w:position w:val="-4"/>
              </w:rPr>
              <w:t xml:space="preserve">     </w:t>
            </w:r>
            <w:r>
              <w:rPr>
                <w:spacing w:val="2"/>
                <w:position w:val="1"/>
              </w:rPr>
              <w:t>电磁场与电磁波(第4版)</w:t>
            </w:r>
          </w:p>
          <w:p w14:paraId="68434676">
            <w:pPr>
              <w:spacing w:line="363" w:lineRule="auto"/>
              <w:rPr>
                <w:rFonts w:ascii="Arial"/>
                <w:sz w:val="21"/>
              </w:rPr>
            </w:pPr>
          </w:p>
          <w:p w14:paraId="3D03BB99">
            <w:pPr>
              <w:pStyle w:val="6"/>
              <w:spacing w:before="68" w:line="218" w:lineRule="auto"/>
              <w:ind w:left="1134"/>
            </w:pPr>
            <w:r>
              <w:rPr>
                <w:spacing w:val="3"/>
              </w:rPr>
              <w:t>其中，k=w</w:t>
            </w:r>
            <w:r>
              <w:rPr>
                <w:spacing w:val="-38"/>
              </w:rPr>
              <w:t xml:space="preserve"> </w:t>
            </w:r>
            <w:r>
              <w:rPr>
                <w:spacing w:val="3"/>
              </w:rPr>
              <w:t>√L</w:t>
            </w:r>
            <w:r>
              <w:rPr>
                <w:rFonts w:ascii="Calibri" w:hAnsi="Calibri" w:eastAsia="Calibri" w:cs="Calibri"/>
                <w:spacing w:val="3"/>
              </w:rPr>
              <w:t>₀</w:t>
            </w:r>
            <w:r>
              <w:rPr>
                <w:spacing w:val="3"/>
              </w:rPr>
              <w:t>C</w:t>
            </w:r>
            <w:r>
              <w:rPr>
                <w:rFonts w:ascii="Calibri" w:hAnsi="Calibri" w:eastAsia="Calibri" w:cs="Calibri"/>
                <w:spacing w:val="3"/>
              </w:rPr>
              <w:t>₀</w:t>
            </w:r>
            <w:r>
              <w:rPr>
                <w:rFonts w:ascii="Calibri" w:hAnsi="Calibri" w:eastAsia="Calibri" w:cs="Calibri"/>
                <w:spacing w:val="-18"/>
              </w:rPr>
              <w:t xml:space="preserve"> </w:t>
            </w:r>
            <w:r>
              <w:rPr>
                <w:spacing w:val="3"/>
              </w:rPr>
              <w:t>。式(8-8)称为传输线上的电压和电流波动方程。对于</w:t>
            </w:r>
            <w:r>
              <w:rPr>
                <w:spacing w:val="2"/>
              </w:rPr>
              <w:t>双导体平行线，</w:t>
            </w:r>
          </w:p>
          <w:p w14:paraId="588B80B8">
            <w:pPr>
              <w:pStyle w:val="6"/>
              <w:spacing w:before="92" w:line="280" w:lineRule="auto"/>
              <w:ind w:left="1134" w:right="1126" w:firstLine="20"/>
            </w:pPr>
            <w:r>
              <w:rPr>
                <w:position w:val="-18"/>
              </w:rPr>
              <w:drawing>
                <wp:inline distT="0" distB="0" distL="0" distR="0">
                  <wp:extent cx="1821815" cy="29146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6"/>
                          <a:stretch>
                            <a:fillRect/>
                          </a:stretch>
                        </pic:blipFill>
                        <pic:spPr>
                          <a:xfrm>
                            <a:off x="0" y="0"/>
                            <a:ext cx="1822418" cy="291836"/>
                          </a:xfrm>
                          <a:prstGeom prst="rect">
                            <a:avLst/>
                          </a:prstGeom>
                        </pic:spPr>
                      </pic:pic>
                    </a:graphicData>
                  </a:graphic>
                </wp:inline>
              </w:drawing>
            </w:r>
            <w:r>
              <w:rPr>
                <w:spacing w:val="1"/>
              </w:rPr>
              <w:t>,此时k=w</w:t>
            </w:r>
            <w:r>
              <w:rPr>
                <w:spacing w:val="-35"/>
              </w:rPr>
              <w:t xml:space="preserve"> </w:t>
            </w:r>
            <w:r>
              <w:rPr>
                <w:spacing w:val="1"/>
              </w:rPr>
              <w:t>√L</w:t>
            </w:r>
            <w:r>
              <w:rPr>
                <w:rFonts w:ascii="Calibri" w:hAnsi="Calibri" w:eastAsia="Calibri" w:cs="Calibri"/>
                <w:spacing w:val="1"/>
              </w:rPr>
              <w:t>₀</w:t>
            </w:r>
            <w:r>
              <w:rPr>
                <w:spacing w:val="1"/>
              </w:rPr>
              <w:t>C</w:t>
            </w:r>
            <w:r>
              <w:rPr>
                <w:rFonts w:ascii="Calibri" w:hAnsi="Calibri" w:eastAsia="Calibri" w:cs="Calibri"/>
                <w:spacing w:val="1"/>
              </w:rPr>
              <w:t>₀</w:t>
            </w:r>
            <w:r>
              <w:rPr>
                <w:spacing w:val="1"/>
              </w:rPr>
              <w:t>=w</w:t>
            </w:r>
            <w:r>
              <w:rPr>
                <w:spacing w:val="-35"/>
              </w:rPr>
              <w:t xml:space="preserve"> </w:t>
            </w:r>
            <w:r>
              <w:rPr>
                <w:spacing w:val="1"/>
              </w:rPr>
              <w:t>√</w:t>
            </w:r>
            <w:r>
              <w:rPr>
                <w:spacing w:val="-36"/>
              </w:rPr>
              <w:t xml:space="preserve"> </w:t>
            </w:r>
            <w:r>
              <w:rPr>
                <w:spacing w:val="1"/>
              </w:rPr>
              <w:t>μe,k与电磁波波动方程中</w:t>
            </w:r>
            <w:r>
              <w:t>的相     移常数相同，其中d为导线直径，D为两线中心之间的距离。可见，双线传输线上的电压和</w:t>
            </w:r>
            <w:r>
              <w:rPr>
                <w:spacing w:val="16"/>
              </w:rPr>
              <w:t xml:space="preserve"> </w:t>
            </w:r>
            <w:r>
              <w:rPr>
                <w:spacing w:val="1"/>
              </w:rPr>
              <w:t>电流以波动的形式传播，其相速度为</w:t>
            </w:r>
          </w:p>
        </w:tc>
      </w:tr>
      <w:tr w14:paraId="5FDD0D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45" w:hRule="atLeast"/>
        </w:trPr>
        <w:tc>
          <w:tcPr>
            <w:tcW w:w="3988" w:type="dxa"/>
            <w:gridSpan w:val="2"/>
            <w:tcBorders>
              <w:left w:val="single" w:color="000000" w:sz="4" w:space="0"/>
            </w:tcBorders>
            <w:vAlign w:val="top"/>
          </w:tcPr>
          <w:p w14:paraId="140C7B0F">
            <w:pPr>
              <w:spacing w:line="297" w:lineRule="auto"/>
              <w:rPr>
                <w:rFonts w:ascii="Arial"/>
                <w:sz w:val="21"/>
              </w:rPr>
            </w:pPr>
          </w:p>
          <w:p w14:paraId="4966E827">
            <w:pPr>
              <w:spacing w:line="297" w:lineRule="auto"/>
              <w:rPr>
                <w:rFonts w:ascii="Arial"/>
                <w:sz w:val="21"/>
              </w:rPr>
            </w:pPr>
          </w:p>
          <w:p w14:paraId="5BCE8FB9">
            <w:pPr>
              <w:pStyle w:val="6"/>
              <w:spacing w:before="68" w:line="220" w:lineRule="auto"/>
              <w:ind w:left="1125"/>
            </w:pPr>
            <w:r>
              <w:rPr>
                <w:spacing w:val="-3"/>
              </w:rPr>
              <w:t>波长为</w:t>
            </w:r>
          </w:p>
          <w:p w14:paraId="0E82BFC5">
            <w:pPr>
              <w:spacing w:line="296" w:lineRule="auto"/>
              <w:rPr>
                <w:rFonts w:ascii="Arial"/>
                <w:sz w:val="21"/>
              </w:rPr>
            </w:pPr>
          </w:p>
          <w:p w14:paraId="173C1DEE">
            <w:pPr>
              <w:spacing w:line="297" w:lineRule="auto"/>
              <w:rPr>
                <w:rFonts w:ascii="Arial"/>
                <w:sz w:val="21"/>
              </w:rPr>
            </w:pPr>
          </w:p>
          <w:p w14:paraId="6132D18F">
            <w:pPr>
              <w:pStyle w:val="6"/>
              <w:spacing w:before="68" w:line="218" w:lineRule="auto"/>
              <w:ind w:left="1547"/>
              <w:outlineLvl w:val="4"/>
            </w:pPr>
            <w:r>
              <w:rPr>
                <w:b/>
                <w:bCs/>
                <w:color w:val="20B0E0"/>
                <w:spacing w:val="-3"/>
              </w:rPr>
              <w:t>1.双线传输线的特性阻抗</w:t>
            </w:r>
          </w:p>
        </w:tc>
        <w:tc>
          <w:tcPr>
            <w:tcW w:w="6491" w:type="dxa"/>
            <w:gridSpan w:val="2"/>
            <w:tcBorders>
              <w:right w:val="single" w:color="000000" w:sz="4" w:space="0"/>
            </w:tcBorders>
            <w:vAlign w:val="top"/>
          </w:tcPr>
          <w:p w14:paraId="506CB377">
            <w:pPr>
              <w:spacing w:before="57" w:line="540" w:lineRule="exact"/>
              <w:ind w:firstLine="121"/>
            </w:pPr>
            <w:r>
              <w:rPr>
                <w:position w:val="-10"/>
              </w:rPr>
              <w:drawing>
                <wp:inline distT="0" distB="0" distL="0" distR="0">
                  <wp:extent cx="1440815" cy="34226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7"/>
                          <a:stretch>
                            <a:fillRect/>
                          </a:stretch>
                        </pic:blipFill>
                        <pic:spPr>
                          <a:xfrm>
                            <a:off x="0" y="0"/>
                            <a:ext cx="1441429" cy="342548"/>
                          </a:xfrm>
                          <a:prstGeom prst="rect">
                            <a:avLst/>
                          </a:prstGeom>
                        </pic:spPr>
                      </pic:pic>
                    </a:graphicData>
                  </a:graphic>
                </wp:inline>
              </w:drawing>
            </w:r>
          </w:p>
          <w:p w14:paraId="0A8931E6">
            <w:pPr>
              <w:spacing w:line="367" w:lineRule="auto"/>
              <w:rPr>
                <w:rFonts w:ascii="Arial"/>
                <w:sz w:val="21"/>
              </w:rPr>
            </w:pPr>
          </w:p>
          <w:p w14:paraId="4B52E342">
            <w:pPr>
              <w:spacing w:line="550" w:lineRule="exact"/>
              <w:ind w:firstLine="451"/>
            </w:pPr>
            <w:r>
              <w:rPr>
                <w:position w:val="-10"/>
              </w:rPr>
              <w:drawing>
                <wp:inline distT="0" distB="0" distL="0" distR="0">
                  <wp:extent cx="1009015" cy="34861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8"/>
                          <a:stretch>
                            <a:fillRect/>
                          </a:stretch>
                        </pic:blipFill>
                        <pic:spPr>
                          <a:xfrm>
                            <a:off x="0" y="0"/>
                            <a:ext cx="1009619" cy="348959"/>
                          </a:xfrm>
                          <a:prstGeom prst="rect">
                            <a:avLst/>
                          </a:prstGeom>
                        </pic:spPr>
                      </pic:pic>
                    </a:graphicData>
                  </a:graphic>
                </wp:inline>
              </w:drawing>
            </w:r>
          </w:p>
        </w:tc>
      </w:tr>
      <w:tr w14:paraId="45310E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2" w:hRule="atLeast"/>
        </w:trPr>
        <w:tc>
          <w:tcPr>
            <w:tcW w:w="10479" w:type="dxa"/>
            <w:gridSpan w:val="4"/>
            <w:tcBorders>
              <w:left w:val="single" w:color="000000" w:sz="4" w:space="0"/>
              <w:right w:val="single" w:color="000000" w:sz="4" w:space="0"/>
            </w:tcBorders>
            <w:vAlign w:val="top"/>
          </w:tcPr>
          <w:p w14:paraId="6F2D6A89">
            <w:pPr>
              <w:pStyle w:val="6"/>
              <w:spacing w:before="58" w:line="205" w:lineRule="auto"/>
              <w:ind w:left="1544"/>
            </w:pPr>
            <w:r>
              <w:rPr>
                <w:spacing w:val="1"/>
              </w:rPr>
              <w:t>不失一般性，假设双线传输线上的电压和电流</w:t>
            </w:r>
            <w:r>
              <w:t>均由入射分量和反射分量组成，即</w:t>
            </w:r>
          </w:p>
        </w:tc>
      </w:tr>
      <w:tr w14:paraId="5EE7B5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89" w:hRule="atLeast"/>
        </w:trPr>
        <w:tc>
          <w:tcPr>
            <w:tcW w:w="8171" w:type="dxa"/>
            <w:gridSpan w:val="3"/>
            <w:tcBorders>
              <w:left w:val="single" w:color="000000" w:sz="4" w:space="0"/>
            </w:tcBorders>
            <w:vAlign w:val="top"/>
          </w:tcPr>
          <w:p w14:paraId="23F40C17">
            <w:pPr>
              <w:spacing w:before="38" w:line="731" w:lineRule="exact"/>
              <w:ind w:firstLine="3394"/>
            </w:pPr>
            <w:r>
              <w:rPr>
                <w:position w:val="-14"/>
              </w:rPr>
              <w:drawing>
                <wp:inline distT="0" distB="0" distL="0" distR="0">
                  <wp:extent cx="2349500" cy="46418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9"/>
                          <a:stretch>
                            <a:fillRect/>
                          </a:stretch>
                        </pic:blipFill>
                        <pic:spPr>
                          <a:xfrm>
                            <a:off x="0" y="0"/>
                            <a:ext cx="2349870" cy="464331"/>
                          </a:xfrm>
                          <a:prstGeom prst="rect">
                            <a:avLst/>
                          </a:prstGeom>
                        </pic:spPr>
                      </pic:pic>
                    </a:graphicData>
                  </a:graphic>
                </wp:inline>
              </w:drawing>
            </w:r>
          </w:p>
          <w:p w14:paraId="6F806DC9">
            <w:pPr>
              <w:pStyle w:val="6"/>
              <w:spacing w:before="117" w:line="219" w:lineRule="auto"/>
              <w:ind w:left="1134"/>
            </w:pPr>
            <w:r>
              <w:rPr>
                <w:spacing w:val="-1"/>
              </w:rPr>
              <w:t>将上式中的电压表达式代入式(8-6)得</w:t>
            </w:r>
          </w:p>
        </w:tc>
        <w:tc>
          <w:tcPr>
            <w:tcW w:w="2308" w:type="dxa"/>
            <w:tcBorders>
              <w:right w:val="single" w:color="000000" w:sz="4" w:space="0"/>
            </w:tcBorders>
            <w:vAlign w:val="top"/>
          </w:tcPr>
          <w:p w14:paraId="167DEC95">
            <w:pPr>
              <w:spacing w:line="250" w:lineRule="auto"/>
              <w:rPr>
                <w:rFonts w:ascii="Arial"/>
                <w:sz w:val="21"/>
              </w:rPr>
            </w:pPr>
          </w:p>
          <w:p w14:paraId="7ACBA38A">
            <w:pPr>
              <w:pStyle w:val="6"/>
              <w:spacing w:before="69" w:line="222" w:lineRule="auto"/>
              <w:ind w:left="678"/>
            </w:pPr>
            <w:r>
              <w:rPr>
                <w:spacing w:val="-10"/>
              </w:rPr>
              <w:t>(8-9)</w:t>
            </w:r>
          </w:p>
        </w:tc>
      </w:tr>
      <w:tr w14:paraId="4EC8CF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9" w:hRule="atLeast"/>
        </w:trPr>
        <w:tc>
          <w:tcPr>
            <w:tcW w:w="3028" w:type="dxa"/>
            <w:tcBorders>
              <w:left w:val="single" w:color="000000" w:sz="4" w:space="0"/>
            </w:tcBorders>
            <w:vAlign w:val="top"/>
          </w:tcPr>
          <w:p w14:paraId="17639154">
            <w:pPr>
              <w:pStyle w:val="6"/>
              <w:spacing w:before="198" w:line="220" w:lineRule="auto"/>
              <w:ind w:left="1114"/>
            </w:pPr>
            <w:r>
              <w:rPr>
                <w:spacing w:val="9"/>
              </w:rPr>
              <w:t>所以</w:t>
            </w:r>
          </w:p>
        </w:tc>
        <w:tc>
          <w:tcPr>
            <w:tcW w:w="5143" w:type="dxa"/>
            <w:gridSpan w:val="2"/>
            <w:vMerge w:val="restart"/>
            <w:tcBorders>
              <w:bottom w:val="nil"/>
            </w:tcBorders>
            <w:vAlign w:val="top"/>
          </w:tcPr>
          <w:p w14:paraId="3B3F605C">
            <w:pPr>
              <w:spacing w:line="426" w:lineRule="auto"/>
              <w:rPr>
                <w:rFonts w:ascii="Arial"/>
                <w:sz w:val="21"/>
              </w:rPr>
            </w:pPr>
          </w:p>
          <w:p w14:paraId="169D8DDB">
            <w:pPr>
              <w:spacing w:line="499" w:lineRule="exact"/>
              <w:ind w:firstLine="62"/>
            </w:pPr>
            <w:r>
              <w:rPr>
                <w:position w:val="-9"/>
              </w:rPr>
              <w:drawing>
                <wp:inline distT="0" distB="0" distL="0" distR="0">
                  <wp:extent cx="2736215" cy="31686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40"/>
                          <a:stretch>
                            <a:fillRect/>
                          </a:stretch>
                        </pic:blipFill>
                        <pic:spPr>
                          <a:xfrm>
                            <a:off x="0" y="0"/>
                            <a:ext cx="2736790" cy="317193"/>
                          </a:xfrm>
                          <a:prstGeom prst="rect">
                            <a:avLst/>
                          </a:prstGeom>
                        </pic:spPr>
                      </pic:pic>
                    </a:graphicData>
                  </a:graphic>
                </wp:inline>
              </w:drawing>
            </w:r>
          </w:p>
          <w:p w14:paraId="2FD3C0F6">
            <w:pPr>
              <w:spacing w:before="89" w:line="450" w:lineRule="exact"/>
              <w:ind w:firstLine="41"/>
            </w:pPr>
            <w:r>
              <w:rPr>
                <w:position w:val="-8"/>
              </w:rPr>
              <w:drawing>
                <wp:inline distT="0" distB="0" distL="0" distR="0">
                  <wp:extent cx="926465" cy="28511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41"/>
                          <a:stretch>
                            <a:fillRect/>
                          </a:stretch>
                        </pic:blipFill>
                        <pic:spPr>
                          <a:xfrm>
                            <a:off x="0" y="0"/>
                            <a:ext cx="927095" cy="285521"/>
                          </a:xfrm>
                          <a:prstGeom prst="rect">
                            <a:avLst/>
                          </a:prstGeom>
                        </pic:spPr>
                      </pic:pic>
                    </a:graphicData>
                  </a:graphic>
                </wp:inline>
              </w:drawing>
            </w:r>
          </w:p>
        </w:tc>
        <w:tc>
          <w:tcPr>
            <w:tcW w:w="2308" w:type="dxa"/>
            <w:vMerge w:val="restart"/>
            <w:tcBorders>
              <w:bottom w:val="nil"/>
              <w:right w:val="single" w:color="000000" w:sz="4" w:space="0"/>
            </w:tcBorders>
            <w:vAlign w:val="top"/>
          </w:tcPr>
          <w:p w14:paraId="7DB767DF">
            <w:pPr>
              <w:spacing w:line="249" w:lineRule="auto"/>
              <w:rPr>
                <w:rFonts w:ascii="Arial"/>
                <w:sz w:val="21"/>
              </w:rPr>
            </w:pPr>
          </w:p>
          <w:p w14:paraId="7931E30D">
            <w:pPr>
              <w:spacing w:line="250" w:lineRule="auto"/>
              <w:rPr>
                <w:rFonts w:ascii="Arial"/>
                <w:sz w:val="21"/>
              </w:rPr>
            </w:pPr>
          </w:p>
          <w:p w14:paraId="112B812F">
            <w:pPr>
              <w:pStyle w:val="6"/>
              <w:spacing w:before="68" w:line="222" w:lineRule="auto"/>
              <w:ind w:left="578"/>
            </w:pPr>
            <w:r>
              <w:rPr>
                <w:color w:val="405040"/>
                <w:spacing w:val="-8"/>
              </w:rPr>
              <w:t>(8-10)</w:t>
            </w:r>
          </w:p>
          <w:p w14:paraId="576D9A00">
            <w:pPr>
              <w:rPr>
                <w:rFonts w:ascii="Arial"/>
                <w:sz w:val="21"/>
              </w:rPr>
            </w:pPr>
          </w:p>
          <w:p w14:paraId="18256AB1">
            <w:pPr>
              <w:rPr>
                <w:rFonts w:ascii="Arial"/>
                <w:sz w:val="21"/>
              </w:rPr>
            </w:pPr>
          </w:p>
          <w:p w14:paraId="5DF0D342">
            <w:pPr>
              <w:rPr>
                <w:rFonts w:ascii="Arial"/>
                <w:sz w:val="21"/>
              </w:rPr>
            </w:pPr>
          </w:p>
          <w:p w14:paraId="351BCD19">
            <w:pPr>
              <w:rPr>
                <w:rFonts w:ascii="Arial"/>
                <w:sz w:val="21"/>
              </w:rPr>
            </w:pPr>
          </w:p>
          <w:p w14:paraId="5FBB75B5">
            <w:pPr>
              <w:rPr>
                <w:rFonts w:ascii="Arial"/>
                <w:sz w:val="21"/>
              </w:rPr>
            </w:pPr>
          </w:p>
          <w:p w14:paraId="1D857D45">
            <w:pPr>
              <w:pStyle w:val="6"/>
              <w:spacing w:before="68" w:line="222" w:lineRule="auto"/>
              <w:ind w:left="568"/>
            </w:pPr>
            <w:r>
              <w:rPr>
                <w:spacing w:val="-8"/>
              </w:rPr>
              <w:t>(8-11)</w:t>
            </w:r>
          </w:p>
          <w:p w14:paraId="23C3576E">
            <w:pPr>
              <w:spacing w:line="327" w:lineRule="auto"/>
              <w:rPr>
                <w:rFonts w:ascii="Arial"/>
                <w:sz w:val="21"/>
              </w:rPr>
            </w:pPr>
          </w:p>
          <w:p w14:paraId="0C1B5EEF">
            <w:pPr>
              <w:spacing w:line="327" w:lineRule="auto"/>
              <w:rPr>
                <w:rFonts w:ascii="Arial"/>
                <w:sz w:val="21"/>
              </w:rPr>
            </w:pPr>
          </w:p>
          <w:p w14:paraId="3354C97D">
            <w:pPr>
              <w:pStyle w:val="6"/>
              <w:spacing w:before="68" w:line="222" w:lineRule="auto"/>
              <w:ind w:left="578"/>
            </w:pPr>
            <w:r>
              <w:rPr>
                <w:spacing w:val="-8"/>
              </w:rPr>
              <w:t>(8-12)</w:t>
            </w:r>
          </w:p>
        </w:tc>
      </w:tr>
      <w:tr w14:paraId="11D425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89" w:hRule="atLeast"/>
        </w:trPr>
        <w:tc>
          <w:tcPr>
            <w:tcW w:w="3028" w:type="dxa"/>
            <w:tcBorders>
              <w:left w:val="single" w:color="000000" w:sz="4" w:space="0"/>
            </w:tcBorders>
            <w:vAlign w:val="top"/>
          </w:tcPr>
          <w:p w14:paraId="424F883A">
            <w:pPr>
              <w:spacing w:line="347" w:lineRule="auto"/>
              <w:rPr>
                <w:rFonts w:ascii="Arial"/>
                <w:sz w:val="21"/>
              </w:rPr>
            </w:pPr>
          </w:p>
          <w:p w14:paraId="6640D8A6">
            <w:pPr>
              <w:pStyle w:val="6"/>
              <w:spacing w:before="69" w:line="220" w:lineRule="auto"/>
              <w:ind w:left="1134"/>
            </w:pPr>
            <w:r>
              <w:drawing>
                <wp:anchor distT="0" distB="0" distL="0" distR="0" simplePos="0" relativeHeight="251678720" behindDoc="0" locked="0" layoutInCell="1" allowOverlap="1">
                  <wp:simplePos x="0" y="0"/>
                  <wp:positionH relativeFrom="column">
                    <wp:posOffset>1031240</wp:posOffset>
                  </wp:positionH>
                  <wp:positionV relativeFrom="paragraph">
                    <wp:posOffset>-19685</wp:posOffset>
                  </wp:positionV>
                  <wp:extent cx="858520" cy="273685"/>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42"/>
                          <a:stretch>
                            <a:fillRect/>
                          </a:stretch>
                        </pic:blipFill>
                        <pic:spPr>
                          <a:xfrm>
                            <a:off x="0" y="0"/>
                            <a:ext cx="858354" cy="273624"/>
                          </a:xfrm>
                          <a:prstGeom prst="rect">
                            <a:avLst/>
                          </a:prstGeom>
                        </pic:spPr>
                      </pic:pic>
                    </a:graphicData>
                  </a:graphic>
                </wp:anchor>
              </w:drawing>
            </w:r>
            <w:r>
              <w:rPr>
                <w:spacing w:val="-2"/>
              </w:rPr>
              <w:t>其中，</w:t>
            </w:r>
          </w:p>
        </w:tc>
        <w:tc>
          <w:tcPr>
            <w:tcW w:w="5143" w:type="dxa"/>
            <w:gridSpan w:val="2"/>
            <w:vMerge w:val="continue"/>
            <w:tcBorders>
              <w:top w:val="nil"/>
            </w:tcBorders>
            <w:vAlign w:val="top"/>
          </w:tcPr>
          <w:p w14:paraId="33369DDE">
            <w:pPr>
              <w:rPr>
                <w:rFonts w:ascii="Arial"/>
                <w:sz w:val="21"/>
              </w:rPr>
            </w:pPr>
          </w:p>
        </w:tc>
        <w:tc>
          <w:tcPr>
            <w:tcW w:w="2308" w:type="dxa"/>
            <w:vMerge w:val="continue"/>
            <w:tcBorders>
              <w:top w:val="nil"/>
              <w:bottom w:val="nil"/>
              <w:right w:val="single" w:color="000000" w:sz="4" w:space="0"/>
            </w:tcBorders>
            <w:vAlign w:val="top"/>
          </w:tcPr>
          <w:p w14:paraId="72822D02">
            <w:pPr>
              <w:rPr>
                <w:rFonts w:ascii="Arial"/>
                <w:sz w:val="21"/>
              </w:rPr>
            </w:pPr>
          </w:p>
        </w:tc>
      </w:tr>
      <w:tr w14:paraId="28C831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958" w:hRule="atLeast"/>
        </w:trPr>
        <w:tc>
          <w:tcPr>
            <w:tcW w:w="8171" w:type="dxa"/>
            <w:gridSpan w:val="3"/>
            <w:tcBorders>
              <w:left w:val="single" w:color="000000" w:sz="4" w:space="0"/>
            </w:tcBorders>
            <w:vAlign w:val="top"/>
          </w:tcPr>
          <w:p w14:paraId="20CD511F">
            <w:pPr>
              <w:pStyle w:val="6"/>
              <w:spacing w:before="48" w:line="218" w:lineRule="auto"/>
              <w:ind w:left="1544"/>
            </w:pPr>
            <w:r>
              <w:t>定义传输线的特性阻抗Zc为其上的行波电压与行</w:t>
            </w:r>
            <w:r>
              <w:rPr>
                <w:spacing w:val="-1"/>
              </w:rPr>
              <w:t>波电流之比。</w:t>
            </w:r>
          </w:p>
          <w:p w14:paraId="4A0A8F9A">
            <w:pPr>
              <w:spacing w:before="103" w:line="580" w:lineRule="exact"/>
              <w:ind w:firstLine="2824"/>
            </w:pPr>
            <w:r>
              <w:rPr>
                <w:position w:val="-11"/>
              </w:rPr>
              <w:drawing>
                <wp:inline distT="0" distB="0" distL="0" distR="0">
                  <wp:extent cx="3034665" cy="36766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43"/>
                          <a:stretch>
                            <a:fillRect/>
                          </a:stretch>
                        </pic:blipFill>
                        <pic:spPr>
                          <a:xfrm>
                            <a:off x="0" y="0"/>
                            <a:ext cx="3035254" cy="368001"/>
                          </a:xfrm>
                          <a:prstGeom prst="rect">
                            <a:avLst/>
                          </a:prstGeom>
                        </pic:spPr>
                      </pic:pic>
                    </a:graphicData>
                  </a:graphic>
                </wp:inline>
              </w:drawing>
            </w:r>
          </w:p>
          <w:p w14:paraId="430A96DA">
            <w:pPr>
              <w:pStyle w:val="6"/>
              <w:spacing w:before="89" w:line="221" w:lineRule="auto"/>
              <w:ind w:left="1134"/>
            </w:pPr>
            <w:r>
              <w:t>因此，式(8-10)还可以表示为</w:t>
            </w:r>
          </w:p>
          <w:p w14:paraId="2397FE32">
            <w:pPr>
              <w:spacing w:before="48" w:line="560" w:lineRule="exact"/>
              <w:ind w:firstLine="3454"/>
            </w:pPr>
            <w:r>
              <w:rPr>
                <w:position w:val="-11"/>
              </w:rPr>
              <w:drawing>
                <wp:inline distT="0" distB="0" distL="0" distR="0">
                  <wp:extent cx="2260600" cy="35496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44"/>
                          <a:stretch>
                            <a:fillRect/>
                          </a:stretch>
                        </pic:blipFill>
                        <pic:spPr>
                          <a:xfrm>
                            <a:off x="0" y="0"/>
                            <a:ext cx="2260624" cy="355370"/>
                          </a:xfrm>
                          <a:prstGeom prst="rect">
                            <a:avLst/>
                          </a:prstGeom>
                        </pic:spPr>
                      </pic:pic>
                    </a:graphicData>
                  </a:graphic>
                </wp:inline>
              </w:drawing>
            </w:r>
          </w:p>
        </w:tc>
        <w:tc>
          <w:tcPr>
            <w:tcW w:w="2308" w:type="dxa"/>
            <w:vMerge w:val="continue"/>
            <w:tcBorders>
              <w:top w:val="nil"/>
              <w:right w:val="single" w:color="000000" w:sz="4" w:space="0"/>
            </w:tcBorders>
            <w:vAlign w:val="top"/>
          </w:tcPr>
          <w:p w14:paraId="2AEB8977">
            <w:pPr>
              <w:rPr>
                <w:rFonts w:ascii="Arial"/>
                <w:sz w:val="21"/>
              </w:rPr>
            </w:pPr>
          </w:p>
        </w:tc>
      </w:tr>
      <w:tr w14:paraId="17783D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66" w:hRule="atLeast"/>
        </w:trPr>
        <w:tc>
          <w:tcPr>
            <w:tcW w:w="10479" w:type="dxa"/>
            <w:gridSpan w:val="4"/>
            <w:tcBorders>
              <w:left w:val="single" w:color="000000" w:sz="4" w:space="0"/>
              <w:bottom w:val="single" w:color="000000" w:sz="2" w:space="0"/>
              <w:right w:val="single" w:color="000000" w:sz="4" w:space="0"/>
            </w:tcBorders>
            <w:vAlign w:val="top"/>
          </w:tcPr>
          <w:p w14:paraId="35798627">
            <w:pPr>
              <w:pStyle w:val="6"/>
              <w:spacing w:before="39" w:line="277" w:lineRule="auto"/>
              <w:ind w:left="1134" w:right="916" w:firstLine="429"/>
              <w:jc w:val="both"/>
            </w:pPr>
            <w:r>
              <w:drawing>
                <wp:anchor distT="0" distB="0" distL="0" distR="0" simplePos="0" relativeHeight="251675648" behindDoc="0" locked="0" layoutInCell="1" allowOverlap="1">
                  <wp:simplePos x="0" y="0"/>
                  <wp:positionH relativeFrom="rightMargin">
                    <wp:posOffset>-2225040</wp:posOffset>
                  </wp:positionH>
                  <wp:positionV relativeFrom="topMargin">
                    <wp:posOffset>1104265</wp:posOffset>
                  </wp:positionV>
                  <wp:extent cx="1384300" cy="901065"/>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45"/>
                          <a:stretch>
                            <a:fillRect/>
                          </a:stretch>
                        </pic:blipFill>
                        <pic:spPr>
                          <a:xfrm>
                            <a:off x="0" y="0"/>
                            <a:ext cx="1384281" cy="901056"/>
                          </a:xfrm>
                          <a:prstGeom prst="rect">
                            <a:avLst/>
                          </a:prstGeom>
                        </pic:spPr>
                      </pic:pic>
                    </a:graphicData>
                  </a:graphic>
                </wp:anchor>
              </w:drawing>
            </w:r>
            <w:r>
              <w:drawing>
                <wp:anchor distT="0" distB="0" distL="0" distR="0" simplePos="0" relativeHeight="251676672" behindDoc="0" locked="0" layoutInCell="1" allowOverlap="1">
                  <wp:simplePos x="0" y="0"/>
                  <wp:positionH relativeFrom="rightMargin">
                    <wp:posOffset>-5006340</wp:posOffset>
                  </wp:positionH>
                  <wp:positionV relativeFrom="topMargin">
                    <wp:posOffset>1833880</wp:posOffset>
                  </wp:positionV>
                  <wp:extent cx="1758950" cy="36830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6"/>
                          <a:stretch>
                            <a:fillRect/>
                          </a:stretch>
                        </pic:blipFill>
                        <pic:spPr>
                          <a:xfrm>
                            <a:off x="0" y="0"/>
                            <a:ext cx="1758943" cy="368096"/>
                          </a:xfrm>
                          <a:prstGeom prst="rect">
                            <a:avLst/>
                          </a:prstGeom>
                        </pic:spPr>
                      </pic:pic>
                    </a:graphicData>
                  </a:graphic>
                </wp:anchor>
              </w:drawing>
            </w:r>
            <w:r>
              <w:t>以上特性阻抗、相移常数、相速度和波长等均由传输线的尺寸、填充介质及工作频率决</w:t>
            </w:r>
            <w:r>
              <w:rPr>
                <w:spacing w:val="7"/>
              </w:rPr>
              <w:t xml:space="preserve"> </w:t>
            </w:r>
            <w:r>
              <w:t>定，属于传输线的特性参数；而输入阻抗、反射系数及驻波系数等是反映传输线所接负载不</w:t>
            </w:r>
            <w:r>
              <w:rPr>
                <w:spacing w:val="10"/>
              </w:rPr>
              <w:t xml:space="preserve"> </w:t>
            </w:r>
            <w:r>
              <w:t>同而变化的量，属于传输线的工作参数。下面针对传输线的工作参数进行讨论。</w:t>
            </w:r>
          </w:p>
          <w:p w14:paraId="3C6EC071">
            <w:pPr>
              <w:pStyle w:val="6"/>
              <w:spacing w:line="218" w:lineRule="auto"/>
              <w:ind w:left="1547"/>
              <w:outlineLvl w:val="4"/>
            </w:pPr>
            <w:r>
              <w:rPr>
                <w:b/>
                <w:bCs/>
                <w:color w:val="20B0E0"/>
                <w:spacing w:val="-2"/>
              </w:rPr>
              <w:t>2.双线传输线的工作参数及相关应用</w:t>
            </w:r>
          </w:p>
          <w:p w14:paraId="2785AB81">
            <w:pPr>
              <w:pStyle w:val="6"/>
              <w:spacing w:before="64" w:line="218" w:lineRule="auto"/>
              <w:ind w:left="1544"/>
            </w:pPr>
            <w:r>
              <w:t>终端接负载Z的双线传输线如图8-3所示，设负载位于z=0处。</w:t>
            </w:r>
          </w:p>
          <w:p w14:paraId="7EA1E142">
            <w:pPr>
              <w:pStyle w:val="6"/>
              <w:spacing w:before="98" w:line="281" w:lineRule="auto"/>
              <w:ind w:left="1144" w:right="3657" w:firstLine="403"/>
            </w:pPr>
            <w:r>
              <w:rPr>
                <w:b/>
                <w:bCs/>
              </w:rPr>
              <w:t>反射系数：</w:t>
            </w:r>
            <w:r>
              <w:t>双线传输线上某点的反射系数定义为在该点的</w:t>
            </w:r>
            <w:r>
              <w:rPr>
                <w:spacing w:val="1"/>
              </w:rPr>
              <w:t xml:space="preserve"> </w:t>
            </w:r>
            <w:r>
              <w:t>反射波电压(或者电流)与入射波电压(或者</w:t>
            </w:r>
            <w:r>
              <w:rPr>
                <w:spacing w:val="-1"/>
              </w:rPr>
              <w:t>电流)之比。</w:t>
            </w:r>
          </w:p>
          <w:p w14:paraId="77DC436B">
            <w:pPr>
              <w:pStyle w:val="6"/>
              <w:spacing w:line="277" w:lineRule="auto"/>
              <w:ind w:left="1125" w:right="4000" w:firstLine="419"/>
            </w:pPr>
            <w:r>
              <w:rPr>
                <w:spacing w:val="-1"/>
              </w:rPr>
              <w:t>设负载电流为IL,两端电压为UL,由式(8-12),并用复数</w:t>
            </w:r>
            <w:r>
              <w:rPr>
                <w:spacing w:val="17"/>
              </w:rPr>
              <w:t xml:space="preserve"> </w:t>
            </w:r>
            <w:r>
              <w:rPr>
                <w:spacing w:val="-2"/>
              </w:rPr>
              <w:t>形式表示，得</w:t>
            </w:r>
          </w:p>
          <w:p w14:paraId="5BB12C97">
            <w:pPr>
              <w:spacing w:line="318" w:lineRule="auto"/>
              <w:rPr>
                <w:rFonts w:ascii="Arial"/>
                <w:sz w:val="21"/>
              </w:rPr>
            </w:pPr>
          </w:p>
          <w:p w14:paraId="7D929D80">
            <w:pPr>
              <w:pStyle w:val="6"/>
              <w:spacing w:before="69" w:line="197" w:lineRule="auto"/>
              <w:ind w:left="7027"/>
            </w:pPr>
            <w:r>
              <w:rPr>
                <w:b/>
                <w:bCs/>
                <w:color w:val="20A0E0"/>
                <w:spacing w:val="-2"/>
              </w:rPr>
              <w:t>图8-3终端接负载的双线</w:t>
            </w:r>
          </w:p>
          <w:p w14:paraId="22CDCFF6">
            <w:pPr>
              <w:pStyle w:val="6"/>
              <w:spacing w:line="223" w:lineRule="auto"/>
              <w:ind w:left="1114"/>
            </w:pPr>
            <w:r>
              <w:rPr>
                <w:spacing w:val="2"/>
                <w:position w:val="4"/>
              </w:rPr>
              <w:t xml:space="preserve">所以                                                         </w:t>
            </w:r>
            <w:r>
              <w:rPr>
                <w:b/>
                <w:bCs/>
                <w:color w:val="20A0E0"/>
                <w:spacing w:val="2"/>
                <w:position w:val="-3"/>
              </w:rPr>
              <w:t>传输线</w:t>
            </w:r>
          </w:p>
        </w:tc>
      </w:tr>
    </w:tbl>
    <w:p w14:paraId="2D206819">
      <w:pPr>
        <w:spacing w:line="14" w:lineRule="auto"/>
        <w:rPr>
          <w:rFonts w:ascii="Arial"/>
          <w:sz w:val="2"/>
        </w:rPr>
      </w:pPr>
    </w:p>
    <w:p w14:paraId="24FEAD43">
      <w:pPr>
        <w:spacing w:line="14" w:lineRule="auto"/>
        <w:rPr>
          <w:rFonts w:ascii="Arial" w:hAnsi="Arial" w:eastAsia="Arial" w:cs="Arial"/>
          <w:sz w:val="2"/>
          <w:szCs w:val="2"/>
        </w:rPr>
        <w:sectPr>
          <w:pgSz w:w="10830" w:h="15080"/>
          <w:pgMar w:top="164" w:right="174" w:bottom="175" w:left="165"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21"/>
        <w:gridCol w:w="6436"/>
        <w:gridCol w:w="2113"/>
      </w:tblGrid>
      <w:tr w14:paraId="764B05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92" w:hRule="atLeast"/>
        </w:trPr>
        <w:tc>
          <w:tcPr>
            <w:tcW w:w="10470" w:type="dxa"/>
            <w:gridSpan w:val="3"/>
            <w:tcBorders>
              <w:top w:val="single" w:color="000000" w:sz="2" w:space="0"/>
              <w:left w:val="single" w:color="000000" w:sz="4" w:space="0"/>
              <w:right w:val="single" w:color="000000" w:sz="4" w:space="0"/>
            </w:tcBorders>
            <w:vAlign w:val="top"/>
          </w:tcPr>
          <w:p w14:paraId="01ACD8AB">
            <w:pPr>
              <w:spacing w:line="297" w:lineRule="auto"/>
              <w:rPr>
                <w:rFonts w:ascii="Arial"/>
                <w:sz w:val="21"/>
              </w:rPr>
            </w:pPr>
            <w:r>
              <w:drawing>
                <wp:anchor distT="0" distB="0" distL="0" distR="0" simplePos="0" relativeHeight="251680768" behindDoc="0" locked="0" layoutInCell="0" allowOverlap="1">
                  <wp:simplePos x="0" y="0"/>
                  <wp:positionH relativeFrom="page">
                    <wp:posOffset>2913380</wp:posOffset>
                  </wp:positionH>
                  <wp:positionV relativeFrom="page">
                    <wp:posOffset>1021715</wp:posOffset>
                  </wp:positionV>
                  <wp:extent cx="1042670" cy="318770"/>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47"/>
                          <a:stretch>
                            <a:fillRect/>
                          </a:stretch>
                        </pic:blipFill>
                        <pic:spPr>
                          <a:xfrm>
                            <a:off x="0" y="0"/>
                            <a:ext cx="1042398" cy="318768"/>
                          </a:xfrm>
                          <a:prstGeom prst="rect">
                            <a:avLst/>
                          </a:prstGeom>
                        </pic:spPr>
                      </pic:pic>
                    </a:graphicData>
                  </a:graphic>
                </wp:anchor>
              </w:drawing>
            </w:r>
            <w:r>
              <w:drawing>
                <wp:anchor distT="0" distB="0" distL="0" distR="0" simplePos="0" relativeHeight="251679744" behindDoc="0" locked="0" layoutInCell="0" allowOverlap="1">
                  <wp:simplePos x="0" y="0"/>
                  <wp:positionH relativeFrom="page">
                    <wp:posOffset>2736215</wp:posOffset>
                  </wp:positionH>
                  <wp:positionV relativeFrom="page">
                    <wp:posOffset>3834130</wp:posOffset>
                  </wp:positionV>
                  <wp:extent cx="1384935" cy="586740"/>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48"/>
                          <a:stretch>
                            <a:fillRect/>
                          </a:stretch>
                        </pic:blipFill>
                        <pic:spPr>
                          <a:xfrm>
                            <a:off x="0" y="0"/>
                            <a:ext cx="1384748" cy="586423"/>
                          </a:xfrm>
                          <a:prstGeom prst="rect">
                            <a:avLst/>
                          </a:prstGeom>
                        </pic:spPr>
                      </pic:pic>
                    </a:graphicData>
                  </a:graphic>
                </wp:anchor>
              </w:drawing>
            </w:r>
          </w:p>
          <w:p w14:paraId="29B8E368">
            <w:pPr>
              <w:spacing w:line="298" w:lineRule="auto"/>
              <w:rPr>
                <w:rFonts w:ascii="Arial"/>
                <w:sz w:val="21"/>
              </w:rPr>
            </w:pPr>
          </w:p>
          <w:p w14:paraId="5E59D259">
            <w:pPr>
              <w:pStyle w:val="6"/>
              <w:spacing w:before="68" w:line="344" w:lineRule="exact"/>
              <w:ind w:left="7444"/>
            </w:pPr>
            <w:r>
              <w:rPr>
                <w:spacing w:val="-9"/>
                <w:position w:val="5"/>
              </w:rPr>
              <w:t>第</w:t>
            </w:r>
            <w:r>
              <w:rPr>
                <w:spacing w:val="-43"/>
                <w:position w:val="5"/>
              </w:rPr>
              <w:t xml:space="preserve"> </w:t>
            </w:r>
            <w:r>
              <w:rPr>
                <w:spacing w:val="-9"/>
                <w:position w:val="5"/>
              </w:rPr>
              <w:t>8</w:t>
            </w:r>
            <w:r>
              <w:rPr>
                <w:spacing w:val="-37"/>
                <w:position w:val="5"/>
              </w:rPr>
              <w:t xml:space="preserve"> </w:t>
            </w:r>
            <w:r>
              <w:rPr>
                <w:spacing w:val="-9"/>
                <w:position w:val="5"/>
              </w:rPr>
              <w:t>章</w:t>
            </w:r>
            <w:r>
              <w:rPr>
                <w:spacing w:val="-39"/>
                <w:position w:val="5"/>
              </w:rPr>
              <w:t xml:space="preserve"> </w:t>
            </w:r>
            <w:r>
              <w:rPr>
                <w:spacing w:val="-9"/>
                <w:position w:val="5"/>
              </w:rPr>
              <w:t>导</w:t>
            </w:r>
            <w:r>
              <w:rPr>
                <w:spacing w:val="-42"/>
                <w:position w:val="5"/>
              </w:rPr>
              <w:t xml:space="preserve"> </w:t>
            </w:r>
            <w:r>
              <w:rPr>
                <w:spacing w:val="-9"/>
                <w:position w:val="5"/>
              </w:rPr>
              <w:t>行</w:t>
            </w:r>
            <w:r>
              <w:rPr>
                <w:spacing w:val="-20"/>
                <w:position w:val="5"/>
              </w:rPr>
              <w:t xml:space="preserve"> </w:t>
            </w:r>
            <w:r>
              <w:rPr>
                <w:spacing w:val="-9"/>
                <w:position w:val="5"/>
              </w:rPr>
              <w:t>电</w:t>
            </w:r>
            <w:r>
              <w:rPr>
                <w:spacing w:val="-45"/>
                <w:position w:val="5"/>
              </w:rPr>
              <w:t xml:space="preserve"> </w:t>
            </w:r>
            <w:r>
              <w:rPr>
                <w:spacing w:val="-9"/>
                <w:position w:val="5"/>
              </w:rPr>
              <w:t>磁</w:t>
            </w:r>
            <w:r>
              <w:rPr>
                <w:spacing w:val="-44"/>
                <w:position w:val="5"/>
              </w:rPr>
              <w:t xml:space="preserve"> </w:t>
            </w:r>
            <w:r>
              <w:rPr>
                <w:spacing w:val="-9"/>
                <w:position w:val="5"/>
              </w:rPr>
              <w:t xml:space="preserve">波     </w:t>
            </w:r>
            <w:r>
              <w:rPr>
                <w:spacing w:val="-9"/>
                <w:position w:val="-1"/>
              </w:rPr>
              <w:t>223</w:t>
            </w:r>
          </w:p>
        </w:tc>
      </w:tr>
      <w:tr w14:paraId="02A2FA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44" w:hRule="atLeast"/>
        </w:trPr>
        <w:tc>
          <w:tcPr>
            <w:tcW w:w="8357" w:type="dxa"/>
            <w:gridSpan w:val="2"/>
            <w:tcBorders>
              <w:left w:val="single" w:color="000000" w:sz="4" w:space="0"/>
            </w:tcBorders>
            <w:vAlign w:val="top"/>
          </w:tcPr>
          <w:p w14:paraId="1FBDAE08">
            <w:pPr>
              <w:spacing w:line="473" w:lineRule="auto"/>
              <w:rPr>
                <w:rFonts w:ascii="Arial"/>
                <w:sz w:val="21"/>
              </w:rPr>
            </w:pPr>
          </w:p>
          <w:p w14:paraId="05624270">
            <w:pPr>
              <w:pStyle w:val="6"/>
              <w:spacing w:before="69" w:line="219" w:lineRule="auto"/>
              <w:ind w:left="1554"/>
            </w:pPr>
            <w:r>
              <w:rPr>
                <w:spacing w:val="-1"/>
              </w:rPr>
              <w:t>又根据式(8-9)中的电压表达式，有</w:t>
            </w:r>
          </w:p>
          <w:p w14:paraId="26533542">
            <w:pPr>
              <w:pStyle w:val="6"/>
              <w:spacing w:before="125" w:line="182" w:lineRule="auto"/>
              <w:ind w:left="4545"/>
            </w:pPr>
            <w:r>
              <w:rPr>
                <w:spacing w:val="-1"/>
              </w:rPr>
              <w:t>UL=Ut+UL</w:t>
            </w:r>
          </w:p>
          <w:p w14:paraId="78E6ABDC">
            <w:pPr>
              <w:pStyle w:val="6"/>
              <w:spacing w:before="57" w:line="219" w:lineRule="auto"/>
              <w:ind w:left="1144"/>
            </w:pPr>
            <w:r>
              <w:rPr>
                <w:spacing w:val="-1"/>
              </w:rPr>
              <w:t>求解以上两个方程组成的方程组可得z=0处的反射系数为</w:t>
            </w:r>
          </w:p>
          <w:p w14:paraId="03E9811D">
            <w:pPr>
              <w:spacing w:before="52" w:line="589" w:lineRule="exact"/>
              <w:ind w:firstLine="4294"/>
            </w:pPr>
            <w:r>
              <w:rPr>
                <w:position w:val="-11"/>
              </w:rPr>
              <w:drawing>
                <wp:inline distT="0" distB="0" distL="0" distR="0">
                  <wp:extent cx="1200150" cy="374015"/>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49"/>
                          <a:stretch>
                            <a:fillRect/>
                          </a:stretch>
                        </pic:blipFill>
                        <pic:spPr>
                          <a:xfrm>
                            <a:off x="0" y="0"/>
                            <a:ext cx="1200182" cy="374315"/>
                          </a:xfrm>
                          <a:prstGeom prst="rect">
                            <a:avLst/>
                          </a:prstGeom>
                        </pic:spPr>
                      </pic:pic>
                    </a:graphicData>
                  </a:graphic>
                </wp:inline>
              </w:drawing>
            </w:r>
          </w:p>
          <w:p w14:paraId="464BF1FE">
            <w:pPr>
              <w:pStyle w:val="6"/>
              <w:spacing w:before="88" w:line="219" w:lineRule="auto"/>
              <w:ind w:left="1144"/>
            </w:pPr>
            <w:r>
              <w:rPr>
                <w:spacing w:val="1"/>
              </w:rPr>
              <w:t>反射系数还可由反射电流和入射电流求得，即</w:t>
            </w:r>
          </w:p>
          <w:p w14:paraId="69CFD454">
            <w:pPr>
              <w:spacing w:before="62" w:line="570" w:lineRule="exact"/>
              <w:ind w:firstLine="4204"/>
            </w:pPr>
            <w:r>
              <w:rPr>
                <w:position w:val="-11"/>
              </w:rPr>
              <w:drawing>
                <wp:inline distT="0" distB="0" distL="0" distR="0">
                  <wp:extent cx="1307465" cy="36131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50"/>
                          <a:stretch>
                            <a:fillRect/>
                          </a:stretch>
                        </pic:blipFill>
                        <pic:spPr>
                          <a:xfrm>
                            <a:off x="0" y="0"/>
                            <a:ext cx="1308083" cy="361590"/>
                          </a:xfrm>
                          <a:prstGeom prst="rect">
                            <a:avLst/>
                          </a:prstGeom>
                        </pic:spPr>
                      </pic:pic>
                    </a:graphicData>
                  </a:graphic>
                </wp:inline>
              </w:drawing>
            </w:r>
          </w:p>
          <w:p w14:paraId="79576D33">
            <w:pPr>
              <w:pStyle w:val="6"/>
              <w:spacing w:before="88" w:line="219" w:lineRule="auto"/>
              <w:ind w:left="1564"/>
            </w:pPr>
            <w:r>
              <w:rPr>
                <w:spacing w:val="1"/>
              </w:rPr>
              <w:t>反射系数与特性阻抗的关系可由上式给出，即</w:t>
            </w:r>
          </w:p>
          <w:p w14:paraId="14373DE1">
            <w:pPr>
              <w:spacing w:before="72" w:line="550" w:lineRule="exact"/>
              <w:ind w:firstLine="4485"/>
            </w:pPr>
            <w:r>
              <w:rPr>
                <w:position w:val="-10"/>
              </w:rPr>
              <w:drawing>
                <wp:inline distT="0" distB="0" distL="0" distR="0">
                  <wp:extent cx="964565" cy="34861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51"/>
                          <a:stretch>
                            <a:fillRect/>
                          </a:stretch>
                        </pic:blipFill>
                        <pic:spPr>
                          <a:xfrm>
                            <a:off x="0" y="0"/>
                            <a:ext cx="965193" cy="348959"/>
                          </a:xfrm>
                          <a:prstGeom prst="rect">
                            <a:avLst/>
                          </a:prstGeom>
                        </pic:spPr>
                      </pic:pic>
                    </a:graphicData>
                  </a:graphic>
                </wp:inline>
              </w:drawing>
            </w:r>
          </w:p>
          <w:p w14:paraId="2E70C782">
            <w:pPr>
              <w:pStyle w:val="6"/>
              <w:spacing w:before="68" w:line="218" w:lineRule="auto"/>
              <w:ind w:left="1574"/>
            </w:pPr>
            <w:r>
              <w:t>利用反射系数，可以将式(8-9)写成更为简</w:t>
            </w:r>
            <w:r>
              <w:rPr>
                <w:spacing w:val="-1"/>
              </w:rPr>
              <w:t>洁的形式，其复数形式为</w:t>
            </w:r>
          </w:p>
        </w:tc>
        <w:tc>
          <w:tcPr>
            <w:tcW w:w="2113" w:type="dxa"/>
            <w:tcBorders>
              <w:right w:val="single" w:color="000000" w:sz="4" w:space="0"/>
            </w:tcBorders>
            <w:vAlign w:val="top"/>
          </w:tcPr>
          <w:p w14:paraId="59620339">
            <w:pPr>
              <w:spacing w:line="268" w:lineRule="auto"/>
              <w:rPr>
                <w:rFonts w:ascii="Arial"/>
                <w:sz w:val="21"/>
              </w:rPr>
            </w:pPr>
          </w:p>
          <w:p w14:paraId="062C43EE">
            <w:pPr>
              <w:spacing w:line="268" w:lineRule="auto"/>
              <w:rPr>
                <w:rFonts w:ascii="Arial"/>
                <w:sz w:val="21"/>
              </w:rPr>
            </w:pPr>
          </w:p>
          <w:p w14:paraId="63F4C359">
            <w:pPr>
              <w:spacing w:line="268" w:lineRule="auto"/>
              <w:rPr>
                <w:rFonts w:ascii="Arial"/>
                <w:sz w:val="21"/>
              </w:rPr>
            </w:pPr>
          </w:p>
          <w:p w14:paraId="6F53F9D6">
            <w:pPr>
              <w:spacing w:line="268" w:lineRule="auto"/>
              <w:rPr>
                <w:rFonts w:ascii="Arial"/>
                <w:sz w:val="21"/>
              </w:rPr>
            </w:pPr>
          </w:p>
          <w:p w14:paraId="59817BAB">
            <w:pPr>
              <w:spacing w:line="268" w:lineRule="auto"/>
              <w:rPr>
                <w:rFonts w:ascii="Arial"/>
                <w:sz w:val="21"/>
              </w:rPr>
            </w:pPr>
          </w:p>
          <w:p w14:paraId="3528433E">
            <w:pPr>
              <w:spacing w:line="269" w:lineRule="auto"/>
              <w:rPr>
                <w:rFonts w:ascii="Arial"/>
                <w:sz w:val="21"/>
              </w:rPr>
            </w:pPr>
          </w:p>
          <w:p w14:paraId="20B9856D">
            <w:pPr>
              <w:pStyle w:val="6"/>
              <w:spacing w:before="68" w:line="222" w:lineRule="auto"/>
              <w:ind w:left="392"/>
            </w:pPr>
            <w:r>
              <w:rPr>
                <w:spacing w:val="-8"/>
              </w:rPr>
              <w:t>(8-13)</w:t>
            </w:r>
          </w:p>
          <w:p w14:paraId="16648C34">
            <w:pPr>
              <w:spacing w:line="267" w:lineRule="auto"/>
              <w:rPr>
                <w:rFonts w:ascii="Arial"/>
                <w:sz w:val="21"/>
              </w:rPr>
            </w:pPr>
          </w:p>
          <w:p w14:paraId="0ABE440F">
            <w:pPr>
              <w:spacing w:line="268" w:lineRule="auto"/>
              <w:rPr>
                <w:rFonts w:ascii="Arial"/>
                <w:sz w:val="21"/>
              </w:rPr>
            </w:pPr>
          </w:p>
          <w:p w14:paraId="4FDDBCD1">
            <w:pPr>
              <w:spacing w:line="268" w:lineRule="auto"/>
              <w:rPr>
                <w:rFonts w:ascii="Arial"/>
                <w:sz w:val="21"/>
              </w:rPr>
            </w:pPr>
          </w:p>
          <w:p w14:paraId="30287F42">
            <w:pPr>
              <w:spacing w:line="268" w:lineRule="auto"/>
              <w:rPr>
                <w:rFonts w:ascii="Arial"/>
                <w:sz w:val="21"/>
              </w:rPr>
            </w:pPr>
          </w:p>
          <w:p w14:paraId="21EABF04">
            <w:pPr>
              <w:spacing w:line="268" w:lineRule="auto"/>
              <w:rPr>
                <w:rFonts w:ascii="Arial"/>
                <w:sz w:val="21"/>
              </w:rPr>
            </w:pPr>
          </w:p>
          <w:p w14:paraId="0CCEB302">
            <w:pPr>
              <w:spacing w:line="268" w:lineRule="auto"/>
              <w:rPr>
                <w:rFonts w:ascii="Arial"/>
                <w:sz w:val="21"/>
              </w:rPr>
            </w:pPr>
          </w:p>
          <w:p w14:paraId="3DA8D20B">
            <w:pPr>
              <w:pStyle w:val="6"/>
              <w:spacing w:before="69" w:line="222" w:lineRule="auto"/>
              <w:ind w:left="392"/>
            </w:pPr>
            <w:r>
              <w:rPr>
                <w:spacing w:val="-8"/>
              </w:rPr>
              <w:t>(8-14)</w:t>
            </w:r>
          </w:p>
        </w:tc>
      </w:tr>
      <w:tr w14:paraId="3F121A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12" w:hRule="atLeast"/>
        </w:trPr>
        <w:tc>
          <w:tcPr>
            <w:tcW w:w="10470" w:type="dxa"/>
            <w:gridSpan w:val="3"/>
            <w:tcBorders>
              <w:left w:val="single" w:color="000000" w:sz="4" w:space="0"/>
              <w:right w:val="single" w:color="000000" w:sz="4" w:space="0"/>
            </w:tcBorders>
            <w:vAlign w:val="top"/>
          </w:tcPr>
          <w:p w14:paraId="1882D444">
            <w:pPr>
              <w:spacing w:line="248" w:lineRule="auto"/>
              <w:rPr>
                <w:rFonts w:ascii="Arial"/>
                <w:sz w:val="21"/>
              </w:rPr>
            </w:pPr>
          </w:p>
          <w:p w14:paraId="08E81801">
            <w:pPr>
              <w:spacing w:line="248" w:lineRule="auto"/>
              <w:rPr>
                <w:rFonts w:ascii="Arial"/>
                <w:sz w:val="21"/>
              </w:rPr>
            </w:pPr>
          </w:p>
          <w:p w14:paraId="17BF7564">
            <w:pPr>
              <w:pStyle w:val="6"/>
              <w:spacing w:before="68" w:line="219" w:lineRule="auto"/>
              <w:ind w:left="1144"/>
            </w:pPr>
            <w:r>
              <w:rPr>
                <w:spacing w:val="3"/>
              </w:rPr>
              <w:t>其中I(1)=</w:t>
            </w:r>
            <w:r>
              <w:t>TLei</w:t>
            </w:r>
            <w:r>
              <w:rPr>
                <w:spacing w:val="3"/>
              </w:rPr>
              <w:t>²2为z=l处的反射系数。通常设定原点位</w:t>
            </w:r>
            <w:r>
              <w:rPr>
                <w:spacing w:val="2"/>
              </w:rPr>
              <w:t>于负载处，故从负载指向波源</w:t>
            </w:r>
          </w:p>
          <w:p w14:paraId="224F5EEC">
            <w:pPr>
              <w:pStyle w:val="6"/>
              <w:spacing w:before="74" w:line="281" w:lineRule="exact"/>
              <w:ind w:left="1134"/>
            </w:pPr>
            <w:r>
              <w:rPr>
                <w:spacing w:val="5"/>
                <w:position w:val="1"/>
              </w:rPr>
              <w:t>端z=-L处的反射系数为I(一L)=</w:t>
            </w:r>
            <w:r>
              <w:rPr>
                <w:position w:val="1"/>
              </w:rPr>
              <w:t>ILe</w:t>
            </w:r>
            <w:r>
              <w:rPr>
                <w:rFonts w:ascii="Calibri" w:hAnsi="Calibri" w:eastAsia="Calibri" w:cs="Calibri"/>
                <w:spacing w:val="5"/>
                <w:position w:val="1"/>
              </w:rPr>
              <w:t>⁻</w:t>
            </w:r>
            <w:r>
              <w:rPr>
                <w:spacing w:val="5"/>
                <w:position w:val="1"/>
              </w:rPr>
              <w:t>i2k¹。由于反射波的存在，传输线沿线电压和电流</w:t>
            </w:r>
          </w:p>
          <w:p w14:paraId="058CFF9A">
            <w:pPr>
              <w:pStyle w:val="6"/>
              <w:spacing w:before="84" w:line="270" w:lineRule="auto"/>
              <w:ind w:left="1134" w:right="916"/>
            </w:pPr>
            <w:r>
              <w:t>的振幅是变化的，有最大值和最小值。当电压最大时电流最小，反之电流最大；相邻最大值</w:t>
            </w:r>
            <w:r>
              <w:rPr>
                <w:spacing w:val="7"/>
              </w:rPr>
              <w:t xml:space="preserve"> </w:t>
            </w:r>
            <w:r>
              <w:t>之间的距离为λ/2,相邻最大值与最小值之间的距离为λ/4。由以上公式可得电压最大值和</w:t>
            </w:r>
            <w:r>
              <w:rPr>
                <w:spacing w:val="5"/>
              </w:rPr>
              <w:t xml:space="preserve">  </w:t>
            </w:r>
            <w:r>
              <w:rPr>
                <w:spacing w:val="1"/>
              </w:rPr>
              <w:t>电流最小值为</w:t>
            </w:r>
          </w:p>
          <w:p w14:paraId="60E2DDEF">
            <w:pPr>
              <w:spacing w:line="979" w:lineRule="exact"/>
              <w:ind w:firstLine="3884"/>
            </w:pPr>
            <w:r>
              <w:rPr>
                <w:position w:val="-19"/>
              </w:rPr>
              <w:drawing>
                <wp:inline distT="0" distB="0" distL="0" distR="0">
                  <wp:extent cx="1727200" cy="62166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52"/>
                          <a:stretch>
                            <a:fillRect/>
                          </a:stretch>
                        </pic:blipFill>
                        <pic:spPr>
                          <a:xfrm>
                            <a:off x="0" y="0"/>
                            <a:ext cx="1727240" cy="621850"/>
                          </a:xfrm>
                          <a:prstGeom prst="rect">
                            <a:avLst/>
                          </a:prstGeom>
                        </pic:spPr>
                      </pic:pic>
                    </a:graphicData>
                  </a:graphic>
                </wp:inline>
              </w:drawing>
            </w:r>
          </w:p>
          <w:p w14:paraId="1782A79E">
            <w:pPr>
              <w:pStyle w:val="6"/>
              <w:spacing w:before="74" w:line="251" w:lineRule="auto"/>
              <w:ind w:left="1144" w:right="914" w:firstLine="413"/>
            </w:pPr>
            <w:r>
              <w:rPr>
                <w:b/>
                <w:bCs/>
              </w:rPr>
              <w:t>驻波系数：</w:t>
            </w:r>
            <w:r>
              <w:t>一般情况下，传输线上存在入射波和反射波，它们相互干涉形成</w:t>
            </w:r>
            <w:r>
              <w:rPr>
                <w:spacing w:val="-1"/>
              </w:rPr>
              <w:t>行驻波。传</w:t>
            </w:r>
            <w:r>
              <w:t xml:space="preserve"> 输线上的电压最大值与电压最小值之比称为电压驻波系数或</w:t>
            </w:r>
            <w:r>
              <w:rPr>
                <w:spacing w:val="-1"/>
              </w:rPr>
              <w:t>者电压驻波比。</w:t>
            </w:r>
          </w:p>
        </w:tc>
      </w:tr>
      <w:tr w14:paraId="0FE8B4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8" w:hRule="atLeast"/>
        </w:trPr>
        <w:tc>
          <w:tcPr>
            <w:tcW w:w="8357" w:type="dxa"/>
            <w:gridSpan w:val="2"/>
            <w:tcBorders>
              <w:left w:val="single" w:color="000000" w:sz="4" w:space="0"/>
            </w:tcBorders>
            <w:vAlign w:val="top"/>
          </w:tcPr>
          <w:p w14:paraId="5563C4AC">
            <w:pPr>
              <w:spacing w:before="44" w:line="589" w:lineRule="exact"/>
              <w:ind w:firstLine="3374"/>
            </w:pPr>
            <w:r>
              <w:rPr>
                <w:position w:val="-11"/>
              </w:rPr>
              <w:drawing>
                <wp:inline distT="0" distB="0" distL="0" distR="0">
                  <wp:extent cx="2368550" cy="37401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53"/>
                          <a:stretch>
                            <a:fillRect/>
                          </a:stretch>
                        </pic:blipFill>
                        <pic:spPr>
                          <a:xfrm>
                            <a:off x="0" y="0"/>
                            <a:ext cx="2368593" cy="374316"/>
                          </a:xfrm>
                          <a:prstGeom prst="rect">
                            <a:avLst/>
                          </a:prstGeom>
                        </pic:spPr>
                      </pic:pic>
                    </a:graphicData>
                  </a:graphic>
                </wp:inline>
              </w:drawing>
            </w:r>
          </w:p>
        </w:tc>
        <w:tc>
          <w:tcPr>
            <w:tcW w:w="2113" w:type="dxa"/>
            <w:tcBorders>
              <w:right w:val="single" w:color="000000" w:sz="4" w:space="0"/>
            </w:tcBorders>
            <w:vAlign w:val="top"/>
          </w:tcPr>
          <w:p w14:paraId="7B6480DE">
            <w:pPr>
              <w:pStyle w:val="6"/>
              <w:spacing w:before="235" w:line="222" w:lineRule="auto"/>
              <w:ind w:left="392"/>
            </w:pPr>
            <w:r>
              <w:rPr>
                <w:spacing w:val="-8"/>
              </w:rPr>
              <w:t>(8-15)</w:t>
            </w:r>
          </w:p>
        </w:tc>
      </w:tr>
      <w:tr w14:paraId="329CEC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04" w:hRule="atLeast"/>
        </w:trPr>
        <w:tc>
          <w:tcPr>
            <w:tcW w:w="10470" w:type="dxa"/>
            <w:gridSpan w:val="3"/>
            <w:tcBorders>
              <w:left w:val="single" w:color="000000" w:sz="4" w:space="0"/>
              <w:right w:val="single" w:color="000000" w:sz="4" w:space="0"/>
            </w:tcBorders>
            <w:vAlign w:val="top"/>
          </w:tcPr>
          <w:p w14:paraId="3364C06D">
            <w:pPr>
              <w:pStyle w:val="6"/>
              <w:spacing w:before="50" w:line="239" w:lineRule="auto"/>
              <w:ind w:left="1144" w:right="1141" w:firstLine="413"/>
            </w:pPr>
            <w:r>
              <w:rPr>
                <w:b/>
                <w:bCs/>
                <w:spacing w:val="-1"/>
              </w:rPr>
              <w:t>输入阻抗：</w:t>
            </w:r>
            <w:r>
              <w:rPr>
                <w:spacing w:val="-1"/>
              </w:rPr>
              <w:t>传输线某点的输入阻抗定义为在该点沿向负载方向看去的电压和电流的比</w:t>
            </w:r>
            <w:r>
              <w:rPr>
                <w:spacing w:val="15"/>
              </w:rPr>
              <w:t xml:space="preserve"> </w:t>
            </w:r>
            <w:r>
              <w:t>值。根据式(8-9)和式(8-12),在z</w:t>
            </w:r>
            <w:r>
              <w:rPr>
                <w:spacing w:val="-1"/>
              </w:rPr>
              <w:t>=-l处的输入阻抗为</w:t>
            </w:r>
          </w:p>
        </w:tc>
      </w:tr>
      <w:tr w14:paraId="58C067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89" w:hRule="atLeast"/>
        </w:trPr>
        <w:tc>
          <w:tcPr>
            <w:tcW w:w="1921" w:type="dxa"/>
            <w:tcBorders>
              <w:left w:val="single" w:color="000000" w:sz="4" w:space="0"/>
            </w:tcBorders>
            <w:vAlign w:val="top"/>
          </w:tcPr>
          <w:p w14:paraId="6F08F327">
            <w:pPr>
              <w:spacing w:line="295" w:lineRule="auto"/>
              <w:rPr>
                <w:rFonts w:ascii="Arial"/>
                <w:sz w:val="21"/>
              </w:rPr>
            </w:pPr>
          </w:p>
          <w:p w14:paraId="6ED43289">
            <w:pPr>
              <w:spacing w:line="295" w:lineRule="auto"/>
              <w:rPr>
                <w:rFonts w:ascii="Arial"/>
                <w:sz w:val="21"/>
              </w:rPr>
            </w:pPr>
          </w:p>
          <w:p w14:paraId="6FDAC138">
            <w:pPr>
              <w:spacing w:line="295" w:lineRule="auto"/>
              <w:rPr>
                <w:rFonts w:ascii="Arial"/>
                <w:sz w:val="21"/>
              </w:rPr>
            </w:pPr>
          </w:p>
          <w:p w14:paraId="3183A17D">
            <w:pPr>
              <w:pStyle w:val="6"/>
              <w:spacing w:before="69" w:line="220" w:lineRule="auto"/>
              <w:ind w:left="1125"/>
            </w:pPr>
            <w:r>
              <w:t>即</w:t>
            </w:r>
          </w:p>
        </w:tc>
        <w:tc>
          <w:tcPr>
            <w:tcW w:w="6436" w:type="dxa"/>
            <w:vAlign w:val="top"/>
          </w:tcPr>
          <w:p w14:paraId="6F9EC028">
            <w:pPr>
              <w:spacing w:before="50" w:line="821" w:lineRule="exact"/>
              <w:ind w:firstLine="598"/>
            </w:pPr>
            <w:r>
              <w:rPr>
                <w:position w:val="-16"/>
              </w:rPr>
              <w:drawing>
                <wp:inline distT="0" distB="0" distL="0" distR="0">
                  <wp:extent cx="3460750" cy="52133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54"/>
                          <a:stretch>
                            <a:fillRect/>
                          </a:stretch>
                        </pic:blipFill>
                        <pic:spPr>
                          <a:xfrm>
                            <a:off x="0" y="0"/>
                            <a:ext cx="3460850" cy="521386"/>
                          </a:xfrm>
                          <a:prstGeom prst="rect">
                            <a:avLst/>
                          </a:prstGeom>
                        </pic:spPr>
                      </pic:pic>
                    </a:graphicData>
                  </a:graphic>
                </wp:inline>
              </w:drawing>
            </w:r>
          </w:p>
          <w:p w14:paraId="2D6B2246">
            <w:pPr>
              <w:spacing w:line="356" w:lineRule="auto"/>
              <w:rPr>
                <w:rFonts w:ascii="Arial"/>
                <w:sz w:val="21"/>
              </w:rPr>
            </w:pPr>
          </w:p>
          <w:p w14:paraId="6541AB34">
            <w:pPr>
              <w:spacing w:line="620" w:lineRule="exact"/>
              <w:ind w:firstLine="1208"/>
            </w:pPr>
            <w:r>
              <w:rPr>
                <w:position w:val="-12"/>
              </w:rPr>
              <w:drawing>
                <wp:inline distT="0" distB="0" distL="0" distR="0">
                  <wp:extent cx="2685415" cy="39306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55"/>
                          <a:stretch>
                            <a:fillRect/>
                          </a:stretch>
                        </pic:blipFill>
                        <pic:spPr>
                          <a:xfrm>
                            <a:off x="0" y="0"/>
                            <a:ext cx="2686037" cy="393357"/>
                          </a:xfrm>
                          <a:prstGeom prst="rect">
                            <a:avLst/>
                          </a:prstGeom>
                        </pic:spPr>
                      </pic:pic>
                    </a:graphicData>
                  </a:graphic>
                </wp:inline>
              </w:drawing>
            </w:r>
          </w:p>
        </w:tc>
        <w:tc>
          <w:tcPr>
            <w:tcW w:w="2113" w:type="dxa"/>
            <w:tcBorders>
              <w:right w:val="single" w:color="000000" w:sz="4" w:space="0"/>
            </w:tcBorders>
            <w:vAlign w:val="top"/>
          </w:tcPr>
          <w:p w14:paraId="342B6735">
            <w:pPr>
              <w:spacing w:line="277" w:lineRule="auto"/>
              <w:rPr>
                <w:rFonts w:ascii="Arial"/>
                <w:sz w:val="21"/>
              </w:rPr>
            </w:pPr>
          </w:p>
          <w:p w14:paraId="388F3112">
            <w:pPr>
              <w:spacing w:line="277" w:lineRule="auto"/>
              <w:rPr>
                <w:rFonts w:ascii="Arial"/>
                <w:sz w:val="21"/>
              </w:rPr>
            </w:pPr>
          </w:p>
          <w:p w14:paraId="064AD56F">
            <w:pPr>
              <w:spacing w:line="277" w:lineRule="auto"/>
              <w:rPr>
                <w:rFonts w:ascii="Arial"/>
                <w:sz w:val="21"/>
              </w:rPr>
            </w:pPr>
          </w:p>
          <w:p w14:paraId="7167C24F">
            <w:pPr>
              <w:spacing w:line="277" w:lineRule="auto"/>
              <w:rPr>
                <w:rFonts w:ascii="Arial"/>
                <w:sz w:val="21"/>
              </w:rPr>
            </w:pPr>
          </w:p>
          <w:p w14:paraId="47BE70F3">
            <w:pPr>
              <w:spacing w:line="277" w:lineRule="auto"/>
              <w:rPr>
                <w:rFonts w:ascii="Arial"/>
                <w:sz w:val="21"/>
              </w:rPr>
            </w:pPr>
          </w:p>
          <w:p w14:paraId="7F0DB0B8">
            <w:pPr>
              <w:pStyle w:val="6"/>
              <w:spacing w:before="68" w:line="222" w:lineRule="auto"/>
              <w:ind w:left="392"/>
            </w:pPr>
            <w:r>
              <w:rPr>
                <w:spacing w:val="-8"/>
              </w:rPr>
              <w:t>(8-16)</w:t>
            </w:r>
          </w:p>
        </w:tc>
      </w:tr>
      <w:tr w14:paraId="460307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89" w:hRule="atLeast"/>
        </w:trPr>
        <w:tc>
          <w:tcPr>
            <w:tcW w:w="10470" w:type="dxa"/>
            <w:gridSpan w:val="3"/>
            <w:tcBorders>
              <w:left w:val="single" w:color="000000" w:sz="4" w:space="0"/>
              <w:bottom w:val="single" w:color="000000" w:sz="2" w:space="0"/>
              <w:right w:val="single" w:color="000000" w:sz="4" w:space="0"/>
            </w:tcBorders>
            <w:vAlign w:val="top"/>
          </w:tcPr>
          <w:p w14:paraId="54D63BEE">
            <w:pPr>
              <w:pStyle w:val="6"/>
              <w:spacing w:before="48" w:line="218" w:lineRule="auto"/>
              <w:ind w:left="1584"/>
            </w:pPr>
            <w:r>
              <w:t>可见，传输线的输入阻抗与负载阻抗、特性阻抗以及距离</w:t>
            </w:r>
            <w:r>
              <w:rPr>
                <w:spacing w:val="-1"/>
              </w:rPr>
              <w:t>终端的位置有关。由于反</w:t>
            </w:r>
          </w:p>
        </w:tc>
      </w:tr>
    </w:tbl>
    <w:p w14:paraId="5ACC9F9C">
      <w:pPr>
        <w:spacing w:line="14" w:lineRule="auto"/>
        <w:rPr>
          <w:rFonts w:ascii="Arial"/>
          <w:sz w:val="2"/>
        </w:rPr>
      </w:pPr>
    </w:p>
    <w:p w14:paraId="785A62D2">
      <w:pPr>
        <w:spacing w:line="14" w:lineRule="auto"/>
        <w:rPr>
          <w:rFonts w:ascii="Arial" w:hAnsi="Arial" w:eastAsia="Arial" w:cs="Arial"/>
          <w:sz w:val="2"/>
          <w:szCs w:val="2"/>
        </w:rPr>
        <w:sectPr>
          <w:pgSz w:w="10830" w:h="15080"/>
          <w:pgMar w:top="164" w:right="184" w:bottom="185" w:left="165" w:header="0" w:footer="0" w:gutter="0"/>
          <w:cols w:space="720" w:num="1"/>
        </w:sectPr>
      </w:pPr>
    </w:p>
    <w:tbl>
      <w:tblPr>
        <w:tblStyle w:val="5"/>
        <w:tblW w:w="1047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79"/>
      </w:tblGrid>
      <w:tr w14:paraId="4638D0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15" w:hRule="atLeast"/>
        </w:trPr>
        <w:tc>
          <w:tcPr>
            <w:tcW w:w="10479" w:type="dxa"/>
            <w:tcBorders>
              <w:top w:val="single" w:color="000000" w:sz="2" w:space="0"/>
              <w:bottom w:val="nil"/>
            </w:tcBorders>
            <w:vAlign w:val="top"/>
          </w:tcPr>
          <w:p w14:paraId="52EE2CC6">
            <w:pPr>
              <w:spacing w:line="307" w:lineRule="auto"/>
              <w:rPr>
                <w:rFonts w:ascii="Arial"/>
                <w:sz w:val="21"/>
              </w:rPr>
            </w:pPr>
          </w:p>
          <w:p w14:paraId="4F4ACAC4">
            <w:pPr>
              <w:spacing w:line="308" w:lineRule="auto"/>
              <w:rPr>
                <w:rFonts w:ascii="Arial"/>
                <w:sz w:val="21"/>
              </w:rPr>
            </w:pPr>
          </w:p>
          <w:p w14:paraId="0F30639E">
            <w:pPr>
              <w:pStyle w:val="6"/>
              <w:spacing w:before="68" w:line="242" w:lineRule="auto"/>
              <w:ind w:left="284"/>
            </w:pPr>
            <w:r>
              <w:rPr>
                <w:spacing w:val="2"/>
                <w:position w:val="-4"/>
              </w:rPr>
              <w:t>224</w:t>
            </w:r>
            <w:r>
              <w:rPr>
                <w:spacing w:val="10"/>
                <w:position w:val="-4"/>
              </w:rPr>
              <w:t xml:space="preserve">     </w:t>
            </w:r>
            <w:r>
              <w:rPr>
                <w:spacing w:val="2"/>
                <w:position w:val="1"/>
              </w:rPr>
              <w:t>电磁场与电磁波(第4版)</w:t>
            </w:r>
          </w:p>
          <w:p w14:paraId="1C0E6E1F">
            <w:pPr>
              <w:spacing w:line="333" w:lineRule="auto"/>
              <w:rPr>
                <w:rFonts w:ascii="Arial"/>
                <w:sz w:val="21"/>
              </w:rPr>
            </w:pPr>
          </w:p>
          <w:p w14:paraId="2DB53A97">
            <w:pPr>
              <w:pStyle w:val="6"/>
              <w:spacing w:before="68" w:line="270" w:lineRule="auto"/>
              <w:ind w:left="1125" w:right="1259" w:firstLine="19"/>
              <w:jc w:val="both"/>
            </w:pPr>
            <w:r>
              <w:t>射波的存在，传输线沿线的输入阻抗也呈周期性变化。在电压最</w:t>
            </w:r>
            <w:r>
              <w:rPr>
                <w:spacing w:val="-1"/>
              </w:rPr>
              <w:t>大值处输入阻抗最大并</w:t>
            </w:r>
            <w:r>
              <w:t xml:space="preserve">  为纯阻性。由式(8-16),并考虑到上述电压最大值和电流最小值的表达式，得到最大</w:t>
            </w:r>
            <w:r>
              <w:rPr>
                <w:spacing w:val="-1"/>
              </w:rPr>
              <w:t>输入</w:t>
            </w:r>
            <w:r>
              <w:t xml:space="preserve"> </w:t>
            </w:r>
            <w:r>
              <w:rPr>
                <w:spacing w:val="3"/>
              </w:rPr>
              <w:t>阻抗为</w:t>
            </w:r>
          </w:p>
          <w:p w14:paraId="5F791960">
            <w:pPr>
              <w:spacing w:line="509" w:lineRule="exact"/>
              <w:ind w:firstLine="3714"/>
            </w:pPr>
            <w:r>
              <w:rPr>
                <w:position w:val="-10"/>
              </w:rPr>
              <w:drawing>
                <wp:inline distT="0" distB="0" distL="0" distR="0">
                  <wp:extent cx="1943100" cy="32321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56"/>
                          <a:stretch>
                            <a:fillRect/>
                          </a:stretch>
                        </pic:blipFill>
                        <pic:spPr>
                          <a:xfrm>
                            <a:off x="0" y="0"/>
                            <a:ext cx="1943110" cy="323603"/>
                          </a:xfrm>
                          <a:prstGeom prst="rect">
                            <a:avLst/>
                          </a:prstGeom>
                        </pic:spPr>
                      </pic:pic>
                    </a:graphicData>
                  </a:graphic>
                </wp:inline>
              </w:drawing>
            </w:r>
          </w:p>
          <w:p w14:paraId="51007068">
            <w:pPr>
              <w:pStyle w:val="6"/>
              <w:spacing w:before="78" w:line="219" w:lineRule="auto"/>
              <w:ind w:left="1554"/>
            </w:pPr>
            <w:r>
              <w:t>在电压最小值处输入阻抗最小并为纯阻性，同理</w:t>
            </w:r>
            <w:r>
              <w:rPr>
                <w:spacing w:val="-1"/>
              </w:rPr>
              <w:t>可得最小输入阻抗为</w:t>
            </w:r>
          </w:p>
          <w:p w14:paraId="23DEEB51">
            <w:pPr>
              <w:spacing w:before="52" w:line="510" w:lineRule="exact"/>
              <w:ind w:firstLine="3664"/>
            </w:pPr>
            <w:r>
              <w:rPr>
                <w:position w:val="-10"/>
              </w:rPr>
              <w:drawing>
                <wp:inline distT="0" distB="0" distL="0" distR="0">
                  <wp:extent cx="2000250" cy="32321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57"/>
                          <a:stretch>
                            <a:fillRect/>
                          </a:stretch>
                        </pic:blipFill>
                        <pic:spPr>
                          <a:xfrm>
                            <a:off x="0" y="0"/>
                            <a:ext cx="2000258" cy="323603"/>
                          </a:xfrm>
                          <a:prstGeom prst="rect">
                            <a:avLst/>
                          </a:prstGeom>
                        </pic:spPr>
                      </pic:pic>
                    </a:graphicData>
                  </a:graphic>
                </wp:inline>
              </w:drawing>
            </w:r>
          </w:p>
          <w:p w14:paraId="69B1AFCE">
            <w:pPr>
              <w:pStyle w:val="6"/>
              <w:spacing w:before="98" w:line="257" w:lineRule="auto"/>
              <w:ind w:left="1134" w:right="931" w:firstLine="429"/>
            </w:pPr>
            <w:r>
              <w:t>在工程上，可以利用以上公式由驻波系数计算最大输入阻抗或者最</w:t>
            </w:r>
            <w:r>
              <w:rPr>
                <w:spacing w:val="-1"/>
              </w:rPr>
              <w:t>小输入阻抗，并进一</w:t>
            </w:r>
            <w:r>
              <w:t xml:space="preserve"> </w:t>
            </w:r>
            <w:r>
              <w:rPr>
                <w:spacing w:val="1"/>
              </w:rPr>
              <w:t>步根据特性阻抗计算终端负载值。终端负载值</w:t>
            </w:r>
            <w:r>
              <w:t>可由式(8-16)获得，即</w:t>
            </w:r>
          </w:p>
          <w:p w14:paraId="40658012">
            <w:pPr>
              <w:spacing w:before="54" w:line="495" w:lineRule="exact"/>
              <w:ind w:firstLine="4034"/>
            </w:pPr>
            <w:r>
              <w:rPr>
                <w:position w:val="-9"/>
              </w:rPr>
              <w:drawing>
                <wp:inline distT="0" distB="0" distL="0" distR="0">
                  <wp:extent cx="1530350" cy="31432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58"/>
                          <a:stretch>
                            <a:fillRect/>
                          </a:stretch>
                        </pic:blipFill>
                        <pic:spPr>
                          <a:xfrm>
                            <a:off x="0" y="0"/>
                            <a:ext cx="1530806" cy="314471"/>
                          </a:xfrm>
                          <a:prstGeom prst="rect">
                            <a:avLst/>
                          </a:prstGeom>
                        </pic:spPr>
                      </pic:pic>
                    </a:graphicData>
                  </a:graphic>
                </wp:inline>
              </w:drawing>
            </w:r>
          </w:p>
          <w:p w14:paraId="7FE8248C">
            <w:pPr>
              <w:pStyle w:val="6"/>
              <w:spacing w:before="76" w:line="219" w:lineRule="auto"/>
              <w:ind w:left="1564"/>
            </w:pPr>
            <w:r>
              <w:t>(1)当终端负载等于特性阻抗，即ZL=Zc时，由式(8-16)得输入阻抗为</w:t>
            </w:r>
          </w:p>
          <w:p w14:paraId="35F7A1F2">
            <w:pPr>
              <w:pStyle w:val="6"/>
              <w:spacing w:before="104" w:line="222" w:lineRule="auto"/>
              <w:ind w:left="4804"/>
            </w:pPr>
            <w:r>
              <w:rPr>
                <w:spacing w:val="-5"/>
              </w:rPr>
              <w:t>Zin=Zc</w:t>
            </w:r>
            <w:r>
              <w:rPr>
                <w:spacing w:val="2"/>
              </w:rPr>
              <w:t xml:space="preserve">                               </w:t>
            </w:r>
            <w:r>
              <w:rPr>
                <w:spacing w:val="-5"/>
              </w:rPr>
              <w:t>(8-17)</w:t>
            </w:r>
          </w:p>
          <w:p w14:paraId="4AB8D06F">
            <w:pPr>
              <w:pStyle w:val="6"/>
              <w:spacing w:before="44" w:line="218" w:lineRule="auto"/>
              <w:ind w:left="1564"/>
            </w:pPr>
            <w:r>
              <w:t>这说明沿线各点的输入阻抗都等于特性阻抗，与线长无关，这种情况称为</w:t>
            </w:r>
            <w:r>
              <w:rPr>
                <w:spacing w:val="-1"/>
              </w:rPr>
              <w:t>传输线匹配。</w:t>
            </w:r>
          </w:p>
          <w:p w14:paraId="23FB621E">
            <w:pPr>
              <w:pStyle w:val="6"/>
              <w:spacing w:before="62" w:line="219" w:lineRule="auto"/>
              <w:ind w:left="1584"/>
            </w:pPr>
            <w:r>
              <w:t>(2)当终端短路，即ZL=0时，由式(8-16)可知输入阻抗为</w:t>
            </w:r>
          </w:p>
          <w:p w14:paraId="2820E018">
            <w:pPr>
              <w:pStyle w:val="6"/>
              <w:spacing w:before="92" w:line="270" w:lineRule="auto"/>
              <w:ind w:left="1564" w:right="1149" w:firstLine="2010"/>
            </w:pPr>
            <w:r>
              <w:rPr>
                <w:position w:val="-16"/>
              </w:rPr>
              <w:drawing>
                <wp:inline distT="0" distB="0" distL="0" distR="0">
                  <wp:extent cx="2076450" cy="28511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59"/>
                          <a:stretch>
                            <a:fillRect/>
                          </a:stretch>
                        </pic:blipFill>
                        <pic:spPr>
                          <a:xfrm>
                            <a:off x="0" y="0"/>
                            <a:ext cx="2076456" cy="285520"/>
                          </a:xfrm>
                          <a:prstGeom prst="rect">
                            <a:avLst/>
                          </a:prstGeom>
                        </pic:spPr>
                      </pic:pic>
                    </a:graphicData>
                  </a:graphic>
                </wp:inline>
              </w:drawing>
            </w:r>
            <w:r>
              <w:rPr>
                <w:spacing w:val="6"/>
              </w:rPr>
              <w:t xml:space="preserve">                 </w:t>
            </w:r>
            <w:r>
              <w:rPr>
                <w:spacing w:val="-8"/>
              </w:rPr>
              <w:t>(8-18)</w:t>
            </w:r>
            <w:r>
              <w:rPr>
                <w:spacing w:val="4"/>
              </w:rPr>
              <w:t xml:space="preserve"> </w:t>
            </w:r>
            <w:r>
              <w:t>可见，输入阻抗具有纯电抗性质。当0&lt;l&lt;λ/4时，0&lt;X&lt;∞,输入阻抗呈感性；当</w:t>
            </w:r>
          </w:p>
          <w:p w14:paraId="6B1777E4">
            <w:pPr>
              <w:pStyle w:val="6"/>
              <w:spacing w:before="84" w:line="257" w:lineRule="auto"/>
              <w:ind w:left="1134" w:right="1345"/>
            </w:pPr>
            <w:r>
              <w:t>λ/4&lt;l&lt;λ/2时，一∞&lt;X&lt;0,输入阻抗呈容性。终端短路时，沿线电压、电流及阻抗的分</w:t>
            </w:r>
            <w:r>
              <w:rPr>
                <w:spacing w:val="7"/>
              </w:rPr>
              <w:t xml:space="preserve"> </w:t>
            </w:r>
            <w:r>
              <w:t>布如图8-4所示。</w:t>
            </w:r>
          </w:p>
        </w:tc>
      </w:tr>
      <w:tr w14:paraId="1757F8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6" w:hRule="atLeast"/>
        </w:trPr>
        <w:tc>
          <w:tcPr>
            <w:tcW w:w="10479" w:type="dxa"/>
            <w:tcBorders>
              <w:top w:val="nil"/>
              <w:bottom w:val="nil"/>
            </w:tcBorders>
            <w:vAlign w:val="top"/>
          </w:tcPr>
          <w:p w14:paraId="3A210AE2">
            <w:pPr>
              <w:pStyle w:val="6"/>
              <w:spacing w:before="227" w:line="215" w:lineRule="auto"/>
              <w:ind w:left="6824"/>
            </w:pPr>
            <w:r>
              <w:drawing>
                <wp:anchor distT="0" distB="0" distL="0" distR="0" simplePos="0" relativeHeight="251681792" behindDoc="1" locked="0" layoutInCell="1" allowOverlap="1">
                  <wp:simplePos x="0" y="0"/>
                  <wp:positionH relativeFrom="column">
                    <wp:posOffset>1837690</wp:posOffset>
                  </wp:positionH>
                  <wp:positionV relativeFrom="paragraph">
                    <wp:posOffset>62865</wp:posOffset>
                  </wp:positionV>
                  <wp:extent cx="2635250" cy="2176145"/>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60"/>
                          <a:stretch>
                            <a:fillRect/>
                          </a:stretch>
                        </pic:blipFill>
                        <pic:spPr>
                          <a:xfrm>
                            <a:off x="0" y="0"/>
                            <a:ext cx="2635285" cy="2176428"/>
                          </a:xfrm>
                          <a:prstGeom prst="rect">
                            <a:avLst/>
                          </a:prstGeom>
                        </pic:spPr>
                      </pic:pic>
                    </a:graphicData>
                  </a:graphic>
                </wp:anchor>
              </w:drawing>
            </w:r>
            <w:r>
              <w:rPr>
                <w:spacing w:val="-6"/>
              </w:rPr>
              <w:t>UI,</w:t>
            </w:r>
            <w:r>
              <w:rPr>
                <w:spacing w:val="-56"/>
              </w:rPr>
              <w:t xml:space="preserve"> </w:t>
            </w:r>
            <w:r>
              <w:rPr>
                <w:spacing w:val="-6"/>
              </w:rPr>
              <w:t>|1</w:t>
            </w:r>
          </w:p>
          <w:p w14:paraId="0AA7ED50">
            <w:pPr>
              <w:pStyle w:val="6"/>
              <w:spacing w:before="18" w:line="222" w:lineRule="auto"/>
              <w:ind w:left="7334"/>
            </w:pPr>
            <w:r>
              <w:rPr>
                <w:spacing w:val="-11"/>
              </w:rPr>
              <w:t>(a)</w:t>
            </w:r>
          </w:p>
          <w:p w14:paraId="2F6A3DB3">
            <w:pPr>
              <w:spacing w:line="274" w:lineRule="auto"/>
              <w:rPr>
                <w:rFonts w:ascii="Arial"/>
                <w:sz w:val="21"/>
              </w:rPr>
            </w:pPr>
          </w:p>
          <w:p w14:paraId="4A5FED28">
            <w:pPr>
              <w:spacing w:line="274" w:lineRule="auto"/>
              <w:rPr>
                <w:rFonts w:ascii="Arial"/>
                <w:sz w:val="21"/>
              </w:rPr>
            </w:pPr>
          </w:p>
          <w:p w14:paraId="1CF9DB66">
            <w:pPr>
              <w:spacing w:line="275" w:lineRule="auto"/>
              <w:rPr>
                <w:rFonts w:ascii="Arial"/>
                <w:sz w:val="21"/>
              </w:rPr>
            </w:pPr>
          </w:p>
          <w:p w14:paraId="740C8337">
            <w:pPr>
              <w:pStyle w:val="6"/>
              <w:spacing w:before="68" w:line="222" w:lineRule="auto"/>
              <w:ind w:left="7314"/>
            </w:pPr>
            <w:r>
              <w:rPr>
                <w:spacing w:val="-11"/>
              </w:rPr>
              <w:t>(b)</w:t>
            </w:r>
          </w:p>
          <w:p w14:paraId="115F47AC">
            <w:pPr>
              <w:spacing w:line="245" w:lineRule="auto"/>
              <w:rPr>
                <w:rFonts w:ascii="Arial"/>
                <w:sz w:val="21"/>
              </w:rPr>
            </w:pPr>
          </w:p>
          <w:p w14:paraId="7E30A9B2">
            <w:pPr>
              <w:spacing w:line="245" w:lineRule="auto"/>
              <w:rPr>
                <w:rFonts w:ascii="Arial"/>
                <w:sz w:val="21"/>
              </w:rPr>
            </w:pPr>
          </w:p>
          <w:p w14:paraId="3D8B1957">
            <w:pPr>
              <w:spacing w:line="246" w:lineRule="auto"/>
              <w:rPr>
                <w:rFonts w:ascii="Arial"/>
                <w:sz w:val="21"/>
              </w:rPr>
            </w:pPr>
          </w:p>
          <w:p w14:paraId="7E83089A">
            <w:pPr>
              <w:spacing w:line="246" w:lineRule="auto"/>
              <w:rPr>
                <w:rFonts w:ascii="Arial"/>
                <w:sz w:val="21"/>
              </w:rPr>
            </w:pPr>
          </w:p>
          <w:p w14:paraId="33F7E3AD">
            <w:pPr>
              <w:pStyle w:val="6"/>
              <w:spacing w:before="68" w:line="222" w:lineRule="auto"/>
              <w:ind w:left="7314"/>
            </w:pPr>
            <w:r>
              <w:rPr>
                <w:spacing w:val="-11"/>
              </w:rPr>
              <w:t>(c)</w:t>
            </w:r>
          </w:p>
        </w:tc>
      </w:tr>
      <w:tr w14:paraId="25460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7" w:hRule="atLeast"/>
        </w:trPr>
        <w:tc>
          <w:tcPr>
            <w:tcW w:w="10479" w:type="dxa"/>
            <w:tcBorders>
              <w:top w:val="nil"/>
              <w:bottom w:val="single" w:color="000000" w:sz="2" w:space="0"/>
            </w:tcBorders>
            <w:vAlign w:val="top"/>
          </w:tcPr>
          <w:p w14:paraId="3150C6FD">
            <w:pPr>
              <w:pStyle w:val="6"/>
              <w:spacing w:before="68" w:line="218" w:lineRule="auto"/>
              <w:ind w:left="3424"/>
            </w:pPr>
            <w:r>
              <w:rPr>
                <w:color w:val="20A0E0"/>
              </w:rPr>
              <w:t>图8-4终端短路沿线电压、电流及阻抗的分布</w:t>
            </w:r>
          </w:p>
          <w:p w14:paraId="0EFAA790">
            <w:pPr>
              <w:pStyle w:val="6"/>
              <w:spacing w:before="132" w:line="277" w:lineRule="auto"/>
              <w:ind w:left="1164" w:right="1334" w:firstLine="399"/>
            </w:pPr>
            <w:r>
              <w:t>实际应用中，可在终端短路的情况下用长为l&lt;λ/4的无耗短路线等效替代一个电感</w:t>
            </w:r>
            <w:r>
              <w:rPr>
                <w:spacing w:val="8"/>
              </w:rPr>
              <w:t xml:space="preserve"> </w:t>
            </w:r>
            <w:r>
              <w:t>(L)。无耗短路线长度与电感的关系为</w:t>
            </w:r>
          </w:p>
          <w:p w14:paraId="405FDDBE">
            <w:pPr>
              <w:spacing w:line="479" w:lineRule="exact"/>
              <w:ind w:firstLine="3804"/>
            </w:pPr>
            <w:r>
              <w:rPr>
                <w:position w:val="-9"/>
              </w:rPr>
              <w:drawing>
                <wp:inline distT="0" distB="0" distL="0" distR="0">
                  <wp:extent cx="1809750" cy="304165"/>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61"/>
                          <a:stretch>
                            <a:fillRect/>
                          </a:stretch>
                        </pic:blipFill>
                        <pic:spPr>
                          <a:xfrm>
                            <a:off x="0" y="0"/>
                            <a:ext cx="1809764" cy="304562"/>
                          </a:xfrm>
                          <a:prstGeom prst="rect">
                            <a:avLst/>
                          </a:prstGeom>
                        </pic:spPr>
                      </pic:pic>
                    </a:graphicData>
                  </a:graphic>
                </wp:inline>
              </w:drawing>
            </w:r>
          </w:p>
          <w:p w14:paraId="334E9386">
            <w:pPr>
              <w:pStyle w:val="6"/>
              <w:spacing w:before="97" w:line="266" w:lineRule="auto"/>
              <w:ind w:left="1155" w:right="1008" w:firstLine="429"/>
            </w:pPr>
            <w:r>
              <w:rPr>
                <w:spacing w:val="3"/>
              </w:rPr>
              <w:t>由于长度为λ/4的奇数倍的短路线阻抗为无穷大，因此可作为</w:t>
            </w:r>
            <w:r>
              <w:rPr>
                <w:spacing w:val="2"/>
              </w:rPr>
              <w:t>理想的并联谐振电路；</w:t>
            </w:r>
            <w:r>
              <w:t xml:space="preserve"> 长度为λ/2整数倍的短路线阻抗为零，可作为理想的</w:t>
            </w:r>
            <w:r>
              <w:rPr>
                <w:spacing w:val="-1"/>
              </w:rPr>
              <w:t>串联谐振电路。</w:t>
            </w:r>
          </w:p>
        </w:tc>
      </w:tr>
    </w:tbl>
    <w:p w14:paraId="5C65A142">
      <w:pPr>
        <w:spacing w:line="14" w:lineRule="auto"/>
        <w:rPr>
          <w:rFonts w:ascii="Arial"/>
          <w:sz w:val="2"/>
        </w:rPr>
      </w:pPr>
    </w:p>
    <w:p w14:paraId="0A45A8E6">
      <w:pPr>
        <w:spacing w:line="14" w:lineRule="auto"/>
        <w:rPr>
          <w:rFonts w:ascii="Arial" w:hAnsi="Arial" w:eastAsia="Arial" w:cs="Arial"/>
          <w:sz w:val="2"/>
          <w:szCs w:val="2"/>
        </w:rPr>
        <w:sectPr>
          <w:pgSz w:w="10830" w:h="15080"/>
          <w:pgMar w:top="164" w:right="174" w:bottom="185" w:left="165"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897"/>
        <w:gridCol w:w="2573"/>
      </w:tblGrid>
      <w:tr w14:paraId="03E850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83" w:hRule="atLeast"/>
        </w:trPr>
        <w:tc>
          <w:tcPr>
            <w:tcW w:w="10470" w:type="dxa"/>
            <w:gridSpan w:val="2"/>
            <w:tcBorders>
              <w:top w:val="single" w:color="000000" w:sz="2" w:space="0"/>
              <w:left w:val="single" w:color="000000" w:sz="4" w:space="0"/>
              <w:right w:val="single" w:color="000000" w:sz="4" w:space="0"/>
            </w:tcBorders>
            <w:vAlign w:val="top"/>
          </w:tcPr>
          <w:p w14:paraId="70C33567">
            <w:pPr>
              <w:spacing w:line="302" w:lineRule="auto"/>
              <w:rPr>
                <w:rFonts w:ascii="Arial"/>
                <w:sz w:val="21"/>
              </w:rPr>
            </w:pPr>
          </w:p>
          <w:p w14:paraId="01B2EF10">
            <w:pPr>
              <w:spacing w:line="303" w:lineRule="auto"/>
              <w:rPr>
                <w:rFonts w:ascii="Arial"/>
                <w:sz w:val="21"/>
              </w:rPr>
            </w:pPr>
          </w:p>
          <w:p w14:paraId="28892F64">
            <w:pPr>
              <w:pStyle w:val="6"/>
              <w:spacing w:before="68" w:line="334" w:lineRule="exact"/>
              <w:ind w:left="7454"/>
            </w:pPr>
            <w:r>
              <w:rPr>
                <w:spacing w:val="-2"/>
                <w:position w:val="4"/>
              </w:rPr>
              <w:t>第8章 导行电磁波</w:t>
            </w:r>
            <w:r>
              <w:rPr>
                <w:spacing w:val="2"/>
                <w:position w:val="4"/>
              </w:rPr>
              <w:t xml:space="preserve">       </w:t>
            </w:r>
            <w:r>
              <w:rPr>
                <w:spacing w:val="-2"/>
                <w:position w:val="-1"/>
              </w:rPr>
              <w:t>225</w:t>
            </w:r>
          </w:p>
        </w:tc>
      </w:tr>
      <w:tr w14:paraId="242F8E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57" w:hRule="atLeast"/>
        </w:trPr>
        <w:tc>
          <w:tcPr>
            <w:tcW w:w="7897" w:type="dxa"/>
            <w:tcBorders>
              <w:left w:val="single" w:color="000000" w:sz="4" w:space="0"/>
            </w:tcBorders>
            <w:vAlign w:val="top"/>
          </w:tcPr>
          <w:p w14:paraId="24C17D0A">
            <w:pPr>
              <w:pStyle w:val="6"/>
              <w:spacing w:before="234" w:line="219" w:lineRule="auto"/>
              <w:ind w:left="1584"/>
            </w:pPr>
            <w:r>
              <w:t>(3)当终端开路，即ZL=∞时，由式(8-16)可知输入阻抗为</w:t>
            </w:r>
          </w:p>
          <w:p w14:paraId="1E237CE2">
            <w:pPr>
              <w:spacing w:before="72" w:line="459" w:lineRule="exact"/>
              <w:ind w:firstLine="3374"/>
            </w:pPr>
            <w:r>
              <w:rPr>
                <w:position w:val="-9"/>
              </w:rPr>
              <w:drawing>
                <wp:inline distT="0" distB="0" distL="0" distR="0">
                  <wp:extent cx="2336800" cy="29146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62"/>
                          <a:stretch>
                            <a:fillRect/>
                          </a:stretch>
                        </pic:blipFill>
                        <pic:spPr>
                          <a:xfrm>
                            <a:off x="0" y="0"/>
                            <a:ext cx="2336821" cy="291836"/>
                          </a:xfrm>
                          <a:prstGeom prst="rect">
                            <a:avLst/>
                          </a:prstGeom>
                        </pic:spPr>
                      </pic:pic>
                    </a:graphicData>
                  </a:graphic>
                </wp:inline>
              </w:drawing>
            </w:r>
          </w:p>
        </w:tc>
        <w:tc>
          <w:tcPr>
            <w:tcW w:w="2573" w:type="dxa"/>
            <w:tcBorders>
              <w:right w:val="single" w:color="000000" w:sz="4" w:space="0"/>
            </w:tcBorders>
            <w:vAlign w:val="top"/>
          </w:tcPr>
          <w:p w14:paraId="002B1EC3">
            <w:pPr>
              <w:spacing w:line="307" w:lineRule="auto"/>
              <w:rPr>
                <w:rFonts w:ascii="Arial"/>
                <w:sz w:val="21"/>
              </w:rPr>
            </w:pPr>
          </w:p>
          <w:p w14:paraId="03529E66">
            <w:pPr>
              <w:spacing w:line="308" w:lineRule="auto"/>
              <w:rPr>
                <w:rFonts w:ascii="Arial"/>
                <w:sz w:val="21"/>
              </w:rPr>
            </w:pPr>
          </w:p>
          <w:p w14:paraId="03418C44">
            <w:pPr>
              <w:pStyle w:val="6"/>
              <w:spacing w:before="68" w:line="222" w:lineRule="auto"/>
              <w:ind w:left="842"/>
            </w:pPr>
            <w:r>
              <w:rPr>
                <w:color w:val="505040"/>
                <w:spacing w:val="-8"/>
              </w:rPr>
              <w:t>(8-19)</w:t>
            </w:r>
          </w:p>
        </w:tc>
      </w:tr>
      <w:tr w14:paraId="70C7BF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59" w:hRule="atLeast"/>
        </w:trPr>
        <w:tc>
          <w:tcPr>
            <w:tcW w:w="10470" w:type="dxa"/>
            <w:gridSpan w:val="2"/>
            <w:tcBorders>
              <w:left w:val="single" w:color="000000" w:sz="4" w:space="0"/>
              <w:right w:val="single" w:color="000000" w:sz="4" w:space="0"/>
            </w:tcBorders>
            <w:vAlign w:val="top"/>
          </w:tcPr>
          <w:p w14:paraId="3CC945BD">
            <w:pPr>
              <w:pStyle w:val="6"/>
              <w:spacing w:before="42" w:line="277" w:lineRule="auto"/>
              <w:ind w:left="1134" w:right="1755" w:firstLine="410"/>
            </w:pPr>
            <w:r>
              <w:t>可见输入阻抗具有纯电抗性质。当0&lt;l&lt;a/4时，一∞&lt;X&lt;0,输入阻抗呈容性；当</w:t>
            </w:r>
            <w:r>
              <w:rPr>
                <w:spacing w:val="18"/>
              </w:rPr>
              <w:t xml:space="preserve"> </w:t>
            </w:r>
            <w:r>
              <w:t>λ/4&lt;l&lt;λ/2时，0&lt;X&lt;∞,输入</w:t>
            </w:r>
            <w:r>
              <w:rPr>
                <w:spacing w:val="-1"/>
              </w:rPr>
              <w:t>阻抗呈感性。</w:t>
            </w:r>
          </w:p>
          <w:p w14:paraId="680AD648">
            <w:pPr>
              <w:pStyle w:val="6"/>
              <w:spacing w:line="304" w:lineRule="auto"/>
              <w:ind w:left="1164" w:right="834" w:firstLine="399"/>
            </w:pPr>
            <w:r>
              <w:t>设终端短路及开路时的输入阻抗分别为Zis、Zi。,则由式(8-18)及式(8-19)可知，</w:t>
            </w:r>
            <w:r>
              <w:rPr>
                <w:spacing w:val="-1"/>
              </w:rPr>
              <w:t>Z;</w:t>
            </w:r>
            <w:r>
              <w:rPr>
                <w:spacing w:val="-23"/>
              </w:rPr>
              <w:t xml:space="preserve"> </w:t>
            </w:r>
            <w:r>
              <w:rPr>
                <w:spacing w:val="-1"/>
              </w:rPr>
              <w:t>·</w:t>
            </w:r>
            <w:r>
              <w:t xml:space="preserve"> Zi</w:t>
            </w:r>
            <w:r>
              <w:rPr>
                <w:spacing w:val="4"/>
              </w:rPr>
              <w:t>=Z²,根据这一关系可以采用“短路-开路法”确定</w:t>
            </w:r>
            <w:r>
              <w:t>Zc</w:t>
            </w:r>
            <w:r>
              <w:rPr>
                <w:spacing w:val="4"/>
              </w:rPr>
              <w:t>。</w:t>
            </w:r>
          </w:p>
          <w:p w14:paraId="7B6DF9FB">
            <w:pPr>
              <w:pStyle w:val="6"/>
              <w:spacing w:line="218" w:lineRule="auto"/>
              <w:ind w:left="1554"/>
            </w:pPr>
            <w:r>
              <w:t>终端开路时，沿线电压、电流及阻抗的分布如图8-5所示。</w:t>
            </w:r>
          </w:p>
        </w:tc>
      </w:tr>
      <w:tr w14:paraId="4ABB5B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94" w:hRule="atLeast"/>
        </w:trPr>
        <w:tc>
          <w:tcPr>
            <w:tcW w:w="10470" w:type="dxa"/>
            <w:gridSpan w:val="2"/>
            <w:tcBorders>
              <w:left w:val="single" w:color="000000" w:sz="4" w:space="0"/>
              <w:right w:val="single" w:color="000000" w:sz="4" w:space="0"/>
            </w:tcBorders>
            <w:vAlign w:val="top"/>
          </w:tcPr>
          <w:p w14:paraId="4B82AC31">
            <w:pPr>
              <w:pStyle w:val="6"/>
              <w:spacing w:before="87" w:line="3728" w:lineRule="exact"/>
              <w:ind w:firstLine="2864"/>
            </w:pPr>
            <w:r>
              <w:rPr>
                <w:position w:val="-74"/>
              </w:rPr>
              <w:pict>
                <v:group id="_x0000_s1030" o:spid="_x0000_s1030" o:spt="203" style="height:186.4pt;width:237pt;" coordsize="4740,3727">
                  <o:lock v:ext="edit"/>
                  <v:shape id="_x0000_s1031" o:spid="_x0000_s1031" o:spt="75" type="#_x0000_t75" style="position:absolute;left:0;top:0;height:3727;width:4481;" filled="f" stroked="f" coordsize="21600,21600">
                    <v:path/>
                    <v:fill on="f" focussize="0,0"/>
                    <v:stroke on="f"/>
                    <v:imagedata r:id="rId63" o:title=""/>
                    <o:lock v:ext="edit" aspectratio="t"/>
                  </v:shape>
                  <v:shape id="_x0000_s1032" o:spid="_x0000_s1032" o:spt="202" type="#_x0000_t202" style="position:absolute;left:-20;top:-20;height:3767;width:4780;" filled="f" stroked="f" coordsize="21600,21600">
                    <v:path/>
                    <v:fill on="f" focussize="0,0"/>
                    <v:stroke on="f"/>
                    <v:imagedata o:title=""/>
                    <o:lock v:ext="edit" aspectratio="f"/>
                    <v:textbox inset="0mm,0mm,0mm,0mm">
                      <w:txbxContent>
                        <w:p w14:paraId="67CAA71C">
                          <w:pPr>
                            <w:spacing w:line="420" w:lineRule="auto"/>
                            <w:rPr>
                              <w:rFonts w:ascii="Arial"/>
                              <w:sz w:val="21"/>
                            </w:rPr>
                          </w:pPr>
                        </w:p>
                        <w:p w14:paraId="59ADAC03">
                          <w:pPr>
                            <w:spacing w:before="68" w:line="222" w:lineRule="auto"/>
                            <w:ind w:right="4"/>
                            <w:jc w:val="right"/>
                            <w:rPr>
                              <w:rFonts w:ascii="宋体" w:hAnsi="宋体" w:eastAsia="宋体" w:cs="宋体"/>
                              <w:sz w:val="21"/>
                              <w:szCs w:val="21"/>
                            </w:rPr>
                          </w:pPr>
                          <w:r>
                            <w:rPr>
                              <w:rFonts w:ascii="宋体" w:hAnsi="宋体" w:eastAsia="宋体" w:cs="宋体"/>
                              <w:spacing w:val="-11"/>
                              <w:sz w:val="21"/>
                              <w:szCs w:val="21"/>
                            </w:rPr>
                            <w:t>(a)</w:t>
                          </w:r>
                        </w:p>
                        <w:p w14:paraId="5ABD0D18">
                          <w:pPr>
                            <w:spacing w:before="49" w:line="182" w:lineRule="auto"/>
                            <w:ind w:left="90"/>
                            <w:rPr>
                              <w:rFonts w:ascii="宋体" w:hAnsi="宋体" w:eastAsia="宋体" w:cs="宋体"/>
                              <w:sz w:val="21"/>
                              <w:szCs w:val="21"/>
                            </w:rPr>
                          </w:pPr>
                          <w:r>
                            <w:rPr>
                              <w:rFonts w:ascii="宋体" w:hAnsi="宋体" w:eastAsia="宋体" w:cs="宋体"/>
                              <w:spacing w:val="-4"/>
                              <w:sz w:val="21"/>
                              <w:szCs w:val="21"/>
                            </w:rPr>
                            <w:t>Z-</w:t>
                          </w:r>
                        </w:p>
                        <w:p w14:paraId="563C709D">
                          <w:pPr>
                            <w:spacing w:line="333" w:lineRule="auto"/>
                            <w:rPr>
                              <w:rFonts w:ascii="Arial"/>
                              <w:sz w:val="21"/>
                            </w:rPr>
                          </w:pPr>
                        </w:p>
                        <w:p w14:paraId="3CF52364">
                          <w:pPr>
                            <w:spacing w:line="334" w:lineRule="auto"/>
                            <w:rPr>
                              <w:rFonts w:ascii="Arial"/>
                              <w:sz w:val="21"/>
                            </w:rPr>
                          </w:pPr>
                        </w:p>
                        <w:p w14:paraId="3861DAB6">
                          <w:pPr>
                            <w:spacing w:before="69" w:line="222" w:lineRule="auto"/>
                            <w:ind w:right="4"/>
                            <w:jc w:val="right"/>
                            <w:rPr>
                              <w:rFonts w:ascii="宋体" w:hAnsi="宋体" w:eastAsia="宋体" w:cs="宋体"/>
                              <w:sz w:val="21"/>
                              <w:szCs w:val="21"/>
                            </w:rPr>
                          </w:pPr>
                          <w:r>
                            <w:rPr>
                              <w:rFonts w:ascii="宋体" w:hAnsi="宋体" w:eastAsia="宋体" w:cs="宋体"/>
                              <w:spacing w:val="-11"/>
                              <w:sz w:val="21"/>
                              <w:szCs w:val="21"/>
                            </w:rPr>
                            <w:t>(b)</w:t>
                          </w:r>
                        </w:p>
                        <w:p w14:paraId="6628501C">
                          <w:pPr>
                            <w:spacing w:line="277" w:lineRule="auto"/>
                            <w:rPr>
                              <w:rFonts w:ascii="Arial"/>
                              <w:sz w:val="21"/>
                            </w:rPr>
                          </w:pPr>
                        </w:p>
                        <w:p w14:paraId="44496876">
                          <w:pPr>
                            <w:spacing w:line="278" w:lineRule="auto"/>
                            <w:rPr>
                              <w:rFonts w:ascii="Arial"/>
                              <w:sz w:val="21"/>
                            </w:rPr>
                          </w:pPr>
                        </w:p>
                        <w:p w14:paraId="743EB817">
                          <w:pPr>
                            <w:spacing w:line="278" w:lineRule="auto"/>
                            <w:rPr>
                              <w:rFonts w:ascii="Arial"/>
                              <w:sz w:val="21"/>
                            </w:rPr>
                          </w:pPr>
                        </w:p>
                        <w:p w14:paraId="0DAA8DCB">
                          <w:pPr>
                            <w:spacing w:line="278" w:lineRule="auto"/>
                            <w:rPr>
                              <w:rFonts w:ascii="Arial"/>
                              <w:sz w:val="21"/>
                            </w:rPr>
                          </w:pPr>
                        </w:p>
                        <w:p w14:paraId="29A94C9A">
                          <w:pPr>
                            <w:spacing w:before="68" w:line="222" w:lineRule="auto"/>
                            <w:ind w:right="4"/>
                            <w:jc w:val="right"/>
                            <w:rPr>
                              <w:rFonts w:ascii="宋体" w:hAnsi="宋体" w:eastAsia="宋体" w:cs="宋体"/>
                              <w:sz w:val="21"/>
                              <w:szCs w:val="21"/>
                            </w:rPr>
                          </w:pPr>
                          <w:r>
                            <w:rPr>
                              <w:rFonts w:ascii="宋体" w:hAnsi="宋体" w:eastAsia="宋体" w:cs="宋体"/>
                              <w:spacing w:val="-11"/>
                              <w:sz w:val="21"/>
                              <w:szCs w:val="21"/>
                            </w:rPr>
                            <w:t>(c)</w:t>
                          </w:r>
                        </w:p>
                      </w:txbxContent>
                    </v:textbox>
                  </v:shape>
                  <w10:wrap type="none"/>
                  <w10:anchorlock/>
                </v:group>
              </w:pict>
            </w:r>
          </w:p>
        </w:tc>
      </w:tr>
      <w:tr w14:paraId="0DC5C4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25" w:hRule="atLeast"/>
        </w:trPr>
        <w:tc>
          <w:tcPr>
            <w:tcW w:w="10470" w:type="dxa"/>
            <w:gridSpan w:val="2"/>
            <w:tcBorders>
              <w:left w:val="single" w:color="000000" w:sz="4" w:space="0"/>
              <w:bottom w:val="single" w:color="000000" w:sz="2" w:space="0"/>
              <w:right w:val="single" w:color="000000" w:sz="4" w:space="0"/>
            </w:tcBorders>
            <w:vAlign w:val="top"/>
          </w:tcPr>
          <w:p w14:paraId="5AC58193">
            <w:pPr>
              <w:pStyle w:val="6"/>
              <w:spacing w:before="86" w:line="218" w:lineRule="auto"/>
              <w:ind w:left="3437"/>
            </w:pPr>
            <w:r>
              <w:rPr>
                <w:b/>
                <w:bCs/>
                <w:color w:val="20A0E0"/>
                <w:spacing w:val="-3"/>
              </w:rPr>
              <w:t>图8-5终端开路沿线电压、电流及阻抗的分布</w:t>
            </w:r>
          </w:p>
          <w:p w14:paraId="0A4A9282">
            <w:pPr>
              <w:pStyle w:val="6"/>
              <w:spacing w:before="144" w:line="282" w:lineRule="auto"/>
              <w:ind w:left="1164" w:right="1324" w:firstLine="399"/>
            </w:pPr>
            <w:r>
              <w:t>实际应用中，可在终端开路的情况下用长为l&lt;λ/4的无耗开路线等效替代一个电容</w:t>
            </w:r>
            <w:r>
              <w:rPr>
                <w:spacing w:val="9"/>
              </w:rPr>
              <w:t xml:space="preserve"> </w:t>
            </w:r>
            <w:r>
              <w:t>(C)。无耗开路线长度与电容的关系为</w:t>
            </w:r>
          </w:p>
          <w:p w14:paraId="6ABF18AC">
            <w:pPr>
              <w:spacing w:line="509" w:lineRule="exact"/>
              <w:ind w:firstLine="3684"/>
            </w:pPr>
            <w:r>
              <w:rPr>
                <w:position w:val="-10"/>
              </w:rPr>
              <w:drawing>
                <wp:inline distT="0" distB="0" distL="0" distR="0">
                  <wp:extent cx="1974215" cy="32321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64"/>
                          <a:stretch>
                            <a:fillRect/>
                          </a:stretch>
                        </pic:blipFill>
                        <pic:spPr>
                          <a:xfrm>
                            <a:off x="0" y="0"/>
                            <a:ext cx="1974813" cy="323507"/>
                          </a:xfrm>
                          <a:prstGeom prst="rect">
                            <a:avLst/>
                          </a:prstGeom>
                        </pic:spPr>
                      </pic:pic>
                    </a:graphicData>
                  </a:graphic>
                </wp:inline>
              </w:drawing>
            </w:r>
          </w:p>
          <w:p w14:paraId="379A2375">
            <w:pPr>
              <w:pStyle w:val="6"/>
              <w:spacing w:before="69" w:line="274" w:lineRule="auto"/>
              <w:ind w:left="1134" w:right="1094" w:firstLine="449"/>
            </w:pPr>
            <w:r>
              <w:t>由于长度为λ/4奇数倍的开路线阻抗为零，因此可作为理想的串联谐振电路；长度为</w:t>
            </w:r>
            <w:r>
              <w:rPr>
                <w:spacing w:val="9"/>
              </w:rPr>
              <w:t xml:space="preserve"> </w:t>
            </w:r>
            <w:r>
              <w:t>λ/2整数倍的开路线阻抗为无穷大，可作为理想的并</w:t>
            </w:r>
            <w:r>
              <w:rPr>
                <w:spacing w:val="-1"/>
              </w:rPr>
              <w:t>联谐振电路。</w:t>
            </w:r>
          </w:p>
          <w:p w14:paraId="0A605F82">
            <w:pPr>
              <w:pStyle w:val="6"/>
              <w:spacing w:before="15" w:line="219" w:lineRule="auto"/>
              <w:ind w:left="1584"/>
            </w:pPr>
            <w:r>
              <w:t>(4)当l=λ/4时，由式(8-16)可知输入阻抗为</w:t>
            </w:r>
          </w:p>
          <w:p w14:paraId="620EA3EB">
            <w:pPr>
              <w:pStyle w:val="6"/>
              <w:spacing w:before="22" w:line="264" w:lineRule="auto"/>
              <w:ind w:left="1554" w:right="1130" w:firstLine="3249"/>
            </w:pPr>
            <w:r>
              <w:rPr>
                <w:position w:val="-19"/>
              </w:rPr>
              <w:drawing>
                <wp:inline distT="0" distB="0" distL="0" distR="0">
                  <wp:extent cx="552450" cy="38036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65"/>
                          <a:stretch>
                            <a:fillRect/>
                          </a:stretch>
                        </pic:blipFill>
                        <pic:spPr>
                          <a:xfrm>
                            <a:off x="0" y="0"/>
                            <a:ext cx="552502" cy="380726"/>
                          </a:xfrm>
                          <a:prstGeom prst="rect">
                            <a:avLst/>
                          </a:prstGeom>
                        </pic:spPr>
                      </pic:pic>
                    </a:graphicData>
                  </a:graphic>
                </wp:inline>
              </w:drawing>
            </w:r>
            <w:r>
              <w:rPr>
                <w:spacing w:val="1"/>
              </w:rPr>
              <w:t xml:space="preserve">                         </w:t>
            </w:r>
            <w:r>
              <w:t xml:space="preserve">    </w:t>
            </w:r>
            <w:r>
              <w:rPr>
                <w:spacing w:val="-8"/>
              </w:rPr>
              <w:t>(8-20)</w:t>
            </w:r>
            <w:r>
              <w:rPr>
                <w:spacing w:val="1"/>
              </w:rPr>
              <w:t xml:space="preserve"> </w:t>
            </w:r>
            <w:r>
              <w:t>此时，输入阻抗与ZL互为倒数关系，称为λ/4</w:t>
            </w:r>
            <w:r>
              <w:rPr>
                <w:spacing w:val="-1"/>
              </w:rPr>
              <w:t>阻抗变换器。</w:t>
            </w:r>
          </w:p>
          <w:p w14:paraId="6366F27B">
            <w:pPr>
              <w:pStyle w:val="6"/>
              <w:spacing w:before="50" w:line="219" w:lineRule="auto"/>
              <w:ind w:left="1574"/>
            </w:pPr>
            <w:r>
              <w:t>(5)当l=λ/2或l=nλ/2时，由式(8-16)可知输入阻抗为</w:t>
            </w:r>
          </w:p>
          <w:p w14:paraId="2A6E46AB">
            <w:pPr>
              <w:pStyle w:val="6"/>
              <w:spacing w:before="84" w:line="228" w:lineRule="auto"/>
              <w:ind w:left="4824"/>
            </w:pPr>
            <w:r>
              <w:rPr>
                <w:spacing w:val="-5"/>
                <w:position w:val="-3"/>
              </w:rPr>
              <w:t>Zin=Z</w:t>
            </w:r>
            <w:r>
              <w:rPr>
                <w:spacing w:val="1"/>
                <w:position w:val="-3"/>
              </w:rPr>
              <w:t xml:space="preserve">                                </w:t>
            </w:r>
            <w:r>
              <w:rPr>
                <w:spacing w:val="-5"/>
                <w:position w:val="1"/>
              </w:rPr>
              <w:t>(8-21)</w:t>
            </w:r>
          </w:p>
          <w:p w14:paraId="74AE8A81">
            <w:pPr>
              <w:pStyle w:val="6"/>
              <w:spacing w:before="37" w:line="274" w:lineRule="auto"/>
              <w:ind w:left="1144" w:right="900" w:firstLine="419"/>
            </w:pPr>
            <w:r>
              <w:t>此时，负载阻抗经过λ/2无耗传输线变换到输入端后仍等于其原来的阻抗，说明传输线</w:t>
            </w:r>
            <w:r>
              <w:rPr>
                <w:spacing w:val="13"/>
              </w:rPr>
              <w:t xml:space="preserve"> </w:t>
            </w:r>
            <w:r>
              <w:t>上的阻抗分布具有λ/2的周期性，这种性质称为λ/2阻</w:t>
            </w:r>
            <w:r>
              <w:rPr>
                <w:spacing w:val="-1"/>
              </w:rPr>
              <w:t>抗的还原性。</w:t>
            </w:r>
          </w:p>
          <w:p w14:paraId="1CEFD881">
            <w:pPr>
              <w:pStyle w:val="6"/>
              <w:spacing w:before="23" w:line="218" w:lineRule="auto"/>
              <w:ind w:left="1537"/>
              <w:outlineLvl w:val="4"/>
            </w:pPr>
            <w:r>
              <w:rPr>
                <w:b/>
                <w:bCs/>
                <w:color w:val="20B0E0"/>
                <w:spacing w:val="-1"/>
              </w:rPr>
              <w:t>3.有耗传输线</w:t>
            </w:r>
          </w:p>
          <w:p w14:paraId="5DA53AD6">
            <w:pPr>
              <w:pStyle w:val="6"/>
              <w:spacing w:before="54" w:line="294" w:lineRule="auto"/>
              <w:ind w:left="1134" w:right="1220" w:firstLine="419"/>
            </w:pPr>
            <w:r>
              <w:t>有损耗传输线的等效电路如图8-6所示。与无耗传输线相比，单位长度的串联阻抗由</w:t>
            </w:r>
            <w:r>
              <w:rPr>
                <w:spacing w:val="18"/>
              </w:rPr>
              <w:t xml:space="preserve"> </w:t>
            </w:r>
            <w:r>
              <w:t>jwL</w:t>
            </w:r>
            <w:r>
              <w:rPr>
                <w:spacing w:val="12"/>
              </w:rPr>
              <w:t>。变为R</w:t>
            </w:r>
            <w:r>
              <w:rPr>
                <w:rFonts w:ascii="Calibri" w:hAnsi="Calibri" w:eastAsia="Calibri" w:cs="Calibri"/>
                <w:spacing w:val="12"/>
              </w:rPr>
              <w:t>₀</w:t>
            </w:r>
            <w:r>
              <w:rPr>
                <w:spacing w:val="12"/>
              </w:rPr>
              <w:t>+</w:t>
            </w:r>
            <w:r>
              <w:t>jwL</w:t>
            </w:r>
            <w:r>
              <w:rPr>
                <w:rFonts w:ascii="Calibri" w:hAnsi="Calibri" w:eastAsia="Calibri" w:cs="Calibri"/>
                <w:spacing w:val="12"/>
              </w:rPr>
              <w:t>₀</w:t>
            </w:r>
            <w:r>
              <w:rPr>
                <w:spacing w:val="12"/>
              </w:rPr>
              <w:t>;并联导纳由</w:t>
            </w:r>
            <w:r>
              <w:t>jwC</w:t>
            </w:r>
            <w:r>
              <w:rPr>
                <w:spacing w:val="12"/>
              </w:rPr>
              <w:t>。变为G</w:t>
            </w:r>
            <w:r>
              <w:rPr>
                <w:rFonts w:ascii="Calibri" w:hAnsi="Calibri" w:eastAsia="Calibri" w:cs="Calibri"/>
                <w:spacing w:val="12"/>
              </w:rPr>
              <w:t>₀</w:t>
            </w:r>
            <w:r>
              <w:rPr>
                <w:spacing w:val="12"/>
              </w:rPr>
              <w:t>+</w:t>
            </w:r>
            <w:r>
              <w:t>jwC</w:t>
            </w:r>
            <w:r>
              <w:rPr>
                <w:rFonts w:ascii="Calibri" w:hAnsi="Calibri" w:eastAsia="Calibri" w:cs="Calibri"/>
                <w:spacing w:val="12"/>
              </w:rPr>
              <w:t>₀</w:t>
            </w:r>
            <w:r>
              <w:rPr>
                <w:spacing w:val="12"/>
              </w:rPr>
              <w:t>。类似于无</w:t>
            </w:r>
            <w:r>
              <w:rPr>
                <w:spacing w:val="11"/>
              </w:rPr>
              <w:t>耗传输线的分析方法，</w:t>
            </w:r>
          </w:p>
        </w:tc>
      </w:tr>
    </w:tbl>
    <w:p w14:paraId="1657A6E9">
      <w:pPr>
        <w:spacing w:line="14" w:lineRule="auto"/>
        <w:rPr>
          <w:rFonts w:ascii="Arial"/>
          <w:sz w:val="2"/>
        </w:rPr>
      </w:pPr>
    </w:p>
    <w:p w14:paraId="5C99EE49">
      <w:pPr>
        <w:spacing w:line="14" w:lineRule="auto"/>
        <w:rPr>
          <w:rFonts w:ascii="Arial" w:hAnsi="Arial" w:eastAsia="Arial" w:cs="Arial"/>
          <w:sz w:val="2"/>
          <w:szCs w:val="2"/>
        </w:rPr>
        <w:sectPr>
          <w:pgSz w:w="10830" w:h="15080"/>
          <w:pgMar w:top="164" w:right="184" w:bottom="175" w:left="165" w:header="0" w:footer="0" w:gutter="0"/>
          <w:cols w:space="720" w:num="1"/>
        </w:sectPr>
      </w:pPr>
    </w:p>
    <w:tbl>
      <w:tblPr>
        <w:tblStyle w:val="5"/>
        <w:tblW w:w="1047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382"/>
        <w:gridCol w:w="3097"/>
      </w:tblGrid>
      <w:tr w14:paraId="4DF480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81" w:hRule="atLeast"/>
        </w:trPr>
        <w:tc>
          <w:tcPr>
            <w:tcW w:w="10479" w:type="dxa"/>
            <w:gridSpan w:val="2"/>
            <w:tcBorders>
              <w:top w:val="single" w:color="000000" w:sz="2" w:space="0"/>
              <w:left w:val="single" w:color="000000" w:sz="4" w:space="0"/>
              <w:right w:val="single" w:color="000000" w:sz="4" w:space="0"/>
            </w:tcBorders>
            <w:vAlign w:val="top"/>
          </w:tcPr>
          <w:p w14:paraId="1E0E7211">
            <w:pPr>
              <w:spacing w:line="309" w:lineRule="auto"/>
              <w:rPr>
                <w:rFonts w:ascii="Arial"/>
                <w:sz w:val="21"/>
              </w:rPr>
            </w:pPr>
          </w:p>
          <w:p w14:paraId="6576E576">
            <w:pPr>
              <w:spacing w:line="309" w:lineRule="auto"/>
              <w:rPr>
                <w:rFonts w:ascii="Arial"/>
                <w:sz w:val="21"/>
              </w:rPr>
            </w:pPr>
          </w:p>
          <w:p w14:paraId="047D6AC0">
            <w:pPr>
              <w:pStyle w:val="6"/>
              <w:spacing w:before="65"/>
              <w:ind w:left="284"/>
              <w:rPr>
                <w:sz w:val="20"/>
                <w:szCs w:val="20"/>
              </w:rPr>
            </w:pPr>
            <w:r>
              <w:rPr>
                <w:spacing w:val="2"/>
                <w:position w:val="-4"/>
                <w:sz w:val="20"/>
                <w:szCs w:val="20"/>
              </w:rPr>
              <w:t>226</w:t>
            </w:r>
            <w:r>
              <w:rPr>
                <w:spacing w:val="10"/>
                <w:position w:val="-4"/>
                <w:sz w:val="20"/>
                <w:szCs w:val="20"/>
              </w:rPr>
              <w:t xml:space="preserve">     </w:t>
            </w:r>
            <w:r>
              <w:rPr>
                <w:spacing w:val="2"/>
                <w:position w:val="1"/>
                <w:sz w:val="20"/>
                <w:szCs w:val="20"/>
              </w:rPr>
              <w:t>电磁场与电磁波(第4版)</w:t>
            </w:r>
          </w:p>
        </w:tc>
      </w:tr>
      <w:tr w14:paraId="3AD73D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964" w:hRule="atLeast"/>
        </w:trPr>
        <w:tc>
          <w:tcPr>
            <w:tcW w:w="10479" w:type="dxa"/>
            <w:gridSpan w:val="2"/>
            <w:tcBorders>
              <w:left w:val="single" w:color="000000" w:sz="4" w:space="0"/>
              <w:right w:val="single" w:color="000000" w:sz="4" w:space="0"/>
            </w:tcBorders>
            <w:vAlign w:val="top"/>
          </w:tcPr>
          <w:p w14:paraId="679E875F">
            <w:pPr>
              <w:spacing w:line="305" w:lineRule="auto"/>
              <w:rPr>
                <w:rFonts w:ascii="Arial"/>
                <w:sz w:val="21"/>
              </w:rPr>
            </w:pPr>
            <w:r>
              <w:pict>
                <v:shape id="_x0000_s1033" o:spid="_x0000_s1033" o:spt="202" type="#_x0000_t202" style="position:absolute;left:0pt;margin-left:55.5pt;margin-top:11.25pt;height:28.5pt;width:201.55pt;mso-position-horizontal-relative:page;mso-position-vertical-relative:page;z-index:251685888;mso-width-relative:page;mso-height-relative:page;" filled="f" stroked="f" coordsize="21600,21600">
                  <v:path/>
                  <v:fill on="f" focussize="0,0"/>
                  <v:stroke on="f"/>
                  <v:imagedata o:title=""/>
                  <o:lock v:ext="edit" aspectratio="f"/>
                  <v:textbox inset="0mm,0mm,0mm,0mm">
                    <w:txbxContent>
                      <w:p w14:paraId="76156C0E">
                        <w:pPr>
                          <w:pStyle w:val="6"/>
                          <w:spacing w:before="20" w:line="218" w:lineRule="auto"/>
                          <w:ind w:left="20"/>
                          <w:rPr>
                            <w:sz w:val="20"/>
                            <w:szCs w:val="20"/>
                          </w:rPr>
                        </w:pPr>
                        <w:r>
                          <w:rPr>
                            <w:spacing w:val="-1"/>
                            <w:sz w:val="20"/>
                            <w:szCs w:val="20"/>
                          </w:rPr>
                          <w:t>可以给出时谐场量下有耗传输线的传输线方程</w:t>
                        </w:r>
                      </w:p>
                      <w:p w14:paraId="0179CE6C">
                        <w:pPr>
                          <w:pStyle w:val="6"/>
                          <w:spacing w:before="54" w:line="220" w:lineRule="auto"/>
                          <w:ind w:left="20"/>
                          <w:rPr>
                            <w:sz w:val="20"/>
                            <w:szCs w:val="20"/>
                          </w:rPr>
                        </w:pPr>
                        <w:r>
                          <w:rPr>
                            <w:color w:val="304050"/>
                            <w:spacing w:val="6"/>
                            <w:sz w:val="20"/>
                            <w:szCs w:val="20"/>
                          </w:rPr>
                          <w:t>如下</w:t>
                        </w:r>
                      </w:p>
                    </w:txbxContent>
                  </v:textbox>
                </v:shape>
              </w:pict>
            </w:r>
            <w:r>
              <w:drawing>
                <wp:anchor distT="0" distB="0" distL="0" distR="0" simplePos="0" relativeHeight="251686912" behindDoc="0" locked="0" layoutInCell="1" allowOverlap="1">
                  <wp:simplePos x="0" y="0"/>
                  <wp:positionH relativeFrom="rightMargin">
                    <wp:posOffset>-5184140</wp:posOffset>
                  </wp:positionH>
                  <wp:positionV relativeFrom="topMargin">
                    <wp:posOffset>302895</wp:posOffset>
                  </wp:positionV>
                  <wp:extent cx="4330700" cy="920115"/>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66"/>
                          <a:stretch>
                            <a:fillRect/>
                          </a:stretch>
                        </pic:blipFill>
                        <pic:spPr>
                          <a:xfrm>
                            <a:off x="0" y="0"/>
                            <a:ext cx="4330753" cy="920002"/>
                          </a:xfrm>
                          <a:prstGeom prst="rect">
                            <a:avLst/>
                          </a:prstGeom>
                        </pic:spPr>
                      </pic:pic>
                    </a:graphicData>
                  </a:graphic>
                </wp:anchor>
              </w:drawing>
            </w:r>
          </w:p>
          <w:p w14:paraId="6622594B">
            <w:pPr>
              <w:pStyle w:val="6"/>
              <w:spacing w:line="1170" w:lineRule="exact"/>
              <w:ind w:firstLine="5804"/>
            </w:pPr>
            <w:r>
              <w:rPr>
                <w:position w:val="-23"/>
              </w:rPr>
              <w:pict>
                <v:group id="_x0000_s1034" o:spid="_x0000_s1034" o:spt="203" style="height:58.5pt;width:168.05pt;" coordsize="3361,1170">
                  <o:lock v:ext="edit"/>
                  <v:shape id="_x0000_s1035" o:spid="_x0000_s1035" o:spt="75" type="#_x0000_t75" style="position:absolute;left:0;top:0;height:1170;width:3361;" filled="f" stroked="f" coordsize="21600,21600">
                    <v:path/>
                    <v:fill on="f" focussize="0,0"/>
                    <v:stroke on="f"/>
                    <v:imagedata r:id="rId67" o:title=""/>
                    <o:lock v:ext="edit" aspectratio="t"/>
                  </v:shape>
                  <v:shape id="_x0000_s1036" o:spid="_x0000_s1036" o:spt="202" type="#_x0000_t202" style="position:absolute;left:-20;top:-20;height:1210;width:3401;" filled="f" stroked="f" coordsize="21600,21600">
                    <v:path/>
                    <v:fill on="f" focussize="0,0"/>
                    <v:stroke on="f"/>
                    <v:imagedata o:title=""/>
                    <o:lock v:ext="edit" aspectratio="f"/>
                    <v:textbox inset="0mm,0mm,0mm,0mm">
                      <w:txbxContent>
                        <w:p w14:paraId="57BA52A5">
                          <w:pPr>
                            <w:spacing w:before="27" w:line="219" w:lineRule="auto"/>
                            <w:ind w:left="1410"/>
                            <w:rPr>
                              <w:rFonts w:ascii="宋体" w:hAnsi="宋体" w:eastAsia="宋体" w:cs="宋体"/>
                              <w:sz w:val="20"/>
                              <w:szCs w:val="20"/>
                            </w:rPr>
                          </w:pPr>
                          <w:r>
                            <w:rPr>
                              <w:rFonts w:ascii="宋体" w:hAnsi="宋体" w:eastAsia="宋体" w:cs="宋体"/>
                              <w:spacing w:val="-5"/>
                              <w:sz w:val="20"/>
                              <w:szCs w:val="20"/>
                              <w:u w:val="single" w:color="auto"/>
                            </w:rPr>
                            <w:t>R</w:t>
                          </w:r>
                          <w:r>
                            <w:rPr>
                              <w:rFonts w:ascii="Calibri" w:hAnsi="Calibri" w:eastAsia="Calibri" w:cs="Calibri"/>
                              <w:spacing w:val="-5"/>
                              <w:sz w:val="20"/>
                              <w:szCs w:val="20"/>
                              <w:u w:val="single" w:color="auto"/>
                            </w:rPr>
                            <w:t>₀</w:t>
                          </w:r>
                          <w:r>
                            <w:rPr>
                              <w:rFonts w:ascii="宋体" w:hAnsi="宋体" w:eastAsia="宋体" w:cs="宋体"/>
                              <w:spacing w:val="-5"/>
                              <w:sz w:val="20"/>
                              <w:szCs w:val="20"/>
                              <w:u w:val="single" w:color="auto"/>
                            </w:rPr>
                            <w:t>d</w:t>
                          </w:r>
                          <w:r>
                            <w:rPr>
                              <w:rFonts w:ascii="宋体" w:hAnsi="宋体" w:eastAsia="宋体" w:cs="宋体"/>
                              <w:spacing w:val="27"/>
                              <w:sz w:val="20"/>
                              <w:szCs w:val="20"/>
                            </w:rPr>
                            <w:t xml:space="preserve"> </w:t>
                          </w:r>
                          <w:r>
                            <w:rPr>
                              <w:rFonts w:ascii="宋体" w:hAnsi="宋体" w:eastAsia="宋体" w:cs="宋体"/>
                              <w:spacing w:val="-5"/>
                              <w:sz w:val="20"/>
                              <w:szCs w:val="20"/>
                            </w:rPr>
                            <w:t>z</w:t>
                          </w:r>
                          <w:r>
                            <w:rPr>
                              <w:rFonts w:ascii="宋体" w:hAnsi="宋体" w:eastAsia="宋体" w:cs="宋体"/>
                              <w:spacing w:val="-87"/>
                              <w:sz w:val="20"/>
                              <w:szCs w:val="20"/>
                            </w:rPr>
                            <w:t xml:space="preserve"> </w:t>
                          </w:r>
                          <w:r>
                            <w:rPr>
                              <w:rFonts w:ascii="宋体" w:hAnsi="宋体" w:eastAsia="宋体" w:cs="宋体"/>
                              <w:sz w:val="20"/>
                              <w:szCs w:val="20"/>
                              <w:u w:val="single" w:color="auto"/>
                            </w:rPr>
                            <w:t xml:space="preserve">             </w:t>
                          </w:r>
                        </w:p>
                      </w:txbxContent>
                    </v:textbox>
                  </v:shape>
                  <w10:wrap type="none"/>
                  <w10:anchorlock/>
                </v:group>
              </w:pict>
            </w:r>
          </w:p>
        </w:tc>
      </w:tr>
      <w:tr w14:paraId="12CD72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5" w:hRule="atLeast"/>
        </w:trPr>
        <w:tc>
          <w:tcPr>
            <w:tcW w:w="10479" w:type="dxa"/>
            <w:gridSpan w:val="2"/>
            <w:tcBorders>
              <w:left w:val="single" w:color="000000" w:sz="4" w:space="0"/>
              <w:right w:val="single" w:color="000000" w:sz="4" w:space="0"/>
            </w:tcBorders>
            <w:vAlign w:val="top"/>
          </w:tcPr>
          <w:p w14:paraId="670D1303">
            <w:pPr>
              <w:pStyle w:val="6"/>
              <w:spacing w:before="40" w:line="207" w:lineRule="auto"/>
              <w:ind w:left="1125"/>
              <w:rPr>
                <w:sz w:val="20"/>
                <w:szCs w:val="20"/>
              </w:rPr>
            </w:pPr>
            <w:r>
              <w:rPr>
                <w:spacing w:val="-1"/>
                <w:sz w:val="20"/>
                <w:szCs w:val="20"/>
              </w:rPr>
              <w:t>相应的电压及电流波动方程为</w:t>
            </w:r>
          </w:p>
        </w:tc>
      </w:tr>
      <w:tr w14:paraId="335437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14" w:hRule="atLeast"/>
        </w:trPr>
        <w:tc>
          <w:tcPr>
            <w:tcW w:w="7382" w:type="dxa"/>
            <w:tcBorders>
              <w:left w:val="single" w:color="000000" w:sz="4" w:space="0"/>
            </w:tcBorders>
            <w:vAlign w:val="top"/>
          </w:tcPr>
          <w:p w14:paraId="73E4FBBC">
            <w:pPr>
              <w:spacing w:before="37" w:line="1239" w:lineRule="exact"/>
              <w:ind w:firstLine="4494"/>
            </w:pPr>
            <w:r>
              <w:rPr>
                <w:position w:val="-24"/>
              </w:rPr>
              <w:drawing>
                <wp:inline distT="0" distB="0" distL="0" distR="0">
                  <wp:extent cx="958850" cy="78676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68"/>
                          <a:stretch>
                            <a:fillRect/>
                          </a:stretch>
                        </pic:blipFill>
                        <pic:spPr>
                          <a:xfrm>
                            <a:off x="0" y="0"/>
                            <a:ext cx="958867" cy="786810"/>
                          </a:xfrm>
                          <a:prstGeom prst="rect">
                            <a:avLst/>
                          </a:prstGeom>
                        </pic:spPr>
                      </pic:pic>
                    </a:graphicData>
                  </a:graphic>
                </wp:inline>
              </w:drawing>
            </w:r>
          </w:p>
        </w:tc>
        <w:tc>
          <w:tcPr>
            <w:tcW w:w="3097" w:type="dxa"/>
            <w:tcBorders>
              <w:right w:val="single" w:color="000000" w:sz="4" w:space="0"/>
            </w:tcBorders>
            <w:vAlign w:val="top"/>
          </w:tcPr>
          <w:p w14:paraId="5CCB6C15">
            <w:pPr>
              <w:spacing w:line="249" w:lineRule="auto"/>
              <w:rPr>
                <w:rFonts w:ascii="Arial"/>
                <w:sz w:val="21"/>
              </w:rPr>
            </w:pPr>
          </w:p>
          <w:p w14:paraId="5B165A0A">
            <w:pPr>
              <w:spacing w:line="250" w:lineRule="auto"/>
              <w:rPr>
                <w:rFonts w:ascii="Arial"/>
                <w:sz w:val="21"/>
              </w:rPr>
            </w:pPr>
          </w:p>
          <w:p w14:paraId="3C052B55">
            <w:pPr>
              <w:pStyle w:val="6"/>
              <w:spacing w:before="66" w:line="222" w:lineRule="auto"/>
              <w:ind w:left="1377"/>
              <w:rPr>
                <w:sz w:val="20"/>
                <w:szCs w:val="20"/>
              </w:rPr>
            </w:pPr>
            <w:r>
              <w:rPr>
                <w:spacing w:val="-8"/>
                <w:sz w:val="20"/>
                <w:szCs w:val="20"/>
              </w:rPr>
              <w:t>(8-23)</w:t>
            </w:r>
          </w:p>
        </w:tc>
      </w:tr>
      <w:tr w14:paraId="6DBA06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994" w:hRule="atLeast"/>
        </w:trPr>
        <w:tc>
          <w:tcPr>
            <w:tcW w:w="10479" w:type="dxa"/>
            <w:gridSpan w:val="2"/>
            <w:tcBorders>
              <w:left w:val="single" w:color="000000" w:sz="4" w:space="0"/>
              <w:bottom w:val="single" w:color="000000" w:sz="2" w:space="0"/>
              <w:right w:val="single" w:color="000000" w:sz="4" w:space="0"/>
            </w:tcBorders>
            <w:vAlign w:val="top"/>
          </w:tcPr>
          <w:p w14:paraId="0578CACC">
            <w:pPr>
              <w:pStyle w:val="6"/>
              <w:spacing w:before="42" w:line="212" w:lineRule="auto"/>
              <w:ind w:left="1125"/>
              <w:rPr>
                <w:sz w:val="20"/>
                <w:szCs w:val="20"/>
              </w:rPr>
            </w:pPr>
            <w:r>
              <w:drawing>
                <wp:anchor distT="0" distB="0" distL="0" distR="0" simplePos="0" relativeHeight="251683840" behindDoc="0" locked="0" layoutInCell="1" allowOverlap="1">
                  <wp:simplePos x="0" y="0"/>
                  <wp:positionH relativeFrom="rightMargin">
                    <wp:posOffset>-4466590</wp:posOffset>
                  </wp:positionH>
                  <wp:positionV relativeFrom="topMargin">
                    <wp:posOffset>2805430</wp:posOffset>
                  </wp:positionV>
                  <wp:extent cx="2254250" cy="381000"/>
                  <wp:effectExtent l="0" t="0" r="0" b="0"/>
                  <wp:wrapNone/>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69"/>
                          <a:stretch>
                            <a:fillRect/>
                          </a:stretch>
                        </pic:blipFill>
                        <pic:spPr>
                          <a:xfrm>
                            <a:off x="0" y="0"/>
                            <a:ext cx="2254296" cy="380727"/>
                          </a:xfrm>
                          <a:prstGeom prst="rect">
                            <a:avLst/>
                          </a:prstGeom>
                        </pic:spPr>
                      </pic:pic>
                    </a:graphicData>
                  </a:graphic>
                </wp:anchor>
              </w:drawing>
            </w:r>
            <w:r>
              <w:drawing>
                <wp:anchor distT="0" distB="0" distL="0" distR="0" simplePos="0" relativeHeight="251684864" behindDoc="0" locked="0" layoutInCell="1" allowOverlap="1">
                  <wp:simplePos x="0" y="0"/>
                  <wp:positionH relativeFrom="rightMargin">
                    <wp:posOffset>-4123690</wp:posOffset>
                  </wp:positionH>
                  <wp:positionV relativeFrom="topMargin">
                    <wp:posOffset>3445510</wp:posOffset>
                  </wp:positionV>
                  <wp:extent cx="1613535" cy="421005"/>
                  <wp:effectExtent l="0" t="0" r="0" b="0"/>
                  <wp:wrapNone/>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70"/>
                          <a:stretch>
                            <a:fillRect/>
                          </a:stretch>
                        </pic:blipFill>
                        <pic:spPr>
                          <a:xfrm>
                            <a:off x="0" y="0"/>
                            <a:ext cx="1613507" cy="420940"/>
                          </a:xfrm>
                          <a:prstGeom prst="rect">
                            <a:avLst/>
                          </a:prstGeom>
                        </pic:spPr>
                      </pic:pic>
                    </a:graphicData>
                  </a:graphic>
                </wp:anchor>
              </w:drawing>
            </w:r>
            <w:r>
              <w:drawing>
                <wp:anchor distT="0" distB="0" distL="0" distR="0" simplePos="0" relativeHeight="251682816" behindDoc="0" locked="0" layoutInCell="1" allowOverlap="1">
                  <wp:simplePos x="0" y="0"/>
                  <wp:positionH relativeFrom="rightMargin">
                    <wp:posOffset>-4326890</wp:posOffset>
                  </wp:positionH>
                  <wp:positionV relativeFrom="topMargin">
                    <wp:posOffset>5045710</wp:posOffset>
                  </wp:positionV>
                  <wp:extent cx="2044700" cy="596265"/>
                  <wp:effectExtent l="0" t="0" r="0" b="0"/>
                  <wp:wrapNone/>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71"/>
                          <a:stretch>
                            <a:fillRect/>
                          </a:stretch>
                        </pic:blipFill>
                        <pic:spPr>
                          <a:xfrm>
                            <a:off x="0" y="0"/>
                            <a:ext cx="2044684" cy="596399"/>
                          </a:xfrm>
                          <a:prstGeom prst="rect">
                            <a:avLst/>
                          </a:prstGeom>
                        </pic:spPr>
                      </pic:pic>
                    </a:graphicData>
                  </a:graphic>
                </wp:anchor>
              </w:drawing>
            </w:r>
            <w:r>
              <w:rPr>
                <w:spacing w:val="2"/>
                <w:sz w:val="20"/>
                <w:szCs w:val="20"/>
              </w:rPr>
              <w:t>其中，γ为传播常数，</w:t>
            </w:r>
            <w:r>
              <w:rPr>
                <w:spacing w:val="-46"/>
                <w:sz w:val="20"/>
                <w:szCs w:val="20"/>
              </w:rPr>
              <w:t xml:space="preserve"> </w:t>
            </w:r>
            <w:r>
              <w:rPr>
                <w:spacing w:val="2"/>
                <w:sz w:val="20"/>
                <w:szCs w:val="20"/>
              </w:rPr>
              <w:t>y=</w:t>
            </w:r>
            <w:r>
              <w:rPr>
                <w:spacing w:val="-37"/>
                <w:sz w:val="20"/>
                <w:szCs w:val="20"/>
              </w:rPr>
              <w:t xml:space="preserve"> </w:t>
            </w:r>
            <w:r>
              <w:rPr>
                <w:spacing w:val="2"/>
                <w:sz w:val="20"/>
                <w:szCs w:val="20"/>
              </w:rPr>
              <w:t>√</w:t>
            </w:r>
            <w:r>
              <w:rPr>
                <w:spacing w:val="-52"/>
                <w:sz w:val="20"/>
                <w:szCs w:val="20"/>
              </w:rPr>
              <w:t xml:space="preserve"> </w:t>
            </w:r>
            <w:r>
              <w:rPr>
                <w:spacing w:val="2"/>
                <w:sz w:val="20"/>
                <w:szCs w:val="20"/>
              </w:rPr>
              <w:t>(R。+</w:t>
            </w:r>
            <w:r>
              <w:rPr>
                <w:sz w:val="20"/>
                <w:szCs w:val="20"/>
              </w:rPr>
              <w:t>juL</w:t>
            </w:r>
            <w:r>
              <w:rPr>
                <w:spacing w:val="2"/>
                <w:sz w:val="20"/>
                <w:szCs w:val="20"/>
              </w:rPr>
              <w:t>。)(G</w:t>
            </w:r>
            <w:r>
              <w:rPr>
                <w:rFonts w:ascii="Calibri" w:hAnsi="Calibri" w:eastAsia="Calibri" w:cs="Calibri"/>
                <w:spacing w:val="1"/>
                <w:sz w:val="20"/>
                <w:szCs w:val="20"/>
              </w:rPr>
              <w:t>₀</w:t>
            </w:r>
            <w:r>
              <w:rPr>
                <w:spacing w:val="1"/>
                <w:sz w:val="20"/>
                <w:szCs w:val="20"/>
              </w:rPr>
              <w:t>+</w:t>
            </w:r>
            <w:r>
              <w:rPr>
                <w:sz w:val="20"/>
                <w:szCs w:val="20"/>
              </w:rPr>
              <w:t>jaC</w:t>
            </w:r>
            <w:r>
              <w:rPr>
                <w:rFonts w:ascii="Calibri" w:hAnsi="Calibri" w:eastAsia="Calibri" w:cs="Calibri"/>
                <w:spacing w:val="1"/>
                <w:sz w:val="20"/>
                <w:szCs w:val="20"/>
              </w:rPr>
              <w:t>₀</w:t>
            </w:r>
            <w:r>
              <w:rPr>
                <w:spacing w:val="1"/>
                <w:sz w:val="20"/>
                <w:szCs w:val="20"/>
              </w:rPr>
              <w:t>)。令γ=a+jβ,并且在低损耗的情况</w:t>
            </w:r>
          </w:p>
          <w:p w14:paraId="17BD7C09">
            <w:pPr>
              <w:pStyle w:val="6"/>
              <w:spacing w:before="80" w:line="287" w:lineRule="auto"/>
              <w:ind w:left="1125" w:right="1182"/>
              <w:rPr>
                <w:sz w:val="20"/>
                <w:szCs w:val="20"/>
              </w:rPr>
            </w:pPr>
            <w:r>
              <w:rPr>
                <w:spacing w:val="10"/>
                <w:sz w:val="20"/>
                <w:szCs w:val="20"/>
              </w:rPr>
              <w:t>下，R</w:t>
            </w:r>
            <w:r>
              <w:rPr>
                <w:rFonts w:ascii="Calibri" w:hAnsi="Calibri" w:eastAsia="Calibri" w:cs="Calibri"/>
                <w:spacing w:val="10"/>
                <w:sz w:val="20"/>
                <w:szCs w:val="20"/>
              </w:rPr>
              <w:t>₀</w:t>
            </w:r>
            <w:r>
              <w:rPr>
                <w:spacing w:val="10"/>
                <w:sz w:val="20"/>
                <w:szCs w:val="20"/>
              </w:rPr>
              <w:t>《</w:t>
            </w:r>
            <w:r>
              <w:rPr>
                <w:sz w:val="20"/>
                <w:szCs w:val="20"/>
              </w:rPr>
              <w:t>wL</w:t>
            </w:r>
            <w:r>
              <w:rPr>
                <w:rFonts w:ascii="Calibri" w:hAnsi="Calibri" w:eastAsia="Calibri" w:cs="Calibri"/>
                <w:spacing w:val="10"/>
                <w:sz w:val="20"/>
                <w:szCs w:val="20"/>
              </w:rPr>
              <w:t>₀</w:t>
            </w:r>
            <w:r>
              <w:rPr>
                <w:spacing w:val="10"/>
                <w:sz w:val="20"/>
                <w:szCs w:val="20"/>
              </w:rPr>
              <w:t>,G</w:t>
            </w:r>
            <w:r>
              <w:rPr>
                <w:rFonts w:ascii="Calibri" w:hAnsi="Calibri" w:eastAsia="Calibri" w:cs="Calibri"/>
                <w:spacing w:val="10"/>
                <w:sz w:val="20"/>
                <w:szCs w:val="20"/>
              </w:rPr>
              <w:t>₀</w:t>
            </w:r>
            <w:r>
              <w:rPr>
                <w:spacing w:val="10"/>
                <w:sz w:val="20"/>
                <w:szCs w:val="20"/>
              </w:rPr>
              <w:t>《</w:t>
            </w:r>
            <w:r>
              <w:rPr>
                <w:sz w:val="20"/>
                <w:szCs w:val="20"/>
              </w:rPr>
              <w:t>wC</w:t>
            </w:r>
            <w:r>
              <w:rPr>
                <w:rFonts w:ascii="Calibri" w:hAnsi="Calibri" w:eastAsia="Calibri" w:cs="Calibri"/>
                <w:spacing w:val="10"/>
                <w:sz w:val="20"/>
                <w:szCs w:val="20"/>
              </w:rPr>
              <w:t xml:space="preserve">₀ </w:t>
            </w:r>
            <w:r>
              <w:rPr>
                <w:spacing w:val="10"/>
                <w:sz w:val="20"/>
                <w:szCs w:val="20"/>
              </w:rPr>
              <w:t>;通过小变量近似略去二</w:t>
            </w:r>
            <w:r>
              <w:rPr>
                <w:spacing w:val="9"/>
                <w:sz w:val="20"/>
                <w:szCs w:val="20"/>
              </w:rPr>
              <w:t>阶小项，可由γ得相移常数β及衰减常数α</w:t>
            </w:r>
            <w:r>
              <w:rPr>
                <w:sz w:val="20"/>
                <w:szCs w:val="20"/>
              </w:rPr>
              <w:t xml:space="preserve"> </w:t>
            </w:r>
            <w:r>
              <w:rPr>
                <w:spacing w:val="3"/>
                <w:sz w:val="20"/>
                <w:szCs w:val="20"/>
              </w:rPr>
              <w:t>分别为</w:t>
            </w:r>
          </w:p>
          <w:p w14:paraId="2E1ED7F4">
            <w:pPr>
              <w:spacing w:before="16" w:line="503" w:lineRule="exact"/>
              <w:ind w:firstLine="3164"/>
            </w:pPr>
            <w:r>
              <w:rPr>
                <w:position w:val="-10"/>
              </w:rPr>
              <w:drawing>
                <wp:inline distT="0" distB="0" distL="0" distR="0">
                  <wp:extent cx="2602865" cy="318770"/>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72"/>
                          <a:stretch>
                            <a:fillRect/>
                          </a:stretch>
                        </pic:blipFill>
                        <pic:spPr>
                          <a:xfrm>
                            <a:off x="0" y="0"/>
                            <a:ext cx="2603467" cy="319319"/>
                          </a:xfrm>
                          <a:prstGeom prst="rect">
                            <a:avLst/>
                          </a:prstGeom>
                        </pic:spPr>
                      </pic:pic>
                    </a:graphicData>
                  </a:graphic>
                </wp:inline>
              </w:drawing>
            </w:r>
          </w:p>
          <w:p w14:paraId="3BD3488F">
            <w:pPr>
              <w:pStyle w:val="6"/>
              <w:spacing w:before="77" w:line="275" w:lineRule="auto"/>
              <w:ind w:left="1564" w:right="1303" w:hanging="439"/>
              <w:rPr>
                <w:sz w:val="20"/>
                <w:szCs w:val="20"/>
              </w:rPr>
            </w:pPr>
            <w:r>
              <w:rPr>
                <w:spacing w:val="-3"/>
                <w:position w:val="1"/>
                <w:sz w:val="20"/>
                <w:szCs w:val="20"/>
              </w:rPr>
              <w:t>其中，</w:t>
            </w:r>
            <w:r>
              <w:rPr>
                <w:position w:val="-22"/>
                <w:sz w:val="20"/>
                <w:szCs w:val="20"/>
              </w:rPr>
              <w:drawing>
                <wp:inline distT="0" distB="0" distL="0" distR="0">
                  <wp:extent cx="549910" cy="348615"/>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73"/>
                          <a:stretch>
                            <a:fillRect/>
                          </a:stretch>
                        </pic:blipFill>
                        <pic:spPr>
                          <a:xfrm>
                            <a:off x="0" y="0"/>
                            <a:ext cx="550307" cy="349055"/>
                          </a:xfrm>
                          <a:prstGeom prst="rect">
                            <a:avLst/>
                          </a:prstGeom>
                        </pic:spPr>
                      </pic:pic>
                    </a:graphicData>
                  </a:graphic>
                </wp:inline>
              </w:drawing>
            </w:r>
            <w:r>
              <w:rPr>
                <w:spacing w:val="-3"/>
                <w:position w:val="-1"/>
                <w:sz w:val="20"/>
                <w:szCs w:val="20"/>
              </w:rPr>
              <w:t>表示由导体损耗引起的衰减常数；</w:t>
            </w:r>
            <w:r>
              <w:rPr>
                <w:position w:val="-17"/>
                <w:sz w:val="20"/>
                <w:szCs w:val="20"/>
              </w:rPr>
              <w:drawing>
                <wp:inline distT="0" distB="0" distL="0" distR="0">
                  <wp:extent cx="681355" cy="323215"/>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74"/>
                          <a:stretch>
                            <a:fillRect/>
                          </a:stretch>
                        </pic:blipFill>
                        <pic:spPr>
                          <a:xfrm>
                            <a:off x="0" y="0"/>
                            <a:ext cx="681704" cy="323603"/>
                          </a:xfrm>
                          <a:prstGeom prst="rect">
                            <a:avLst/>
                          </a:prstGeom>
                        </pic:spPr>
                      </pic:pic>
                    </a:graphicData>
                  </a:graphic>
                </wp:inline>
              </w:drawing>
            </w:r>
            <w:r>
              <w:rPr>
                <w:spacing w:val="-3"/>
                <w:sz w:val="20"/>
                <w:szCs w:val="20"/>
              </w:rPr>
              <w:t>表示由介</w:t>
            </w:r>
            <w:r>
              <w:rPr>
                <w:spacing w:val="-4"/>
                <w:sz w:val="20"/>
                <w:szCs w:val="20"/>
              </w:rPr>
              <w:t>质引起的衰减常数。</w:t>
            </w:r>
            <w:r>
              <w:rPr>
                <w:sz w:val="20"/>
                <w:szCs w:val="20"/>
              </w:rPr>
              <w:t xml:space="preserve"> </w:t>
            </w:r>
            <w:r>
              <w:rPr>
                <w:spacing w:val="1"/>
                <w:sz w:val="20"/>
                <w:szCs w:val="20"/>
              </w:rPr>
              <w:t>将式(8-23)中电压和电流的解表示成复</w:t>
            </w:r>
            <w:r>
              <w:rPr>
                <w:sz w:val="20"/>
                <w:szCs w:val="20"/>
              </w:rPr>
              <w:t>数形式，即</w:t>
            </w:r>
          </w:p>
          <w:p w14:paraId="0A98E1A0">
            <w:pPr>
              <w:spacing w:line="244" w:lineRule="exact"/>
              <w:ind w:firstLine="3544"/>
            </w:pPr>
            <w:r>
              <w:rPr>
                <w:position w:val="-4"/>
              </w:rPr>
              <w:drawing>
                <wp:inline distT="0" distB="0" distL="0" distR="0">
                  <wp:extent cx="2120900" cy="154940"/>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75"/>
                          <a:stretch>
                            <a:fillRect/>
                          </a:stretch>
                        </pic:blipFill>
                        <pic:spPr>
                          <a:xfrm>
                            <a:off x="0" y="0"/>
                            <a:ext cx="2121224" cy="155267"/>
                          </a:xfrm>
                          <a:prstGeom prst="rect">
                            <a:avLst/>
                          </a:prstGeom>
                        </pic:spPr>
                      </pic:pic>
                    </a:graphicData>
                  </a:graphic>
                </wp:inline>
              </w:drawing>
            </w:r>
          </w:p>
          <w:p w14:paraId="575C4F8C">
            <w:pPr>
              <w:spacing w:before="99" w:line="299" w:lineRule="exact"/>
              <w:ind w:firstLine="3524"/>
            </w:pPr>
            <w:r>
              <w:rPr>
                <w:position w:val="-5"/>
              </w:rPr>
              <w:drawing>
                <wp:inline distT="0" distB="0" distL="0" distR="0">
                  <wp:extent cx="2012950" cy="189865"/>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76"/>
                          <a:stretch>
                            <a:fillRect/>
                          </a:stretch>
                        </pic:blipFill>
                        <pic:spPr>
                          <a:xfrm>
                            <a:off x="0" y="0"/>
                            <a:ext cx="2012981" cy="190315"/>
                          </a:xfrm>
                          <a:prstGeom prst="rect">
                            <a:avLst/>
                          </a:prstGeom>
                        </pic:spPr>
                      </pic:pic>
                    </a:graphicData>
                  </a:graphic>
                </wp:inline>
              </w:drawing>
            </w:r>
          </w:p>
          <w:p w14:paraId="719DDDF1">
            <w:pPr>
              <w:pStyle w:val="6"/>
              <w:spacing w:before="46" w:line="279" w:lineRule="auto"/>
              <w:ind w:left="1125" w:right="1653"/>
              <w:rPr>
                <w:sz w:val="20"/>
                <w:szCs w:val="20"/>
              </w:rPr>
            </w:pPr>
            <w:r>
              <w:rPr>
                <w:sz w:val="20"/>
                <w:szCs w:val="20"/>
              </w:rPr>
              <w:t>上述两式中第一项为入射波，第二项为反射波。将其中的电压入射波代</w:t>
            </w:r>
            <w:r>
              <w:rPr>
                <w:spacing w:val="-1"/>
                <w:sz w:val="20"/>
                <w:szCs w:val="20"/>
              </w:rPr>
              <w:t>入式(8-22),即可</w:t>
            </w:r>
            <w:r>
              <w:rPr>
                <w:sz w:val="20"/>
                <w:szCs w:val="20"/>
              </w:rPr>
              <w:t xml:space="preserve"> </w:t>
            </w:r>
            <w:r>
              <w:rPr>
                <w:spacing w:val="6"/>
                <w:sz w:val="20"/>
                <w:szCs w:val="20"/>
              </w:rPr>
              <w:t>得到</w:t>
            </w:r>
          </w:p>
          <w:p w14:paraId="7BEEA6C4">
            <w:pPr>
              <w:pStyle w:val="6"/>
              <w:spacing w:before="1" w:line="211" w:lineRule="auto"/>
              <w:ind w:left="4114"/>
              <w:rPr>
                <w:sz w:val="20"/>
                <w:szCs w:val="20"/>
              </w:rPr>
            </w:pPr>
            <w:r>
              <w:rPr>
                <w:spacing w:val="-1"/>
                <w:sz w:val="20"/>
                <w:szCs w:val="20"/>
              </w:rPr>
              <w:t>U+γ=I+(R。+joL。)</w:t>
            </w:r>
          </w:p>
          <w:p w14:paraId="74A9E758">
            <w:pPr>
              <w:pStyle w:val="6"/>
              <w:spacing w:before="98" w:line="219" w:lineRule="auto"/>
              <w:ind w:left="1125"/>
              <w:rPr>
                <w:sz w:val="20"/>
                <w:szCs w:val="20"/>
              </w:rPr>
            </w:pPr>
            <w:r>
              <w:rPr>
                <w:spacing w:val="1"/>
                <w:sz w:val="20"/>
                <w:szCs w:val="20"/>
              </w:rPr>
              <w:t>因此，特性阻抗为</w:t>
            </w:r>
          </w:p>
          <w:p w14:paraId="3E095A1E">
            <w:pPr>
              <w:spacing w:line="248" w:lineRule="auto"/>
              <w:rPr>
                <w:rFonts w:ascii="Arial"/>
                <w:sz w:val="21"/>
              </w:rPr>
            </w:pPr>
          </w:p>
          <w:p w14:paraId="7D175F48">
            <w:pPr>
              <w:pStyle w:val="6"/>
              <w:spacing w:before="66" w:line="222" w:lineRule="auto"/>
              <w:ind w:left="8754"/>
              <w:rPr>
                <w:sz w:val="20"/>
                <w:szCs w:val="20"/>
              </w:rPr>
            </w:pPr>
            <w:r>
              <w:rPr>
                <w:spacing w:val="-8"/>
                <w:sz w:val="20"/>
                <w:szCs w:val="20"/>
              </w:rPr>
              <w:t>(8-24)</w:t>
            </w:r>
          </w:p>
          <w:p w14:paraId="763F9B0D">
            <w:pPr>
              <w:pStyle w:val="6"/>
              <w:spacing w:before="226" w:line="219" w:lineRule="auto"/>
              <w:ind w:left="1554"/>
              <w:rPr>
                <w:sz w:val="20"/>
                <w:szCs w:val="20"/>
              </w:rPr>
            </w:pPr>
            <w:r>
              <w:rPr>
                <w:sz w:val="20"/>
                <w:szCs w:val="20"/>
              </w:rPr>
              <w:t>将式(8-23)中电压和电流的解表示成双曲函数的形式，则</w:t>
            </w:r>
          </w:p>
          <w:p w14:paraId="093494DA">
            <w:pPr>
              <w:pStyle w:val="6"/>
              <w:spacing w:before="275" w:line="222" w:lineRule="auto"/>
              <w:ind w:left="8744"/>
              <w:rPr>
                <w:sz w:val="20"/>
                <w:szCs w:val="20"/>
              </w:rPr>
            </w:pPr>
            <w:r>
              <w:rPr>
                <w:spacing w:val="-8"/>
                <w:sz w:val="20"/>
                <w:szCs w:val="20"/>
              </w:rPr>
              <w:t>(8-25)</w:t>
            </w:r>
          </w:p>
          <w:p w14:paraId="44C61FDF">
            <w:pPr>
              <w:pStyle w:val="6"/>
              <w:spacing w:before="295" w:line="276" w:lineRule="auto"/>
              <w:ind w:left="1544" w:right="5394" w:hanging="419"/>
              <w:rPr>
                <w:sz w:val="20"/>
                <w:szCs w:val="20"/>
              </w:rPr>
            </w:pPr>
            <w:r>
              <w:rPr>
                <w:spacing w:val="13"/>
                <w:sz w:val="20"/>
                <w:szCs w:val="20"/>
              </w:rPr>
              <w:t>其中，</w:t>
            </w:r>
            <w:r>
              <w:rPr>
                <w:spacing w:val="-46"/>
                <w:sz w:val="20"/>
                <w:szCs w:val="20"/>
              </w:rPr>
              <w:t xml:space="preserve"> </w:t>
            </w:r>
            <w:r>
              <w:rPr>
                <w:spacing w:val="13"/>
                <w:sz w:val="20"/>
                <w:szCs w:val="20"/>
              </w:rPr>
              <w:t>C</w:t>
            </w:r>
            <w:r>
              <w:rPr>
                <w:rFonts w:ascii="Calibri" w:hAnsi="Calibri" w:eastAsia="Calibri" w:cs="Calibri"/>
                <w:spacing w:val="13"/>
                <w:sz w:val="20"/>
                <w:szCs w:val="20"/>
              </w:rPr>
              <w:t>₁</w:t>
            </w:r>
            <w:r>
              <w:rPr>
                <w:spacing w:val="13"/>
                <w:sz w:val="20"/>
                <w:szCs w:val="20"/>
              </w:rPr>
              <w:t>~C</w:t>
            </w:r>
            <w:r>
              <w:rPr>
                <w:rFonts w:ascii="Calibri" w:hAnsi="Calibri" w:eastAsia="Calibri" w:cs="Calibri"/>
                <w:spacing w:val="13"/>
                <w:sz w:val="20"/>
                <w:szCs w:val="20"/>
              </w:rPr>
              <w:t>₄</w:t>
            </w:r>
            <w:r>
              <w:rPr>
                <w:spacing w:val="13"/>
                <w:sz w:val="20"/>
                <w:szCs w:val="20"/>
              </w:rPr>
              <w:t>为待定常数。考虑到终端条件</w:t>
            </w:r>
            <w:r>
              <w:rPr>
                <w:sz w:val="20"/>
                <w:szCs w:val="20"/>
              </w:rPr>
              <w:t xml:space="preserve"> </w:t>
            </w:r>
            <w:r>
              <w:rPr>
                <w:spacing w:val="-10"/>
                <w:sz w:val="20"/>
                <w:szCs w:val="20"/>
              </w:rPr>
              <w:t>z</w:t>
            </w:r>
            <w:r>
              <w:rPr>
                <w:spacing w:val="-15"/>
                <w:sz w:val="20"/>
                <w:szCs w:val="20"/>
              </w:rPr>
              <w:t xml:space="preserve"> </w:t>
            </w:r>
            <w:r>
              <w:rPr>
                <w:spacing w:val="-10"/>
                <w:sz w:val="20"/>
                <w:szCs w:val="20"/>
              </w:rPr>
              <w:t>=</w:t>
            </w:r>
            <w:r>
              <w:rPr>
                <w:spacing w:val="-15"/>
                <w:sz w:val="20"/>
                <w:szCs w:val="20"/>
              </w:rPr>
              <w:t xml:space="preserve"> </w:t>
            </w:r>
            <w:r>
              <w:rPr>
                <w:spacing w:val="-10"/>
                <w:sz w:val="20"/>
                <w:szCs w:val="20"/>
              </w:rPr>
              <w:t>0 时</w:t>
            </w:r>
            <w:r>
              <w:rPr>
                <w:spacing w:val="-25"/>
                <w:sz w:val="20"/>
                <w:szCs w:val="20"/>
              </w:rPr>
              <w:t xml:space="preserve"> </w:t>
            </w:r>
            <w:r>
              <w:rPr>
                <w:spacing w:val="-10"/>
                <w:sz w:val="20"/>
                <w:szCs w:val="20"/>
              </w:rPr>
              <w:t>：</w:t>
            </w:r>
          </w:p>
          <w:p w14:paraId="392378E3">
            <w:pPr>
              <w:pStyle w:val="6"/>
              <w:spacing w:line="216" w:lineRule="auto"/>
              <w:ind w:left="4404"/>
              <w:rPr>
                <w:sz w:val="20"/>
                <w:szCs w:val="20"/>
              </w:rPr>
            </w:pPr>
            <w:r>
              <w:rPr>
                <w:sz w:val="20"/>
                <w:szCs w:val="20"/>
              </w:rPr>
              <w:t>U=U</w:t>
            </w:r>
            <w:r>
              <w:rPr>
                <w:rFonts w:ascii="Calibri" w:hAnsi="Calibri" w:eastAsia="Calibri" w:cs="Calibri"/>
                <w:sz w:val="20"/>
                <w:szCs w:val="20"/>
              </w:rPr>
              <w:t>₁</w:t>
            </w:r>
            <w:r>
              <w:rPr>
                <w:sz w:val="20"/>
                <w:szCs w:val="20"/>
              </w:rPr>
              <w:t>,I=I</w:t>
            </w:r>
          </w:p>
          <w:p w14:paraId="52DE7475">
            <w:pPr>
              <w:pStyle w:val="6"/>
              <w:spacing w:before="81" w:line="221" w:lineRule="auto"/>
              <w:ind w:left="1554"/>
              <w:rPr>
                <w:sz w:val="20"/>
                <w:szCs w:val="20"/>
              </w:rPr>
            </w:pPr>
            <w:r>
              <w:rPr>
                <w:spacing w:val="-13"/>
                <w:sz w:val="20"/>
                <w:szCs w:val="20"/>
              </w:rPr>
              <w:t>以</w:t>
            </w:r>
            <w:r>
              <w:rPr>
                <w:spacing w:val="-25"/>
                <w:sz w:val="20"/>
                <w:szCs w:val="20"/>
              </w:rPr>
              <w:t xml:space="preserve"> </w:t>
            </w:r>
            <w:r>
              <w:rPr>
                <w:spacing w:val="-13"/>
                <w:sz w:val="20"/>
                <w:szCs w:val="20"/>
              </w:rPr>
              <w:t>及</w:t>
            </w:r>
            <w:r>
              <w:rPr>
                <w:spacing w:val="-22"/>
                <w:sz w:val="20"/>
                <w:szCs w:val="20"/>
              </w:rPr>
              <w:t xml:space="preserve"> </w:t>
            </w:r>
            <w:r>
              <w:rPr>
                <w:spacing w:val="-13"/>
                <w:sz w:val="20"/>
                <w:szCs w:val="20"/>
              </w:rPr>
              <w:t>z</w:t>
            </w:r>
            <w:r>
              <w:rPr>
                <w:spacing w:val="-28"/>
                <w:sz w:val="20"/>
                <w:szCs w:val="20"/>
              </w:rPr>
              <w:t xml:space="preserve"> </w:t>
            </w:r>
            <w:r>
              <w:rPr>
                <w:spacing w:val="-13"/>
                <w:sz w:val="20"/>
                <w:szCs w:val="20"/>
              </w:rPr>
              <w:t>=</w:t>
            </w:r>
            <w:r>
              <w:rPr>
                <w:spacing w:val="-29"/>
                <w:sz w:val="20"/>
                <w:szCs w:val="20"/>
              </w:rPr>
              <w:t xml:space="preserve"> </w:t>
            </w:r>
            <w:r>
              <w:rPr>
                <w:spacing w:val="-13"/>
                <w:sz w:val="20"/>
                <w:szCs w:val="20"/>
              </w:rPr>
              <w:t>-</w:t>
            </w:r>
            <w:r>
              <w:rPr>
                <w:spacing w:val="-15"/>
                <w:sz w:val="20"/>
                <w:szCs w:val="20"/>
              </w:rPr>
              <w:t xml:space="preserve"> </w:t>
            </w:r>
            <w:r>
              <w:rPr>
                <w:spacing w:val="-13"/>
                <w:sz w:val="20"/>
                <w:szCs w:val="20"/>
              </w:rPr>
              <w:t>l</w:t>
            </w:r>
            <w:r>
              <w:rPr>
                <w:spacing w:val="-18"/>
                <w:sz w:val="20"/>
                <w:szCs w:val="20"/>
              </w:rPr>
              <w:t xml:space="preserve"> </w:t>
            </w:r>
            <w:r>
              <w:rPr>
                <w:spacing w:val="-13"/>
                <w:sz w:val="20"/>
                <w:szCs w:val="20"/>
              </w:rPr>
              <w:t>时</w:t>
            </w:r>
            <w:r>
              <w:rPr>
                <w:spacing w:val="-34"/>
                <w:sz w:val="20"/>
                <w:szCs w:val="20"/>
              </w:rPr>
              <w:t xml:space="preserve"> </w:t>
            </w:r>
            <w:r>
              <w:rPr>
                <w:spacing w:val="-13"/>
                <w:sz w:val="20"/>
                <w:szCs w:val="20"/>
              </w:rPr>
              <w:t>：</w:t>
            </w:r>
          </w:p>
          <w:p w14:paraId="22174E69">
            <w:pPr>
              <w:pStyle w:val="6"/>
              <w:spacing w:before="85" w:line="216" w:lineRule="auto"/>
              <w:ind w:left="4245"/>
              <w:rPr>
                <w:sz w:val="20"/>
                <w:szCs w:val="20"/>
              </w:rPr>
            </w:pPr>
            <w:r>
              <w:rPr>
                <w:spacing w:val="-1"/>
                <w:sz w:val="20"/>
                <w:szCs w:val="20"/>
              </w:rPr>
              <w:t>U=U(l),I=I(l)</w:t>
            </w:r>
          </w:p>
          <w:p w14:paraId="37EDC7EE">
            <w:pPr>
              <w:pStyle w:val="6"/>
              <w:spacing w:before="46" w:line="216" w:lineRule="auto"/>
              <w:ind w:left="1564"/>
              <w:rPr>
                <w:sz w:val="20"/>
                <w:szCs w:val="20"/>
              </w:rPr>
            </w:pPr>
            <w:r>
              <w:rPr>
                <w:spacing w:val="-1"/>
                <w:sz w:val="20"/>
                <w:szCs w:val="20"/>
              </w:rPr>
              <w:t>将终端条件代入式(8-25),得到解的形式为</w:t>
            </w:r>
          </w:p>
          <w:p w14:paraId="4869480A">
            <w:pPr>
              <w:spacing w:line="354" w:lineRule="auto"/>
              <w:rPr>
                <w:rFonts w:ascii="Arial"/>
                <w:sz w:val="21"/>
              </w:rPr>
            </w:pPr>
          </w:p>
          <w:p w14:paraId="6FFCC95A">
            <w:pPr>
              <w:pStyle w:val="6"/>
              <w:spacing w:before="65" w:line="222" w:lineRule="auto"/>
              <w:ind w:left="8744"/>
              <w:rPr>
                <w:sz w:val="20"/>
                <w:szCs w:val="20"/>
              </w:rPr>
            </w:pPr>
            <w:r>
              <w:rPr>
                <w:color w:val="404040"/>
                <w:spacing w:val="-8"/>
                <w:sz w:val="20"/>
                <w:szCs w:val="20"/>
              </w:rPr>
              <w:t>(8-26)</w:t>
            </w:r>
          </w:p>
        </w:tc>
      </w:tr>
    </w:tbl>
    <w:p w14:paraId="4A921EA2">
      <w:pPr>
        <w:spacing w:line="14" w:lineRule="auto"/>
        <w:rPr>
          <w:rFonts w:ascii="Arial"/>
          <w:sz w:val="2"/>
        </w:rPr>
      </w:pPr>
    </w:p>
    <w:p w14:paraId="193CB141">
      <w:pPr>
        <w:spacing w:line="14" w:lineRule="auto"/>
        <w:rPr>
          <w:rFonts w:ascii="Arial" w:hAnsi="Arial" w:eastAsia="Arial" w:cs="Arial"/>
          <w:sz w:val="2"/>
          <w:szCs w:val="2"/>
        </w:rPr>
        <w:sectPr>
          <w:pgSz w:w="10830" w:h="15080"/>
          <w:pgMar w:top="175" w:right="174" w:bottom="154" w:left="165"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511"/>
        <w:gridCol w:w="611"/>
        <w:gridCol w:w="269"/>
        <w:gridCol w:w="2292"/>
        <w:gridCol w:w="899"/>
        <w:gridCol w:w="1888"/>
      </w:tblGrid>
      <w:tr w14:paraId="52A1A1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93" w:hRule="atLeast"/>
        </w:trPr>
        <w:tc>
          <w:tcPr>
            <w:tcW w:w="10470" w:type="dxa"/>
            <w:gridSpan w:val="6"/>
            <w:tcBorders>
              <w:top w:val="single" w:color="000000" w:sz="2" w:space="0"/>
              <w:left w:val="single" w:color="000000" w:sz="4" w:space="0"/>
              <w:right w:val="single" w:color="000000" w:sz="4" w:space="0"/>
            </w:tcBorders>
            <w:vAlign w:val="top"/>
          </w:tcPr>
          <w:p w14:paraId="68666945">
            <w:pPr>
              <w:spacing w:line="301" w:lineRule="auto"/>
              <w:rPr>
                <w:rFonts w:ascii="Arial"/>
                <w:sz w:val="21"/>
              </w:rPr>
            </w:pPr>
          </w:p>
          <w:p w14:paraId="3B51F7F7">
            <w:pPr>
              <w:spacing w:line="301" w:lineRule="auto"/>
              <w:rPr>
                <w:rFonts w:ascii="Arial"/>
                <w:sz w:val="21"/>
              </w:rPr>
            </w:pPr>
          </w:p>
          <w:p w14:paraId="47434C7C">
            <w:pPr>
              <w:pStyle w:val="6"/>
              <w:spacing w:before="71" w:line="348" w:lineRule="exact"/>
              <w:ind w:left="7444"/>
              <w:rPr>
                <w:sz w:val="22"/>
                <w:szCs w:val="22"/>
              </w:rPr>
            </w:pPr>
            <w:r>
              <w:rPr>
                <w:spacing w:val="-2"/>
                <w:position w:val="4"/>
                <w:sz w:val="22"/>
                <w:szCs w:val="22"/>
              </w:rPr>
              <w:t>第8章 导行电磁波</w:t>
            </w:r>
            <w:r>
              <w:rPr>
                <w:spacing w:val="4"/>
                <w:position w:val="4"/>
                <w:sz w:val="22"/>
                <w:szCs w:val="22"/>
              </w:rPr>
              <w:t xml:space="preserve">      </w:t>
            </w:r>
            <w:r>
              <w:rPr>
                <w:spacing w:val="-2"/>
                <w:position w:val="-1"/>
                <w:sz w:val="22"/>
                <w:szCs w:val="22"/>
              </w:rPr>
              <w:t>227</w:t>
            </w:r>
          </w:p>
        </w:tc>
      </w:tr>
      <w:tr w14:paraId="22AAEA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07" w:hRule="atLeast"/>
        </w:trPr>
        <w:tc>
          <w:tcPr>
            <w:tcW w:w="8582" w:type="dxa"/>
            <w:gridSpan w:val="5"/>
            <w:tcBorders>
              <w:left w:val="single" w:color="000000" w:sz="4" w:space="0"/>
            </w:tcBorders>
            <w:vAlign w:val="top"/>
          </w:tcPr>
          <w:p w14:paraId="2C1113A7">
            <w:pPr>
              <w:pStyle w:val="6"/>
              <w:spacing w:before="234" w:line="218" w:lineRule="auto"/>
              <w:ind w:left="1584"/>
              <w:rPr>
                <w:sz w:val="22"/>
                <w:szCs w:val="22"/>
              </w:rPr>
            </w:pPr>
            <w:r>
              <w:rPr>
                <w:sz w:val="22"/>
                <w:szCs w:val="22"/>
              </w:rPr>
              <w:t>由此可得有耗传输线的输入阻抗为</w:t>
            </w:r>
          </w:p>
          <w:p w14:paraId="0741E46A">
            <w:pPr>
              <w:spacing w:before="59" w:line="812" w:lineRule="exact"/>
              <w:ind w:firstLine="2064"/>
            </w:pPr>
            <w:r>
              <w:rPr>
                <w:position w:val="-16"/>
              </w:rPr>
              <w:drawing>
                <wp:inline distT="0" distB="0" distL="0" distR="0">
                  <wp:extent cx="4032250" cy="515620"/>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77"/>
                          <a:stretch>
                            <a:fillRect/>
                          </a:stretch>
                        </pic:blipFill>
                        <pic:spPr>
                          <a:xfrm>
                            <a:off x="0" y="0"/>
                            <a:ext cx="4032362" cy="515620"/>
                          </a:xfrm>
                          <a:prstGeom prst="rect">
                            <a:avLst/>
                          </a:prstGeom>
                        </pic:spPr>
                      </pic:pic>
                    </a:graphicData>
                  </a:graphic>
                </wp:inline>
              </w:drawing>
            </w:r>
          </w:p>
        </w:tc>
        <w:tc>
          <w:tcPr>
            <w:tcW w:w="1888" w:type="dxa"/>
            <w:tcBorders>
              <w:right w:val="single" w:color="000000" w:sz="4" w:space="0"/>
            </w:tcBorders>
            <w:vAlign w:val="top"/>
          </w:tcPr>
          <w:p w14:paraId="7C4C27CA">
            <w:pPr>
              <w:spacing w:line="321" w:lineRule="auto"/>
              <w:rPr>
                <w:rFonts w:ascii="Arial"/>
                <w:sz w:val="21"/>
              </w:rPr>
            </w:pPr>
          </w:p>
          <w:p w14:paraId="7AA91301">
            <w:pPr>
              <w:spacing w:line="321" w:lineRule="auto"/>
              <w:rPr>
                <w:rFonts w:ascii="Arial"/>
                <w:sz w:val="21"/>
              </w:rPr>
            </w:pPr>
          </w:p>
          <w:p w14:paraId="656D2B71">
            <w:pPr>
              <w:pStyle w:val="6"/>
              <w:spacing w:before="72" w:line="222" w:lineRule="auto"/>
              <w:ind w:left="167"/>
              <w:rPr>
                <w:sz w:val="22"/>
                <w:szCs w:val="22"/>
              </w:rPr>
            </w:pPr>
            <w:r>
              <w:rPr>
                <w:spacing w:val="-8"/>
                <w:sz w:val="22"/>
                <w:szCs w:val="22"/>
              </w:rPr>
              <w:t>(8-27)</w:t>
            </w:r>
          </w:p>
        </w:tc>
      </w:tr>
      <w:tr w14:paraId="7554F3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40" w:hRule="atLeast"/>
        </w:trPr>
        <w:tc>
          <w:tcPr>
            <w:tcW w:w="10470" w:type="dxa"/>
            <w:gridSpan w:val="6"/>
            <w:tcBorders>
              <w:left w:val="single" w:color="000000" w:sz="4" w:space="0"/>
              <w:right w:val="single" w:color="000000" w:sz="4" w:space="0"/>
            </w:tcBorders>
            <w:vAlign w:val="top"/>
          </w:tcPr>
          <w:p w14:paraId="5294F582">
            <w:pPr>
              <w:pStyle w:val="6"/>
              <w:spacing w:before="43" w:line="218" w:lineRule="auto"/>
              <w:ind w:left="1558"/>
              <w:outlineLvl w:val="4"/>
              <w:rPr>
                <w:sz w:val="22"/>
                <w:szCs w:val="22"/>
              </w:rPr>
            </w:pPr>
            <w:r>
              <w:rPr>
                <w:b/>
                <w:bCs/>
                <w:color w:val="20B0E0"/>
                <w:spacing w:val="-3"/>
                <w:sz w:val="22"/>
                <w:szCs w:val="22"/>
              </w:rPr>
              <w:t>4.双线传输线的电磁场分布</w:t>
            </w:r>
          </w:p>
          <w:p w14:paraId="2DBF8E6C">
            <w:pPr>
              <w:pStyle w:val="6"/>
              <w:spacing w:before="43" w:line="260" w:lineRule="auto"/>
              <w:ind w:left="1125" w:right="735" w:firstLine="449"/>
              <w:rPr>
                <w:sz w:val="22"/>
                <w:szCs w:val="22"/>
              </w:rPr>
            </w:pPr>
            <w:r>
              <w:rPr>
                <w:sz w:val="22"/>
                <w:szCs w:val="22"/>
              </w:rPr>
              <w:t>前面根据电路理论研究了双线传输线电压和电流的传输特性。如果从电磁场理论出发</w:t>
            </w:r>
            <w:r>
              <w:rPr>
                <w:spacing w:val="8"/>
                <w:sz w:val="22"/>
                <w:szCs w:val="22"/>
              </w:rPr>
              <w:t xml:space="preserve"> </w:t>
            </w:r>
            <w:r>
              <w:rPr>
                <w:sz w:val="22"/>
                <w:szCs w:val="22"/>
              </w:rPr>
              <w:t>来分析，考虑到它传播的是TEM波，仅有场横向分量E、E,、H、H ,并且满足麦克斯韦</w:t>
            </w:r>
          </w:p>
          <w:p w14:paraId="7AFF0FBF">
            <w:pPr>
              <w:pStyle w:val="6"/>
              <w:spacing w:line="219" w:lineRule="auto"/>
              <w:ind w:left="1125"/>
              <w:rPr>
                <w:sz w:val="22"/>
                <w:szCs w:val="22"/>
              </w:rPr>
            </w:pPr>
            <w:r>
              <w:rPr>
                <w:sz w:val="22"/>
                <w:szCs w:val="22"/>
              </w:rPr>
              <w:t>方程。于是，由式(5-12)可得在双线之间电场与磁场之间的关系为</w:t>
            </w:r>
          </w:p>
        </w:tc>
      </w:tr>
      <w:tr w14:paraId="29E5A3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5" w:hRule="atLeast"/>
        </w:trPr>
        <w:tc>
          <w:tcPr>
            <w:tcW w:w="5391" w:type="dxa"/>
            <w:gridSpan w:val="3"/>
            <w:tcBorders>
              <w:left w:val="single" w:color="000000" w:sz="4" w:space="0"/>
            </w:tcBorders>
            <w:vAlign w:val="top"/>
          </w:tcPr>
          <w:p w14:paraId="7BF28ACC">
            <w:pPr>
              <w:spacing w:before="76" w:line="450" w:lineRule="exact"/>
              <w:ind w:firstLine="3854"/>
            </w:pPr>
            <w:r>
              <w:rPr>
                <w:position w:val="-9"/>
              </w:rPr>
              <w:drawing>
                <wp:inline distT="0" distB="0" distL="0" distR="0">
                  <wp:extent cx="878205" cy="285750"/>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78"/>
                          <a:stretch>
                            <a:fillRect/>
                          </a:stretch>
                        </pic:blipFill>
                        <pic:spPr>
                          <a:xfrm>
                            <a:off x="0" y="0"/>
                            <a:ext cx="878514" cy="285821"/>
                          </a:xfrm>
                          <a:prstGeom prst="rect">
                            <a:avLst/>
                          </a:prstGeom>
                        </pic:spPr>
                      </pic:pic>
                    </a:graphicData>
                  </a:graphic>
                </wp:inline>
              </w:drawing>
            </w:r>
          </w:p>
        </w:tc>
        <w:tc>
          <w:tcPr>
            <w:tcW w:w="5079" w:type="dxa"/>
            <w:gridSpan w:val="3"/>
            <w:tcBorders>
              <w:right w:val="single" w:color="000000" w:sz="4" w:space="0"/>
            </w:tcBorders>
            <w:vAlign w:val="top"/>
          </w:tcPr>
          <w:p w14:paraId="5217ECAF">
            <w:pPr>
              <w:spacing w:before="56" w:line="470" w:lineRule="exact"/>
              <w:ind w:firstLine="148"/>
            </w:pPr>
            <w:r>
              <w:rPr>
                <w:position w:val="-9"/>
              </w:rPr>
              <w:drawing>
                <wp:inline distT="0" distB="0" distL="0" distR="0">
                  <wp:extent cx="704215" cy="29781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79"/>
                          <a:stretch>
                            <a:fillRect/>
                          </a:stretch>
                        </pic:blipFill>
                        <pic:spPr>
                          <a:xfrm>
                            <a:off x="0" y="0"/>
                            <a:ext cx="704829" cy="298247"/>
                          </a:xfrm>
                          <a:prstGeom prst="rect">
                            <a:avLst/>
                          </a:prstGeom>
                        </pic:spPr>
                      </pic:pic>
                    </a:graphicData>
                  </a:graphic>
                </wp:inline>
              </w:drawing>
            </w:r>
          </w:p>
        </w:tc>
      </w:tr>
      <w:tr w14:paraId="39400C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13" w:hRule="atLeast"/>
        </w:trPr>
        <w:tc>
          <w:tcPr>
            <w:tcW w:w="5122" w:type="dxa"/>
            <w:gridSpan w:val="2"/>
            <w:tcBorders>
              <w:left w:val="single" w:color="000000" w:sz="4" w:space="0"/>
            </w:tcBorders>
            <w:vAlign w:val="top"/>
          </w:tcPr>
          <w:p w14:paraId="08EEF85C">
            <w:pPr>
              <w:spacing w:before="90" w:line="451" w:lineRule="exact"/>
              <w:ind w:firstLine="3854"/>
            </w:pPr>
            <w:r>
              <w:rPr>
                <w:position w:val="-9"/>
              </w:rPr>
              <w:drawing>
                <wp:inline distT="0" distB="0" distL="0" distR="0">
                  <wp:extent cx="713105" cy="285750"/>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80"/>
                          <a:stretch>
                            <a:fillRect/>
                          </a:stretch>
                        </pic:blipFill>
                        <pic:spPr>
                          <a:xfrm>
                            <a:off x="0" y="0"/>
                            <a:ext cx="713701" cy="286317"/>
                          </a:xfrm>
                          <a:prstGeom prst="rect">
                            <a:avLst/>
                          </a:prstGeom>
                        </pic:spPr>
                      </pic:pic>
                    </a:graphicData>
                  </a:graphic>
                </wp:inline>
              </w:drawing>
            </w:r>
          </w:p>
        </w:tc>
        <w:tc>
          <w:tcPr>
            <w:tcW w:w="2561" w:type="dxa"/>
            <w:gridSpan w:val="2"/>
            <w:vAlign w:val="top"/>
          </w:tcPr>
          <w:p w14:paraId="6774E782">
            <w:pPr>
              <w:spacing w:before="71" w:line="470" w:lineRule="exact"/>
              <w:ind w:firstLine="138"/>
            </w:pPr>
            <w:r>
              <w:rPr>
                <w:position w:val="-9"/>
              </w:rPr>
              <w:drawing>
                <wp:inline distT="0" distB="0" distL="0" distR="0">
                  <wp:extent cx="805815" cy="29781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81"/>
                          <a:stretch>
                            <a:fillRect/>
                          </a:stretch>
                        </pic:blipFill>
                        <pic:spPr>
                          <a:xfrm>
                            <a:off x="0" y="0"/>
                            <a:ext cx="806402" cy="298247"/>
                          </a:xfrm>
                          <a:prstGeom prst="rect">
                            <a:avLst/>
                          </a:prstGeom>
                        </pic:spPr>
                      </pic:pic>
                    </a:graphicData>
                  </a:graphic>
                </wp:inline>
              </w:drawing>
            </w:r>
          </w:p>
        </w:tc>
        <w:tc>
          <w:tcPr>
            <w:tcW w:w="2787" w:type="dxa"/>
            <w:gridSpan w:val="2"/>
            <w:vMerge w:val="restart"/>
            <w:tcBorders>
              <w:bottom w:val="nil"/>
              <w:right w:val="single" w:color="000000" w:sz="4" w:space="0"/>
            </w:tcBorders>
            <w:vAlign w:val="top"/>
          </w:tcPr>
          <w:p w14:paraId="6E922DDD">
            <w:pPr>
              <w:spacing w:line="260" w:lineRule="auto"/>
              <w:rPr>
                <w:rFonts w:ascii="Arial"/>
                <w:sz w:val="21"/>
              </w:rPr>
            </w:pPr>
          </w:p>
          <w:p w14:paraId="7975A16E">
            <w:pPr>
              <w:spacing w:line="260" w:lineRule="auto"/>
              <w:rPr>
                <w:rFonts w:ascii="Arial"/>
                <w:sz w:val="21"/>
              </w:rPr>
            </w:pPr>
          </w:p>
          <w:p w14:paraId="59B6DD52">
            <w:pPr>
              <w:spacing w:line="261" w:lineRule="auto"/>
              <w:rPr>
                <w:rFonts w:ascii="Arial"/>
                <w:sz w:val="21"/>
              </w:rPr>
            </w:pPr>
          </w:p>
          <w:p w14:paraId="674030C5">
            <w:pPr>
              <w:spacing w:line="261" w:lineRule="auto"/>
              <w:rPr>
                <w:rFonts w:ascii="Arial"/>
                <w:sz w:val="21"/>
              </w:rPr>
            </w:pPr>
          </w:p>
          <w:p w14:paraId="53FDFC8E">
            <w:pPr>
              <w:spacing w:line="261" w:lineRule="auto"/>
              <w:rPr>
                <w:rFonts w:ascii="Arial"/>
                <w:sz w:val="21"/>
              </w:rPr>
            </w:pPr>
          </w:p>
          <w:p w14:paraId="564D69D1">
            <w:pPr>
              <w:pStyle w:val="6"/>
              <w:spacing w:before="71" w:line="222" w:lineRule="auto"/>
              <w:ind w:left="1066"/>
              <w:rPr>
                <w:sz w:val="22"/>
                <w:szCs w:val="22"/>
              </w:rPr>
            </w:pPr>
            <w:r>
              <w:rPr>
                <w:spacing w:val="-8"/>
                <w:sz w:val="22"/>
                <w:szCs w:val="22"/>
              </w:rPr>
              <w:t>(8-28)</w:t>
            </w:r>
          </w:p>
        </w:tc>
      </w:tr>
      <w:tr w14:paraId="6A2BE7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99" w:hRule="atLeast"/>
        </w:trPr>
        <w:tc>
          <w:tcPr>
            <w:tcW w:w="7683" w:type="dxa"/>
            <w:gridSpan w:val="4"/>
            <w:tcBorders>
              <w:left w:val="single" w:color="000000" w:sz="4" w:space="0"/>
            </w:tcBorders>
            <w:vAlign w:val="top"/>
          </w:tcPr>
          <w:p w14:paraId="4E535D8A">
            <w:pPr>
              <w:pStyle w:val="6"/>
              <w:spacing w:before="76" w:line="218" w:lineRule="auto"/>
              <w:ind w:left="1564"/>
              <w:rPr>
                <w:sz w:val="22"/>
                <w:szCs w:val="22"/>
              </w:rPr>
            </w:pPr>
            <w:r>
              <w:rPr>
                <w:spacing w:val="-1"/>
                <w:sz w:val="22"/>
                <w:szCs w:val="22"/>
              </w:rPr>
              <w:t>双线传输线的电压、电流与电场、磁场之间的关系为</w:t>
            </w:r>
          </w:p>
          <w:p w14:paraId="2BDB776C">
            <w:pPr>
              <w:spacing w:before="61" w:line="950" w:lineRule="exact"/>
              <w:ind w:firstLine="4404"/>
            </w:pPr>
            <w:r>
              <w:rPr>
                <w:position w:val="-19"/>
              </w:rPr>
              <w:drawing>
                <wp:inline distT="0" distB="0" distL="0" distR="0">
                  <wp:extent cx="1048385" cy="603250"/>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82"/>
                          <a:stretch>
                            <a:fillRect/>
                          </a:stretch>
                        </pic:blipFill>
                        <pic:spPr>
                          <a:xfrm>
                            <a:off x="0" y="0"/>
                            <a:ext cx="1048605" cy="603251"/>
                          </a:xfrm>
                          <a:prstGeom prst="rect">
                            <a:avLst/>
                          </a:prstGeom>
                        </pic:spPr>
                      </pic:pic>
                    </a:graphicData>
                  </a:graphic>
                </wp:inline>
              </w:drawing>
            </w:r>
          </w:p>
        </w:tc>
        <w:tc>
          <w:tcPr>
            <w:tcW w:w="2787" w:type="dxa"/>
            <w:gridSpan w:val="2"/>
            <w:vMerge w:val="continue"/>
            <w:tcBorders>
              <w:top w:val="nil"/>
              <w:right w:val="single" w:color="000000" w:sz="4" w:space="0"/>
            </w:tcBorders>
            <w:vAlign w:val="top"/>
          </w:tcPr>
          <w:p w14:paraId="6307BAEF">
            <w:pPr>
              <w:rPr>
                <w:rFonts w:ascii="Arial"/>
                <w:sz w:val="21"/>
              </w:rPr>
            </w:pPr>
          </w:p>
        </w:tc>
      </w:tr>
      <w:tr w14:paraId="053025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54" w:hRule="atLeast"/>
        </w:trPr>
        <w:tc>
          <w:tcPr>
            <w:tcW w:w="10470" w:type="dxa"/>
            <w:gridSpan w:val="6"/>
            <w:tcBorders>
              <w:left w:val="single" w:color="000000" w:sz="4" w:space="0"/>
              <w:right w:val="single" w:color="000000" w:sz="4" w:space="0"/>
            </w:tcBorders>
            <w:vAlign w:val="top"/>
          </w:tcPr>
          <w:p w14:paraId="33D1142C">
            <w:pPr>
              <w:pStyle w:val="6"/>
              <w:spacing w:before="55" w:line="247" w:lineRule="auto"/>
              <w:ind w:left="1125" w:right="1754"/>
              <w:rPr>
                <w:sz w:val="22"/>
                <w:szCs w:val="22"/>
              </w:rPr>
            </w:pPr>
            <w:r>
              <w:rPr>
                <w:sz w:val="22"/>
                <w:szCs w:val="22"/>
              </w:rPr>
              <w:t>其中，ET、H为TEM波的横向分量，U为两导线之间(M点与</w:t>
            </w:r>
            <w:r>
              <w:rPr>
                <w:spacing w:val="-1"/>
                <w:sz w:val="22"/>
                <w:szCs w:val="22"/>
              </w:rPr>
              <w:t>N点)的电压。双线传输</w:t>
            </w:r>
            <w:r>
              <w:rPr>
                <w:sz w:val="22"/>
                <w:szCs w:val="22"/>
              </w:rPr>
              <w:t xml:space="preserve"> 线的电磁场分布如图8-7所示。</w:t>
            </w:r>
          </w:p>
        </w:tc>
      </w:tr>
      <w:tr w14:paraId="099B5A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86" w:hRule="atLeast"/>
        </w:trPr>
        <w:tc>
          <w:tcPr>
            <w:tcW w:w="4511" w:type="dxa"/>
            <w:tcBorders>
              <w:left w:val="single" w:color="000000" w:sz="4" w:space="0"/>
            </w:tcBorders>
            <w:vAlign w:val="top"/>
          </w:tcPr>
          <w:p w14:paraId="1F913085">
            <w:pPr>
              <w:spacing w:before="63" w:line="1769" w:lineRule="exact"/>
              <w:ind w:firstLine="2184"/>
            </w:pPr>
            <w:r>
              <w:rPr>
                <w:position w:val="-35"/>
              </w:rPr>
              <w:drawing>
                <wp:inline distT="0" distB="0" distL="0" distR="0">
                  <wp:extent cx="1301750" cy="1122680"/>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83"/>
                          <a:stretch>
                            <a:fillRect/>
                          </a:stretch>
                        </pic:blipFill>
                        <pic:spPr>
                          <a:xfrm>
                            <a:off x="0" y="0"/>
                            <a:ext cx="1301756" cy="1123043"/>
                          </a:xfrm>
                          <a:prstGeom prst="rect">
                            <a:avLst/>
                          </a:prstGeom>
                        </pic:spPr>
                      </pic:pic>
                    </a:graphicData>
                  </a:graphic>
                </wp:inline>
              </w:drawing>
            </w:r>
          </w:p>
        </w:tc>
        <w:tc>
          <w:tcPr>
            <w:tcW w:w="5959" w:type="dxa"/>
            <w:gridSpan w:val="5"/>
            <w:tcBorders>
              <w:right w:val="single" w:color="000000" w:sz="4" w:space="0"/>
            </w:tcBorders>
            <w:vAlign w:val="top"/>
          </w:tcPr>
          <w:p w14:paraId="53934A3A">
            <w:pPr>
              <w:spacing w:line="470" w:lineRule="auto"/>
              <w:rPr>
                <w:rFonts w:ascii="Arial"/>
                <w:sz w:val="21"/>
              </w:rPr>
            </w:pPr>
          </w:p>
          <w:p w14:paraId="50B6977C">
            <w:pPr>
              <w:spacing w:line="1403" w:lineRule="exact"/>
              <w:ind w:firstLine="268"/>
            </w:pPr>
            <w:r>
              <w:rPr>
                <w:position w:val="-28"/>
              </w:rPr>
              <w:drawing>
                <wp:inline distT="0" distB="0" distL="0" distR="0">
                  <wp:extent cx="2222500" cy="890270"/>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84"/>
                          <a:stretch>
                            <a:fillRect/>
                          </a:stretch>
                        </pic:blipFill>
                        <pic:spPr>
                          <a:xfrm>
                            <a:off x="0" y="0"/>
                            <a:ext cx="2222524" cy="890741"/>
                          </a:xfrm>
                          <a:prstGeom prst="rect">
                            <a:avLst/>
                          </a:prstGeom>
                        </pic:spPr>
                      </pic:pic>
                    </a:graphicData>
                  </a:graphic>
                </wp:inline>
              </w:drawing>
            </w:r>
          </w:p>
        </w:tc>
      </w:tr>
      <w:tr w14:paraId="50D5E6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31" w:hRule="atLeast"/>
        </w:trPr>
        <w:tc>
          <w:tcPr>
            <w:tcW w:w="10470" w:type="dxa"/>
            <w:gridSpan w:val="6"/>
            <w:tcBorders>
              <w:left w:val="single" w:color="000000" w:sz="4" w:space="0"/>
              <w:bottom w:val="single" w:color="000000" w:sz="2" w:space="0"/>
              <w:right w:val="single" w:color="000000" w:sz="4" w:space="0"/>
            </w:tcBorders>
            <w:vAlign w:val="top"/>
          </w:tcPr>
          <w:p w14:paraId="399D3147">
            <w:pPr>
              <w:pStyle w:val="6"/>
              <w:spacing w:before="11" w:line="218" w:lineRule="auto"/>
              <w:ind w:left="3928"/>
              <w:rPr>
                <w:sz w:val="22"/>
                <w:szCs w:val="22"/>
              </w:rPr>
            </w:pPr>
            <w:r>
              <w:drawing>
                <wp:anchor distT="0" distB="0" distL="0" distR="0" simplePos="0" relativeHeight="251687936" behindDoc="0" locked="0" layoutInCell="1" allowOverlap="1">
                  <wp:simplePos x="0" y="0"/>
                  <wp:positionH relativeFrom="rightMargin">
                    <wp:posOffset>-2167890</wp:posOffset>
                  </wp:positionH>
                  <wp:positionV relativeFrom="topMargin">
                    <wp:posOffset>485775</wp:posOffset>
                  </wp:positionV>
                  <wp:extent cx="1346200" cy="685165"/>
                  <wp:effectExtent l="0" t="0" r="0" b="0"/>
                  <wp:wrapNone/>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85"/>
                          <a:stretch>
                            <a:fillRect/>
                          </a:stretch>
                        </pic:blipFill>
                        <pic:spPr>
                          <a:xfrm>
                            <a:off x="0" y="0"/>
                            <a:ext cx="1346182" cy="685289"/>
                          </a:xfrm>
                          <a:prstGeom prst="rect">
                            <a:avLst/>
                          </a:prstGeom>
                        </pic:spPr>
                      </pic:pic>
                    </a:graphicData>
                  </a:graphic>
                </wp:anchor>
              </w:drawing>
            </w:r>
            <w:r>
              <w:rPr>
                <w:b/>
                <w:bCs/>
                <w:color w:val="20A0E0"/>
                <w:spacing w:val="-2"/>
                <w:sz w:val="22"/>
                <w:szCs w:val="22"/>
              </w:rPr>
              <w:t>图8-7双线传输线的电磁场分布</w:t>
            </w:r>
          </w:p>
          <w:p w14:paraId="27FB47F0">
            <w:pPr>
              <w:pStyle w:val="6"/>
              <w:spacing w:before="112" w:line="218" w:lineRule="auto"/>
              <w:ind w:left="1544"/>
              <w:rPr>
                <w:sz w:val="22"/>
                <w:szCs w:val="22"/>
              </w:rPr>
            </w:pPr>
            <w:r>
              <w:rPr>
                <w:sz w:val="22"/>
                <w:szCs w:val="22"/>
              </w:rPr>
              <w:t>例题8-1如图8-8所示，AB和BC是两段特征参数不同的无耗均匀传输线。已知</w:t>
            </w:r>
          </w:p>
          <w:p w14:paraId="6C154E2F">
            <w:pPr>
              <w:pStyle w:val="6"/>
              <w:spacing w:before="56" w:line="267" w:lineRule="auto"/>
              <w:ind w:left="1125" w:right="3547"/>
              <w:jc w:val="both"/>
              <w:rPr>
                <w:sz w:val="22"/>
                <w:szCs w:val="22"/>
              </w:rPr>
            </w:pPr>
            <w:r>
              <w:rPr>
                <w:spacing w:val="-1"/>
                <w:sz w:val="22"/>
                <w:szCs w:val="22"/>
              </w:rPr>
              <w:t>Zc</w:t>
            </w:r>
            <w:r>
              <w:rPr>
                <w:rFonts w:ascii="Calibri" w:hAnsi="Calibri" w:eastAsia="Calibri" w:cs="Calibri"/>
                <w:spacing w:val="-1"/>
                <w:sz w:val="22"/>
                <w:szCs w:val="22"/>
              </w:rPr>
              <w:t>₁</w:t>
            </w:r>
            <w:r>
              <w:rPr>
                <w:spacing w:val="-1"/>
                <w:sz w:val="22"/>
                <w:szCs w:val="22"/>
              </w:rPr>
              <w:t>=50Ω,λ</w:t>
            </w:r>
            <w:r>
              <w:rPr>
                <w:rFonts w:ascii="Calibri" w:hAnsi="Calibri" w:eastAsia="Calibri" w:cs="Calibri"/>
                <w:spacing w:val="-1"/>
                <w:sz w:val="22"/>
                <w:szCs w:val="22"/>
              </w:rPr>
              <w:t>₁</w:t>
            </w:r>
            <w:r>
              <w:rPr>
                <w:spacing w:val="-1"/>
                <w:sz w:val="22"/>
                <w:szCs w:val="22"/>
              </w:rPr>
              <w:t>=5</w:t>
            </w:r>
            <w:r>
              <w:rPr>
                <w:spacing w:val="29"/>
                <w:sz w:val="22"/>
                <w:szCs w:val="22"/>
              </w:rPr>
              <w:t xml:space="preserve">   </w:t>
            </w:r>
            <w:r>
              <w:rPr>
                <w:spacing w:val="-1"/>
                <w:sz w:val="22"/>
                <w:szCs w:val="22"/>
              </w:rPr>
              <w:t>cm,l</w:t>
            </w:r>
            <w:r>
              <w:rPr>
                <w:rFonts w:ascii="Calibri" w:hAnsi="Calibri" w:eastAsia="Calibri" w:cs="Calibri"/>
                <w:spacing w:val="-1"/>
                <w:sz w:val="22"/>
                <w:szCs w:val="22"/>
              </w:rPr>
              <w:t>₁</w:t>
            </w:r>
            <w:r>
              <w:rPr>
                <w:spacing w:val="-1"/>
                <w:sz w:val="22"/>
                <w:szCs w:val="22"/>
              </w:rPr>
              <w:t>=0.625cm,Zcz=100Ω,λ2=10</w:t>
            </w:r>
            <w:r>
              <w:rPr>
                <w:spacing w:val="26"/>
                <w:sz w:val="22"/>
                <w:szCs w:val="22"/>
              </w:rPr>
              <w:t xml:space="preserve">   </w:t>
            </w:r>
            <w:r>
              <w:rPr>
                <w:spacing w:val="-1"/>
                <w:sz w:val="22"/>
                <w:szCs w:val="22"/>
              </w:rPr>
              <w:t>cm,</w:t>
            </w:r>
            <w:r>
              <w:rPr>
                <w:spacing w:val="2"/>
                <w:sz w:val="22"/>
                <w:szCs w:val="22"/>
              </w:rPr>
              <w:t xml:space="preserve"> </w:t>
            </w:r>
            <w:r>
              <w:rPr>
                <w:spacing w:val="3"/>
                <w:sz w:val="22"/>
                <w:szCs w:val="22"/>
              </w:rPr>
              <w:t>l</w:t>
            </w:r>
            <w:r>
              <w:rPr>
                <w:rFonts w:ascii="Calibri" w:hAnsi="Calibri" w:eastAsia="Calibri" w:cs="Calibri"/>
                <w:spacing w:val="3"/>
                <w:sz w:val="22"/>
                <w:szCs w:val="22"/>
              </w:rPr>
              <w:t>₂</w:t>
            </w:r>
            <w:r>
              <w:rPr>
                <w:spacing w:val="3"/>
                <w:sz w:val="22"/>
                <w:szCs w:val="22"/>
              </w:rPr>
              <w:t xml:space="preserve">=1.25 </w:t>
            </w:r>
            <w:r>
              <w:rPr>
                <w:sz w:val="22"/>
                <w:szCs w:val="22"/>
              </w:rPr>
              <w:t>cm</w:t>
            </w:r>
            <w:r>
              <w:rPr>
                <w:spacing w:val="3"/>
                <w:sz w:val="22"/>
                <w:szCs w:val="22"/>
              </w:rPr>
              <w:t>。在传输线的终端接有负载</w:t>
            </w:r>
            <w:r>
              <w:rPr>
                <w:sz w:val="22"/>
                <w:szCs w:val="22"/>
              </w:rPr>
              <w:t>ZL</w:t>
            </w:r>
            <w:r>
              <w:rPr>
                <w:spacing w:val="3"/>
                <w:sz w:val="22"/>
                <w:szCs w:val="22"/>
              </w:rPr>
              <w:t>=50</w:t>
            </w:r>
            <w:r>
              <w:rPr>
                <w:spacing w:val="63"/>
                <w:sz w:val="22"/>
                <w:szCs w:val="22"/>
              </w:rPr>
              <w:t xml:space="preserve"> </w:t>
            </w:r>
            <w:r>
              <w:rPr>
                <w:spacing w:val="3"/>
                <w:sz w:val="22"/>
                <w:szCs w:val="22"/>
              </w:rPr>
              <w:t>Ω,连接处的</w:t>
            </w:r>
            <w:r>
              <w:rPr>
                <w:sz w:val="22"/>
                <w:szCs w:val="22"/>
              </w:rPr>
              <w:t xml:space="preserve"> 并联导纳为Yp=-j/100 S。试求A点的等效阻抗。</w:t>
            </w:r>
          </w:p>
          <w:p w14:paraId="41B9662F">
            <w:pPr>
              <w:pStyle w:val="6"/>
              <w:spacing w:before="22" w:line="288" w:lineRule="auto"/>
              <w:ind w:left="1125" w:right="4295" w:firstLine="423"/>
              <w:rPr>
                <w:sz w:val="22"/>
                <w:szCs w:val="22"/>
              </w:rPr>
            </w:pPr>
            <w:r>
              <w:pict>
                <v:shape id="_x0000_s1037" o:spid="_x0000_s1037" o:spt="202" type="#_x0000_t202" style="position:absolute;left:0pt;margin-left:356.9pt;margin-top:11.7pt;height:15.05pt;width:107pt;z-index:251688960;mso-width-relative:page;mso-height-relative:page;" filled="f" stroked="f" coordsize="21600,21600">
                  <v:path/>
                  <v:fill on="f" focussize="0,0"/>
                  <v:stroke on="f"/>
                  <v:imagedata o:title=""/>
                  <o:lock v:ext="edit" aspectratio="f"/>
                  <v:textbox inset="0mm,0mm,0mm,0mm">
                    <w:txbxContent>
                      <w:p w14:paraId="0E7F36FE">
                        <w:pPr>
                          <w:pStyle w:val="6"/>
                          <w:spacing w:before="20" w:line="218" w:lineRule="auto"/>
                          <w:ind w:left="20"/>
                          <w:rPr>
                            <w:sz w:val="22"/>
                            <w:szCs w:val="22"/>
                          </w:rPr>
                        </w:pPr>
                        <w:r>
                          <w:rPr>
                            <w:b/>
                            <w:bCs/>
                            <w:color w:val="20A0E0"/>
                            <w:spacing w:val="-2"/>
                            <w:sz w:val="22"/>
                            <w:szCs w:val="22"/>
                          </w:rPr>
                          <w:t>图8-8无耗均匀传输线</w:t>
                        </w:r>
                      </w:p>
                    </w:txbxContent>
                  </v:textbox>
                </v:shape>
              </w:pict>
            </w:r>
            <w:r>
              <w:rPr>
                <w:b/>
                <w:bCs/>
                <w:spacing w:val="-1"/>
                <w:sz w:val="22"/>
                <w:szCs w:val="22"/>
              </w:rPr>
              <w:t>解</w:t>
            </w:r>
            <w:r>
              <w:rPr>
                <w:spacing w:val="-1"/>
                <w:sz w:val="22"/>
                <w:szCs w:val="22"/>
              </w:rPr>
              <w:t xml:space="preserve"> 对AB和BC段分别求解。设在B点并联Yp前的等</w:t>
            </w:r>
            <w:r>
              <w:rPr>
                <w:spacing w:val="18"/>
                <w:sz w:val="22"/>
                <w:szCs w:val="22"/>
              </w:rPr>
              <w:t xml:space="preserve"> </w:t>
            </w:r>
            <w:r>
              <w:rPr>
                <w:spacing w:val="3"/>
                <w:sz w:val="22"/>
                <w:szCs w:val="22"/>
              </w:rPr>
              <w:t>效阻抗为</w:t>
            </w:r>
            <w:r>
              <w:rPr>
                <w:sz w:val="22"/>
                <w:szCs w:val="22"/>
              </w:rPr>
              <w:t>ZB</w:t>
            </w:r>
            <w:r>
              <w:rPr>
                <w:spacing w:val="3"/>
                <w:sz w:val="22"/>
                <w:szCs w:val="22"/>
              </w:rPr>
              <w:t>,则</w:t>
            </w:r>
          </w:p>
          <w:p w14:paraId="297760E3">
            <w:pPr>
              <w:spacing w:before="20" w:line="1010" w:lineRule="exact"/>
              <w:ind w:firstLine="3234"/>
            </w:pPr>
            <w:r>
              <w:rPr>
                <w:position w:val="-20"/>
              </w:rPr>
              <w:drawing>
                <wp:inline distT="0" distB="0" distL="0" distR="0">
                  <wp:extent cx="2546350" cy="641350"/>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86"/>
                          <a:stretch>
                            <a:fillRect/>
                          </a:stretch>
                        </pic:blipFill>
                        <pic:spPr>
                          <a:xfrm>
                            <a:off x="0" y="0"/>
                            <a:ext cx="2546442" cy="641443"/>
                          </a:xfrm>
                          <a:prstGeom prst="rect">
                            <a:avLst/>
                          </a:prstGeom>
                        </pic:spPr>
                      </pic:pic>
                    </a:graphicData>
                  </a:graphic>
                </wp:inline>
              </w:drawing>
            </w:r>
          </w:p>
          <w:p w14:paraId="63033F9F">
            <w:pPr>
              <w:pStyle w:val="6"/>
              <w:spacing w:before="83" w:line="214" w:lineRule="auto"/>
              <w:ind w:left="1584"/>
              <w:rPr>
                <w:sz w:val="22"/>
                <w:szCs w:val="22"/>
              </w:rPr>
            </w:pPr>
            <w:r>
              <w:rPr>
                <w:sz w:val="22"/>
                <w:szCs w:val="22"/>
              </w:rPr>
              <w:t>当并联Yp后，B点的等效导纳YB为</w:t>
            </w:r>
          </w:p>
          <w:p w14:paraId="489E8285">
            <w:pPr>
              <w:spacing w:before="61" w:line="500" w:lineRule="exact"/>
              <w:ind w:firstLine="4034"/>
            </w:pPr>
            <w:r>
              <w:rPr>
                <w:position w:val="-9"/>
              </w:rPr>
              <w:drawing>
                <wp:inline distT="0" distB="0" distL="0" distR="0">
                  <wp:extent cx="1530350" cy="316865"/>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87"/>
                          <a:stretch>
                            <a:fillRect/>
                          </a:stretch>
                        </pic:blipFill>
                        <pic:spPr>
                          <a:xfrm>
                            <a:off x="0" y="0"/>
                            <a:ext cx="1530418" cy="317192"/>
                          </a:xfrm>
                          <a:prstGeom prst="rect">
                            <a:avLst/>
                          </a:prstGeom>
                        </pic:spPr>
                      </pic:pic>
                    </a:graphicData>
                  </a:graphic>
                </wp:inline>
              </w:drawing>
            </w:r>
          </w:p>
          <w:p w14:paraId="366D6346">
            <w:pPr>
              <w:pStyle w:val="6"/>
              <w:spacing w:before="69" w:line="219" w:lineRule="auto"/>
              <w:ind w:left="1554"/>
              <w:rPr>
                <w:sz w:val="22"/>
                <w:szCs w:val="22"/>
              </w:rPr>
            </w:pPr>
            <w:r>
              <w:rPr>
                <w:spacing w:val="1"/>
                <w:sz w:val="22"/>
                <w:szCs w:val="22"/>
              </w:rPr>
              <w:t>因此，B点的等效阻抗</w:t>
            </w:r>
            <w:r>
              <w:rPr>
                <w:sz w:val="22"/>
                <w:szCs w:val="22"/>
              </w:rPr>
              <w:t>ZB</w:t>
            </w:r>
            <w:r>
              <w:rPr>
                <w:spacing w:val="1"/>
                <w:sz w:val="22"/>
                <w:szCs w:val="22"/>
              </w:rPr>
              <w:t>为</w:t>
            </w:r>
          </w:p>
        </w:tc>
      </w:tr>
    </w:tbl>
    <w:p w14:paraId="54823DB5">
      <w:pPr>
        <w:spacing w:line="14" w:lineRule="auto"/>
        <w:rPr>
          <w:rFonts w:ascii="Arial"/>
          <w:sz w:val="2"/>
        </w:rPr>
      </w:pPr>
    </w:p>
    <w:p w14:paraId="78266F97">
      <w:pPr>
        <w:spacing w:line="14" w:lineRule="auto"/>
        <w:rPr>
          <w:rFonts w:ascii="Arial" w:hAnsi="Arial" w:eastAsia="Arial" w:cs="Arial"/>
          <w:sz w:val="2"/>
          <w:szCs w:val="2"/>
        </w:rPr>
        <w:sectPr>
          <w:pgSz w:w="10830" w:h="15080"/>
          <w:pgMar w:top="164" w:right="184" w:bottom="175" w:left="165" w:header="0" w:footer="0" w:gutter="0"/>
          <w:cols w:space="720" w:num="1"/>
        </w:sectPr>
      </w:pPr>
    </w:p>
    <w:tbl>
      <w:tblPr>
        <w:tblStyle w:val="5"/>
        <w:tblW w:w="1047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230"/>
        <w:gridCol w:w="6249"/>
      </w:tblGrid>
      <w:tr w14:paraId="32B08B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491" w:hRule="atLeast"/>
        </w:trPr>
        <w:tc>
          <w:tcPr>
            <w:tcW w:w="10479" w:type="dxa"/>
            <w:gridSpan w:val="2"/>
            <w:tcBorders>
              <w:top w:val="single" w:color="000000" w:sz="2" w:space="0"/>
              <w:left w:val="single" w:color="000000" w:sz="4" w:space="0"/>
              <w:right w:val="single" w:color="000000" w:sz="4" w:space="0"/>
            </w:tcBorders>
            <w:vAlign w:val="top"/>
          </w:tcPr>
          <w:p w14:paraId="44E35AFB">
            <w:pPr>
              <w:spacing w:line="313" w:lineRule="auto"/>
              <w:rPr>
                <w:rFonts w:ascii="Arial"/>
                <w:sz w:val="21"/>
              </w:rPr>
            </w:pPr>
          </w:p>
          <w:p w14:paraId="4692FE0C">
            <w:pPr>
              <w:spacing w:line="313" w:lineRule="auto"/>
              <w:rPr>
                <w:rFonts w:ascii="Arial"/>
                <w:sz w:val="21"/>
              </w:rPr>
            </w:pPr>
          </w:p>
          <w:p w14:paraId="2771CD19">
            <w:pPr>
              <w:pStyle w:val="6"/>
              <w:spacing w:before="68"/>
              <w:ind w:left="284"/>
            </w:pPr>
            <w:r>
              <w:rPr>
                <w:spacing w:val="2"/>
                <w:position w:val="-4"/>
              </w:rPr>
              <w:t xml:space="preserve">228     </w:t>
            </w:r>
            <w:r>
              <w:rPr>
                <w:spacing w:val="2"/>
                <w:position w:val="1"/>
              </w:rPr>
              <w:t>电磁场与电磁波(第4版)</w:t>
            </w:r>
          </w:p>
          <w:p w14:paraId="05778CFD">
            <w:pPr>
              <w:spacing w:line="414" w:lineRule="auto"/>
              <w:rPr>
                <w:rFonts w:ascii="Arial"/>
                <w:sz w:val="21"/>
              </w:rPr>
            </w:pPr>
          </w:p>
          <w:p w14:paraId="76562A28">
            <w:pPr>
              <w:spacing w:line="462" w:lineRule="exact"/>
              <w:ind w:firstLine="4324"/>
            </w:pPr>
            <w:r>
              <w:rPr>
                <w:position w:val="-9"/>
              </w:rPr>
              <w:drawing>
                <wp:inline distT="0" distB="0" distL="0" distR="0">
                  <wp:extent cx="1163320" cy="293370"/>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88"/>
                          <a:stretch>
                            <a:fillRect/>
                          </a:stretch>
                        </pic:blipFill>
                        <pic:spPr>
                          <a:xfrm>
                            <a:off x="0" y="0"/>
                            <a:ext cx="1163370" cy="293695"/>
                          </a:xfrm>
                          <a:prstGeom prst="rect">
                            <a:avLst/>
                          </a:prstGeom>
                        </pic:spPr>
                      </pic:pic>
                    </a:graphicData>
                  </a:graphic>
                </wp:inline>
              </w:drawing>
            </w:r>
          </w:p>
          <w:p w14:paraId="586FCCAD">
            <w:pPr>
              <w:pStyle w:val="6"/>
              <w:spacing w:before="106" w:line="219" w:lineRule="auto"/>
              <w:ind w:left="1544"/>
            </w:pPr>
            <w:r>
              <w:rPr>
                <w:spacing w:val="-2"/>
              </w:rPr>
              <w:t>故A点的等效阻抗为</w:t>
            </w:r>
          </w:p>
          <w:p w14:paraId="1CEF9D16">
            <w:pPr>
              <w:spacing w:before="10" w:line="1022" w:lineRule="exact"/>
              <w:ind w:firstLine="3254"/>
            </w:pPr>
            <w:r>
              <w:rPr>
                <w:position w:val="-20"/>
              </w:rPr>
              <w:drawing>
                <wp:inline distT="0" distB="0" distL="0" distR="0">
                  <wp:extent cx="2520950" cy="648335"/>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89"/>
                          <a:stretch>
                            <a:fillRect/>
                          </a:stretch>
                        </pic:blipFill>
                        <pic:spPr>
                          <a:xfrm>
                            <a:off x="0" y="0"/>
                            <a:ext cx="2520960" cy="648540"/>
                          </a:xfrm>
                          <a:prstGeom prst="rect">
                            <a:avLst/>
                          </a:prstGeom>
                        </pic:spPr>
                      </pic:pic>
                    </a:graphicData>
                  </a:graphic>
                </wp:inline>
              </w:drawing>
            </w:r>
          </w:p>
          <w:p w14:paraId="341FB113">
            <w:pPr>
              <w:pStyle w:val="6"/>
              <w:spacing w:before="81" w:line="310" w:lineRule="auto"/>
              <w:ind w:left="1134" w:right="1447" w:firstLine="440"/>
            </w:pPr>
            <w:r>
              <w:t>例题8-2设均匀传输线的特性阻抗Zc为实数，且传播常数y=a±j</w:t>
            </w:r>
            <w:r>
              <w:rPr>
                <w:spacing w:val="-1"/>
              </w:rPr>
              <w:t>β,a≠0,沿线电压</w:t>
            </w:r>
            <w:r>
              <w:t xml:space="preserve"> </w:t>
            </w:r>
            <w:r>
              <w:rPr>
                <w:spacing w:val="11"/>
              </w:rPr>
              <w:t>的表达式为U=A</w:t>
            </w:r>
            <w:r>
              <w:rPr>
                <w:rFonts w:ascii="Calibri" w:hAnsi="Calibri" w:eastAsia="Calibri" w:cs="Calibri"/>
                <w:spacing w:val="11"/>
              </w:rPr>
              <w:t>₁</w:t>
            </w:r>
            <w:r>
              <w:rPr>
                <w:rFonts w:ascii="Calibri" w:hAnsi="Calibri" w:eastAsia="Calibri" w:cs="Calibri"/>
                <w:spacing w:val="-7"/>
              </w:rPr>
              <w:t xml:space="preserve"> </w:t>
            </w:r>
            <w:r>
              <w:rPr>
                <w:spacing w:val="11"/>
              </w:rPr>
              <w:t>[e²+</w:t>
            </w:r>
            <w:r>
              <w:t>TLe</w:t>
            </w:r>
            <w:r>
              <w:rPr>
                <w:rFonts w:ascii="Calibri" w:hAnsi="Calibri" w:eastAsia="Calibri" w:cs="Calibri"/>
                <w:spacing w:val="11"/>
              </w:rPr>
              <w:t>⁻</w:t>
            </w:r>
            <w:r>
              <w:rPr>
                <w:spacing w:val="11"/>
              </w:rPr>
              <w:t>²],其中</w:t>
            </w:r>
            <w:r>
              <w:t>IL</w:t>
            </w:r>
            <w:r>
              <w:rPr>
                <w:spacing w:val="11"/>
              </w:rPr>
              <w:t>为反射系数。求传输线上任一点z处的传输</w:t>
            </w:r>
          </w:p>
          <w:p w14:paraId="5DFC5440">
            <w:pPr>
              <w:pStyle w:val="6"/>
              <w:spacing w:line="218" w:lineRule="auto"/>
              <w:ind w:left="1134"/>
            </w:pPr>
            <w:r>
              <w:rPr>
                <w:spacing w:val="-1"/>
              </w:rPr>
              <w:t>功率及传输效率。</w:t>
            </w:r>
          </w:p>
          <w:p w14:paraId="202C229F">
            <w:pPr>
              <w:pStyle w:val="6"/>
              <w:spacing w:before="49" w:line="216" w:lineRule="auto"/>
              <w:ind w:left="1547"/>
            </w:pPr>
            <w:r>
              <w:rPr>
                <w:b/>
                <w:bCs/>
                <w:spacing w:val="-2"/>
              </w:rPr>
              <w:t>解</w:t>
            </w:r>
            <w:r>
              <w:rPr>
                <w:spacing w:val="37"/>
              </w:rPr>
              <w:t xml:space="preserve"> </w:t>
            </w:r>
            <w:r>
              <w:rPr>
                <w:spacing w:val="-2"/>
              </w:rPr>
              <w:t>由式(8-12),根据电压与电流的关系式得</w:t>
            </w:r>
          </w:p>
          <w:p w14:paraId="521B2916">
            <w:pPr>
              <w:spacing w:before="98" w:line="520" w:lineRule="exact"/>
              <w:ind w:firstLine="4204"/>
            </w:pPr>
            <w:r>
              <w:rPr>
                <w:position w:val="-10"/>
              </w:rPr>
              <w:drawing>
                <wp:inline distT="0" distB="0" distL="0" distR="0">
                  <wp:extent cx="1314450" cy="329565"/>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90"/>
                          <a:stretch>
                            <a:fillRect/>
                          </a:stretch>
                        </pic:blipFill>
                        <pic:spPr>
                          <a:xfrm>
                            <a:off x="0" y="0"/>
                            <a:ext cx="1314479" cy="329918"/>
                          </a:xfrm>
                          <a:prstGeom prst="rect">
                            <a:avLst/>
                          </a:prstGeom>
                        </pic:spPr>
                      </pic:pic>
                    </a:graphicData>
                  </a:graphic>
                </wp:inline>
              </w:drawing>
            </w:r>
          </w:p>
          <w:p w14:paraId="08D54D7D">
            <w:pPr>
              <w:pStyle w:val="6"/>
              <w:spacing w:before="98" w:line="218" w:lineRule="auto"/>
              <w:ind w:left="1134"/>
            </w:pPr>
            <w:r>
              <w:rPr>
                <w:spacing w:val="-1"/>
              </w:rPr>
              <w:t>所以，传输线上任一点z处的传输功率为</w:t>
            </w:r>
          </w:p>
          <w:p w14:paraId="2F2B96FF">
            <w:pPr>
              <w:spacing w:before="34" w:line="560" w:lineRule="exact"/>
              <w:ind w:firstLine="2984"/>
            </w:pPr>
            <w:r>
              <w:rPr>
                <w:position w:val="-11"/>
              </w:rPr>
              <w:drawing>
                <wp:inline distT="0" distB="0" distL="0" distR="0">
                  <wp:extent cx="2844800" cy="355600"/>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91"/>
                          <a:stretch>
                            <a:fillRect/>
                          </a:stretch>
                        </pic:blipFill>
                        <pic:spPr>
                          <a:xfrm>
                            <a:off x="0" y="0"/>
                            <a:ext cx="2845004" cy="355734"/>
                          </a:xfrm>
                          <a:prstGeom prst="rect">
                            <a:avLst/>
                          </a:prstGeom>
                        </pic:spPr>
                      </pic:pic>
                    </a:graphicData>
                  </a:graphic>
                </wp:inline>
              </w:drawing>
            </w:r>
          </w:p>
          <w:p w14:paraId="6223AF73">
            <w:pPr>
              <w:pStyle w:val="6"/>
              <w:spacing w:before="88" w:line="219" w:lineRule="auto"/>
              <w:ind w:left="1134"/>
            </w:pPr>
            <w:r>
              <w:rPr>
                <w:spacing w:val="-1"/>
              </w:rPr>
              <w:t>则在z=l处的入射功率为</w:t>
            </w:r>
          </w:p>
          <w:p w14:paraId="097A3419">
            <w:pPr>
              <w:spacing w:before="22" w:line="600" w:lineRule="exact"/>
              <w:ind w:firstLine="3694"/>
            </w:pPr>
            <w:r>
              <w:rPr>
                <w:position w:val="-11"/>
              </w:rPr>
              <w:drawing>
                <wp:inline distT="0" distB="0" distL="0" distR="0">
                  <wp:extent cx="1986915" cy="380365"/>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92"/>
                          <a:stretch>
                            <a:fillRect/>
                          </a:stretch>
                        </pic:blipFill>
                        <pic:spPr>
                          <a:xfrm>
                            <a:off x="0" y="0"/>
                            <a:ext cx="1987536" cy="380726"/>
                          </a:xfrm>
                          <a:prstGeom prst="rect">
                            <a:avLst/>
                          </a:prstGeom>
                        </pic:spPr>
                      </pic:pic>
                    </a:graphicData>
                  </a:graphic>
                </wp:inline>
              </w:drawing>
            </w:r>
          </w:p>
          <w:p w14:paraId="24BFE743">
            <w:pPr>
              <w:pStyle w:val="6"/>
              <w:spacing w:before="68" w:line="219" w:lineRule="auto"/>
              <w:ind w:left="1134"/>
            </w:pPr>
            <w:r>
              <w:rPr>
                <w:spacing w:val="-1"/>
              </w:rPr>
              <w:t>在终端z=0处，负载的吸收功率为</w:t>
            </w:r>
          </w:p>
          <w:p w14:paraId="6623B66B">
            <w:pPr>
              <w:spacing w:before="22" w:line="560" w:lineRule="exact"/>
              <w:ind w:firstLine="4024"/>
            </w:pPr>
            <w:r>
              <w:rPr>
                <w:position w:val="-11"/>
              </w:rPr>
              <w:drawing>
                <wp:inline distT="0" distB="0" distL="0" distR="0">
                  <wp:extent cx="1562100" cy="354965"/>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93"/>
                          <a:stretch>
                            <a:fillRect/>
                          </a:stretch>
                        </pic:blipFill>
                        <pic:spPr>
                          <a:xfrm>
                            <a:off x="0" y="0"/>
                            <a:ext cx="1562122" cy="355370"/>
                          </a:xfrm>
                          <a:prstGeom prst="rect">
                            <a:avLst/>
                          </a:prstGeom>
                        </pic:spPr>
                      </pic:pic>
                    </a:graphicData>
                  </a:graphic>
                </wp:inline>
              </w:drawing>
            </w:r>
          </w:p>
          <w:p w14:paraId="41895CED">
            <w:pPr>
              <w:pStyle w:val="6"/>
              <w:spacing w:before="77" w:line="204" w:lineRule="auto"/>
              <w:ind w:left="1134"/>
            </w:pPr>
            <w:r>
              <w:rPr>
                <w:spacing w:val="1"/>
              </w:rPr>
              <w:t>故负载的传输效率为</w:t>
            </w:r>
          </w:p>
          <w:p w14:paraId="6A943E34">
            <w:pPr>
              <w:spacing w:line="610" w:lineRule="exact"/>
              <w:ind w:firstLine="3954"/>
            </w:pPr>
            <w:r>
              <w:rPr>
                <w:position w:val="-12"/>
              </w:rPr>
              <w:drawing>
                <wp:inline distT="0" distB="0" distL="0" distR="0">
                  <wp:extent cx="1638300" cy="386715"/>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94"/>
                          <a:stretch>
                            <a:fillRect/>
                          </a:stretch>
                        </pic:blipFill>
                        <pic:spPr>
                          <a:xfrm>
                            <a:off x="0" y="0"/>
                            <a:ext cx="1638319" cy="387042"/>
                          </a:xfrm>
                          <a:prstGeom prst="rect">
                            <a:avLst/>
                          </a:prstGeom>
                        </pic:spPr>
                      </pic:pic>
                    </a:graphicData>
                  </a:graphic>
                </wp:inline>
              </w:drawing>
            </w:r>
          </w:p>
          <w:p w14:paraId="3A8D5690">
            <w:pPr>
              <w:pStyle w:val="6"/>
              <w:spacing w:before="195" w:line="218" w:lineRule="auto"/>
              <w:ind w:left="1567"/>
              <w:outlineLvl w:val="4"/>
            </w:pPr>
            <w:r>
              <w:rPr>
                <w:b/>
                <w:bCs/>
                <w:color w:val="20A0E0"/>
                <w:spacing w:val="-11"/>
              </w:rPr>
              <w:t>8</w:t>
            </w:r>
            <w:r>
              <w:rPr>
                <w:color w:val="20A0E0"/>
                <w:spacing w:val="-11"/>
              </w:rPr>
              <w:t xml:space="preserve"> </w:t>
            </w:r>
            <w:r>
              <w:rPr>
                <w:b/>
                <w:bCs/>
                <w:color w:val="20A0E0"/>
                <w:spacing w:val="-11"/>
              </w:rPr>
              <w:t>.</w:t>
            </w:r>
            <w:r>
              <w:rPr>
                <w:color w:val="20A0E0"/>
                <w:spacing w:val="4"/>
              </w:rPr>
              <w:t xml:space="preserve"> </w:t>
            </w:r>
            <w:r>
              <w:rPr>
                <w:b/>
                <w:bCs/>
                <w:color w:val="20A0E0"/>
                <w:spacing w:val="-11"/>
              </w:rPr>
              <w:t>2</w:t>
            </w:r>
            <w:r>
              <w:rPr>
                <w:color w:val="20A0E0"/>
                <w:spacing w:val="3"/>
              </w:rPr>
              <w:t xml:space="preserve"> </w:t>
            </w:r>
            <w:r>
              <w:rPr>
                <w:b/>
                <w:bCs/>
                <w:color w:val="20A0E0"/>
                <w:spacing w:val="-11"/>
              </w:rPr>
              <w:t>.</w:t>
            </w:r>
            <w:r>
              <w:rPr>
                <w:color w:val="20A0E0"/>
                <w:spacing w:val="-1"/>
              </w:rPr>
              <w:t xml:space="preserve"> </w:t>
            </w:r>
            <w:r>
              <w:rPr>
                <w:b/>
                <w:bCs/>
                <w:color w:val="20A0E0"/>
                <w:spacing w:val="-11"/>
              </w:rPr>
              <w:t>2</w:t>
            </w:r>
            <w:r>
              <w:rPr>
                <w:color w:val="20A0E0"/>
                <w:spacing w:val="18"/>
              </w:rPr>
              <w:t xml:space="preserve"> </w:t>
            </w:r>
            <w:r>
              <w:rPr>
                <w:b/>
                <w:bCs/>
                <w:color w:val="20A0E0"/>
                <w:spacing w:val="-11"/>
              </w:rPr>
              <w:t>同</w:t>
            </w:r>
            <w:r>
              <w:rPr>
                <w:color w:val="20A0E0"/>
                <w:spacing w:val="-11"/>
              </w:rPr>
              <w:t xml:space="preserve"> </w:t>
            </w:r>
            <w:r>
              <w:rPr>
                <w:b/>
                <w:bCs/>
                <w:color w:val="20A0E0"/>
                <w:spacing w:val="-11"/>
              </w:rPr>
              <w:t>轴</w:t>
            </w:r>
            <w:r>
              <w:rPr>
                <w:color w:val="20A0E0"/>
                <w:spacing w:val="-11"/>
              </w:rPr>
              <w:t xml:space="preserve"> </w:t>
            </w:r>
            <w:r>
              <w:rPr>
                <w:b/>
                <w:bCs/>
                <w:color w:val="20A0E0"/>
                <w:spacing w:val="-11"/>
              </w:rPr>
              <w:t>传</w:t>
            </w:r>
            <w:r>
              <w:rPr>
                <w:color w:val="20A0E0"/>
                <w:spacing w:val="-4"/>
              </w:rPr>
              <w:t xml:space="preserve"> </w:t>
            </w:r>
            <w:r>
              <w:rPr>
                <w:b/>
                <w:bCs/>
                <w:color w:val="20A0E0"/>
                <w:spacing w:val="-11"/>
              </w:rPr>
              <w:t>输</w:t>
            </w:r>
            <w:r>
              <w:rPr>
                <w:color w:val="20A0E0"/>
                <w:spacing w:val="-1"/>
              </w:rPr>
              <w:t xml:space="preserve"> </w:t>
            </w:r>
            <w:r>
              <w:rPr>
                <w:b/>
                <w:bCs/>
                <w:color w:val="20A0E0"/>
                <w:spacing w:val="-11"/>
              </w:rPr>
              <w:t>线</w:t>
            </w:r>
          </w:p>
          <w:p w14:paraId="45642922">
            <w:pPr>
              <w:pStyle w:val="6"/>
              <w:spacing w:before="264" w:line="281" w:lineRule="auto"/>
              <w:ind w:left="1134" w:right="1133" w:firstLine="419"/>
              <w:jc w:val="both"/>
            </w:pPr>
            <w:r>
              <w:t>同轴线是由内外导体构成的双导体导波系统，其形状如图8-9(a)所示。内导体半径为</w:t>
            </w:r>
            <w:r>
              <w:rPr>
                <w:spacing w:val="10"/>
              </w:rPr>
              <w:t xml:space="preserve"> </w:t>
            </w:r>
            <w:r>
              <w:t>a,外导体半径为b,内外导体之间填充电参数为εr、μr的理想介</w:t>
            </w:r>
            <w:r>
              <w:rPr>
                <w:spacing w:val="-1"/>
              </w:rPr>
              <w:t>质。同轴线传播的主模是</w:t>
            </w:r>
            <w:r>
              <w:t xml:space="preserve"> </w:t>
            </w:r>
            <w:r>
              <w:rPr>
                <w:spacing w:val="-1"/>
              </w:rPr>
              <w:t>TEM波，也可以传播TE波、TM波。</w:t>
            </w:r>
          </w:p>
          <w:p w14:paraId="386E7799">
            <w:pPr>
              <w:pStyle w:val="6"/>
              <w:spacing w:before="1" w:line="265" w:lineRule="auto"/>
              <w:ind w:left="1134" w:right="915" w:firstLine="429"/>
            </w:pPr>
            <w:r>
              <w:t>同轴线还可以演变为带状线，即将同轴线的外导体对半分开后分别向上、下展开，并把</w:t>
            </w:r>
            <w:r>
              <w:rPr>
                <w:spacing w:val="7"/>
              </w:rPr>
              <w:t xml:space="preserve"> </w:t>
            </w:r>
            <w:r>
              <w:t>内导体做成扁平带线，构成对称微带线，如图8-9(b)所示。带状线是一种具有双接地板的</w:t>
            </w:r>
          </w:p>
          <w:p w14:paraId="7E05D4DD">
            <w:pPr>
              <w:pStyle w:val="6"/>
              <w:spacing w:before="16" w:line="213" w:lineRule="auto"/>
              <w:ind w:left="1134"/>
            </w:pPr>
            <w:r>
              <w:rPr>
                <w:spacing w:val="-1"/>
              </w:rPr>
              <w:t>空气或者介质传输线。本节只讨论同轴线的传输特性。</w:t>
            </w:r>
          </w:p>
        </w:tc>
      </w:tr>
      <w:tr w14:paraId="7308E5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63" w:hRule="atLeast"/>
        </w:trPr>
        <w:tc>
          <w:tcPr>
            <w:tcW w:w="4230" w:type="dxa"/>
            <w:tcBorders>
              <w:left w:val="single" w:color="000000" w:sz="4" w:space="0"/>
            </w:tcBorders>
            <w:vAlign w:val="top"/>
          </w:tcPr>
          <w:p w14:paraId="1A2A4010">
            <w:pPr>
              <w:spacing w:before="50" w:line="1459" w:lineRule="exact"/>
              <w:ind w:firstLine="2405"/>
            </w:pPr>
            <w:r>
              <w:rPr>
                <w:position w:val="-29"/>
              </w:rPr>
              <w:drawing>
                <wp:inline distT="0" distB="0" distL="0" distR="0">
                  <wp:extent cx="996315" cy="925830"/>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95"/>
                          <a:stretch>
                            <a:fillRect/>
                          </a:stretch>
                        </pic:blipFill>
                        <pic:spPr>
                          <a:xfrm>
                            <a:off x="0" y="0"/>
                            <a:ext cx="996897" cy="926413"/>
                          </a:xfrm>
                          <a:prstGeom prst="rect">
                            <a:avLst/>
                          </a:prstGeom>
                        </pic:spPr>
                      </pic:pic>
                    </a:graphicData>
                  </a:graphic>
                </wp:inline>
              </w:drawing>
            </w:r>
          </w:p>
        </w:tc>
        <w:tc>
          <w:tcPr>
            <w:tcW w:w="6249" w:type="dxa"/>
            <w:tcBorders>
              <w:right w:val="single" w:color="000000" w:sz="4" w:space="0"/>
            </w:tcBorders>
            <w:vAlign w:val="top"/>
          </w:tcPr>
          <w:p w14:paraId="6B937228">
            <w:pPr>
              <w:spacing w:line="253" w:lineRule="auto"/>
              <w:rPr>
                <w:rFonts w:ascii="Arial"/>
                <w:sz w:val="21"/>
              </w:rPr>
            </w:pPr>
          </w:p>
          <w:p w14:paraId="07563596">
            <w:pPr>
              <w:spacing w:line="253" w:lineRule="auto"/>
              <w:rPr>
                <w:rFonts w:ascii="Arial"/>
                <w:sz w:val="21"/>
              </w:rPr>
            </w:pPr>
          </w:p>
          <w:p w14:paraId="459B2A41">
            <w:pPr>
              <w:spacing w:line="1009" w:lineRule="exact"/>
              <w:ind w:firstLine="249"/>
            </w:pPr>
            <w:r>
              <w:rPr>
                <w:position w:val="-20"/>
              </w:rPr>
              <w:drawing>
                <wp:inline distT="0" distB="0" distL="0" distR="0">
                  <wp:extent cx="2292350" cy="640715"/>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96"/>
                          <a:stretch>
                            <a:fillRect/>
                          </a:stretch>
                        </pic:blipFill>
                        <pic:spPr>
                          <a:xfrm>
                            <a:off x="0" y="0"/>
                            <a:ext cx="2292395" cy="640891"/>
                          </a:xfrm>
                          <a:prstGeom prst="rect">
                            <a:avLst/>
                          </a:prstGeom>
                        </pic:spPr>
                      </pic:pic>
                    </a:graphicData>
                  </a:graphic>
                </wp:inline>
              </w:drawing>
            </w:r>
          </w:p>
        </w:tc>
      </w:tr>
      <w:tr w14:paraId="5937F4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64" w:hRule="atLeast"/>
        </w:trPr>
        <w:tc>
          <w:tcPr>
            <w:tcW w:w="10479" w:type="dxa"/>
            <w:gridSpan w:val="2"/>
            <w:tcBorders>
              <w:left w:val="single" w:color="000000" w:sz="4" w:space="0"/>
              <w:bottom w:val="single" w:color="000000" w:sz="2" w:space="0"/>
              <w:right w:val="single" w:color="000000" w:sz="4" w:space="0"/>
            </w:tcBorders>
            <w:vAlign w:val="top"/>
          </w:tcPr>
          <w:p w14:paraId="1217D1DC">
            <w:pPr>
              <w:pStyle w:val="6"/>
              <w:spacing w:before="53" w:line="229" w:lineRule="auto"/>
              <w:ind w:left="2784"/>
            </w:pPr>
            <w:r>
              <w:rPr>
                <w:position w:val="1"/>
              </w:rPr>
              <w:t>(a)同轴线</w:t>
            </w:r>
            <w:r>
              <w:rPr>
                <w:spacing w:val="6"/>
                <w:position w:val="1"/>
              </w:rPr>
              <w:t xml:space="preserve">                 </w:t>
            </w:r>
            <w:r>
              <w:t>(b)带状线及其演变</w:t>
            </w:r>
          </w:p>
          <w:p w14:paraId="2E55B649">
            <w:pPr>
              <w:pStyle w:val="6"/>
              <w:spacing w:before="57" w:line="218" w:lineRule="auto"/>
              <w:ind w:left="4297"/>
            </w:pPr>
            <w:r>
              <w:rPr>
                <w:b/>
                <w:bCs/>
                <w:color w:val="20A0E0"/>
                <w:spacing w:val="-2"/>
              </w:rPr>
              <w:t>图8-9同轴线与带状线</w:t>
            </w:r>
          </w:p>
        </w:tc>
      </w:tr>
    </w:tbl>
    <w:p w14:paraId="50BFF218">
      <w:pPr>
        <w:spacing w:line="14" w:lineRule="auto"/>
        <w:rPr>
          <w:rFonts w:ascii="Arial"/>
          <w:sz w:val="2"/>
        </w:rPr>
      </w:pPr>
    </w:p>
    <w:p w14:paraId="2BEB9352">
      <w:pPr>
        <w:spacing w:line="14" w:lineRule="auto"/>
        <w:rPr>
          <w:rFonts w:ascii="Arial" w:hAnsi="Arial" w:eastAsia="Arial" w:cs="Arial"/>
          <w:sz w:val="2"/>
          <w:szCs w:val="2"/>
        </w:rPr>
        <w:sectPr>
          <w:pgSz w:w="10830" w:h="15080"/>
          <w:pgMar w:top="164" w:right="174" w:bottom="175" w:left="165"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466"/>
        <w:gridCol w:w="3462"/>
        <w:gridCol w:w="2542"/>
      </w:tblGrid>
      <w:tr w14:paraId="29143E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77" w:hRule="atLeast"/>
        </w:trPr>
        <w:tc>
          <w:tcPr>
            <w:tcW w:w="10470" w:type="dxa"/>
            <w:gridSpan w:val="3"/>
            <w:tcBorders>
              <w:top w:val="single" w:color="000000" w:sz="2" w:space="0"/>
              <w:left w:val="single" w:color="000000" w:sz="4" w:space="0"/>
              <w:right w:val="single" w:color="000000" w:sz="4" w:space="0"/>
            </w:tcBorders>
            <w:vAlign w:val="top"/>
          </w:tcPr>
          <w:p w14:paraId="6F58C0C6">
            <w:pPr>
              <w:spacing w:line="304" w:lineRule="auto"/>
              <w:rPr>
                <w:rFonts w:ascii="Arial"/>
                <w:sz w:val="21"/>
              </w:rPr>
            </w:pPr>
          </w:p>
          <w:p w14:paraId="0A82BFB7">
            <w:pPr>
              <w:spacing w:line="304" w:lineRule="auto"/>
              <w:rPr>
                <w:rFonts w:ascii="Arial"/>
                <w:sz w:val="21"/>
              </w:rPr>
            </w:pPr>
          </w:p>
          <w:p w14:paraId="08C950EB">
            <w:pPr>
              <w:pStyle w:val="6"/>
              <w:spacing w:before="65" w:line="320" w:lineRule="exact"/>
              <w:ind w:left="7454"/>
              <w:rPr>
                <w:sz w:val="20"/>
                <w:szCs w:val="20"/>
              </w:rPr>
            </w:pPr>
            <w:r>
              <w:rPr>
                <w:spacing w:val="-2"/>
                <w:position w:val="4"/>
                <w:sz w:val="20"/>
                <w:szCs w:val="20"/>
              </w:rPr>
              <w:t>第8章 导行电磁波</w:t>
            </w:r>
            <w:r>
              <w:rPr>
                <w:spacing w:val="4"/>
                <w:position w:val="4"/>
                <w:sz w:val="20"/>
                <w:szCs w:val="20"/>
              </w:rPr>
              <w:t xml:space="preserve">        </w:t>
            </w:r>
            <w:r>
              <w:rPr>
                <w:spacing w:val="-2"/>
                <w:position w:val="-1"/>
                <w:sz w:val="20"/>
                <w:szCs w:val="20"/>
              </w:rPr>
              <w:t>229</w:t>
            </w:r>
          </w:p>
          <w:p w14:paraId="4A61D795">
            <w:pPr>
              <w:spacing w:line="360" w:lineRule="auto"/>
              <w:rPr>
                <w:rFonts w:ascii="Arial"/>
                <w:sz w:val="21"/>
              </w:rPr>
            </w:pPr>
          </w:p>
          <w:p w14:paraId="06377748">
            <w:pPr>
              <w:pStyle w:val="6"/>
              <w:spacing w:before="65" w:line="216" w:lineRule="auto"/>
              <w:ind w:left="1564"/>
              <w:rPr>
                <w:sz w:val="20"/>
                <w:szCs w:val="20"/>
              </w:rPr>
            </w:pPr>
            <w:r>
              <w:rPr>
                <w:spacing w:val="3"/>
                <w:sz w:val="20"/>
                <w:szCs w:val="20"/>
              </w:rPr>
              <w:t>根据8.1节的讨论，设加在同轴线内外导体上的电压为U</w:t>
            </w:r>
            <w:r>
              <w:rPr>
                <w:rFonts w:ascii="Calibri" w:hAnsi="Calibri" w:eastAsia="Calibri" w:cs="Calibri"/>
                <w:spacing w:val="3"/>
                <w:sz w:val="20"/>
                <w:szCs w:val="20"/>
              </w:rPr>
              <w:t>₀</w:t>
            </w:r>
            <w:r>
              <w:rPr>
                <w:spacing w:val="3"/>
                <w:sz w:val="20"/>
                <w:szCs w:val="20"/>
              </w:rPr>
              <w:t>,在传播</w:t>
            </w:r>
            <w:r>
              <w:rPr>
                <w:sz w:val="20"/>
                <w:szCs w:val="20"/>
              </w:rPr>
              <w:t>TEM</w:t>
            </w:r>
            <w:r>
              <w:rPr>
                <w:spacing w:val="3"/>
                <w:sz w:val="20"/>
                <w:szCs w:val="20"/>
              </w:rPr>
              <w:t>波的情况下</w:t>
            </w:r>
          </w:p>
          <w:p w14:paraId="173A9ECE">
            <w:pPr>
              <w:pStyle w:val="6"/>
              <w:spacing w:before="68" w:line="218" w:lineRule="auto"/>
              <w:ind w:left="1144"/>
              <w:rPr>
                <w:sz w:val="20"/>
                <w:szCs w:val="20"/>
              </w:rPr>
            </w:pPr>
            <w:r>
              <w:rPr>
                <w:sz w:val="20"/>
                <w:szCs w:val="20"/>
              </w:rPr>
              <w:t>其横截面上的电磁场分布与静态场相同。同轴线中的电磁场分布也可以由麦克斯韦方程导</w:t>
            </w:r>
          </w:p>
          <w:p w14:paraId="25FF465E">
            <w:pPr>
              <w:pStyle w:val="6"/>
              <w:spacing w:before="83" w:line="219" w:lineRule="auto"/>
              <w:ind w:left="1164"/>
              <w:rPr>
                <w:sz w:val="20"/>
                <w:szCs w:val="20"/>
              </w:rPr>
            </w:pPr>
            <w:r>
              <w:rPr>
                <w:spacing w:val="1"/>
                <w:sz w:val="20"/>
                <w:szCs w:val="20"/>
              </w:rPr>
              <w:t>出，或者直接由拉普拉斯方程求得。在圆柱坐</w:t>
            </w:r>
            <w:r>
              <w:rPr>
                <w:sz w:val="20"/>
                <w:szCs w:val="20"/>
              </w:rPr>
              <w:t>标系下，电位的解满足一维拉普拉斯方程，即</w:t>
            </w:r>
          </w:p>
          <w:p w14:paraId="1C8A0C95">
            <w:pPr>
              <w:spacing w:before="74" w:line="490" w:lineRule="exact"/>
              <w:ind w:firstLine="4524"/>
            </w:pPr>
            <w:r>
              <w:rPr>
                <w:position w:val="-9"/>
              </w:rPr>
              <w:drawing>
                <wp:inline distT="0" distB="0" distL="0" distR="0">
                  <wp:extent cx="926465" cy="310515"/>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97"/>
                          <a:stretch>
                            <a:fillRect/>
                          </a:stretch>
                        </pic:blipFill>
                        <pic:spPr>
                          <a:xfrm>
                            <a:off x="0" y="0"/>
                            <a:ext cx="927095" cy="310973"/>
                          </a:xfrm>
                          <a:prstGeom prst="rect">
                            <a:avLst/>
                          </a:prstGeom>
                        </pic:spPr>
                      </pic:pic>
                    </a:graphicData>
                  </a:graphic>
                </wp:inline>
              </w:drawing>
            </w:r>
          </w:p>
          <w:p w14:paraId="6278FDE0">
            <w:pPr>
              <w:pStyle w:val="6"/>
              <w:spacing w:before="65" w:line="216" w:lineRule="auto"/>
              <w:ind w:left="1125"/>
              <w:rPr>
                <w:sz w:val="20"/>
                <w:szCs w:val="20"/>
              </w:rPr>
            </w:pPr>
            <w:r>
              <w:rPr>
                <w:spacing w:val="2"/>
                <w:sz w:val="20"/>
                <w:szCs w:val="20"/>
              </w:rPr>
              <w:t>利用边界条件r=a:φ=U</w:t>
            </w:r>
            <w:r>
              <w:rPr>
                <w:rFonts w:ascii="Calibri" w:hAnsi="Calibri" w:eastAsia="Calibri" w:cs="Calibri"/>
                <w:spacing w:val="2"/>
                <w:sz w:val="20"/>
                <w:szCs w:val="20"/>
              </w:rPr>
              <w:t xml:space="preserve">₀ </w:t>
            </w:r>
            <w:r>
              <w:rPr>
                <w:spacing w:val="2"/>
                <w:sz w:val="20"/>
                <w:szCs w:val="20"/>
              </w:rPr>
              <w:t>;r=b:φ=0,即可求得上式的解为</w:t>
            </w:r>
          </w:p>
          <w:p w14:paraId="04963357">
            <w:pPr>
              <w:spacing w:before="110" w:line="749" w:lineRule="exact"/>
              <w:ind w:firstLine="4605"/>
            </w:pPr>
            <w:r>
              <w:rPr>
                <w:position w:val="-14"/>
              </w:rPr>
              <w:drawing>
                <wp:inline distT="0" distB="0" distL="0" distR="0">
                  <wp:extent cx="812165" cy="475615"/>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98"/>
                          <a:stretch>
                            <a:fillRect/>
                          </a:stretch>
                        </pic:blipFill>
                        <pic:spPr>
                          <a:xfrm>
                            <a:off x="0" y="0"/>
                            <a:ext cx="812798" cy="475932"/>
                          </a:xfrm>
                          <a:prstGeom prst="rect">
                            <a:avLst/>
                          </a:prstGeom>
                        </pic:spPr>
                      </pic:pic>
                    </a:graphicData>
                  </a:graphic>
                </wp:inline>
              </w:drawing>
            </w:r>
          </w:p>
          <w:p w14:paraId="7D13C0B7">
            <w:pPr>
              <w:pStyle w:val="6"/>
              <w:spacing w:before="105" w:line="216" w:lineRule="auto"/>
              <w:ind w:left="1144"/>
              <w:rPr>
                <w:sz w:val="20"/>
                <w:szCs w:val="20"/>
              </w:rPr>
            </w:pPr>
            <w:r>
              <w:rPr>
                <w:spacing w:val="4"/>
                <w:sz w:val="20"/>
                <w:szCs w:val="20"/>
              </w:rPr>
              <w:t>因此，考虑到沿z方向的传播因子e-k²,电场和磁场为</w:t>
            </w:r>
          </w:p>
        </w:tc>
      </w:tr>
      <w:tr w14:paraId="6E797A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00" w:hRule="atLeast"/>
        </w:trPr>
        <w:tc>
          <w:tcPr>
            <w:tcW w:w="7928" w:type="dxa"/>
            <w:gridSpan w:val="2"/>
            <w:tcBorders>
              <w:left w:val="single" w:color="000000" w:sz="4" w:space="0"/>
            </w:tcBorders>
            <w:vAlign w:val="top"/>
          </w:tcPr>
          <w:p w14:paraId="6944CDE1">
            <w:pPr>
              <w:spacing w:before="68" w:line="1391" w:lineRule="exact"/>
              <w:ind w:firstLine="3214"/>
            </w:pPr>
            <w:r>
              <w:rPr>
                <w:position w:val="-27"/>
              </w:rPr>
              <w:drawing>
                <wp:inline distT="0" distB="0" distL="0" distR="0">
                  <wp:extent cx="2540000" cy="882650"/>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99"/>
                          <a:stretch>
                            <a:fillRect/>
                          </a:stretch>
                        </pic:blipFill>
                        <pic:spPr>
                          <a:xfrm>
                            <a:off x="0" y="0"/>
                            <a:ext cx="2540591" cy="882780"/>
                          </a:xfrm>
                          <a:prstGeom prst="rect">
                            <a:avLst/>
                          </a:prstGeom>
                        </pic:spPr>
                      </pic:pic>
                    </a:graphicData>
                  </a:graphic>
                </wp:inline>
              </w:drawing>
            </w:r>
          </w:p>
        </w:tc>
        <w:tc>
          <w:tcPr>
            <w:tcW w:w="2542" w:type="dxa"/>
            <w:tcBorders>
              <w:right w:val="single" w:color="000000" w:sz="4" w:space="0"/>
            </w:tcBorders>
            <w:vAlign w:val="top"/>
          </w:tcPr>
          <w:p w14:paraId="305A8246">
            <w:pPr>
              <w:spacing w:line="295" w:lineRule="auto"/>
              <w:rPr>
                <w:rFonts w:ascii="Arial"/>
                <w:sz w:val="21"/>
              </w:rPr>
            </w:pPr>
          </w:p>
          <w:p w14:paraId="022CB626">
            <w:pPr>
              <w:spacing w:line="296" w:lineRule="auto"/>
              <w:rPr>
                <w:rFonts w:ascii="Arial"/>
                <w:sz w:val="21"/>
              </w:rPr>
            </w:pPr>
          </w:p>
          <w:p w14:paraId="52F286A1">
            <w:pPr>
              <w:pStyle w:val="6"/>
              <w:spacing w:before="65" w:line="222" w:lineRule="auto"/>
              <w:ind w:left="821"/>
              <w:rPr>
                <w:sz w:val="20"/>
                <w:szCs w:val="20"/>
              </w:rPr>
            </w:pPr>
            <w:r>
              <w:rPr>
                <w:spacing w:val="-8"/>
                <w:sz w:val="20"/>
                <w:szCs w:val="20"/>
              </w:rPr>
              <w:t>(8-29)</w:t>
            </w:r>
          </w:p>
        </w:tc>
      </w:tr>
      <w:tr w14:paraId="0686D7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4" w:hRule="atLeast"/>
        </w:trPr>
        <w:tc>
          <w:tcPr>
            <w:tcW w:w="10470" w:type="dxa"/>
            <w:gridSpan w:val="3"/>
            <w:tcBorders>
              <w:left w:val="single" w:color="000000" w:sz="4" w:space="0"/>
              <w:right w:val="single" w:color="000000" w:sz="4" w:space="0"/>
            </w:tcBorders>
            <w:vAlign w:val="top"/>
          </w:tcPr>
          <w:p w14:paraId="72EC4A64">
            <w:pPr>
              <w:pStyle w:val="6"/>
              <w:spacing w:before="46" w:line="218" w:lineRule="auto"/>
              <w:ind w:left="1554"/>
              <w:rPr>
                <w:sz w:val="20"/>
                <w:szCs w:val="20"/>
              </w:rPr>
            </w:pPr>
            <w:r>
              <w:rPr>
                <w:sz w:val="20"/>
                <w:szCs w:val="20"/>
              </w:rPr>
              <w:t>同轴线中的TEM波分布如图8-10所示。</w:t>
            </w:r>
          </w:p>
        </w:tc>
      </w:tr>
      <w:tr w14:paraId="4C27BB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22" w:hRule="atLeast"/>
        </w:trPr>
        <w:tc>
          <w:tcPr>
            <w:tcW w:w="4466" w:type="dxa"/>
            <w:tcBorders>
              <w:left w:val="single" w:color="000000" w:sz="4" w:space="0"/>
            </w:tcBorders>
            <w:vAlign w:val="top"/>
          </w:tcPr>
          <w:p w14:paraId="0837988B">
            <w:pPr>
              <w:spacing w:line="359" w:lineRule="auto"/>
              <w:rPr>
                <w:rFonts w:ascii="Arial"/>
                <w:sz w:val="21"/>
              </w:rPr>
            </w:pPr>
          </w:p>
          <w:p w14:paraId="7CB58F0B">
            <w:pPr>
              <w:spacing w:line="360" w:lineRule="auto"/>
              <w:rPr>
                <w:rFonts w:ascii="Arial"/>
                <w:sz w:val="21"/>
              </w:rPr>
            </w:pPr>
          </w:p>
          <w:p w14:paraId="47C70D15">
            <w:pPr>
              <w:spacing w:line="1579" w:lineRule="exact"/>
              <w:ind w:firstLine="2294"/>
            </w:pPr>
            <w:r>
              <w:rPr>
                <w:position w:val="-31"/>
              </w:rPr>
              <w:drawing>
                <wp:inline distT="0" distB="0" distL="0" distR="0">
                  <wp:extent cx="1187450" cy="1002030"/>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100"/>
                          <a:stretch>
                            <a:fillRect/>
                          </a:stretch>
                        </pic:blipFill>
                        <pic:spPr>
                          <a:xfrm>
                            <a:off x="0" y="0"/>
                            <a:ext cx="1187460" cy="1002577"/>
                          </a:xfrm>
                          <a:prstGeom prst="rect">
                            <a:avLst/>
                          </a:prstGeom>
                        </pic:spPr>
                      </pic:pic>
                    </a:graphicData>
                  </a:graphic>
                </wp:inline>
              </w:drawing>
            </w:r>
          </w:p>
        </w:tc>
        <w:tc>
          <w:tcPr>
            <w:tcW w:w="6004" w:type="dxa"/>
            <w:gridSpan w:val="2"/>
            <w:tcBorders>
              <w:right w:val="single" w:color="000000" w:sz="4" w:space="0"/>
            </w:tcBorders>
            <w:vAlign w:val="top"/>
          </w:tcPr>
          <w:p w14:paraId="7E54B0CB">
            <w:pPr>
              <w:spacing w:before="84" w:line="2148" w:lineRule="exact"/>
              <w:ind w:firstLine="294"/>
            </w:pPr>
            <w:r>
              <w:rPr>
                <w:position w:val="-42"/>
              </w:rPr>
              <w:drawing>
                <wp:inline distT="0" distB="0" distL="0" distR="0">
                  <wp:extent cx="2158365" cy="1363980"/>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101"/>
                          <a:stretch>
                            <a:fillRect/>
                          </a:stretch>
                        </pic:blipFill>
                        <pic:spPr>
                          <a:xfrm>
                            <a:off x="0" y="0"/>
                            <a:ext cx="2158980" cy="1364167"/>
                          </a:xfrm>
                          <a:prstGeom prst="rect">
                            <a:avLst/>
                          </a:prstGeom>
                        </pic:spPr>
                      </pic:pic>
                    </a:graphicData>
                  </a:graphic>
                </wp:inline>
              </w:drawing>
            </w:r>
          </w:p>
        </w:tc>
      </w:tr>
      <w:tr w14:paraId="7E4217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91" w:hRule="atLeast"/>
        </w:trPr>
        <w:tc>
          <w:tcPr>
            <w:tcW w:w="10470" w:type="dxa"/>
            <w:gridSpan w:val="3"/>
            <w:tcBorders>
              <w:left w:val="single" w:color="000000" w:sz="4" w:space="0"/>
              <w:right w:val="single" w:color="000000" w:sz="4" w:space="0"/>
            </w:tcBorders>
            <w:vAlign w:val="top"/>
          </w:tcPr>
          <w:p w14:paraId="6A1431F9">
            <w:pPr>
              <w:pStyle w:val="6"/>
              <w:spacing w:before="28" w:line="218" w:lineRule="auto"/>
              <w:ind w:left="2384"/>
              <w:rPr>
                <w:sz w:val="20"/>
                <w:szCs w:val="20"/>
              </w:rPr>
            </w:pPr>
            <w:r>
              <w:rPr>
                <w:spacing w:val="1"/>
                <w:sz w:val="20"/>
                <w:szCs w:val="20"/>
              </w:rPr>
              <w:t>(a)横截面上场的分布</w:t>
            </w:r>
            <w:r>
              <w:rPr>
                <w:spacing w:val="5"/>
                <w:sz w:val="20"/>
                <w:szCs w:val="20"/>
              </w:rPr>
              <w:t xml:space="preserve">            </w:t>
            </w:r>
            <w:r>
              <w:rPr>
                <w:spacing w:val="1"/>
                <w:sz w:val="20"/>
                <w:szCs w:val="20"/>
              </w:rPr>
              <w:t>(b)纵向电磁场</w:t>
            </w:r>
            <w:r>
              <w:rPr>
                <w:sz w:val="20"/>
                <w:szCs w:val="20"/>
              </w:rPr>
              <w:t>的分布</w:t>
            </w:r>
          </w:p>
          <w:p w14:paraId="1B154BC7">
            <w:pPr>
              <w:pStyle w:val="6"/>
              <w:spacing w:before="80" w:line="218" w:lineRule="auto"/>
              <w:ind w:left="4107"/>
              <w:rPr>
                <w:sz w:val="20"/>
                <w:szCs w:val="20"/>
              </w:rPr>
            </w:pPr>
            <w:r>
              <w:rPr>
                <w:b/>
                <w:bCs/>
                <w:color w:val="2090D0"/>
                <w:spacing w:val="-2"/>
                <w:sz w:val="20"/>
                <w:szCs w:val="20"/>
              </w:rPr>
              <w:t>图8-10同轴线中的TEM波</w:t>
            </w:r>
          </w:p>
          <w:p w14:paraId="61B9507C">
            <w:pPr>
              <w:pStyle w:val="6"/>
              <w:spacing w:before="153" w:line="218" w:lineRule="auto"/>
              <w:ind w:left="1567"/>
              <w:outlineLvl w:val="4"/>
              <w:rPr>
                <w:sz w:val="20"/>
                <w:szCs w:val="20"/>
              </w:rPr>
            </w:pPr>
            <w:r>
              <w:rPr>
                <w:b/>
                <w:bCs/>
                <w:color w:val="20A0E0"/>
                <w:spacing w:val="-2"/>
                <w:sz w:val="20"/>
                <w:szCs w:val="20"/>
              </w:rPr>
              <w:t>1.同轴线的传输参数</w:t>
            </w:r>
          </w:p>
          <w:p w14:paraId="32856295">
            <w:pPr>
              <w:pStyle w:val="6"/>
              <w:spacing w:before="63" w:line="216" w:lineRule="auto"/>
              <w:ind w:left="1554"/>
              <w:rPr>
                <w:sz w:val="20"/>
                <w:szCs w:val="20"/>
              </w:rPr>
            </w:pPr>
            <w:r>
              <w:rPr>
                <w:spacing w:val="1"/>
                <w:sz w:val="20"/>
                <w:szCs w:val="20"/>
              </w:rPr>
              <w:t>根据式(8-29),可以求出同轴线内、外导体之间的电压U(z)及内导体上轴向电流I(</w:t>
            </w:r>
            <w:r>
              <w:rPr>
                <w:sz w:val="20"/>
                <w:szCs w:val="20"/>
              </w:rPr>
              <w:t>z)</w:t>
            </w:r>
          </w:p>
        </w:tc>
      </w:tr>
      <w:tr w14:paraId="48CA05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2" w:hRule="atLeast"/>
        </w:trPr>
        <w:tc>
          <w:tcPr>
            <w:tcW w:w="7928" w:type="dxa"/>
            <w:gridSpan w:val="2"/>
            <w:tcBorders>
              <w:left w:val="single" w:color="000000" w:sz="4" w:space="0"/>
            </w:tcBorders>
            <w:vAlign w:val="top"/>
          </w:tcPr>
          <w:p w14:paraId="39CB8CF1">
            <w:pPr>
              <w:pStyle w:val="6"/>
              <w:spacing w:before="66" w:line="218" w:lineRule="auto"/>
              <w:ind w:left="1134"/>
              <w:rPr>
                <w:sz w:val="20"/>
                <w:szCs w:val="20"/>
              </w:rPr>
            </w:pPr>
            <w:r>
              <w:rPr>
                <w:spacing w:val="4"/>
                <w:sz w:val="20"/>
                <w:szCs w:val="20"/>
              </w:rPr>
              <w:t>的分布。即</w:t>
            </w:r>
          </w:p>
        </w:tc>
        <w:tc>
          <w:tcPr>
            <w:tcW w:w="2542" w:type="dxa"/>
            <w:vMerge w:val="restart"/>
            <w:tcBorders>
              <w:bottom w:val="nil"/>
              <w:right w:val="single" w:color="000000" w:sz="4" w:space="0"/>
            </w:tcBorders>
            <w:vAlign w:val="top"/>
          </w:tcPr>
          <w:p w14:paraId="55E3867D">
            <w:pPr>
              <w:spacing w:line="256" w:lineRule="auto"/>
              <w:rPr>
                <w:rFonts w:ascii="Arial"/>
                <w:sz w:val="21"/>
              </w:rPr>
            </w:pPr>
          </w:p>
          <w:p w14:paraId="75FFECC3">
            <w:pPr>
              <w:spacing w:line="256" w:lineRule="auto"/>
              <w:rPr>
                <w:rFonts w:ascii="Arial"/>
                <w:sz w:val="21"/>
              </w:rPr>
            </w:pPr>
          </w:p>
          <w:p w14:paraId="0BE6755D">
            <w:pPr>
              <w:spacing w:line="257" w:lineRule="auto"/>
              <w:rPr>
                <w:rFonts w:ascii="Arial"/>
                <w:sz w:val="21"/>
              </w:rPr>
            </w:pPr>
          </w:p>
          <w:p w14:paraId="5F538EA7">
            <w:pPr>
              <w:pStyle w:val="6"/>
              <w:spacing w:before="65" w:line="222" w:lineRule="auto"/>
              <w:ind w:left="821"/>
              <w:rPr>
                <w:sz w:val="20"/>
                <w:szCs w:val="20"/>
              </w:rPr>
            </w:pPr>
            <w:r>
              <w:rPr>
                <w:spacing w:val="-8"/>
                <w:sz w:val="20"/>
                <w:szCs w:val="20"/>
              </w:rPr>
              <w:t>(8-30)</w:t>
            </w:r>
          </w:p>
          <w:p w14:paraId="053AA232">
            <w:pPr>
              <w:spacing w:line="289" w:lineRule="auto"/>
              <w:rPr>
                <w:rFonts w:ascii="Arial"/>
                <w:sz w:val="21"/>
              </w:rPr>
            </w:pPr>
          </w:p>
          <w:p w14:paraId="1827CBAA">
            <w:pPr>
              <w:spacing w:line="289" w:lineRule="auto"/>
              <w:rPr>
                <w:rFonts w:ascii="Arial"/>
                <w:sz w:val="21"/>
              </w:rPr>
            </w:pPr>
          </w:p>
          <w:p w14:paraId="266F41D1">
            <w:pPr>
              <w:spacing w:line="290" w:lineRule="auto"/>
              <w:rPr>
                <w:rFonts w:ascii="Arial"/>
                <w:sz w:val="21"/>
              </w:rPr>
            </w:pPr>
          </w:p>
          <w:p w14:paraId="0152A4D2">
            <w:pPr>
              <w:pStyle w:val="6"/>
              <w:spacing w:before="65" w:line="222" w:lineRule="auto"/>
              <w:ind w:left="811"/>
              <w:rPr>
                <w:sz w:val="20"/>
                <w:szCs w:val="20"/>
              </w:rPr>
            </w:pPr>
            <w:r>
              <w:rPr>
                <w:spacing w:val="-8"/>
                <w:sz w:val="20"/>
                <w:szCs w:val="20"/>
              </w:rPr>
              <w:t>(8-31)</w:t>
            </w:r>
          </w:p>
        </w:tc>
      </w:tr>
      <w:tr w14:paraId="7AD64D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09" w:hRule="atLeast"/>
        </w:trPr>
        <w:tc>
          <w:tcPr>
            <w:tcW w:w="7928" w:type="dxa"/>
            <w:gridSpan w:val="2"/>
            <w:tcBorders>
              <w:left w:val="single" w:color="000000" w:sz="4" w:space="0"/>
            </w:tcBorders>
            <w:vAlign w:val="top"/>
          </w:tcPr>
          <w:p w14:paraId="5025F1AB">
            <w:pPr>
              <w:spacing w:before="75" w:line="1190" w:lineRule="exact"/>
              <w:ind w:firstLine="3324"/>
            </w:pPr>
            <w:r>
              <w:rPr>
                <w:position w:val="-23"/>
              </w:rPr>
              <w:drawing>
                <wp:inline distT="0" distB="0" distL="0" distR="0">
                  <wp:extent cx="2407285" cy="755015"/>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02"/>
                          <a:stretch>
                            <a:fillRect/>
                          </a:stretch>
                        </pic:blipFill>
                        <pic:spPr>
                          <a:xfrm>
                            <a:off x="0" y="0"/>
                            <a:ext cx="2407432" cy="755357"/>
                          </a:xfrm>
                          <a:prstGeom prst="rect">
                            <a:avLst/>
                          </a:prstGeom>
                        </pic:spPr>
                      </pic:pic>
                    </a:graphicData>
                  </a:graphic>
                </wp:inline>
              </w:drawing>
            </w:r>
          </w:p>
          <w:p w14:paraId="027BB104">
            <w:pPr>
              <w:pStyle w:val="6"/>
              <w:spacing w:before="8" w:line="208" w:lineRule="auto"/>
              <w:ind w:left="1574"/>
              <w:rPr>
                <w:sz w:val="20"/>
                <w:szCs w:val="20"/>
              </w:rPr>
            </w:pPr>
            <w:r>
              <w:rPr>
                <w:sz w:val="20"/>
                <w:szCs w:val="20"/>
              </w:rPr>
              <w:t>由特性阻抗的定义可知其特性阻抗Zc为</w:t>
            </w:r>
          </w:p>
        </w:tc>
        <w:tc>
          <w:tcPr>
            <w:tcW w:w="2542" w:type="dxa"/>
            <w:vMerge w:val="continue"/>
            <w:tcBorders>
              <w:top w:val="nil"/>
              <w:bottom w:val="nil"/>
              <w:right w:val="single" w:color="000000" w:sz="4" w:space="0"/>
            </w:tcBorders>
            <w:vAlign w:val="top"/>
          </w:tcPr>
          <w:p w14:paraId="4FF1CD19">
            <w:pPr>
              <w:rPr>
                <w:rFonts w:ascii="Arial"/>
                <w:sz w:val="21"/>
              </w:rPr>
            </w:pPr>
          </w:p>
        </w:tc>
      </w:tr>
      <w:tr w14:paraId="3773C0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53" w:hRule="atLeast"/>
        </w:trPr>
        <w:tc>
          <w:tcPr>
            <w:tcW w:w="7928" w:type="dxa"/>
            <w:gridSpan w:val="2"/>
            <w:tcBorders>
              <w:left w:val="single" w:color="000000" w:sz="4" w:space="0"/>
              <w:bottom w:val="single" w:color="000000" w:sz="2" w:space="0"/>
            </w:tcBorders>
            <w:vAlign w:val="top"/>
          </w:tcPr>
          <w:p w14:paraId="11140FCD">
            <w:pPr>
              <w:spacing w:before="46" w:line="559" w:lineRule="exact"/>
              <w:ind w:firstLine="3874"/>
            </w:pPr>
            <w:r>
              <w:rPr>
                <w:position w:val="-11"/>
              </w:rPr>
              <w:drawing>
                <wp:inline distT="0" distB="0" distL="0" distR="0">
                  <wp:extent cx="1733550" cy="354965"/>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03"/>
                          <a:stretch>
                            <a:fillRect/>
                          </a:stretch>
                        </pic:blipFill>
                        <pic:spPr>
                          <a:xfrm>
                            <a:off x="0" y="0"/>
                            <a:ext cx="1733566" cy="355274"/>
                          </a:xfrm>
                          <a:prstGeom prst="rect">
                            <a:avLst/>
                          </a:prstGeom>
                        </pic:spPr>
                      </pic:pic>
                    </a:graphicData>
                  </a:graphic>
                </wp:inline>
              </w:drawing>
            </w:r>
          </w:p>
          <w:p w14:paraId="3F5E5989">
            <w:pPr>
              <w:pStyle w:val="6"/>
              <w:spacing w:before="57" w:line="218" w:lineRule="auto"/>
              <w:ind w:left="1144"/>
              <w:rPr>
                <w:sz w:val="20"/>
                <w:szCs w:val="20"/>
              </w:rPr>
            </w:pPr>
            <w:r>
              <w:rPr>
                <w:sz w:val="20"/>
                <w:szCs w:val="20"/>
              </w:rPr>
              <w:t>同轴线的相移常数β和相速度v。分别为</w:t>
            </w:r>
          </w:p>
          <w:p w14:paraId="3672860D">
            <w:pPr>
              <w:pStyle w:val="6"/>
              <w:spacing w:before="138" w:line="233" w:lineRule="auto"/>
              <w:ind w:left="4564"/>
              <w:rPr>
                <w:sz w:val="20"/>
                <w:szCs w:val="20"/>
              </w:rPr>
            </w:pPr>
            <w:r>
              <w:rPr>
                <w:spacing w:val="-19"/>
                <w:sz w:val="20"/>
                <w:szCs w:val="20"/>
              </w:rPr>
              <w:t>β=k=w</w:t>
            </w:r>
            <w:r>
              <w:rPr>
                <w:spacing w:val="-37"/>
                <w:sz w:val="20"/>
                <w:szCs w:val="20"/>
              </w:rPr>
              <w:t xml:space="preserve"> </w:t>
            </w:r>
            <w:r>
              <w:rPr>
                <w:spacing w:val="-19"/>
                <w:sz w:val="20"/>
                <w:szCs w:val="20"/>
              </w:rPr>
              <w:t>√</w:t>
            </w:r>
            <w:r>
              <w:rPr>
                <w:spacing w:val="-43"/>
                <w:sz w:val="20"/>
                <w:szCs w:val="20"/>
              </w:rPr>
              <w:t xml:space="preserve"> </w:t>
            </w:r>
            <w:r>
              <w:rPr>
                <w:spacing w:val="-19"/>
                <w:sz w:val="20"/>
                <w:szCs w:val="20"/>
              </w:rPr>
              <w:t>μe</w:t>
            </w:r>
          </w:p>
          <w:p w14:paraId="5101A9D7">
            <w:pPr>
              <w:spacing w:before="134" w:line="510" w:lineRule="exact"/>
              <w:ind w:firstLine="4575"/>
            </w:pPr>
            <w:r>
              <w:rPr>
                <w:position w:val="-10"/>
              </w:rPr>
              <w:drawing>
                <wp:inline distT="0" distB="0" distL="0" distR="0">
                  <wp:extent cx="812165" cy="323215"/>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04"/>
                          <a:stretch>
                            <a:fillRect/>
                          </a:stretch>
                        </pic:blipFill>
                        <pic:spPr>
                          <a:xfrm>
                            <a:off x="0" y="0"/>
                            <a:ext cx="812798" cy="323603"/>
                          </a:xfrm>
                          <a:prstGeom prst="rect">
                            <a:avLst/>
                          </a:prstGeom>
                        </pic:spPr>
                      </pic:pic>
                    </a:graphicData>
                  </a:graphic>
                </wp:inline>
              </w:drawing>
            </w:r>
          </w:p>
        </w:tc>
        <w:tc>
          <w:tcPr>
            <w:tcW w:w="2542" w:type="dxa"/>
            <w:vMerge w:val="continue"/>
            <w:tcBorders>
              <w:top w:val="nil"/>
              <w:bottom w:val="single" w:color="000000" w:sz="2" w:space="0"/>
              <w:right w:val="single" w:color="000000" w:sz="4" w:space="0"/>
            </w:tcBorders>
            <w:vAlign w:val="top"/>
          </w:tcPr>
          <w:p w14:paraId="6E0776CF">
            <w:pPr>
              <w:rPr>
                <w:rFonts w:ascii="Arial"/>
                <w:sz w:val="21"/>
              </w:rPr>
            </w:pPr>
          </w:p>
        </w:tc>
      </w:tr>
    </w:tbl>
    <w:p w14:paraId="7EF6AC8D">
      <w:pPr>
        <w:spacing w:line="14" w:lineRule="auto"/>
        <w:rPr>
          <w:rFonts w:ascii="Arial"/>
          <w:sz w:val="2"/>
        </w:rPr>
      </w:pPr>
    </w:p>
    <w:p w14:paraId="2340EA4B">
      <w:pPr>
        <w:spacing w:line="14" w:lineRule="auto"/>
        <w:rPr>
          <w:rFonts w:ascii="Arial" w:hAnsi="Arial" w:eastAsia="Arial" w:cs="Arial"/>
          <w:sz w:val="2"/>
          <w:szCs w:val="2"/>
        </w:rPr>
        <w:sectPr>
          <w:pgSz w:w="10830" w:h="15080"/>
          <w:pgMar w:top="164" w:right="184" w:bottom="185" w:left="165" w:header="0" w:footer="0" w:gutter="0"/>
          <w:cols w:space="720" w:num="1"/>
        </w:sectPr>
      </w:pPr>
    </w:p>
    <w:tbl>
      <w:tblPr>
        <w:tblStyle w:val="5"/>
        <w:tblW w:w="1047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542"/>
        <w:gridCol w:w="2937"/>
      </w:tblGrid>
      <w:tr w14:paraId="57B017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52" w:hRule="atLeast"/>
        </w:trPr>
        <w:tc>
          <w:tcPr>
            <w:tcW w:w="10479" w:type="dxa"/>
            <w:gridSpan w:val="2"/>
            <w:tcBorders>
              <w:top w:val="single" w:color="000000" w:sz="2" w:space="0"/>
              <w:left w:val="single" w:color="000000" w:sz="4" w:space="0"/>
              <w:right w:val="single" w:color="000000" w:sz="4" w:space="0"/>
            </w:tcBorders>
            <w:vAlign w:val="top"/>
          </w:tcPr>
          <w:p w14:paraId="6E063B10">
            <w:pPr>
              <w:spacing w:line="313" w:lineRule="auto"/>
              <w:rPr>
                <w:rFonts w:ascii="Arial"/>
                <w:sz w:val="21"/>
              </w:rPr>
            </w:pPr>
            <w:r>
              <w:drawing>
                <wp:anchor distT="0" distB="0" distL="0" distR="0" simplePos="0" relativeHeight="251691008" behindDoc="0" locked="0" layoutInCell="0" allowOverlap="1">
                  <wp:simplePos x="0" y="0"/>
                  <wp:positionH relativeFrom="page">
                    <wp:posOffset>3111500</wp:posOffset>
                  </wp:positionH>
                  <wp:positionV relativeFrom="page">
                    <wp:posOffset>3574415</wp:posOffset>
                  </wp:positionV>
                  <wp:extent cx="673100" cy="323850"/>
                  <wp:effectExtent l="0" t="0" r="0" b="0"/>
                  <wp:wrapNone/>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05"/>
                          <a:stretch>
                            <a:fillRect/>
                          </a:stretch>
                        </pic:blipFill>
                        <pic:spPr>
                          <a:xfrm>
                            <a:off x="0" y="0"/>
                            <a:ext cx="673057" cy="323853"/>
                          </a:xfrm>
                          <a:prstGeom prst="rect">
                            <a:avLst/>
                          </a:prstGeom>
                        </pic:spPr>
                      </pic:pic>
                    </a:graphicData>
                  </a:graphic>
                </wp:anchor>
              </w:drawing>
            </w:r>
          </w:p>
          <w:p w14:paraId="4EF1C77A">
            <w:pPr>
              <w:spacing w:line="313" w:lineRule="auto"/>
              <w:rPr>
                <w:rFonts w:ascii="Arial"/>
                <w:sz w:val="21"/>
              </w:rPr>
            </w:pPr>
          </w:p>
          <w:p w14:paraId="581CF5BF">
            <w:pPr>
              <w:pStyle w:val="6"/>
              <w:spacing w:before="68"/>
              <w:ind w:left="284"/>
            </w:pPr>
            <w:r>
              <w:rPr>
                <w:spacing w:val="2"/>
                <w:position w:val="-4"/>
              </w:rPr>
              <w:t xml:space="preserve">230     </w:t>
            </w:r>
            <w:r>
              <w:rPr>
                <w:spacing w:val="2"/>
                <w:position w:val="1"/>
              </w:rPr>
              <w:t>电磁场与电磁波(第4版)</w:t>
            </w:r>
          </w:p>
          <w:p w14:paraId="1D7EC981">
            <w:pPr>
              <w:spacing w:line="316" w:lineRule="auto"/>
              <w:rPr>
                <w:rFonts w:ascii="Arial"/>
                <w:sz w:val="21"/>
              </w:rPr>
            </w:pPr>
          </w:p>
          <w:p w14:paraId="31B53A8A">
            <w:pPr>
              <w:pStyle w:val="6"/>
              <w:spacing w:before="68" w:line="220" w:lineRule="auto"/>
              <w:ind w:left="1134"/>
            </w:pPr>
            <w:r>
              <w:rPr>
                <w:spacing w:val="-1"/>
              </w:rPr>
              <w:t>其波导波长(相波长)为</w:t>
            </w:r>
          </w:p>
          <w:p w14:paraId="37E14112">
            <w:pPr>
              <w:spacing w:before="130" w:line="569" w:lineRule="exact"/>
              <w:ind w:firstLine="4314"/>
            </w:pPr>
            <w:r>
              <w:rPr>
                <w:position w:val="-11"/>
              </w:rPr>
              <w:drawing>
                <wp:inline distT="0" distB="0" distL="0" distR="0">
                  <wp:extent cx="1155065" cy="361315"/>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06"/>
                          <a:stretch>
                            <a:fillRect/>
                          </a:stretch>
                        </pic:blipFill>
                        <pic:spPr>
                          <a:xfrm>
                            <a:off x="0" y="0"/>
                            <a:ext cx="1155688" cy="361686"/>
                          </a:xfrm>
                          <a:prstGeom prst="rect">
                            <a:avLst/>
                          </a:prstGeom>
                        </pic:spPr>
                      </pic:pic>
                    </a:graphicData>
                  </a:graphic>
                </wp:inline>
              </w:drawing>
            </w:r>
          </w:p>
          <w:p w14:paraId="40C786E0">
            <w:pPr>
              <w:pStyle w:val="6"/>
              <w:spacing w:before="35" w:line="218" w:lineRule="auto"/>
              <w:ind w:left="1567"/>
              <w:outlineLvl w:val="4"/>
            </w:pPr>
            <w:r>
              <w:rPr>
                <w:b/>
                <w:bCs/>
                <w:color w:val="20B0E0"/>
                <w:spacing w:val="-3"/>
              </w:rPr>
              <w:t>2.同轴线的传输功率及衰减</w:t>
            </w:r>
          </w:p>
        </w:tc>
      </w:tr>
      <w:tr w14:paraId="33BE73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50" w:hRule="atLeast"/>
        </w:trPr>
        <w:tc>
          <w:tcPr>
            <w:tcW w:w="7542" w:type="dxa"/>
            <w:tcBorders>
              <w:left w:val="single" w:color="000000" w:sz="4" w:space="0"/>
            </w:tcBorders>
            <w:vAlign w:val="top"/>
          </w:tcPr>
          <w:p w14:paraId="2B879BA5">
            <w:pPr>
              <w:pStyle w:val="6"/>
              <w:spacing w:before="51" w:line="216" w:lineRule="auto"/>
              <w:ind w:left="1564"/>
            </w:pPr>
            <w:r>
              <w:t>在z=0处，根据式(8-29),可计算</w:t>
            </w:r>
            <w:r>
              <w:rPr>
                <w:spacing w:val="-1"/>
              </w:rPr>
              <w:t>同轴线的传输功率为</w:t>
            </w:r>
          </w:p>
          <w:p w14:paraId="0B7E8C20">
            <w:pPr>
              <w:spacing w:before="78" w:line="520" w:lineRule="exact"/>
              <w:ind w:firstLine="2965"/>
            </w:pPr>
            <w:r>
              <w:rPr>
                <w:position w:val="-10"/>
              </w:rPr>
              <w:drawing>
                <wp:inline distT="0" distB="0" distL="0" distR="0">
                  <wp:extent cx="2901315" cy="329565"/>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07"/>
                          <a:stretch>
                            <a:fillRect/>
                          </a:stretch>
                        </pic:blipFill>
                        <pic:spPr>
                          <a:xfrm>
                            <a:off x="0" y="0"/>
                            <a:ext cx="2901908" cy="329918"/>
                          </a:xfrm>
                          <a:prstGeom prst="rect">
                            <a:avLst/>
                          </a:prstGeom>
                        </pic:spPr>
                      </pic:pic>
                    </a:graphicData>
                  </a:graphic>
                </wp:inline>
              </w:drawing>
            </w:r>
          </w:p>
          <w:p w14:paraId="4E1A330A">
            <w:pPr>
              <w:spacing w:before="58" w:line="753" w:lineRule="exact"/>
              <w:ind w:firstLine="3194"/>
            </w:pPr>
            <w:r>
              <w:rPr>
                <w:position w:val="-15"/>
              </w:rPr>
              <w:drawing>
                <wp:inline distT="0" distB="0" distL="0" distR="0">
                  <wp:extent cx="1917700" cy="477520"/>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08"/>
                          <a:stretch>
                            <a:fillRect/>
                          </a:stretch>
                        </pic:blipFill>
                        <pic:spPr>
                          <a:xfrm>
                            <a:off x="0" y="0"/>
                            <a:ext cx="1918113" cy="478079"/>
                          </a:xfrm>
                          <a:prstGeom prst="rect">
                            <a:avLst/>
                          </a:prstGeom>
                        </pic:spPr>
                      </pic:pic>
                    </a:graphicData>
                  </a:graphic>
                </wp:inline>
              </w:drawing>
            </w:r>
          </w:p>
          <w:p w14:paraId="6BB43FC2">
            <w:pPr>
              <w:spacing w:before="127" w:line="600" w:lineRule="exact"/>
              <w:ind w:firstLine="3175"/>
            </w:pPr>
            <w:r>
              <w:rPr>
                <w:position w:val="-11"/>
              </w:rPr>
              <w:drawing>
                <wp:inline distT="0" distB="0" distL="0" distR="0">
                  <wp:extent cx="748665" cy="380365"/>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09"/>
                          <a:stretch>
                            <a:fillRect/>
                          </a:stretch>
                        </pic:blipFill>
                        <pic:spPr>
                          <a:xfrm>
                            <a:off x="0" y="0"/>
                            <a:ext cx="749254" cy="380726"/>
                          </a:xfrm>
                          <a:prstGeom prst="rect">
                            <a:avLst/>
                          </a:prstGeom>
                        </pic:spPr>
                      </pic:pic>
                    </a:graphicData>
                  </a:graphic>
                </wp:inline>
              </w:drawing>
            </w:r>
          </w:p>
          <w:p w14:paraId="495DD672">
            <w:pPr>
              <w:pStyle w:val="6"/>
              <w:spacing w:before="58" w:line="218" w:lineRule="auto"/>
              <w:ind w:left="1564"/>
            </w:pPr>
            <w:r>
              <w:t>同轴线中传播TEM波时，在r=a处电场强度最大，其大小为</w:t>
            </w:r>
          </w:p>
        </w:tc>
        <w:tc>
          <w:tcPr>
            <w:tcW w:w="2937" w:type="dxa"/>
            <w:tcBorders>
              <w:right w:val="single" w:color="000000" w:sz="4" w:space="0"/>
            </w:tcBorders>
            <w:vAlign w:val="top"/>
          </w:tcPr>
          <w:p w14:paraId="4E190080">
            <w:pPr>
              <w:spacing w:line="246" w:lineRule="auto"/>
              <w:rPr>
                <w:rFonts w:ascii="Arial"/>
                <w:sz w:val="21"/>
              </w:rPr>
            </w:pPr>
          </w:p>
          <w:p w14:paraId="6ED4BF17">
            <w:pPr>
              <w:spacing w:line="247" w:lineRule="auto"/>
              <w:rPr>
                <w:rFonts w:ascii="Arial"/>
                <w:sz w:val="21"/>
              </w:rPr>
            </w:pPr>
          </w:p>
          <w:p w14:paraId="7C605C17">
            <w:pPr>
              <w:spacing w:line="247" w:lineRule="auto"/>
              <w:rPr>
                <w:rFonts w:ascii="Arial"/>
                <w:sz w:val="21"/>
              </w:rPr>
            </w:pPr>
          </w:p>
          <w:p w14:paraId="4EA49006">
            <w:pPr>
              <w:spacing w:line="247" w:lineRule="auto"/>
              <w:rPr>
                <w:rFonts w:ascii="Arial"/>
                <w:sz w:val="21"/>
              </w:rPr>
            </w:pPr>
          </w:p>
          <w:p w14:paraId="23D19EDF">
            <w:pPr>
              <w:spacing w:line="247" w:lineRule="auto"/>
              <w:rPr>
                <w:rFonts w:ascii="Arial"/>
                <w:sz w:val="21"/>
              </w:rPr>
            </w:pPr>
          </w:p>
          <w:p w14:paraId="6501E185">
            <w:pPr>
              <w:spacing w:line="247" w:lineRule="auto"/>
              <w:rPr>
                <w:rFonts w:ascii="Arial"/>
                <w:sz w:val="21"/>
              </w:rPr>
            </w:pPr>
          </w:p>
          <w:p w14:paraId="052F335B">
            <w:pPr>
              <w:spacing w:line="247" w:lineRule="auto"/>
              <w:rPr>
                <w:rFonts w:ascii="Arial"/>
                <w:sz w:val="21"/>
              </w:rPr>
            </w:pPr>
          </w:p>
          <w:p w14:paraId="27A687EF">
            <w:pPr>
              <w:spacing w:line="247" w:lineRule="auto"/>
              <w:rPr>
                <w:rFonts w:ascii="Arial"/>
                <w:sz w:val="21"/>
              </w:rPr>
            </w:pPr>
          </w:p>
          <w:p w14:paraId="42A1CB8F">
            <w:pPr>
              <w:pStyle w:val="6"/>
              <w:spacing w:before="69" w:line="222" w:lineRule="auto"/>
              <w:ind w:left="1197"/>
            </w:pPr>
            <w:r>
              <w:rPr>
                <w:spacing w:val="-8"/>
              </w:rPr>
              <w:t>(8-32)</w:t>
            </w:r>
          </w:p>
        </w:tc>
      </w:tr>
      <w:tr w14:paraId="54812F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33" w:hRule="atLeast"/>
        </w:trPr>
        <w:tc>
          <w:tcPr>
            <w:tcW w:w="10479" w:type="dxa"/>
            <w:gridSpan w:val="2"/>
            <w:tcBorders>
              <w:left w:val="single" w:color="000000" w:sz="4" w:space="0"/>
              <w:right w:val="single" w:color="000000" w:sz="4" w:space="0"/>
            </w:tcBorders>
            <w:vAlign w:val="top"/>
          </w:tcPr>
          <w:p w14:paraId="5DAA2E8A">
            <w:pPr>
              <w:spacing w:line="281" w:lineRule="auto"/>
              <w:rPr>
                <w:rFonts w:ascii="Arial"/>
                <w:sz w:val="21"/>
              </w:rPr>
            </w:pPr>
          </w:p>
          <w:p w14:paraId="30702900">
            <w:pPr>
              <w:pStyle w:val="6"/>
              <w:spacing w:before="68" w:line="290" w:lineRule="auto"/>
              <w:ind w:left="1134" w:right="1352"/>
            </w:pPr>
            <w:r>
              <w:rPr>
                <w:spacing w:val="3"/>
              </w:rPr>
              <w:t>设该电场强度等于同轴线中填充介质的击穿场强</w:t>
            </w:r>
            <w:r>
              <w:t>Eb</w:t>
            </w:r>
            <w:r>
              <w:rPr>
                <w:spacing w:val="3"/>
              </w:rPr>
              <w:t>,则|E</w:t>
            </w:r>
            <w:r>
              <w:rPr>
                <w:rFonts w:ascii="Calibri" w:hAnsi="Calibri" w:eastAsia="Calibri" w:cs="Calibri"/>
                <w:spacing w:val="3"/>
              </w:rPr>
              <w:t>₀</w:t>
            </w:r>
            <w:r>
              <w:rPr>
                <w:rFonts w:ascii="Calibri" w:hAnsi="Calibri" w:eastAsia="Calibri" w:cs="Calibri"/>
                <w:spacing w:val="-28"/>
              </w:rPr>
              <w:t xml:space="preserve"> </w:t>
            </w:r>
            <w:r>
              <w:rPr>
                <w:spacing w:val="2"/>
              </w:rPr>
              <w:t>I=</w:t>
            </w:r>
            <w:r>
              <w:t>aEbr</w:t>
            </w:r>
            <w:r>
              <w:rPr>
                <w:spacing w:val="2"/>
              </w:rPr>
              <w:t>,此时，由式(8-32)得</w:t>
            </w:r>
            <w:r>
              <w:t xml:space="preserve"> </w:t>
            </w:r>
            <w:r>
              <w:rPr>
                <w:spacing w:val="-1"/>
              </w:rPr>
              <w:t>到同轴线传输TEM模时的功率容量为</w:t>
            </w:r>
          </w:p>
          <w:p w14:paraId="29B59F25">
            <w:pPr>
              <w:pStyle w:val="6"/>
              <w:spacing w:before="11"/>
              <w:ind w:left="4374"/>
            </w:pPr>
            <w:r>
              <w:rPr>
                <w:position w:val="-20"/>
              </w:rPr>
              <w:drawing>
                <wp:inline distT="0" distB="0" distL="0" distR="0">
                  <wp:extent cx="1098550" cy="299085"/>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10"/>
                          <a:stretch>
                            <a:fillRect/>
                          </a:stretch>
                        </pic:blipFill>
                        <pic:spPr>
                          <a:xfrm>
                            <a:off x="0" y="0"/>
                            <a:ext cx="1099007" cy="299108"/>
                          </a:xfrm>
                          <a:prstGeom prst="rect">
                            <a:avLst/>
                          </a:prstGeom>
                        </pic:spPr>
                      </pic:pic>
                    </a:graphicData>
                  </a:graphic>
                </wp:inline>
              </w:drawing>
            </w:r>
            <w:r>
              <w:t xml:space="preserve">                         </w:t>
            </w:r>
            <w:r>
              <w:rPr>
                <w:spacing w:val="-8"/>
              </w:rPr>
              <w:t>(8-33)</w:t>
            </w:r>
          </w:p>
          <w:p w14:paraId="093FA238">
            <w:pPr>
              <w:pStyle w:val="6"/>
              <w:spacing w:before="47" w:line="256" w:lineRule="auto"/>
              <w:ind w:left="1134" w:right="1243" w:firstLine="419"/>
            </w:pPr>
            <w:r>
              <w:t>同轴线的衰减与双线传输线类似，由导体损耗引起的衰减a。和介质引起的衰减aa两</w:t>
            </w:r>
            <w:r>
              <w:rPr>
                <w:spacing w:val="4"/>
              </w:rPr>
              <w:t xml:space="preserve"> </w:t>
            </w:r>
            <w:r>
              <w:t>部分构成。进一步的分析表明，其计算公式为</w:t>
            </w:r>
          </w:p>
        </w:tc>
      </w:tr>
      <w:tr w14:paraId="65FC6D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768" w:hRule="atLeast"/>
        </w:trPr>
        <w:tc>
          <w:tcPr>
            <w:tcW w:w="7542" w:type="dxa"/>
            <w:tcBorders>
              <w:left w:val="single" w:color="000000" w:sz="4" w:space="0"/>
            </w:tcBorders>
            <w:vAlign w:val="top"/>
          </w:tcPr>
          <w:p w14:paraId="6F2964ED">
            <w:pPr>
              <w:spacing w:before="48" w:line="1669" w:lineRule="exact"/>
              <w:ind w:firstLine="4125"/>
            </w:pPr>
            <w:r>
              <w:rPr>
                <w:position w:val="-33"/>
              </w:rPr>
              <w:drawing>
                <wp:inline distT="0" distB="0" distL="0" distR="0">
                  <wp:extent cx="1409065" cy="1059180"/>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11"/>
                          <a:stretch>
                            <a:fillRect/>
                          </a:stretch>
                        </pic:blipFill>
                        <pic:spPr>
                          <a:xfrm>
                            <a:off x="0" y="0"/>
                            <a:ext cx="1409657" cy="1059701"/>
                          </a:xfrm>
                          <a:prstGeom prst="rect">
                            <a:avLst/>
                          </a:prstGeom>
                        </pic:spPr>
                      </pic:pic>
                    </a:graphicData>
                  </a:graphic>
                </wp:inline>
              </w:drawing>
            </w:r>
          </w:p>
        </w:tc>
        <w:tc>
          <w:tcPr>
            <w:tcW w:w="2937" w:type="dxa"/>
            <w:tcBorders>
              <w:right w:val="single" w:color="000000" w:sz="4" w:space="0"/>
            </w:tcBorders>
            <w:vAlign w:val="top"/>
          </w:tcPr>
          <w:p w14:paraId="74078121">
            <w:pPr>
              <w:spacing w:line="358" w:lineRule="auto"/>
              <w:rPr>
                <w:rFonts w:ascii="Arial"/>
                <w:sz w:val="21"/>
              </w:rPr>
            </w:pPr>
          </w:p>
          <w:p w14:paraId="2C3C5426">
            <w:pPr>
              <w:spacing w:line="359" w:lineRule="auto"/>
              <w:rPr>
                <w:rFonts w:ascii="Arial"/>
                <w:sz w:val="21"/>
              </w:rPr>
            </w:pPr>
          </w:p>
          <w:p w14:paraId="210900B4">
            <w:pPr>
              <w:pStyle w:val="6"/>
              <w:spacing w:before="68" w:line="222" w:lineRule="auto"/>
              <w:ind w:left="1197"/>
            </w:pPr>
            <w:r>
              <w:rPr>
                <w:spacing w:val="-8"/>
              </w:rPr>
              <w:t>(8-34)</w:t>
            </w:r>
          </w:p>
        </w:tc>
      </w:tr>
      <w:tr w14:paraId="1FF272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02" w:hRule="atLeast"/>
        </w:trPr>
        <w:tc>
          <w:tcPr>
            <w:tcW w:w="10479" w:type="dxa"/>
            <w:gridSpan w:val="2"/>
            <w:tcBorders>
              <w:left w:val="single" w:color="000000" w:sz="4" w:space="0"/>
              <w:right w:val="single" w:color="000000" w:sz="4" w:space="0"/>
            </w:tcBorders>
            <w:vAlign w:val="top"/>
          </w:tcPr>
          <w:p w14:paraId="4201FBBE">
            <w:pPr>
              <w:pStyle w:val="6"/>
              <w:spacing w:before="57" w:line="218" w:lineRule="auto"/>
              <w:ind w:left="1134"/>
            </w:pPr>
            <w:r>
              <w:rPr>
                <w:spacing w:val="2"/>
              </w:rPr>
              <w:t>其中，</w:t>
            </w:r>
            <w:r>
              <w:t>Rs</w:t>
            </w:r>
            <w:r>
              <w:rPr>
                <w:spacing w:val="2"/>
              </w:rPr>
              <w:t xml:space="preserve">=(πfμ/o)¹/²为导体的表面电阻， </w:t>
            </w:r>
            <w:r>
              <w:t>tan</w:t>
            </w:r>
            <w:r>
              <w:rPr>
                <w:spacing w:val="2"/>
              </w:rPr>
              <w:t>δ为同轴线填充介质的损耗角正切。</w:t>
            </w:r>
          </w:p>
          <w:p w14:paraId="71294FC1">
            <w:pPr>
              <w:pStyle w:val="6"/>
              <w:spacing w:before="108" w:line="218" w:lineRule="auto"/>
              <w:ind w:left="1567"/>
              <w:outlineLvl w:val="4"/>
            </w:pPr>
            <w:r>
              <w:rPr>
                <w:b/>
                <w:bCs/>
                <w:color w:val="20B0E0"/>
                <w:spacing w:val="-3"/>
              </w:rPr>
              <w:t>3.同轴线的高次模及尺寸选择</w:t>
            </w:r>
          </w:p>
          <w:p w14:paraId="12BF97A7">
            <w:pPr>
              <w:pStyle w:val="6"/>
              <w:spacing w:before="55" w:line="273" w:lineRule="auto"/>
              <w:ind w:left="1134" w:right="1151" w:firstLine="419"/>
              <w:jc w:val="both"/>
            </w:pPr>
            <w:r>
              <w:t>在实际应用中，同轴线通常以TEM模工作。但是，当工作频率高的时候，在同轴线中</w:t>
            </w:r>
            <w:r>
              <w:rPr>
                <w:spacing w:val="16"/>
              </w:rPr>
              <w:t xml:space="preserve"> </w:t>
            </w:r>
            <w:r>
              <w:t>会出现TE、TM等高次模。对于高次模来说，其截止波数满足超越方程</w:t>
            </w:r>
            <w:r>
              <w:rPr>
                <w:spacing w:val="-1"/>
              </w:rPr>
              <w:t>，求解很困难，一般</w:t>
            </w:r>
            <w:r>
              <w:t xml:space="preserve"> 采用近似的方法得到其截止波长的近似表达</w:t>
            </w:r>
            <w:r>
              <w:rPr>
                <w:spacing w:val="-1"/>
              </w:rPr>
              <w:t>式。对于TM模，有</w:t>
            </w:r>
          </w:p>
          <w:p w14:paraId="77FFF0F4">
            <w:pPr>
              <w:spacing w:before="8" w:line="430" w:lineRule="exact"/>
              <w:ind w:firstLine="3544"/>
            </w:pPr>
            <w:r>
              <w:rPr>
                <w:position w:val="-8"/>
              </w:rPr>
              <w:drawing>
                <wp:inline distT="0" distB="0" distL="0" distR="0">
                  <wp:extent cx="2158365" cy="272415"/>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12"/>
                          <a:stretch>
                            <a:fillRect/>
                          </a:stretch>
                        </pic:blipFill>
                        <pic:spPr>
                          <a:xfrm>
                            <a:off x="0" y="0"/>
                            <a:ext cx="2158981" cy="272890"/>
                          </a:xfrm>
                          <a:prstGeom prst="rect">
                            <a:avLst/>
                          </a:prstGeom>
                        </pic:spPr>
                      </pic:pic>
                    </a:graphicData>
                  </a:graphic>
                </wp:inline>
              </w:drawing>
            </w:r>
          </w:p>
          <w:p w14:paraId="3B0074A7">
            <w:pPr>
              <w:pStyle w:val="6"/>
              <w:spacing w:before="144" w:line="246" w:lineRule="auto"/>
              <w:ind w:left="1583" w:right="4112" w:hanging="449"/>
            </w:pPr>
            <w:r>
              <w:rPr>
                <w:spacing w:val="3"/>
              </w:rPr>
              <w:t>其最低波型为</w:t>
            </w:r>
            <w:r>
              <w:t>TM</w:t>
            </w:r>
            <w:r>
              <w:rPr>
                <w:rFonts w:ascii="Calibri" w:hAnsi="Calibri" w:eastAsia="Calibri" w:cs="Calibri"/>
                <w:spacing w:val="3"/>
              </w:rPr>
              <w:t>₀</w:t>
            </w:r>
            <w:r>
              <w:rPr>
                <w:rFonts w:ascii="Calibri" w:hAnsi="Calibri" w:eastAsia="Calibri" w:cs="Calibri"/>
                <w:spacing w:val="-17"/>
              </w:rPr>
              <w:t xml:space="preserve"> </w:t>
            </w:r>
            <w:r>
              <w:rPr>
                <w:spacing w:val="3"/>
              </w:rPr>
              <w:t>1,对应的截止波长λ。(E</w:t>
            </w:r>
            <w:r>
              <w:rPr>
                <w:rFonts w:ascii="Calibri" w:hAnsi="Calibri" w:eastAsia="Calibri" w:cs="Calibri"/>
                <w:spacing w:val="3"/>
              </w:rPr>
              <w:t>₀</w:t>
            </w:r>
            <w:r>
              <w:rPr>
                <w:spacing w:val="3"/>
              </w:rPr>
              <w:t>)=2(b—a)。</w:t>
            </w:r>
            <w:r>
              <w:t xml:space="preserve"> 当m≠0、n=1时，对于TE波，其截止波长为</w:t>
            </w:r>
          </w:p>
        </w:tc>
      </w:tr>
      <w:tr w14:paraId="601159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4" w:hRule="atLeast"/>
        </w:trPr>
        <w:tc>
          <w:tcPr>
            <w:tcW w:w="10479" w:type="dxa"/>
            <w:gridSpan w:val="2"/>
            <w:tcBorders>
              <w:left w:val="single" w:color="000000" w:sz="4" w:space="0"/>
              <w:right w:val="single" w:color="000000" w:sz="4" w:space="0"/>
            </w:tcBorders>
            <w:vAlign w:val="top"/>
          </w:tcPr>
          <w:p w14:paraId="6C0B3E88">
            <w:pPr>
              <w:pStyle w:val="6"/>
              <w:spacing w:before="100" w:line="216" w:lineRule="auto"/>
              <w:ind w:left="5555"/>
            </w:pPr>
            <w:r>
              <w:drawing>
                <wp:anchor distT="0" distB="0" distL="0" distR="0" simplePos="0" relativeHeight="251689984" behindDoc="0" locked="0" layoutInCell="1" allowOverlap="1">
                  <wp:simplePos x="0" y="0"/>
                  <wp:positionH relativeFrom="rightMargin">
                    <wp:posOffset>-4396740</wp:posOffset>
                  </wp:positionH>
                  <wp:positionV relativeFrom="topMargin">
                    <wp:posOffset>34925</wp:posOffset>
                  </wp:positionV>
                  <wp:extent cx="1276350" cy="273050"/>
                  <wp:effectExtent l="0" t="0" r="0" b="0"/>
                  <wp:wrapNone/>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13"/>
                          <a:stretch>
                            <a:fillRect/>
                          </a:stretch>
                        </pic:blipFill>
                        <pic:spPr>
                          <a:xfrm>
                            <a:off x="0" y="0"/>
                            <a:ext cx="1276380" cy="272795"/>
                          </a:xfrm>
                          <a:prstGeom prst="rect">
                            <a:avLst/>
                          </a:prstGeom>
                        </pic:spPr>
                      </pic:pic>
                    </a:graphicData>
                  </a:graphic>
                </wp:anchor>
              </w:drawing>
            </w:r>
            <w:r>
              <w:rPr>
                <w:spacing w:val="1"/>
              </w:rPr>
              <w:t>,m=1,2,…</w:t>
            </w:r>
          </w:p>
        </w:tc>
      </w:tr>
      <w:tr w14:paraId="5CA603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769" w:hRule="atLeast"/>
        </w:trPr>
        <w:tc>
          <w:tcPr>
            <w:tcW w:w="10479" w:type="dxa"/>
            <w:gridSpan w:val="2"/>
            <w:tcBorders>
              <w:left w:val="single" w:color="000000" w:sz="4" w:space="0"/>
              <w:bottom w:val="single" w:color="000000" w:sz="2" w:space="0"/>
              <w:right w:val="single" w:color="000000" w:sz="4" w:space="0"/>
            </w:tcBorders>
            <w:vAlign w:val="top"/>
          </w:tcPr>
          <w:p w14:paraId="0A83D3BD">
            <w:pPr>
              <w:pStyle w:val="6"/>
              <w:spacing w:before="69" w:line="219" w:lineRule="auto"/>
              <w:ind w:left="1134"/>
            </w:pPr>
            <w:r>
              <w:rPr>
                <w:spacing w:val="8"/>
              </w:rPr>
              <w:t>此时，</w:t>
            </w:r>
            <w:r>
              <w:t>TE</w:t>
            </w:r>
            <w:r>
              <w:rPr>
                <w:spacing w:val="8"/>
              </w:rPr>
              <w:t>波最低波型为</w:t>
            </w:r>
            <w:r>
              <w:t>TE</w:t>
            </w:r>
            <w:r>
              <w:rPr>
                <w:spacing w:val="8"/>
              </w:rPr>
              <w:t>1</w:t>
            </w:r>
            <w:r>
              <w:rPr>
                <w:rFonts w:ascii="Calibri" w:hAnsi="Calibri" w:eastAsia="Calibri" w:cs="Calibri"/>
                <w:spacing w:val="8"/>
              </w:rPr>
              <w:t xml:space="preserve">₁ </w:t>
            </w:r>
            <w:r>
              <w:rPr>
                <w:spacing w:val="8"/>
              </w:rPr>
              <w:t>(H</w:t>
            </w:r>
            <w:r>
              <w:rPr>
                <w:rFonts w:ascii="Calibri" w:hAnsi="Calibri" w:eastAsia="Calibri" w:cs="Calibri"/>
                <w:spacing w:val="8"/>
              </w:rPr>
              <w:t>₁</w:t>
            </w:r>
            <w:r>
              <w:rPr>
                <w:rFonts w:ascii="Calibri" w:hAnsi="Calibri" w:eastAsia="Calibri" w:cs="Calibri"/>
                <w:spacing w:val="-23"/>
              </w:rPr>
              <w:t xml:space="preserve"> </w:t>
            </w:r>
            <w:r>
              <w:rPr>
                <w:spacing w:val="8"/>
              </w:rPr>
              <w:t>1)模，其截止波长为</w:t>
            </w:r>
          </w:p>
          <w:p w14:paraId="41722B5F">
            <w:pPr>
              <w:pStyle w:val="6"/>
              <w:spacing w:before="70" w:line="219" w:lineRule="auto"/>
              <w:ind w:left="4245"/>
            </w:pPr>
            <w:r>
              <w:rPr>
                <w:spacing w:val="-6"/>
              </w:rPr>
              <w:t>λ。(H</w:t>
            </w:r>
            <w:r>
              <w:rPr>
                <w:rFonts w:ascii="Calibri" w:hAnsi="Calibri" w:eastAsia="Calibri" w:cs="Calibri"/>
                <w:spacing w:val="-6"/>
              </w:rPr>
              <w:t>₁</w:t>
            </w:r>
            <w:r>
              <w:rPr>
                <w:rFonts w:ascii="Calibri" w:hAnsi="Calibri" w:eastAsia="Calibri" w:cs="Calibri"/>
                <w:spacing w:val="-21"/>
              </w:rPr>
              <w:t xml:space="preserve"> </w:t>
            </w:r>
            <w:r>
              <w:rPr>
                <w:spacing w:val="-6"/>
              </w:rPr>
              <w:t>1)≈π(a+b)</w:t>
            </w:r>
          </w:p>
        </w:tc>
      </w:tr>
    </w:tbl>
    <w:p w14:paraId="0A02568A">
      <w:pPr>
        <w:spacing w:line="14" w:lineRule="auto"/>
        <w:rPr>
          <w:rFonts w:ascii="Arial"/>
          <w:sz w:val="2"/>
        </w:rPr>
      </w:pPr>
    </w:p>
    <w:p w14:paraId="37125DD3">
      <w:pPr>
        <w:spacing w:line="14" w:lineRule="auto"/>
        <w:rPr>
          <w:rFonts w:ascii="Arial" w:hAnsi="Arial" w:eastAsia="Arial" w:cs="Arial"/>
          <w:sz w:val="2"/>
          <w:szCs w:val="2"/>
        </w:rPr>
        <w:sectPr>
          <w:pgSz w:w="10830" w:h="15080"/>
          <w:pgMar w:top="164" w:right="174" w:bottom="175" w:left="165"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541"/>
        <w:gridCol w:w="5929"/>
      </w:tblGrid>
      <w:tr w14:paraId="17213D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716" w:hRule="atLeast"/>
        </w:trPr>
        <w:tc>
          <w:tcPr>
            <w:tcW w:w="10470" w:type="dxa"/>
            <w:gridSpan w:val="2"/>
            <w:tcBorders>
              <w:top w:val="single" w:color="000000" w:sz="2" w:space="0"/>
              <w:left w:val="single" w:color="000000" w:sz="4" w:space="0"/>
              <w:right w:val="single" w:color="000000" w:sz="4" w:space="0"/>
            </w:tcBorders>
            <w:vAlign w:val="top"/>
          </w:tcPr>
          <w:p w14:paraId="1FEE7696">
            <w:pPr>
              <w:spacing w:line="297" w:lineRule="auto"/>
              <w:rPr>
                <w:rFonts w:ascii="Arial"/>
                <w:sz w:val="21"/>
              </w:rPr>
            </w:pPr>
          </w:p>
          <w:p w14:paraId="31C56227">
            <w:pPr>
              <w:spacing w:line="298" w:lineRule="auto"/>
              <w:rPr>
                <w:rFonts w:ascii="Arial"/>
                <w:sz w:val="21"/>
              </w:rPr>
            </w:pPr>
          </w:p>
          <w:p w14:paraId="473DBB52">
            <w:pPr>
              <w:pStyle w:val="6"/>
              <w:spacing w:before="68" w:line="344" w:lineRule="exact"/>
              <w:ind w:left="7444"/>
            </w:pPr>
            <w:r>
              <w:rPr>
                <w:spacing w:val="-9"/>
                <w:position w:val="5"/>
              </w:rPr>
              <w:t>第</w:t>
            </w:r>
            <w:r>
              <w:rPr>
                <w:spacing w:val="-43"/>
                <w:position w:val="5"/>
              </w:rPr>
              <w:t xml:space="preserve"> </w:t>
            </w:r>
            <w:r>
              <w:rPr>
                <w:spacing w:val="-9"/>
                <w:position w:val="5"/>
              </w:rPr>
              <w:t>8</w:t>
            </w:r>
            <w:r>
              <w:rPr>
                <w:spacing w:val="-37"/>
                <w:position w:val="5"/>
              </w:rPr>
              <w:t xml:space="preserve"> </w:t>
            </w:r>
            <w:r>
              <w:rPr>
                <w:spacing w:val="-9"/>
                <w:position w:val="5"/>
              </w:rPr>
              <w:t>章</w:t>
            </w:r>
            <w:r>
              <w:rPr>
                <w:spacing w:val="-39"/>
                <w:position w:val="5"/>
              </w:rPr>
              <w:t xml:space="preserve"> </w:t>
            </w:r>
            <w:r>
              <w:rPr>
                <w:spacing w:val="-9"/>
                <w:position w:val="5"/>
              </w:rPr>
              <w:t>导</w:t>
            </w:r>
            <w:r>
              <w:rPr>
                <w:spacing w:val="-42"/>
                <w:position w:val="5"/>
              </w:rPr>
              <w:t xml:space="preserve"> </w:t>
            </w:r>
            <w:r>
              <w:rPr>
                <w:spacing w:val="-9"/>
                <w:position w:val="5"/>
              </w:rPr>
              <w:t>行</w:t>
            </w:r>
            <w:r>
              <w:rPr>
                <w:spacing w:val="-20"/>
                <w:position w:val="5"/>
              </w:rPr>
              <w:t xml:space="preserve"> </w:t>
            </w:r>
            <w:r>
              <w:rPr>
                <w:spacing w:val="-9"/>
                <w:position w:val="5"/>
              </w:rPr>
              <w:t>电</w:t>
            </w:r>
            <w:r>
              <w:rPr>
                <w:spacing w:val="-45"/>
                <w:position w:val="5"/>
              </w:rPr>
              <w:t xml:space="preserve"> </w:t>
            </w:r>
            <w:r>
              <w:rPr>
                <w:spacing w:val="-9"/>
                <w:position w:val="5"/>
              </w:rPr>
              <w:t>磁</w:t>
            </w:r>
            <w:r>
              <w:rPr>
                <w:spacing w:val="-44"/>
                <w:position w:val="5"/>
              </w:rPr>
              <w:t xml:space="preserve"> </w:t>
            </w:r>
            <w:r>
              <w:rPr>
                <w:spacing w:val="-9"/>
                <w:position w:val="5"/>
              </w:rPr>
              <w:t xml:space="preserve">波     </w:t>
            </w:r>
            <w:r>
              <w:rPr>
                <w:spacing w:val="-9"/>
                <w:position w:val="-1"/>
              </w:rPr>
              <w:t>231</w:t>
            </w:r>
          </w:p>
          <w:p w14:paraId="2CC71080">
            <w:pPr>
              <w:spacing w:line="334" w:lineRule="auto"/>
              <w:rPr>
                <w:rFonts w:ascii="Arial"/>
                <w:sz w:val="21"/>
              </w:rPr>
            </w:pPr>
          </w:p>
          <w:p w14:paraId="4A611DE1">
            <w:pPr>
              <w:pStyle w:val="6"/>
              <w:spacing w:before="68" w:line="219" w:lineRule="auto"/>
              <w:ind w:left="1584"/>
            </w:pPr>
            <w:r>
              <w:rPr>
                <w:spacing w:val="2"/>
              </w:rPr>
              <w:t>在m=0时，</w:t>
            </w:r>
            <w:r>
              <w:rPr>
                <w:spacing w:val="-40"/>
              </w:rPr>
              <w:t xml:space="preserve"> </w:t>
            </w:r>
            <w:r>
              <w:t>TE</w:t>
            </w:r>
            <w:r>
              <w:rPr>
                <w:rFonts w:ascii="Calibri" w:hAnsi="Calibri" w:eastAsia="Calibri" w:cs="Calibri"/>
                <w:spacing w:val="2"/>
              </w:rPr>
              <w:t>₀</w:t>
            </w:r>
            <w:r>
              <w:rPr>
                <w:rFonts w:ascii="Calibri" w:hAnsi="Calibri" w:eastAsia="Calibri" w:cs="Calibri"/>
                <w:spacing w:val="-24"/>
              </w:rPr>
              <w:t xml:space="preserve"> </w:t>
            </w:r>
            <w:r>
              <w:rPr>
                <w:spacing w:val="2"/>
              </w:rPr>
              <w:t>1模的截止波长为</w:t>
            </w:r>
          </w:p>
          <w:p w14:paraId="4C878DB3">
            <w:pPr>
              <w:pStyle w:val="6"/>
              <w:spacing w:before="70" w:line="219" w:lineRule="auto"/>
              <w:ind w:left="4335"/>
            </w:pPr>
            <w:r>
              <w:rPr>
                <w:spacing w:val="-5"/>
              </w:rPr>
              <w:t>λ(H</w:t>
            </w:r>
            <w:r>
              <w:rPr>
                <w:rFonts w:ascii="Calibri" w:hAnsi="Calibri" w:eastAsia="Calibri" w:cs="Calibri"/>
                <w:spacing w:val="-5"/>
              </w:rPr>
              <w:t>₀₁</w:t>
            </w:r>
            <w:r>
              <w:rPr>
                <w:spacing w:val="-5"/>
              </w:rPr>
              <w:t>)≈2(b—a)</w:t>
            </w:r>
          </w:p>
          <w:p w14:paraId="077165FB">
            <w:pPr>
              <w:pStyle w:val="6"/>
              <w:spacing w:before="51" w:line="218" w:lineRule="auto"/>
              <w:ind w:left="1564"/>
            </w:pPr>
            <w:r>
              <w:rPr>
                <w:spacing w:val="8"/>
              </w:rPr>
              <w:t>由以上</w:t>
            </w:r>
            <w:r>
              <w:t>TM</w:t>
            </w:r>
            <w:r>
              <w:rPr>
                <w:rFonts w:ascii="Calibri" w:hAnsi="Calibri" w:eastAsia="Calibri" w:cs="Calibri"/>
                <w:spacing w:val="8"/>
              </w:rPr>
              <w:t>₀</w:t>
            </w:r>
            <w:r>
              <w:rPr>
                <w:rFonts w:ascii="Calibri" w:hAnsi="Calibri" w:eastAsia="Calibri" w:cs="Calibri"/>
                <w:spacing w:val="-23"/>
              </w:rPr>
              <w:t xml:space="preserve"> </w:t>
            </w:r>
            <w:r>
              <w:rPr>
                <w:spacing w:val="8"/>
              </w:rPr>
              <w:t>1、</w:t>
            </w:r>
            <w:r>
              <w:t>TE</w:t>
            </w:r>
            <w:r>
              <w:rPr>
                <w:spacing w:val="8"/>
              </w:rPr>
              <w:t>1</w:t>
            </w:r>
            <w:r>
              <w:rPr>
                <w:rFonts w:ascii="Calibri" w:hAnsi="Calibri" w:eastAsia="Calibri" w:cs="Calibri"/>
                <w:spacing w:val="8"/>
              </w:rPr>
              <w:t>₁</w:t>
            </w:r>
            <w:r>
              <w:rPr>
                <w:rFonts w:ascii="Calibri" w:hAnsi="Calibri" w:eastAsia="Calibri" w:cs="Calibri"/>
                <w:spacing w:val="-25"/>
              </w:rPr>
              <w:t xml:space="preserve"> </w:t>
            </w:r>
            <w:r>
              <w:rPr>
                <w:spacing w:val="8"/>
              </w:rPr>
              <w:t>、</w:t>
            </w:r>
            <w:r>
              <w:t>TE</w:t>
            </w:r>
            <w:r>
              <w:rPr>
                <w:rFonts w:ascii="Calibri" w:hAnsi="Calibri" w:eastAsia="Calibri" w:cs="Calibri"/>
                <w:spacing w:val="8"/>
              </w:rPr>
              <w:t>₀</w:t>
            </w:r>
            <w:r>
              <w:rPr>
                <w:rFonts w:ascii="Calibri" w:hAnsi="Calibri" w:eastAsia="Calibri" w:cs="Calibri"/>
                <w:spacing w:val="-23"/>
              </w:rPr>
              <w:t xml:space="preserve"> </w:t>
            </w:r>
            <w:r>
              <w:rPr>
                <w:spacing w:val="8"/>
              </w:rPr>
              <w:t xml:space="preserve">1模的截止波长可知， </w:t>
            </w:r>
            <w:r>
              <w:t>TE</w:t>
            </w:r>
            <w:r>
              <w:rPr>
                <w:rFonts w:ascii="Calibri" w:hAnsi="Calibri" w:eastAsia="Calibri" w:cs="Calibri"/>
                <w:spacing w:val="8"/>
              </w:rPr>
              <w:t>₁</w:t>
            </w:r>
            <w:r>
              <w:rPr>
                <w:spacing w:val="8"/>
              </w:rPr>
              <w:t>模的截止波长最长。为保证同轴</w:t>
            </w:r>
          </w:p>
          <w:p w14:paraId="7C21DA6E">
            <w:pPr>
              <w:pStyle w:val="6"/>
              <w:spacing w:before="69" w:line="216" w:lineRule="auto"/>
              <w:ind w:left="1144"/>
            </w:pPr>
            <w:r>
              <w:rPr>
                <w:spacing w:val="3"/>
              </w:rPr>
              <w:t>线中</w:t>
            </w:r>
            <w:r>
              <w:t>TEM</w:t>
            </w:r>
            <w:r>
              <w:rPr>
                <w:spacing w:val="3"/>
              </w:rPr>
              <w:t>模的传输，其工作波长必须大于λ。(H</w:t>
            </w:r>
            <w:r>
              <w:rPr>
                <w:rFonts w:ascii="Calibri" w:hAnsi="Calibri" w:eastAsia="Calibri" w:cs="Calibri"/>
                <w:spacing w:val="3"/>
              </w:rPr>
              <w:t>₁</w:t>
            </w:r>
            <w:r>
              <w:rPr>
                <w:rFonts w:ascii="Calibri" w:hAnsi="Calibri" w:eastAsia="Calibri" w:cs="Calibri"/>
                <w:spacing w:val="-11"/>
              </w:rPr>
              <w:t xml:space="preserve"> </w:t>
            </w:r>
            <w:r>
              <w:rPr>
                <w:spacing w:val="3"/>
              </w:rPr>
              <w:t>1),因此，工作波长与同轴线尺寸的关系为</w:t>
            </w:r>
          </w:p>
          <w:p w14:paraId="086C6E17">
            <w:pPr>
              <w:spacing w:before="95" w:line="217" w:lineRule="exact"/>
              <w:ind w:firstLine="4064"/>
            </w:pPr>
            <w:r>
              <w:rPr>
                <w:position w:val="-4"/>
              </w:rPr>
              <w:drawing>
                <wp:inline distT="0" distB="0" distL="0" distR="0">
                  <wp:extent cx="1479550" cy="137795"/>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14"/>
                          <a:stretch>
                            <a:fillRect/>
                          </a:stretch>
                        </pic:blipFill>
                        <pic:spPr>
                          <a:xfrm>
                            <a:off x="0" y="0"/>
                            <a:ext cx="1480000" cy="138000"/>
                          </a:xfrm>
                          <a:prstGeom prst="rect">
                            <a:avLst/>
                          </a:prstGeom>
                        </pic:spPr>
                      </pic:pic>
                    </a:graphicData>
                  </a:graphic>
                </wp:inline>
              </w:drawing>
            </w:r>
          </w:p>
          <w:p w14:paraId="4A7DA3D8">
            <w:pPr>
              <w:pStyle w:val="6"/>
              <w:spacing w:before="75" w:line="265" w:lineRule="auto"/>
              <w:ind w:left="1144" w:right="1280" w:firstLine="440"/>
            </w:pPr>
            <w:r>
              <w:drawing>
                <wp:anchor distT="0" distB="0" distL="0" distR="0" simplePos="0" relativeHeight="251692032" behindDoc="0" locked="0" layoutInCell="1" allowOverlap="1">
                  <wp:simplePos x="0" y="0"/>
                  <wp:positionH relativeFrom="column">
                    <wp:posOffset>3413125</wp:posOffset>
                  </wp:positionH>
                  <wp:positionV relativeFrom="paragraph">
                    <wp:posOffset>60960</wp:posOffset>
                  </wp:positionV>
                  <wp:extent cx="552450" cy="135255"/>
                  <wp:effectExtent l="0" t="0" r="0" b="0"/>
                  <wp:wrapNone/>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115"/>
                          <a:stretch>
                            <a:fillRect/>
                          </a:stretch>
                        </pic:blipFill>
                        <pic:spPr>
                          <a:xfrm>
                            <a:off x="0" y="0"/>
                            <a:ext cx="552433" cy="135249"/>
                          </a:xfrm>
                          <a:prstGeom prst="rect">
                            <a:avLst/>
                          </a:prstGeom>
                        </pic:spPr>
                      </pic:pic>
                    </a:graphicData>
                  </a:graphic>
                </wp:anchor>
              </w:drawing>
            </w:r>
            <w:r>
              <w:t>为保证同轴线具有最大的功率容量，在式</w:t>
            </w:r>
            <w:r>
              <w:rPr>
                <w:spacing w:val="-60"/>
              </w:rPr>
              <w:t xml:space="preserve"> </w:t>
            </w:r>
            <w:r>
              <w:t>(       的表达</w:t>
            </w:r>
            <w:r>
              <w:rPr>
                <w:spacing w:val="-1"/>
              </w:rPr>
              <w:t>式中，令b保持不变，对a</w:t>
            </w:r>
            <w:r>
              <w:t xml:space="preserve"> </w:t>
            </w:r>
            <w:r>
              <w:rPr>
                <w:spacing w:val="-1"/>
              </w:rPr>
              <w:t>求导，并令导数为零可得</w:t>
            </w:r>
          </w:p>
          <w:p w14:paraId="2EDB6E00">
            <w:pPr>
              <w:pStyle w:val="6"/>
              <w:spacing w:before="23" w:line="224" w:lineRule="auto"/>
              <w:ind w:left="4755"/>
            </w:pPr>
            <w:r>
              <w:rPr>
                <w:spacing w:val="-1"/>
              </w:rPr>
              <w:t>b/a≈1.65</w:t>
            </w:r>
          </w:p>
          <w:p w14:paraId="373E5257">
            <w:pPr>
              <w:pStyle w:val="6"/>
              <w:spacing w:before="59" w:line="218" w:lineRule="auto"/>
              <w:ind w:left="1144"/>
            </w:pPr>
            <w:r>
              <w:rPr>
                <w:spacing w:val="-1"/>
              </w:rPr>
              <w:t>该尺寸下以空气为介质的同轴线特性阻抗约为33</w:t>
            </w:r>
            <w:r>
              <w:rPr>
                <w:spacing w:val="62"/>
              </w:rPr>
              <w:t xml:space="preserve"> </w:t>
            </w:r>
            <w:r>
              <w:rPr>
                <w:spacing w:val="-1"/>
              </w:rPr>
              <w:t>Ω。</w:t>
            </w:r>
          </w:p>
          <w:p w14:paraId="0BBBEFF7">
            <w:pPr>
              <w:pStyle w:val="6"/>
              <w:spacing w:before="71" w:line="275" w:lineRule="auto"/>
              <w:ind w:left="1144" w:right="1109" w:firstLine="440"/>
            </w:pPr>
            <w:r>
              <w:t>为保证同轴线传输电磁波时导体损耗最小，可令式(8-34)导体损耗αc中</w:t>
            </w:r>
            <w:r>
              <w:rPr>
                <w:spacing w:val="-1"/>
              </w:rPr>
              <w:t>b保持不变，</w:t>
            </w:r>
            <w:r>
              <w:t xml:space="preserve"> </w:t>
            </w:r>
            <w:r>
              <w:rPr>
                <w:spacing w:val="-1"/>
              </w:rPr>
              <w:t>对a求导，并令导数为零可得</w:t>
            </w:r>
          </w:p>
          <w:p w14:paraId="3907AAC8">
            <w:pPr>
              <w:pStyle w:val="6"/>
              <w:spacing w:line="224" w:lineRule="auto"/>
              <w:ind w:left="4755"/>
            </w:pPr>
            <w:r>
              <w:rPr>
                <w:spacing w:val="-1"/>
              </w:rPr>
              <w:t>b/a≈3.59</w:t>
            </w:r>
          </w:p>
          <w:p w14:paraId="7DCEB96B">
            <w:pPr>
              <w:pStyle w:val="6"/>
              <w:spacing w:before="69" w:line="218" w:lineRule="auto"/>
              <w:ind w:left="1134"/>
            </w:pPr>
            <w:r>
              <w:rPr>
                <w:spacing w:val="-1"/>
              </w:rPr>
              <w:t>该尺寸下以空气为介质的同轴线特性阻抗约为77</w:t>
            </w:r>
            <w:r>
              <w:rPr>
                <w:spacing w:val="62"/>
              </w:rPr>
              <w:t xml:space="preserve"> </w:t>
            </w:r>
            <w:r>
              <w:rPr>
                <w:spacing w:val="-1"/>
              </w:rPr>
              <w:t>Ω。</w:t>
            </w:r>
          </w:p>
          <w:p w14:paraId="24156990">
            <w:pPr>
              <w:pStyle w:val="6"/>
              <w:spacing w:before="59" w:line="279" w:lineRule="auto"/>
              <w:ind w:left="1074" w:right="1020" w:firstLine="489"/>
              <w:jc w:val="both"/>
            </w:pPr>
            <w:r>
              <w:rPr>
                <w:spacing w:val="-2"/>
              </w:rPr>
              <w:t>实际使用的同轴线的特性阻抗一般取50</w:t>
            </w:r>
            <w:r>
              <w:rPr>
                <w:spacing w:val="67"/>
              </w:rPr>
              <w:t xml:space="preserve"> </w:t>
            </w:r>
            <w:r>
              <w:rPr>
                <w:spacing w:val="-2"/>
              </w:rPr>
              <w:t>Ω和75</w:t>
            </w:r>
            <w:r>
              <w:rPr>
                <w:spacing w:val="57"/>
              </w:rPr>
              <w:t xml:space="preserve"> </w:t>
            </w:r>
            <w:r>
              <w:rPr>
                <w:spacing w:val="-2"/>
              </w:rPr>
              <w:t>Ω,其中50</w:t>
            </w:r>
            <w:r>
              <w:rPr>
                <w:spacing w:val="57"/>
              </w:rPr>
              <w:t xml:space="preserve"> </w:t>
            </w:r>
            <w:r>
              <w:rPr>
                <w:spacing w:val="-2"/>
              </w:rPr>
              <w:t>Ω的同轴线兼顾了耐压、</w:t>
            </w:r>
            <w:r>
              <w:t xml:space="preserve"> </w:t>
            </w:r>
            <w:r>
              <w:rPr>
                <w:spacing w:val="-2"/>
              </w:rPr>
              <w:t>功率容量和衰减的需求，属于通用型；而75</w:t>
            </w:r>
            <w:r>
              <w:rPr>
                <w:spacing w:val="67"/>
              </w:rPr>
              <w:t xml:space="preserve"> </w:t>
            </w:r>
            <w:r>
              <w:rPr>
                <w:spacing w:val="-2"/>
              </w:rPr>
              <w:t>Ω的同轴线是衰减最小的同轴线，主要用于远</w:t>
            </w:r>
            <w:r>
              <w:t xml:space="preserve"> </w:t>
            </w:r>
            <w:r>
              <w:rPr>
                <w:spacing w:val="3"/>
              </w:rPr>
              <w:t>距离传输。几种常见的同轴连接头如图8-11</w:t>
            </w:r>
            <w:r>
              <w:rPr>
                <w:spacing w:val="2"/>
              </w:rPr>
              <w:t>所示。</w:t>
            </w:r>
          </w:p>
          <w:p w14:paraId="3BC6170A">
            <w:pPr>
              <w:spacing w:before="12" w:line="1039" w:lineRule="exact"/>
              <w:ind w:firstLine="4824"/>
            </w:pPr>
            <w:r>
              <w:rPr>
                <w:position w:val="-20"/>
              </w:rPr>
              <w:drawing>
                <wp:inline distT="0" distB="0" distL="0" distR="0">
                  <wp:extent cx="1238250" cy="659765"/>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16"/>
                          <a:stretch>
                            <a:fillRect/>
                          </a:stretch>
                        </pic:blipFill>
                        <pic:spPr>
                          <a:xfrm>
                            <a:off x="0" y="0"/>
                            <a:ext cx="1238281" cy="659837"/>
                          </a:xfrm>
                          <a:prstGeom prst="rect">
                            <a:avLst/>
                          </a:prstGeom>
                        </pic:spPr>
                      </pic:pic>
                    </a:graphicData>
                  </a:graphic>
                </wp:inline>
              </w:drawing>
            </w:r>
          </w:p>
          <w:p w14:paraId="0EC372D8">
            <w:pPr>
              <w:pStyle w:val="6"/>
              <w:spacing w:before="111" w:line="231" w:lineRule="auto"/>
              <w:ind w:left="2534"/>
            </w:pPr>
            <w:r>
              <w:rPr>
                <w:spacing w:val="3"/>
              </w:rPr>
              <w:t>(a)</w:t>
            </w:r>
            <w:r>
              <w:t>BNC</w:t>
            </w:r>
            <w:r>
              <w:rPr>
                <w:spacing w:val="3"/>
              </w:rPr>
              <w:t>型</w:t>
            </w:r>
            <w:r>
              <w:rPr>
                <w:spacing w:val="34"/>
              </w:rPr>
              <w:t xml:space="preserve">   </w:t>
            </w:r>
            <w:r>
              <w:rPr>
                <w:spacing w:val="3"/>
              </w:rPr>
              <w:t>(b)</w:t>
            </w:r>
            <w:r>
              <w:t>TNC</w:t>
            </w:r>
            <w:r>
              <w:rPr>
                <w:spacing w:val="3"/>
              </w:rPr>
              <w:t>型       (c)</w:t>
            </w:r>
            <w:r>
              <w:t>SMA</w:t>
            </w:r>
            <w:r>
              <w:rPr>
                <w:spacing w:val="3"/>
              </w:rPr>
              <w:t>型</w:t>
            </w:r>
            <w:r>
              <w:rPr>
                <w:spacing w:val="1"/>
              </w:rPr>
              <w:t xml:space="preserve">        </w:t>
            </w:r>
            <w:r>
              <w:rPr>
                <w:spacing w:val="3"/>
                <w:position w:val="2"/>
              </w:rPr>
              <w:t>(d)N型</w:t>
            </w:r>
          </w:p>
          <w:p w14:paraId="7378AF3E">
            <w:pPr>
              <w:pStyle w:val="6"/>
              <w:spacing w:before="4" w:line="218" w:lineRule="auto"/>
              <w:ind w:left="4384"/>
            </w:pPr>
            <w:r>
              <w:rPr>
                <w:color w:val="2090E0"/>
                <w:spacing w:val="1"/>
              </w:rPr>
              <w:t>图8-11同轴连接头</w:t>
            </w:r>
          </w:p>
          <w:p w14:paraId="5CA97BC8">
            <w:pPr>
              <w:pStyle w:val="6"/>
              <w:spacing w:before="209" w:line="219" w:lineRule="auto"/>
              <w:ind w:left="1567"/>
              <w:outlineLvl w:val="4"/>
            </w:pPr>
            <w:r>
              <w:rPr>
                <w:b/>
                <w:bCs/>
                <w:color w:val="10A0F0"/>
                <w:spacing w:val="-11"/>
              </w:rPr>
              <w:t>8</w:t>
            </w:r>
            <w:r>
              <w:rPr>
                <w:color w:val="10A0F0"/>
                <w:spacing w:val="11"/>
              </w:rPr>
              <w:t xml:space="preserve"> </w:t>
            </w:r>
            <w:r>
              <w:rPr>
                <w:b/>
                <w:bCs/>
                <w:color w:val="10A0F0"/>
                <w:spacing w:val="-11"/>
              </w:rPr>
              <w:t>.</w:t>
            </w:r>
            <w:r>
              <w:rPr>
                <w:color w:val="10A0F0"/>
                <w:spacing w:val="6"/>
              </w:rPr>
              <w:t xml:space="preserve"> </w:t>
            </w:r>
            <w:r>
              <w:rPr>
                <w:b/>
                <w:bCs/>
                <w:color w:val="10A0F0"/>
                <w:spacing w:val="-11"/>
              </w:rPr>
              <w:t>2</w:t>
            </w:r>
            <w:r>
              <w:rPr>
                <w:color w:val="10A0F0"/>
                <w:spacing w:val="9"/>
              </w:rPr>
              <w:t xml:space="preserve"> </w:t>
            </w:r>
            <w:r>
              <w:rPr>
                <w:b/>
                <w:bCs/>
                <w:color w:val="10A0F0"/>
                <w:spacing w:val="-11"/>
              </w:rPr>
              <w:t>.</w:t>
            </w:r>
            <w:r>
              <w:rPr>
                <w:color w:val="10A0F0"/>
                <w:spacing w:val="8"/>
              </w:rPr>
              <w:t xml:space="preserve"> </w:t>
            </w:r>
            <w:r>
              <w:rPr>
                <w:b/>
                <w:bCs/>
                <w:color w:val="10A0F0"/>
                <w:spacing w:val="-11"/>
              </w:rPr>
              <w:t>3</w:t>
            </w:r>
            <w:r>
              <w:rPr>
                <w:color w:val="10A0F0"/>
                <w:spacing w:val="-11"/>
              </w:rPr>
              <w:t xml:space="preserve"> </w:t>
            </w:r>
            <w:r>
              <w:rPr>
                <w:b/>
                <w:bCs/>
                <w:color w:val="10A0F0"/>
                <w:spacing w:val="-11"/>
              </w:rPr>
              <w:t>微</w:t>
            </w:r>
            <w:r>
              <w:rPr>
                <w:color w:val="10A0F0"/>
                <w:spacing w:val="9"/>
              </w:rPr>
              <w:t xml:space="preserve"> </w:t>
            </w:r>
            <w:r>
              <w:rPr>
                <w:b/>
                <w:bCs/>
                <w:color w:val="10A0F0"/>
                <w:spacing w:val="-11"/>
              </w:rPr>
              <w:t>带</w:t>
            </w:r>
            <w:r>
              <w:rPr>
                <w:color w:val="10A0F0"/>
                <w:spacing w:val="6"/>
              </w:rPr>
              <w:t xml:space="preserve"> </w:t>
            </w:r>
            <w:r>
              <w:rPr>
                <w:b/>
                <w:bCs/>
                <w:color w:val="10A0F0"/>
                <w:spacing w:val="-11"/>
              </w:rPr>
              <w:t>线</w:t>
            </w:r>
          </w:p>
          <w:p w14:paraId="407F9B2D">
            <w:pPr>
              <w:pStyle w:val="6"/>
              <w:spacing w:before="243" w:line="271" w:lineRule="auto"/>
              <w:ind w:left="1134" w:right="1112" w:firstLine="419"/>
            </w:pPr>
            <w:r>
              <w:rPr>
                <w:spacing w:val="1"/>
              </w:rPr>
              <w:t>微带线是广泛应用于微波集成电路中的一种平面</w:t>
            </w:r>
            <w:r>
              <w:t>型单接地板介质传输线。设传输方向 沿z轴方向，微带线的结构如图8-12(a)所示。它是在厚度为h的介质基片上一面制作宽</w:t>
            </w:r>
          </w:p>
          <w:p w14:paraId="470258C8">
            <w:pPr>
              <w:pStyle w:val="6"/>
              <w:spacing w:line="291" w:lineRule="auto"/>
              <w:ind w:left="1134" w:right="1197" w:firstLine="50"/>
            </w:pPr>
            <w:r>
              <w:t>度为w、厚度为t的中心导体(导带),另一面制作接地板所构成。常用</w:t>
            </w:r>
            <w:r>
              <w:rPr>
                <w:spacing w:val="-1"/>
              </w:rPr>
              <w:t>介质基片材料为氧化</w:t>
            </w:r>
            <w:r>
              <w:t xml:space="preserve"> 铝陶瓷(e=9.5～10,tano=0.0002)、聚四氟乙烯(e=2.1,tanδ=0.0</w:t>
            </w:r>
            <w:r>
              <w:rPr>
                <w:spacing w:val="-1"/>
              </w:rPr>
              <w:t>004)等，当工作频率</w:t>
            </w:r>
          </w:p>
          <w:p w14:paraId="59BAF9BB">
            <w:pPr>
              <w:pStyle w:val="6"/>
              <w:spacing w:before="1" w:line="218" w:lineRule="auto"/>
              <w:ind w:left="1134"/>
            </w:pPr>
            <w:r>
              <w:t>高于12 GHz时，可以采用石英。微带线可以看作是由双导体传输线演变而来，即将无限薄</w:t>
            </w:r>
          </w:p>
          <w:p w14:paraId="71212793">
            <w:pPr>
              <w:pStyle w:val="6"/>
              <w:spacing w:before="71" w:line="283" w:lineRule="auto"/>
              <w:ind w:left="1184" w:right="1023" w:hanging="160"/>
            </w:pPr>
            <w:r>
              <w:t>的理想导体板垂直插入双导体中间，并将一侧的导线移去，再把留下的导体变为带状，并在</w:t>
            </w:r>
            <w:r>
              <w:rPr>
                <w:spacing w:val="10"/>
              </w:rPr>
              <w:t xml:space="preserve"> </w:t>
            </w:r>
            <w:r>
              <w:t>它与金属板之间加入基片材料构成，如图8-12(b)所示。带状线和微带线是微带传输线的</w:t>
            </w:r>
          </w:p>
          <w:p w14:paraId="51E25AD1">
            <w:pPr>
              <w:pStyle w:val="6"/>
              <w:spacing w:before="16" w:line="262" w:lineRule="auto"/>
              <w:ind w:left="1134" w:right="1044" w:hanging="110"/>
            </w:pPr>
            <w:r>
              <w:t>两种基本结构形式。由于微带线结构是敞开的，因此它与邻近电路</w:t>
            </w:r>
            <w:r>
              <w:rPr>
                <w:spacing w:val="-1"/>
              </w:rPr>
              <w:t>之间的隔离性很差，在使</w:t>
            </w:r>
            <w:r>
              <w:t xml:space="preserve"> </w:t>
            </w:r>
            <w:r>
              <w:rPr>
                <w:spacing w:val="-1"/>
              </w:rPr>
              <w:t>用时应注意这点，否则会引起严重的电磁兼容性问题。</w:t>
            </w:r>
          </w:p>
        </w:tc>
      </w:tr>
      <w:tr w14:paraId="78DF78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88" w:hRule="atLeast"/>
        </w:trPr>
        <w:tc>
          <w:tcPr>
            <w:tcW w:w="4541" w:type="dxa"/>
            <w:tcBorders>
              <w:left w:val="single" w:color="000000" w:sz="4" w:space="0"/>
            </w:tcBorders>
            <w:vAlign w:val="top"/>
          </w:tcPr>
          <w:p w14:paraId="08CEF63D">
            <w:pPr>
              <w:spacing w:before="84" w:line="1369" w:lineRule="exact"/>
              <w:ind w:firstLine="2135"/>
            </w:pPr>
            <w:r>
              <w:rPr>
                <w:position w:val="-27"/>
              </w:rPr>
              <w:drawing>
                <wp:inline distT="0" distB="0" distL="0" distR="0">
                  <wp:extent cx="1332865" cy="868680"/>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17"/>
                          <a:stretch>
                            <a:fillRect/>
                          </a:stretch>
                        </pic:blipFill>
                        <pic:spPr>
                          <a:xfrm>
                            <a:off x="0" y="0"/>
                            <a:ext cx="1333459" cy="869289"/>
                          </a:xfrm>
                          <a:prstGeom prst="rect">
                            <a:avLst/>
                          </a:prstGeom>
                        </pic:spPr>
                      </pic:pic>
                    </a:graphicData>
                  </a:graphic>
                </wp:inline>
              </w:drawing>
            </w:r>
          </w:p>
        </w:tc>
        <w:tc>
          <w:tcPr>
            <w:tcW w:w="5929" w:type="dxa"/>
            <w:tcBorders>
              <w:right w:val="single" w:color="000000" w:sz="4" w:space="0"/>
            </w:tcBorders>
            <w:vAlign w:val="top"/>
          </w:tcPr>
          <w:p w14:paraId="1443F09B">
            <w:pPr>
              <w:spacing w:line="253" w:lineRule="auto"/>
              <w:rPr>
                <w:rFonts w:ascii="Arial"/>
                <w:sz w:val="21"/>
              </w:rPr>
            </w:pPr>
          </w:p>
          <w:p w14:paraId="706A6324">
            <w:pPr>
              <w:spacing w:line="1209" w:lineRule="exact"/>
              <w:ind w:firstLine="298"/>
            </w:pPr>
            <w:r>
              <w:rPr>
                <w:position w:val="-24"/>
              </w:rPr>
              <w:drawing>
                <wp:inline distT="0" distB="0" distL="0" distR="0">
                  <wp:extent cx="2203450" cy="767715"/>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18"/>
                          <a:stretch>
                            <a:fillRect/>
                          </a:stretch>
                        </pic:blipFill>
                        <pic:spPr>
                          <a:xfrm>
                            <a:off x="0" y="0"/>
                            <a:ext cx="2203475" cy="767768"/>
                          </a:xfrm>
                          <a:prstGeom prst="rect">
                            <a:avLst/>
                          </a:prstGeom>
                        </pic:spPr>
                      </pic:pic>
                    </a:graphicData>
                  </a:graphic>
                </wp:inline>
              </w:drawing>
            </w:r>
          </w:p>
        </w:tc>
      </w:tr>
      <w:tr w14:paraId="43FD70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04" w:hRule="atLeast"/>
        </w:trPr>
        <w:tc>
          <w:tcPr>
            <w:tcW w:w="10470" w:type="dxa"/>
            <w:gridSpan w:val="2"/>
            <w:tcBorders>
              <w:left w:val="single" w:color="000000" w:sz="4" w:space="0"/>
              <w:bottom w:val="single" w:color="000000" w:sz="2" w:space="0"/>
              <w:right w:val="single" w:color="000000" w:sz="4" w:space="0"/>
            </w:tcBorders>
            <w:vAlign w:val="top"/>
          </w:tcPr>
          <w:p w14:paraId="38DB782D">
            <w:pPr>
              <w:pStyle w:val="6"/>
              <w:spacing w:before="33" w:line="226" w:lineRule="auto"/>
              <w:ind w:left="2714"/>
            </w:pPr>
            <w:r>
              <w:rPr>
                <w:position w:val="1"/>
              </w:rPr>
              <w:t>(a)微带线结构</w:t>
            </w:r>
            <w:r>
              <w:rPr>
                <w:spacing w:val="3"/>
                <w:position w:val="1"/>
              </w:rPr>
              <w:t xml:space="preserve">                 </w:t>
            </w:r>
            <w:r>
              <w:t>(b)微带线的演变</w:t>
            </w:r>
          </w:p>
          <w:p w14:paraId="7A97A014">
            <w:pPr>
              <w:pStyle w:val="6"/>
              <w:spacing w:line="219" w:lineRule="auto"/>
              <w:ind w:left="3967"/>
            </w:pPr>
            <w:r>
              <w:rPr>
                <w:b/>
                <w:bCs/>
                <w:color w:val="2090E0"/>
                <w:spacing w:val="-2"/>
              </w:rPr>
              <w:t>图8-12微带线结构及其演变</w:t>
            </w:r>
          </w:p>
        </w:tc>
      </w:tr>
    </w:tbl>
    <w:p w14:paraId="57E9AF46">
      <w:pPr>
        <w:spacing w:line="14" w:lineRule="auto"/>
        <w:rPr>
          <w:rFonts w:ascii="Arial"/>
          <w:sz w:val="2"/>
        </w:rPr>
      </w:pPr>
    </w:p>
    <w:p w14:paraId="1AFA0AB1">
      <w:pPr>
        <w:spacing w:line="14" w:lineRule="auto"/>
        <w:rPr>
          <w:rFonts w:ascii="Arial" w:hAnsi="Arial" w:eastAsia="Arial" w:cs="Arial"/>
          <w:sz w:val="2"/>
          <w:szCs w:val="2"/>
        </w:rPr>
        <w:sectPr>
          <w:pgSz w:w="10830" w:h="15080"/>
          <w:pgMar w:top="164" w:right="184" w:bottom="185" w:left="165" w:header="0" w:footer="0" w:gutter="0"/>
          <w:cols w:space="720" w:num="1"/>
        </w:sectPr>
      </w:pPr>
    </w:p>
    <w:tbl>
      <w:tblPr>
        <w:tblStyle w:val="5"/>
        <w:tblW w:w="1047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602"/>
        <w:gridCol w:w="2223"/>
        <w:gridCol w:w="392"/>
        <w:gridCol w:w="5262"/>
      </w:tblGrid>
      <w:tr w14:paraId="3FBE40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91" w:hRule="atLeast"/>
        </w:trPr>
        <w:tc>
          <w:tcPr>
            <w:tcW w:w="10479" w:type="dxa"/>
            <w:gridSpan w:val="4"/>
            <w:tcBorders>
              <w:top w:val="single" w:color="000000" w:sz="2" w:space="0"/>
              <w:left w:val="single" w:color="000000" w:sz="4" w:space="0"/>
              <w:right w:val="single" w:color="000000" w:sz="4" w:space="0"/>
            </w:tcBorders>
            <w:vAlign w:val="top"/>
          </w:tcPr>
          <w:p w14:paraId="6E2C2778">
            <w:pPr>
              <w:spacing w:line="308" w:lineRule="auto"/>
              <w:rPr>
                <w:rFonts w:ascii="Arial"/>
                <w:sz w:val="21"/>
              </w:rPr>
            </w:pPr>
            <w:r>
              <w:drawing>
                <wp:anchor distT="0" distB="0" distL="0" distR="0" simplePos="0" relativeHeight="251694080" behindDoc="0" locked="0" layoutInCell="0" allowOverlap="1">
                  <wp:simplePos x="0" y="0"/>
                  <wp:positionH relativeFrom="page">
                    <wp:posOffset>2463165</wp:posOffset>
                  </wp:positionH>
                  <wp:positionV relativeFrom="page">
                    <wp:posOffset>5275580</wp:posOffset>
                  </wp:positionV>
                  <wp:extent cx="1936750" cy="326390"/>
                  <wp:effectExtent l="0" t="0" r="0" b="0"/>
                  <wp:wrapNone/>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19"/>
                          <a:stretch>
                            <a:fillRect/>
                          </a:stretch>
                        </pic:blipFill>
                        <pic:spPr>
                          <a:xfrm>
                            <a:off x="0" y="0"/>
                            <a:ext cx="1936836" cy="326352"/>
                          </a:xfrm>
                          <a:prstGeom prst="rect">
                            <a:avLst/>
                          </a:prstGeom>
                        </pic:spPr>
                      </pic:pic>
                    </a:graphicData>
                  </a:graphic>
                </wp:anchor>
              </w:drawing>
            </w:r>
          </w:p>
          <w:p w14:paraId="52320AA0">
            <w:pPr>
              <w:spacing w:line="308" w:lineRule="auto"/>
              <w:rPr>
                <w:rFonts w:ascii="Arial"/>
                <w:sz w:val="21"/>
              </w:rPr>
            </w:pPr>
          </w:p>
          <w:p w14:paraId="5465E7F1">
            <w:pPr>
              <w:pStyle w:val="6"/>
              <w:spacing w:before="68"/>
              <w:ind w:left="284"/>
            </w:pPr>
            <w:r>
              <w:rPr>
                <w:spacing w:val="2"/>
                <w:position w:val="-4"/>
              </w:rPr>
              <w:t xml:space="preserve">232     </w:t>
            </w:r>
            <w:r>
              <w:rPr>
                <w:spacing w:val="2"/>
                <w:position w:val="1"/>
              </w:rPr>
              <w:t>电磁场与电磁波(第4版)</w:t>
            </w:r>
          </w:p>
          <w:p w14:paraId="4D80F1BE">
            <w:pPr>
              <w:spacing w:line="335" w:lineRule="auto"/>
              <w:rPr>
                <w:rFonts w:ascii="Arial"/>
                <w:sz w:val="21"/>
              </w:rPr>
            </w:pPr>
          </w:p>
          <w:p w14:paraId="7210C742">
            <w:pPr>
              <w:pStyle w:val="6"/>
              <w:spacing w:before="68" w:line="218" w:lineRule="auto"/>
              <w:ind w:left="1655"/>
            </w:pPr>
            <w:r>
              <w:t>对于空气介质的微带线可以存在无色散的TEM模。但实际上，</w:t>
            </w:r>
            <w:r>
              <w:rPr>
                <w:spacing w:val="-1"/>
              </w:rPr>
              <w:t>微带线制作在介质基</w:t>
            </w:r>
          </w:p>
          <w:p w14:paraId="0631549F">
            <w:pPr>
              <w:pStyle w:val="6"/>
              <w:spacing w:before="60" w:line="244" w:lineRule="auto"/>
              <w:ind w:left="1134" w:right="925"/>
            </w:pPr>
            <w:r>
              <w:t>片上，由于存在空气和介质的分界面，可以看作是部分填充介质的双导体传输线，不可能存</w:t>
            </w:r>
            <w:r>
              <w:rPr>
                <w:spacing w:val="7"/>
              </w:rPr>
              <w:t xml:space="preserve"> </w:t>
            </w:r>
            <w:r>
              <w:t>在单纯的TEM模，而只能存在TE模和TM模的混合模。</w:t>
            </w:r>
          </w:p>
        </w:tc>
      </w:tr>
      <w:tr w14:paraId="3E9071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66" w:hRule="atLeast"/>
        </w:trPr>
        <w:tc>
          <w:tcPr>
            <w:tcW w:w="4825" w:type="dxa"/>
            <w:gridSpan w:val="2"/>
            <w:tcBorders>
              <w:left w:val="single" w:color="000000" w:sz="4" w:space="0"/>
            </w:tcBorders>
            <w:vAlign w:val="top"/>
          </w:tcPr>
          <w:p w14:paraId="4C7AF492">
            <w:pPr>
              <w:spacing w:before="127" w:line="1508" w:lineRule="exact"/>
              <w:ind w:firstLine="1294"/>
            </w:pPr>
            <w:r>
              <w:rPr>
                <w:position w:val="-30"/>
              </w:rPr>
              <w:drawing>
                <wp:inline distT="0" distB="0" distL="0" distR="0">
                  <wp:extent cx="2222500" cy="957580"/>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20"/>
                          <a:stretch>
                            <a:fillRect/>
                          </a:stretch>
                        </pic:blipFill>
                        <pic:spPr>
                          <a:xfrm>
                            <a:off x="0" y="0"/>
                            <a:ext cx="2222525" cy="958084"/>
                          </a:xfrm>
                          <a:prstGeom prst="rect">
                            <a:avLst/>
                          </a:prstGeom>
                        </pic:spPr>
                      </pic:pic>
                    </a:graphicData>
                  </a:graphic>
                </wp:inline>
              </w:drawing>
            </w:r>
          </w:p>
          <w:p w14:paraId="3999ABA7">
            <w:pPr>
              <w:pStyle w:val="6"/>
              <w:spacing w:before="135" w:line="219" w:lineRule="auto"/>
              <w:ind w:left="1707"/>
            </w:pPr>
            <w:r>
              <w:rPr>
                <w:b/>
                <w:bCs/>
                <w:color w:val="20A0E0"/>
                <w:spacing w:val="-3"/>
              </w:rPr>
              <w:t>图8-13微带线边界两侧的场分量</w:t>
            </w:r>
          </w:p>
        </w:tc>
        <w:tc>
          <w:tcPr>
            <w:tcW w:w="5654" w:type="dxa"/>
            <w:gridSpan w:val="2"/>
            <w:tcBorders>
              <w:right w:val="single" w:color="000000" w:sz="4" w:space="0"/>
            </w:tcBorders>
            <w:vAlign w:val="top"/>
          </w:tcPr>
          <w:p w14:paraId="5918881E">
            <w:pPr>
              <w:pStyle w:val="6"/>
              <w:spacing w:before="45" w:line="219" w:lineRule="auto"/>
              <w:ind w:left="585"/>
            </w:pPr>
            <w:r>
              <w:rPr>
                <w:spacing w:val="-1"/>
              </w:rPr>
              <w:t>微带线分界面两侧的场分量如图8-13所</w:t>
            </w:r>
          </w:p>
          <w:p w14:paraId="18169DAD">
            <w:pPr>
              <w:pStyle w:val="6"/>
              <w:spacing w:before="78" w:line="270" w:lineRule="auto"/>
              <w:ind w:left="144" w:right="1061" w:firstLine="19"/>
            </w:pPr>
            <w:r>
              <w:t>示，在微波低频段可采用静态分析法。由于在介</w:t>
            </w:r>
            <w:r>
              <w:rPr>
                <w:spacing w:val="11"/>
              </w:rPr>
              <w:t xml:space="preserve"> </w:t>
            </w:r>
            <w:r>
              <w:t>质一空气分界面上没有自由电荷及传导电流，根</w:t>
            </w:r>
            <w:r>
              <w:rPr>
                <w:spacing w:val="9"/>
              </w:rPr>
              <w:t xml:space="preserve"> </w:t>
            </w:r>
            <w:r>
              <w:rPr>
                <w:spacing w:val="-2"/>
              </w:rPr>
              <w:t>据边界条件有</w:t>
            </w:r>
          </w:p>
          <w:p w14:paraId="324E64FE">
            <w:pPr>
              <w:spacing w:before="10" w:line="701" w:lineRule="exact"/>
              <w:ind w:firstLine="1164"/>
            </w:pPr>
            <w:r>
              <w:rPr>
                <w:position w:val="-14"/>
              </w:rPr>
              <w:drawing>
                <wp:inline distT="0" distB="0" distL="0" distR="0">
                  <wp:extent cx="1365885" cy="445135"/>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21"/>
                          <a:stretch>
                            <a:fillRect/>
                          </a:stretch>
                        </pic:blipFill>
                        <pic:spPr>
                          <a:xfrm>
                            <a:off x="0" y="0"/>
                            <a:ext cx="1366289" cy="445389"/>
                          </a:xfrm>
                          <a:prstGeom prst="rect">
                            <a:avLst/>
                          </a:prstGeom>
                        </pic:spPr>
                      </pic:pic>
                    </a:graphicData>
                  </a:graphic>
                </wp:inline>
              </w:drawing>
            </w:r>
          </w:p>
        </w:tc>
      </w:tr>
      <w:tr w14:paraId="2F0118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67" w:hRule="atLeast"/>
        </w:trPr>
        <w:tc>
          <w:tcPr>
            <w:tcW w:w="10479" w:type="dxa"/>
            <w:gridSpan w:val="4"/>
            <w:tcBorders>
              <w:left w:val="single" w:color="000000" w:sz="4" w:space="0"/>
              <w:right w:val="single" w:color="000000" w:sz="4" w:space="0"/>
            </w:tcBorders>
            <w:vAlign w:val="top"/>
          </w:tcPr>
          <w:p w14:paraId="476524E0">
            <w:pPr>
              <w:pStyle w:val="6"/>
              <w:spacing w:before="62" w:line="214" w:lineRule="auto"/>
              <w:ind w:left="1574"/>
            </w:pPr>
            <w:r>
              <w:t>根据麦克斯韦第一方程▽×H=jweE,介质一侧及空气一侧电</w:t>
            </w:r>
            <w:r>
              <w:rPr>
                <w:spacing w:val="-1"/>
              </w:rPr>
              <w:t>场的x方向分量分别为</w:t>
            </w:r>
          </w:p>
          <w:p w14:paraId="16A7CEC0">
            <w:pPr>
              <w:spacing w:before="63" w:line="1139" w:lineRule="exact"/>
              <w:ind w:firstLine="4104"/>
            </w:pPr>
            <w:r>
              <w:rPr>
                <w:position w:val="-22"/>
              </w:rPr>
              <w:drawing>
                <wp:inline distT="0" distB="0" distL="0" distR="0">
                  <wp:extent cx="1409065" cy="723265"/>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22"/>
                          <a:stretch>
                            <a:fillRect/>
                          </a:stretch>
                        </pic:blipFill>
                        <pic:spPr>
                          <a:xfrm>
                            <a:off x="0" y="0"/>
                            <a:ext cx="1409657" cy="723371"/>
                          </a:xfrm>
                          <a:prstGeom prst="rect">
                            <a:avLst/>
                          </a:prstGeom>
                        </pic:spPr>
                      </pic:pic>
                    </a:graphicData>
                  </a:graphic>
                </wp:inline>
              </w:drawing>
            </w:r>
          </w:p>
          <w:p w14:paraId="2BF197B5">
            <w:pPr>
              <w:pStyle w:val="6"/>
              <w:spacing w:before="88" w:line="219" w:lineRule="auto"/>
              <w:ind w:left="1134"/>
            </w:pPr>
            <w:r>
              <w:rPr>
                <w:spacing w:val="-1"/>
              </w:rPr>
              <w:t>将边界条件代入以上两式，并比较得</w:t>
            </w:r>
          </w:p>
          <w:p w14:paraId="7D93009C">
            <w:pPr>
              <w:spacing w:before="22" w:line="589" w:lineRule="exact"/>
              <w:ind w:firstLine="3734"/>
            </w:pPr>
            <w:r>
              <w:rPr>
                <w:position w:val="-11"/>
              </w:rPr>
              <w:drawing>
                <wp:inline distT="0" distB="0" distL="0" distR="0">
                  <wp:extent cx="1873250" cy="374015"/>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23"/>
                          <a:stretch>
                            <a:fillRect/>
                          </a:stretch>
                        </pic:blipFill>
                        <pic:spPr>
                          <a:xfrm>
                            <a:off x="0" y="0"/>
                            <a:ext cx="1873308" cy="374411"/>
                          </a:xfrm>
                          <a:prstGeom prst="rect">
                            <a:avLst/>
                          </a:prstGeom>
                        </pic:spPr>
                      </pic:pic>
                    </a:graphicData>
                  </a:graphic>
                </wp:inline>
              </w:drawing>
            </w:r>
          </w:p>
          <w:p w14:paraId="54421A0A">
            <w:pPr>
              <w:pStyle w:val="6"/>
              <w:spacing w:before="45" w:line="216" w:lineRule="auto"/>
              <w:ind w:left="1134"/>
            </w:pPr>
            <w:r>
              <w:rPr>
                <w:spacing w:val="-1"/>
              </w:rPr>
              <w:t>考虑到场的相位因子的形式为e(t-k2),因此</w:t>
            </w:r>
          </w:p>
        </w:tc>
      </w:tr>
      <w:tr w14:paraId="3E1D0A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63" w:hRule="atLeast"/>
        </w:trPr>
        <w:tc>
          <w:tcPr>
            <w:tcW w:w="2602" w:type="dxa"/>
            <w:tcBorders>
              <w:left w:val="single" w:color="000000" w:sz="4" w:space="0"/>
            </w:tcBorders>
            <w:vAlign w:val="top"/>
          </w:tcPr>
          <w:p w14:paraId="0BC13C6D">
            <w:pPr>
              <w:spacing w:line="313" w:lineRule="auto"/>
              <w:rPr>
                <w:rFonts w:ascii="Arial"/>
                <w:sz w:val="21"/>
              </w:rPr>
            </w:pPr>
          </w:p>
          <w:p w14:paraId="4CBAFF8C">
            <w:pPr>
              <w:spacing w:line="313" w:lineRule="auto"/>
              <w:rPr>
                <w:rFonts w:ascii="Arial"/>
                <w:sz w:val="21"/>
              </w:rPr>
            </w:pPr>
          </w:p>
          <w:p w14:paraId="5AA3CE08">
            <w:pPr>
              <w:pStyle w:val="6"/>
              <w:spacing w:before="68" w:line="219" w:lineRule="auto"/>
              <w:ind w:left="1134"/>
            </w:pPr>
            <w:r>
              <w:rPr>
                <w:spacing w:val="-3"/>
              </w:rPr>
              <w:t>于是可得</w:t>
            </w:r>
          </w:p>
        </w:tc>
        <w:tc>
          <w:tcPr>
            <w:tcW w:w="2223" w:type="dxa"/>
            <w:vAlign w:val="top"/>
          </w:tcPr>
          <w:p w14:paraId="4BFED8C8">
            <w:pPr>
              <w:spacing w:before="109" w:line="451" w:lineRule="exact"/>
              <w:ind w:firstLine="628"/>
            </w:pPr>
            <w:r>
              <w:rPr>
                <w:position w:val="-9"/>
              </w:rPr>
              <w:drawing>
                <wp:inline distT="0" distB="0" distL="0" distR="0">
                  <wp:extent cx="926465" cy="285750"/>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24"/>
                          <a:stretch>
                            <a:fillRect/>
                          </a:stretch>
                        </pic:blipFill>
                        <pic:spPr>
                          <a:xfrm>
                            <a:off x="0" y="0"/>
                            <a:ext cx="927072" cy="285820"/>
                          </a:xfrm>
                          <a:prstGeom prst="rect">
                            <a:avLst/>
                          </a:prstGeom>
                        </pic:spPr>
                      </pic:pic>
                    </a:graphicData>
                  </a:graphic>
                </wp:inline>
              </w:drawing>
            </w:r>
          </w:p>
        </w:tc>
        <w:tc>
          <w:tcPr>
            <w:tcW w:w="5654" w:type="dxa"/>
            <w:gridSpan w:val="2"/>
            <w:tcBorders>
              <w:right w:val="single" w:color="000000" w:sz="4" w:space="0"/>
            </w:tcBorders>
            <w:vAlign w:val="top"/>
          </w:tcPr>
          <w:p w14:paraId="3FE31691">
            <w:pPr>
              <w:spacing w:before="60" w:line="500" w:lineRule="exact"/>
              <w:ind w:firstLine="134"/>
            </w:pPr>
            <w:r>
              <w:rPr>
                <w:position w:val="-9"/>
              </w:rPr>
              <w:drawing>
                <wp:inline distT="0" distB="0" distL="0" distR="0">
                  <wp:extent cx="1466850" cy="316865"/>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25"/>
                          <a:stretch>
                            <a:fillRect/>
                          </a:stretch>
                        </pic:blipFill>
                        <pic:spPr>
                          <a:xfrm>
                            <a:off x="0" y="0"/>
                            <a:ext cx="1466874" cy="317287"/>
                          </a:xfrm>
                          <a:prstGeom prst="rect">
                            <a:avLst/>
                          </a:prstGeom>
                        </pic:spPr>
                      </pic:pic>
                    </a:graphicData>
                  </a:graphic>
                </wp:inline>
              </w:drawing>
            </w:r>
          </w:p>
        </w:tc>
      </w:tr>
      <w:tr w14:paraId="3AC420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4" w:hRule="atLeast"/>
        </w:trPr>
        <w:tc>
          <w:tcPr>
            <w:tcW w:w="10479" w:type="dxa"/>
            <w:gridSpan w:val="4"/>
            <w:tcBorders>
              <w:left w:val="single" w:color="000000" w:sz="4" w:space="0"/>
              <w:right w:val="single" w:color="000000" w:sz="4" w:space="0"/>
            </w:tcBorders>
            <w:vAlign w:val="top"/>
          </w:tcPr>
          <w:p w14:paraId="22B007A1">
            <w:pPr>
              <w:spacing w:line="291" w:lineRule="auto"/>
              <w:rPr>
                <w:rFonts w:ascii="Arial"/>
                <w:sz w:val="21"/>
              </w:rPr>
            </w:pPr>
            <w:r>
              <w:drawing>
                <wp:anchor distT="0" distB="0" distL="0" distR="0" simplePos="0" relativeHeight="251693056" behindDoc="0" locked="0" layoutInCell="1" allowOverlap="1">
                  <wp:simplePos x="0" y="0"/>
                  <wp:positionH relativeFrom="rightMargin">
                    <wp:posOffset>-3012440</wp:posOffset>
                  </wp:positionH>
                  <wp:positionV relativeFrom="topMargin">
                    <wp:posOffset>485775</wp:posOffset>
                  </wp:positionV>
                  <wp:extent cx="2184400" cy="812165"/>
                  <wp:effectExtent l="0" t="0" r="0" b="0"/>
                  <wp:wrapNone/>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26"/>
                          <a:stretch>
                            <a:fillRect/>
                          </a:stretch>
                        </pic:blipFill>
                        <pic:spPr>
                          <a:xfrm>
                            <a:off x="0" y="0"/>
                            <a:ext cx="2184425" cy="812166"/>
                          </a:xfrm>
                          <a:prstGeom prst="rect">
                            <a:avLst/>
                          </a:prstGeom>
                        </pic:spPr>
                      </pic:pic>
                    </a:graphicData>
                  </a:graphic>
                </wp:anchor>
              </w:drawing>
            </w:r>
          </w:p>
          <w:p w14:paraId="0959A9CB">
            <w:pPr>
              <w:pStyle w:val="6"/>
              <w:spacing w:before="69" w:line="216" w:lineRule="auto"/>
              <w:ind w:left="1134"/>
            </w:pPr>
            <w:r>
              <w:rPr>
                <w:spacing w:val="5"/>
              </w:rPr>
              <w:t>在介质中ε</w:t>
            </w:r>
            <w:r>
              <w:rPr>
                <w:rFonts w:ascii="Calibri" w:hAnsi="Calibri" w:eastAsia="Calibri" w:cs="Calibri"/>
                <w:spacing w:val="5"/>
              </w:rPr>
              <w:t>₁</w:t>
            </w:r>
            <w:r>
              <w:rPr>
                <w:spacing w:val="5"/>
              </w:rPr>
              <w:t>&gt;1,因此上式右端不为零，故存在纵向磁场分</w:t>
            </w:r>
            <w:r>
              <w:rPr>
                <w:spacing w:val="4"/>
              </w:rPr>
              <w:t>量。</w:t>
            </w:r>
          </w:p>
          <w:p w14:paraId="5E8975DD">
            <w:pPr>
              <w:pStyle w:val="6"/>
              <w:spacing w:before="57" w:line="219" w:lineRule="auto"/>
              <w:ind w:left="1564"/>
            </w:pPr>
            <w:r>
              <w:t>同理可以证明存在纵向电场分量。但是，在</w:t>
            </w:r>
          </w:p>
          <w:p w14:paraId="7CBC9EA4">
            <w:pPr>
              <w:pStyle w:val="6"/>
              <w:spacing w:before="80" w:line="219" w:lineRule="auto"/>
              <w:ind w:left="1134"/>
            </w:pPr>
            <w:r>
              <w:rPr>
                <w:spacing w:val="-1"/>
              </w:rPr>
              <w:t>微波低频段，当微带线基片的厚度远小于波长</w:t>
            </w:r>
          </w:p>
          <w:p w14:paraId="0ACBC881">
            <w:pPr>
              <w:pStyle w:val="6"/>
              <w:spacing w:before="71" w:line="263" w:lineRule="auto"/>
              <w:ind w:left="1134" w:right="4901"/>
            </w:pPr>
            <w:r>
              <w:rPr>
                <w:spacing w:val="1"/>
              </w:rPr>
              <w:t>时，其纵向场分量很小，电磁波能量大部分集中</w:t>
            </w:r>
            <w:r>
              <w:t xml:space="preserve"> </w:t>
            </w:r>
            <w:r>
              <w:rPr>
                <w:spacing w:val="-1"/>
              </w:rPr>
              <w:t>在导带下面的介质基片内，这种传输模式为准</w:t>
            </w:r>
          </w:p>
          <w:p w14:paraId="119CB6C8">
            <w:pPr>
              <w:pStyle w:val="6"/>
              <w:spacing w:line="207" w:lineRule="auto"/>
              <w:ind w:left="1134"/>
            </w:pPr>
            <w:r>
              <w:t>TEM模，如图8-14所示。</w:t>
            </w:r>
          </w:p>
          <w:p w14:paraId="515A4BE9">
            <w:pPr>
              <w:pStyle w:val="6"/>
              <w:spacing w:line="270" w:lineRule="auto"/>
              <w:ind w:left="1134" w:right="1556" w:firstLine="419"/>
            </w:pPr>
            <w:r>
              <w:rPr>
                <w:spacing w:val="-1"/>
                <w:position w:val="-3"/>
              </w:rPr>
              <w:t xml:space="preserve">对于空气填充的微带线，如果忽略损耗，其      </w:t>
            </w:r>
            <w:r>
              <w:rPr>
                <w:b/>
                <w:bCs/>
                <w:color w:val="2090D0"/>
                <w:spacing w:val="-1"/>
                <w:position w:val="4"/>
              </w:rPr>
              <w:t>图8-14微带线中的电磁场分布</w:t>
            </w:r>
            <w:r>
              <w:rPr>
                <w:color w:val="2090D0"/>
                <w:spacing w:val="13"/>
                <w:position w:val="4"/>
              </w:rPr>
              <w:t xml:space="preserve"> </w:t>
            </w:r>
            <w:r>
              <w:rPr>
                <w:spacing w:val="-1"/>
              </w:rPr>
              <w:t>特性阻抗及相速度分别为</w:t>
            </w:r>
          </w:p>
        </w:tc>
      </w:tr>
      <w:tr w14:paraId="5F5A02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9" w:hRule="atLeast"/>
        </w:trPr>
        <w:tc>
          <w:tcPr>
            <w:tcW w:w="5217" w:type="dxa"/>
            <w:gridSpan w:val="3"/>
            <w:tcBorders>
              <w:left w:val="single" w:color="000000" w:sz="4" w:space="0"/>
            </w:tcBorders>
            <w:vAlign w:val="top"/>
          </w:tcPr>
          <w:p w14:paraId="551AA819">
            <w:pPr>
              <w:spacing w:before="70" w:line="539" w:lineRule="exact"/>
              <w:ind w:firstLine="4014"/>
            </w:pPr>
            <w:r>
              <w:rPr>
                <w:position w:val="-10"/>
              </w:rPr>
              <w:drawing>
                <wp:inline distT="0" distB="0" distL="0" distR="0">
                  <wp:extent cx="682625" cy="342265"/>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27"/>
                          <a:stretch>
                            <a:fillRect/>
                          </a:stretch>
                        </pic:blipFill>
                        <pic:spPr>
                          <a:xfrm>
                            <a:off x="0" y="0"/>
                            <a:ext cx="683108" cy="342644"/>
                          </a:xfrm>
                          <a:prstGeom prst="rect">
                            <a:avLst/>
                          </a:prstGeom>
                        </pic:spPr>
                      </pic:pic>
                    </a:graphicData>
                  </a:graphic>
                </wp:inline>
              </w:drawing>
            </w:r>
          </w:p>
        </w:tc>
        <w:tc>
          <w:tcPr>
            <w:tcW w:w="5262" w:type="dxa"/>
            <w:tcBorders>
              <w:right w:val="single" w:color="000000" w:sz="4" w:space="0"/>
            </w:tcBorders>
            <w:vAlign w:val="top"/>
          </w:tcPr>
          <w:p w14:paraId="2AD506DC">
            <w:pPr>
              <w:spacing w:before="170" w:line="519" w:lineRule="exact"/>
              <w:ind w:firstLine="122"/>
            </w:pPr>
            <w:r>
              <w:rPr>
                <w:position w:val="-10"/>
              </w:rPr>
              <w:drawing>
                <wp:inline distT="0" distB="0" distL="0" distR="0">
                  <wp:extent cx="736600" cy="329565"/>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28"/>
                          <a:stretch>
                            <a:fillRect/>
                          </a:stretch>
                        </pic:blipFill>
                        <pic:spPr>
                          <a:xfrm>
                            <a:off x="0" y="0"/>
                            <a:ext cx="736600" cy="330014"/>
                          </a:xfrm>
                          <a:prstGeom prst="rect">
                            <a:avLst/>
                          </a:prstGeom>
                        </pic:spPr>
                      </pic:pic>
                    </a:graphicData>
                  </a:graphic>
                </wp:inline>
              </w:drawing>
            </w:r>
          </w:p>
        </w:tc>
      </w:tr>
      <w:tr w14:paraId="0E3711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68" w:hRule="atLeast"/>
        </w:trPr>
        <w:tc>
          <w:tcPr>
            <w:tcW w:w="10479" w:type="dxa"/>
            <w:gridSpan w:val="4"/>
            <w:tcBorders>
              <w:left w:val="single" w:color="000000" w:sz="4" w:space="0"/>
              <w:bottom w:val="single" w:color="000000" w:sz="2" w:space="0"/>
              <w:right w:val="single" w:color="000000" w:sz="4" w:space="0"/>
            </w:tcBorders>
            <w:vAlign w:val="top"/>
          </w:tcPr>
          <w:p w14:paraId="12B37784">
            <w:pPr>
              <w:pStyle w:val="6"/>
              <w:spacing w:before="27" w:line="277" w:lineRule="auto"/>
              <w:ind w:left="1134" w:right="941"/>
            </w:pPr>
            <w:r>
              <w:rPr>
                <w:spacing w:val="2"/>
              </w:rPr>
              <w:t>其中，L</w:t>
            </w:r>
            <w:r>
              <w:rPr>
                <w:rFonts w:ascii="Calibri" w:hAnsi="Calibri" w:eastAsia="Calibri" w:cs="Calibri"/>
                <w:spacing w:val="2"/>
              </w:rPr>
              <w:t>₀</w:t>
            </w:r>
            <w:r>
              <w:rPr>
                <w:rFonts w:ascii="Calibri" w:hAnsi="Calibri" w:eastAsia="Calibri" w:cs="Calibri"/>
                <w:spacing w:val="-11"/>
              </w:rPr>
              <w:t xml:space="preserve"> </w:t>
            </w:r>
            <w:r>
              <w:rPr>
                <w:spacing w:val="2"/>
              </w:rPr>
              <w:t>、C。分别为微带线上单位长度的分布电感和电容。实际上，当微带线的基片被去</w:t>
            </w:r>
            <w:r>
              <w:t xml:space="preserve"> 除时，空气微带线传播的TEM模的速度等于光速c。然而，微带线导带周围不是一种媒质，</w:t>
            </w:r>
          </w:p>
          <w:p w14:paraId="7117BC47">
            <w:pPr>
              <w:pStyle w:val="6"/>
              <w:spacing w:before="1" w:line="282" w:lineRule="auto"/>
              <w:ind w:left="1134" w:right="943"/>
            </w:pPr>
            <w:r>
              <w:t>其上方是空气，下方是介质基片，属于部分填充介质的双导体传输</w:t>
            </w:r>
            <w:r>
              <w:rPr>
                <w:spacing w:val="-1"/>
              </w:rPr>
              <w:t>线。在工程上，微带线特</w:t>
            </w:r>
            <w:r>
              <w:t xml:space="preserve"> </w:t>
            </w:r>
            <w:r>
              <w:rPr>
                <w:spacing w:val="-1"/>
              </w:rPr>
              <w:t>性阻抗的计算常采用简单的哈梅斯特泰算法得到。</w:t>
            </w:r>
          </w:p>
        </w:tc>
      </w:tr>
    </w:tbl>
    <w:p w14:paraId="46A5F6E4">
      <w:pPr>
        <w:spacing w:line="14" w:lineRule="auto"/>
        <w:rPr>
          <w:rFonts w:ascii="Arial"/>
          <w:sz w:val="2"/>
        </w:rPr>
      </w:pPr>
    </w:p>
    <w:p w14:paraId="5DCD51A3">
      <w:pPr>
        <w:spacing w:line="14" w:lineRule="auto"/>
        <w:rPr>
          <w:rFonts w:ascii="Arial" w:hAnsi="Arial" w:eastAsia="Arial" w:cs="Arial"/>
          <w:sz w:val="2"/>
          <w:szCs w:val="2"/>
        </w:rPr>
        <w:sectPr>
          <w:pgSz w:w="10830" w:h="15080"/>
          <w:pgMar w:top="164" w:right="174" w:bottom="185" w:left="165"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278"/>
        <w:gridCol w:w="3192"/>
      </w:tblGrid>
      <w:tr w14:paraId="7ECC01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83" w:hRule="atLeast"/>
        </w:trPr>
        <w:tc>
          <w:tcPr>
            <w:tcW w:w="10470" w:type="dxa"/>
            <w:gridSpan w:val="2"/>
            <w:tcBorders>
              <w:top w:val="single" w:color="000000" w:sz="2" w:space="0"/>
              <w:left w:val="single" w:color="000000" w:sz="4" w:space="0"/>
              <w:right w:val="single" w:color="000000" w:sz="4" w:space="0"/>
            </w:tcBorders>
            <w:vAlign w:val="top"/>
          </w:tcPr>
          <w:p w14:paraId="370711B9">
            <w:pPr>
              <w:spacing w:line="302" w:lineRule="auto"/>
              <w:rPr>
                <w:rFonts w:ascii="Arial"/>
                <w:sz w:val="21"/>
              </w:rPr>
            </w:pPr>
          </w:p>
          <w:p w14:paraId="29225EE0">
            <w:pPr>
              <w:spacing w:line="303" w:lineRule="auto"/>
              <w:rPr>
                <w:rFonts w:ascii="Arial"/>
                <w:sz w:val="21"/>
              </w:rPr>
            </w:pPr>
          </w:p>
          <w:p w14:paraId="2B753F8A">
            <w:pPr>
              <w:pStyle w:val="6"/>
              <w:spacing w:before="68" w:line="334" w:lineRule="exact"/>
              <w:ind w:left="7454"/>
            </w:pPr>
            <w:r>
              <w:rPr>
                <w:spacing w:val="-2"/>
                <w:position w:val="4"/>
              </w:rPr>
              <w:t>第8章 导行电磁波</w:t>
            </w:r>
            <w:r>
              <w:rPr>
                <w:spacing w:val="2"/>
                <w:position w:val="4"/>
              </w:rPr>
              <w:t xml:space="preserve">       </w:t>
            </w:r>
            <w:r>
              <w:rPr>
                <w:spacing w:val="-2"/>
                <w:position w:val="-1"/>
              </w:rPr>
              <w:t>233</w:t>
            </w:r>
          </w:p>
        </w:tc>
      </w:tr>
      <w:tr w14:paraId="5E2534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748" w:hRule="atLeast"/>
        </w:trPr>
        <w:tc>
          <w:tcPr>
            <w:tcW w:w="7278" w:type="dxa"/>
            <w:tcBorders>
              <w:left w:val="single" w:color="000000" w:sz="4" w:space="0"/>
            </w:tcBorders>
            <w:vAlign w:val="top"/>
          </w:tcPr>
          <w:p w14:paraId="4A5FEE4C">
            <w:pPr>
              <w:spacing w:before="235" w:line="1460" w:lineRule="exact"/>
              <w:ind w:firstLine="2364"/>
            </w:pPr>
            <w:r>
              <w:rPr>
                <w:position w:val="-29"/>
              </w:rPr>
              <w:drawing>
                <wp:inline distT="0" distB="0" distL="0" distR="0">
                  <wp:extent cx="3054350" cy="926465"/>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29"/>
                          <a:stretch>
                            <a:fillRect/>
                          </a:stretch>
                        </pic:blipFill>
                        <pic:spPr>
                          <a:xfrm>
                            <a:off x="0" y="0"/>
                            <a:ext cx="3054505" cy="927016"/>
                          </a:xfrm>
                          <a:prstGeom prst="rect">
                            <a:avLst/>
                          </a:prstGeom>
                        </pic:spPr>
                      </pic:pic>
                    </a:graphicData>
                  </a:graphic>
                </wp:inline>
              </w:drawing>
            </w:r>
          </w:p>
        </w:tc>
        <w:tc>
          <w:tcPr>
            <w:tcW w:w="3192" w:type="dxa"/>
            <w:tcBorders>
              <w:right w:val="single" w:color="000000" w:sz="4" w:space="0"/>
            </w:tcBorders>
            <w:vAlign w:val="top"/>
          </w:tcPr>
          <w:p w14:paraId="5E4D5B88">
            <w:pPr>
              <w:spacing w:line="322" w:lineRule="auto"/>
              <w:rPr>
                <w:rFonts w:ascii="Arial"/>
                <w:sz w:val="21"/>
              </w:rPr>
            </w:pPr>
          </w:p>
          <w:p w14:paraId="5F0C8964">
            <w:pPr>
              <w:pStyle w:val="6"/>
              <w:spacing w:before="68" w:line="236" w:lineRule="auto"/>
              <w:ind w:left="111"/>
            </w:pPr>
            <w:r>
              <w:rPr>
                <w:spacing w:val="-1"/>
              </w:rPr>
              <w:t>we≤h</w:t>
            </w:r>
          </w:p>
          <w:p w14:paraId="3644B434">
            <w:pPr>
              <w:pStyle w:val="6"/>
              <w:spacing w:before="215" w:line="207" w:lineRule="auto"/>
              <w:ind w:left="101" w:right="1130" w:firstLine="1369"/>
            </w:pPr>
            <w:r>
              <w:rPr>
                <w:spacing w:val="-8"/>
              </w:rPr>
              <w:t>(8-35)</w:t>
            </w:r>
            <w:r>
              <w:rPr>
                <w:spacing w:val="1"/>
              </w:rPr>
              <w:t xml:space="preserve"> </w:t>
            </w:r>
            <w:r>
              <w:rPr>
                <w:spacing w:val="-1"/>
              </w:rPr>
              <w:t>we&gt;h</w:t>
            </w:r>
          </w:p>
        </w:tc>
      </w:tr>
      <w:tr w14:paraId="453645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787" w:hRule="atLeast"/>
        </w:trPr>
        <w:tc>
          <w:tcPr>
            <w:tcW w:w="10470" w:type="dxa"/>
            <w:gridSpan w:val="2"/>
            <w:tcBorders>
              <w:left w:val="single" w:color="000000" w:sz="4" w:space="0"/>
              <w:bottom w:val="single" w:color="000000" w:sz="2" w:space="0"/>
              <w:right w:val="single" w:color="000000" w:sz="4" w:space="0"/>
            </w:tcBorders>
            <w:vAlign w:val="top"/>
          </w:tcPr>
          <w:p w14:paraId="54CF1D64">
            <w:pPr>
              <w:pStyle w:val="6"/>
              <w:spacing w:before="55" w:line="218" w:lineRule="auto"/>
              <w:ind w:left="1134"/>
            </w:pPr>
            <w:r>
              <w:t>其中，we称为导带的有效宽度，εre为介质的等效相对介电常数，其计</w:t>
            </w:r>
            <w:r>
              <w:rPr>
                <w:spacing w:val="-1"/>
              </w:rPr>
              <w:t>算公式如下：</w:t>
            </w:r>
          </w:p>
          <w:p w14:paraId="660BF466">
            <w:pPr>
              <w:spacing w:before="83" w:line="1100" w:lineRule="exact"/>
              <w:ind w:firstLine="2105"/>
            </w:pPr>
            <w:r>
              <w:rPr>
                <w:position w:val="-22"/>
              </w:rPr>
              <w:drawing>
                <wp:inline distT="0" distB="0" distL="0" distR="0">
                  <wp:extent cx="2514600" cy="698500"/>
                  <wp:effectExtent l="0" t="0" r="0" b="0"/>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130"/>
                          <a:stretch>
                            <a:fillRect/>
                          </a:stretch>
                        </pic:blipFill>
                        <pic:spPr>
                          <a:xfrm>
                            <a:off x="0" y="0"/>
                            <a:ext cx="2514780" cy="698812"/>
                          </a:xfrm>
                          <a:prstGeom prst="rect">
                            <a:avLst/>
                          </a:prstGeom>
                        </pic:spPr>
                      </pic:pic>
                    </a:graphicData>
                  </a:graphic>
                </wp:inline>
              </w:drawing>
            </w:r>
          </w:p>
          <w:p w14:paraId="302FC350">
            <w:pPr>
              <w:spacing w:before="158" w:line="1229" w:lineRule="exact"/>
              <w:ind w:firstLine="2105"/>
            </w:pPr>
            <w:r>
              <w:rPr>
                <w:position w:val="-24"/>
              </w:rPr>
              <w:drawing>
                <wp:inline distT="0" distB="0" distL="0" distR="0">
                  <wp:extent cx="3956050" cy="780415"/>
                  <wp:effectExtent l="0" t="0" r="0" b="0"/>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131"/>
                          <a:stretch>
                            <a:fillRect/>
                          </a:stretch>
                        </pic:blipFill>
                        <pic:spPr>
                          <a:xfrm>
                            <a:off x="0" y="0"/>
                            <a:ext cx="3956141" cy="780536"/>
                          </a:xfrm>
                          <a:prstGeom prst="rect">
                            <a:avLst/>
                          </a:prstGeom>
                        </pic:spPr>
                      </pic:pic>
                    </a:graphicData>
                  </a:graphic>
                </wp:inline>
              </w:drawing>
            </w:r>
          </w:p>
          <w:p w14:paraId="45C714E4">
            <w:pPr>
              <w:pStyle w:val="6"/>
              <w:spacing w:before="127" w:line="274" w:lineRule="auto"/>
              <w:ind w:left="1144" w:right="1212" w:firstLine="430"/>
            </w:pPr>
            <w:r>
              <w:t>当频率较高时，微带内会出现高次模，并与TEM模发生耦合；并且特性阻抗及相速度</w:t>
            </w:r>
            <w:r>
              <w:rPr>
                <w:spacing w:val="6"/>
              </w:rPr>
              <w:t xml:space="preserve"> </w:t>
            </w:r>
            <w:r>
              <w:rPr>
                <w:spacing w:val="-1"/>
              </w:rPr>
              <w:t>会随着频率变化，具有色散特性。微带线的相速度表示为</w:t>
            </w:r>
          </w:p>
          <w:p w14:paraId="36A23AC9">
            <w:pPr>
              <w:spacing w:before="34" w:line="264" w:lineRule="exact"/>
              <w:ind w:firstLine="4684"/>
            </w:pPr>
            <w:r>
              <w:rPr>
                <w:position w:val="-5"/>
              </w:rPr>
              <w:drawing>
                <wp:inline distT="0" distB="0" distL="0" distR="0">
                  <wp:extent cx="711200" cy="167640"/>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132"/>
                          <a:stretch>
                            <a:fillRect/>
                          </a:stretch>
                        </pic:blipFill>
                        <pic:spPr>
                          <a:xfrm>
                            <a:off x="0" y="0"/>
                            <a:ext cx="711397" cy="167819"/>
                          </a:xfrm>
                          <a:prstGeom prst="rect">
                            <a:avLst/>
                          </a:prstGeom>
                        </pic:spPr>
                      </pic:pic>
                    </a:graphicData>
                  </a:graphic>
                </wp:inline>
              </w:drawing>
            </w:r>
          </w:p>
          <w:p w14:paraId="0DA694D7">
            <w:pPr>
              <w:pStyle w:val="6"/>
              <w:spacing w:before="47" w:line="294" w:lineRule="auto"/>
              <w:ind w:left="1134" w:right="941" w:firstLine="410"/>
            </w:pPr>
            <w:r>
              <w:t>TE</w:t>
            </w:r>
            <w:r>
              <w:rPr>
                <w:spacing w:val="8"/>
              </w:rPr>
              <w:t>模的最低模式是</w:t>
            </w:r>
            <w:r>
              <w:t>TE</w:t>
            </w:r>
            <w:r>
              <w:rPr>
                <w:rFonts w:ascii="Calibri" w:hAnsi="Calibri" w:eastAsia="Calibri" w:cs="Calibri"/>
                <w:spacing w:val="8"/>
              </w:rPr>
              <w:t>₁₀</w:t>
            </w:r>
            <w:r>
              <w:rPr>
                <w:spacing w:val="8"/>
              </w:rPr>
              <w:t>模，它沿导带宽带为半个驻波，两边为</w:t>
            </w:r>
            <w:r>
              <w:rPr>
                <w:spacing w:val="7"/>
              </w:rPr>
              <w:t>波腹，中心为波节，其</w:t>
            </w:r>
            <w:r>
              <w:t xml:space="preserve"> </w:t>
            </w:r>
            <w:r>
              <w:rPr>
                <w:spacing w:val="-2"/>
              </w:rPr>
              <w:t>截止波长为</w:t>
            </w:r>
          </w:p>
          <w:p w14:paraId="0C492E2A">
            <w:pPr>
              <w:pStyle w:val="6"/>
              <w:spacing w:before="20"/>
              <w:ind w:left="4394"/>
            </w:pPr>
            <w:r>
              <w:rPr>
                <w:color w:val="404040"/>
                <w:position w:val="-3"/>
              </w:rPr>
              <w:drawing>
                <wp:inline distT="0" distB="0" distL="0" distR="0">
                  <wp:extent cx="1073150" cy="156210"/>
                  <wp:effectExtent l="0" t="0" r="0" b="0"/>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133"/>
                          <a:stretch>
                            <a:fillRect/>
                          </a:stretch>
                        </pic:blipFill>
                        <pic:spPr>
                          <a:xfrm>
                            <a:off x="0" y="0"/>
                            <a:ext cx="1073191" cy="156730"/>
                          </a:xfrm>
                          <a:prstGeom prst="rect">
                            <a:avLst/>
                          </a:prstGeom>
                        </pic:spPr>
                      </pic:pic>
                    </a:graphicData>
                  </a:graphic>
                </wp:inline>
              </w:drawing>
            </w:r>
            <w:r>
              <w:rPr>
                <w:color w:val="404040"/>
                <w:spacing w:val="1"/>
              </w:rPr>
              <w:t xml:space="preserve">                         </w:t>
            </w:r>
            <w:r>
              <w:rPr>
                <w:color w:val="404040"/>
                <w:spacing w:val="-8"/>
              </w:rPr>
              <w:t>(8-36)</w:t>
            </w:r>
          </w:p>
          <w:p w14:paraId="0181D465">
            <w:pPr>
              <w:pStyle w:val="6"/>
              <w:spacing w:before="34" w:line="218" w:lineRule="auto"/>
              <w:ind w:left="1134"/>
            </w:pPr>
            <w:r>
              <w:rPr>
                <w:spacing w:val="-1"/>
              </w:rPr>
              <w:t>考虑到导带两边的边缘效应，上式修正为</w:t>
            </w:r>
          </w:p>
          <w:p w14:paraId="01238304">
            <w:pPr>
              <w:pStyle w:val="6"/>
              <w:spacing w:before="121" w:line="222" w:lineRule="auto"/>
              <w:ind w:left="3874"/>
            </w:pPr>
            <w:r>
              <w:rPr>
                <w:spacing w:val="-7"/>
              </w:rPr>
              <w:t>λ。(H</w:t>
            </w:r>
            <w:r>
              <w:rPr>
                <w:rFonts w:ascii="Calibri" w:hAnsi="Calibri" w:eastAsia="Calibri" w:cs="Calibri"/>
                <w:spacing w:val="-7"/>
              </w:rPr>
              <w:t>₀₁</w:t>
            </w:r>
            <w:r>
              <w:rPr>
                <w:spacing w:val="-7"/>
              </w:rPr>
              <w:t>)=(2w+0.8h)</w:t>
            </w:r>
            <w:r>
              <w:rPr>
                <w:spacing w:val="-28"/>
              </w:rPr>
              <w:t xml:space="preserve"> </w:t>
            </w:r>
            <w:r>
              <w:rPr>
                <w:spacing w:val="-7"/>
              </w:rPr>
              <w:t>√er</w:t>
            </w:r>
            <w:r>
              <w:rPr>
                <w:spacing w:val="2"/>
              </w:rPr>
              <w:t xml:space="preserve">                        </w:t>
            </w:r>
            <w:r>
              <w:rPr>
                <w:spacing w:val="-7"/>
              </w:rPr>
              <w:t>(8-37)</w:t>
            </w:r>
          </w:p>
          <w:p w14:paraId="23F43987">
            <w:pPr>
              <w:pStyle w:val="6"/>
              <w:spacing w:before="68" w:line="219" w:lineRule="auto"/>
              <w:ind w:left="1155"/>
            </w:pPr>
            <w:r>
              <w:rPr>
                <w:spacing w:val="-1"/>
              </w:rPr>
              <w:t>因此，为了抑制TE模，导带宽带应选择如下：</w:t>
            </w:r>
          </w:p>
          <w:p w14:paraId="3423B037">
            <w:pPr>
              <w:pStyle w:val="6"/>
              <w:spacing w:before="108" w:line="273" w:lineRule="auto"/>
              <w:ind w:left="1134" w:right="3878" w:firstLine="1870"/>
            </w:pPr>
            <w:r>
              <w:rPr>
                <w:spacing w:val="-7"/>
              </w:rPr>
              <w:t>w&lt;λmin/(2</w:t>
            </w:r>
            <w:r>
              <w:rPr>
                <w:spacing w:val="-46"/>
              </w:rPr>
              <w:t xml:space="preserve"> </w:t>
            </w:r>
            <w:r>
              <w:rPr>
                <w:spacing w:val="-7"/>
              </w:rPr>
              <w:t>√e),w&lt;λmin/(2</w:t>
            </w:r>
            <w:r>
              <w:rPr>
                <w:spacing w:val="-47"/>
              </w:rPr>
              <w:t xml:space="preserve"> </w:t>
            </w:r>
            <w:r>
              <w:rPr>
                <w:spacing w:val="-7"/>
              </w:rPr>
              <w:t>√</w:t>
            </w:r>
            <w:r>
              <w:rPr>
                <w:spacing w:val="-8"/>
              </w:rPr>
              <w:t>e)—0.4h</w:t>
            </w:r>
            <w:r>
              <w:t xml:space="preserve"> 其中，λmin为最小波长。</w:t>
            </w:r>
          </w:p>
          <w:p w14:paraId="593160B5">
            <w:pPr>
              <w:pStyle w:val="6"/>
              <w:spacing w:before="2" w:line="292" w:lineRule="auto"/>
              <w:ind w:left="1144" w:right="1367" w:firstLine="410"/>
            </w:pPr>
            <w:r>
              <w:t>TM</w:t>
            </w:r>
            <w:r>
              <w:rPr>
                <w:spacing w:val="7"/>
              </w:rPr>
              <w:t>模的最低模式是</w:t>
            </w:r>
            <w:r>
              <w:t>TM</w:t>
            </w:r>
            <w:r>
              <w:rPr>
                <w:rFonts w:ascii="Calibri" w:hAnsi="Calibri" w:eastAsia="Calibri" w:cs="Calibri"/>
                <w:spacing w:val="7"/>
              </w:rPr>
              <w:t>₀₁</w:t>
            </w:r>
            <w:r>
              <w:rPr>
                <w:spacing w:val="7"/>
              </w:rPr>
              <w:t>模，它沿宽带w方向保持不变，在厚度h之间为半个驻波，</w:t>
            </w:r>
            <w:r>
              <w:rPr>
                <w:spacing w:val="17"/>
              </w:rPr>
              <w:t xml:space="preserve"> </w:t>
            </w:r>
            <w:r>
              <w:rPr>
                <w:spacing w:val="-1"/>
              </w:rPr>
              <w:t>在h两边为波腹，中心为波节，其截止波长为</w:t>
            </w:r>
          </w:p>
          <w:p w14:paraId="39389D29">
            <w:pPr>
              <w:pStyle w:val="6"/>
              <w:spacing w:before="21" w:line="216" w:lineRule="auto"/>
              <w:ind w:left="4395"/>
            </w:pPr>
            <w:r>
              <w:rPr>
                <w:spacing w:val="-10"/>
              </w:rPr>
              <w:t>λ(E10)=2h</w:t>
            </w:r>
            <w:r>
              <w:rPr>
                <w:spacing w:val="36"/>
              </w:rPr>
              <w:t xml:space="preserve">  </w:t>
            </w:r>
            <w:r>
              <w:rPr>
                <w:spacing w:val="-10"/>
              </w:rPr>
              <w:t>√e,</w:t>
            </w:r>
          </w:p>
          <w:p w14:paraId="3AB5E83F">
            <w:pPr>
              <w:pStyle w:val="6"/>
              <w:spacing w:before="97" w:line="218" w:lineRule="auto"/>
              <w:ind w:left="1134"/>
            </w:pPr>
            <w:r>
              <w:rPr>
                <w:spacing w:val="-1"/>
              </w:rPr>
              <w:t>所以，为了抑制TM模，介质基片厚度应选择如下：</w:t>
            </w:r>
          </w:p>
          <w:p w14:paraId="479244A7">
            <w:pPr>
              <w:pStyle w:val="6"/>
              <w:spacing w:before="99" w:line="216" w:lineRule="auto"/>
              <w:ind w:left="4384"/>
            </w:pPr>
            <w:r>
              <w:rPr>
                <w:spacing w:val="-6"/>
              </w:rPr>
              <w:t>h&lt;λmin/(2</w:t>
            </w:r>
            <w:r>
              <w:rPr>
                <w:spacing w:val="-34"/>
              </w:rPr>
              <w:t xml:space="preserve"> </w:t>
            </w:r>
            <w:r>
              <w:rPr>
                <w:spacing w:val="-6"/>
              </w:rPr>
              <w:t>√e,)</w:t>
            </w:r>
          </w:p>
          <w:p w14:paraId="54CA7DCD">
            <w:pPr>
              <w:pStyle w:val="6"/>
              <w:spacing w:before="76" w:line="275" w:lineRule="auto"/>
              <w:ind w:left="1134" w:right="1097" w:firstLine="440"/>
            </w:pPr>
            <w:r>
              <w:t>导体表面的介质层，能够束缚电磁波沿导体表面传播，称为表面波。表面波的TE模和</w:t>
            </w:r>
            <w:r>
              <w:rPr>
                <w:spacing w:val="16"/>
              </w:rPr>
              <w:t xml:space="preserve"> </w:t>
            </w:r>
            <w:r>
              <w:rPr>
                <w:spacing w:val="-1"/>
              </w:rPr>
              <w:t>TM模的截止波长分别为</w:t>
            </w:r>
          </w:p>
          <w:p w14:paraId="4CE07A0B">
            <w:pPr>
              <w:pStyle w:val="6"/>
              <w:spacing w:before="52" w:line="216" w:lineRule="auto"/>
              <w:ind w:left="3514"/>
            </w:pPr>
            <w:r>
              <w:rPr>
                <w:spacing w:val="-6"/>
              </w:rPr>
              <w:t>λ(H</w:t>
            </w:r>
            <w:r>
              <w:rPr>
                <w:rFonts w:ascii="Calibri" w:hAnsi="Calibri" w:eastAsia="Calibri" w:cs="Calibri"/>
                <w:spacing w:val="-6"/>
              </w:rPr>
              <w:t>₁</w:t>
            </w:r>
            <w:r>
              <w:rPr>
                <w:spacing w:val="-6"/>
              </w:rPr>
              <w:t>)=4h</w:t>
            </w:r>
            <w:r>
              <w:rPr>
                <w:spacing w:val="2"/>
              </w:rPr>
              <w:t xml:space="preserve">     </w:t>
            </w:r>
            <w:r>
              <w:rPr>
                <w:spacing w:val="-6"/>
              </w:rPr>
              <w:t>√e,-1,λ(E</w:t>
            </w:r>
            <w:r>
              <w:rPr>
                <w:rFonts w:ascii="Calibri" w:hAnsi="Calibri" w:eastAsia="Calibri" w:cs="Calibri"/>
                <w:spacing w:val="-6"/>
              </w:rPr>
              <w:t>₀</w:t>
            </w:r>
            <w:r>
              <w:rPr>
                <w:spacing w:val="-6"/>
              </w:rPr>
              <w:t>)=∞</w:t>
            </w:r>
          </w:p>
          <w:p w14:paraId="2D74AF9D">
            <w:pPr>
              <w:pStyle w:val="6"/>
              <w:spacing w:before="86" w:line="275" w:lineRule="auto"/>
              <w:ind w:left="1125" w:right="1774" w:firstLine="9"/>
            </w:pPr>
            <w:r>
              <w:t>可见，TM波对于所有的工作波长都存在；为了抑制表面波的</w:t>
            </w:r>
            <w:r>
              <w:rPr>
                <w:spacing w:val="-1"/>
              </w:rPr>
              <w:t>TE模，介质基片厚度应</w:t>
            </w:r>
            <w:r>
              <w:t xml:space="preserve"> </w:t>
            </w:r>
            <w:r>
              <w:rPr>
                <w:spacing w:val="-3"/>
              </w:rPr>
              <w:t>满足</w:t>
            </w:r>
          </w:p>
          <w:p w14:paraId="076A36B8">
            <w:pPr>
              <w:pStyle w:val="6"/>
              <w:spacing w:before="32" w:line="216" w:lineRule="auto"/>
              <w:ind w:left="4215"/>
            </w:pPr>
            <w:r>
              <w:rPr>
                <w:spacing w:val="-5"/>
              </w:rPr>
              <w:t>h&lt;λmin/(4</w:t>
            </w:r>
            <w:r>
              <w:rPr>
                <w:spacing w:val="-37"/>
              </w:rPr>
              <w:t xml:space="preserve"> </w:t>
            </w:r>
            <w:r>
              <w:rPr>
                <w:spacing w:val="-5"/>
              </w:rPr>
              <w:t>√e,-1)</w:t>
            </w:r>
          </w:p>
        </w:tc>
      </w:tr>
    </w:tbl>
    <w:p w14:paraId="5774CE3E">
      <w:pPr>
        <w:spacing w:line="14" w:lineRule="auto"/>
        <w:rPr>
          <w:rFonts w:ascii="Arial"/>
          <w:sz w:val="2"/>
        </w:rPr>
      </w:pPr>
    </w:p>
    <w:p w14:paraId="3832A296">
      <w:pPr>
        <w:spacing w:line="14" w:lineRule="auto"/>
        <w:rPr>
          <w:rFonts w:ascii="Arial" w:hAnsi="Arial" w:eastAsia="Arial" w:cs="Arial"/>
          <w:sz w:val="2"/>
          <w:szCs w:val="2"/>
        </w:rPr>
        <w:sectPr>
          <w:pgSz w:w="10830" w:h="15080"/>
          <w:pgMar w:top="164" w:right="184" w:bottom="175" w:left="165" w:header="0" w:footer="0" w:gutter="0"/>
          <w:cols w:space="720" w:num="1"/>
        </w:sectPr>
      </w:pPr>
    </w:p>
    <w:tbl>
      <w:tblPr>
        <w:tblStyle w:val="5"/>
        <w:tblW w:w="10479" w:type="dxa"/>
        <w:tblInd w:w="5" w:type="dxa"/>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0479"/>
      </w:tblGrid>
      <w:tr w14:paraId="699AF31C">
        <w:tblPrEx>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4718" w:hRule="atLeast"/>
        </w:trPr>
        <w:tc>
          <w:tcPr>
            <w:tcW w:w="10479" w:type="dxa"/>
            <w:vAlign w:val="top"/>
          </w:tcPr>
          <w:p w14:paraId="71DA0663">
            <w:pPr>
              <w:spacing w:line="306" w:lineRule="auto"/>
              <w:rPr>
                <w:rFonts w:ascii="Arial"/>
                <w:sz w:val="21"/>
              </w:rPr>
            </w:pPr>
            <w:r>
              <w:drawing>
                <wp:anchor distT="0" distB="0" distL="0" distR="0" simplePos="0" relativeHeight="251695104" behindDoc="0" locked="0" layoutInCell="1" allowOverlap="1">
                  <wp:simplePos x="0" y="0"/>
                  <wp:positionH relativeFrom="rightMargin">
                    <wp:posOffset>-4707890</wp:posOffset>
                  </wp:positionH>
                  <wp:positionV relativeFrom="topMargin">
                    <wp:posOffset>4129405</wp:posOffset>
                  </wp:positionV>
                  <wp:extent cx="2781300" cy="337820"/>
                  <wp:effectExtent l="0" t="0" r="0" b="0"/>
                  <wp:wrapNone/>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134"/>
                          <a:stretch>
                            <a:fillRect/>
                          </a:stretch>
                        </pic:blipFill>
                        <pic:spPr>
                          <a:xfrm>
                            <a:off x="0" y="0"/>
                            <a:ext cx="2781533" cy="337573"/>
                          </a:xfrm>
                          <a:prstGeom prst="rect">
                            <a:avLst/>
                          </a:prstGeom>
                        </pic:spPr>
                      </pic:pic>
                    </a:graphicData>
                  </a:graphic>
                </wp:anchor>
              </w:drawing>
            </w:r>
          </w:p>
          <w:p w14:paraId="0329CC76">
            <w:pPr>
              <w:spacing w:line="307" w:lineRule="auto"/>
              <w:rPr>
                <w:rFonts w:ascii="Arial"/>
                <w:sz w:val="21"/>
              </w:rPr>
            </w:pPr>
          </w:p>
          <w:p w14:paraId="3A44742E">
            <w:pPr>
              <w:pStyle w:val="6"/>
              <w:spacing w:before="71" w:line="241" w:lineRule="auto"/>
              <w:ind w:left="284"/>
              <w:rPr>
                <w:sz w:val="22"/>
                <w:szCs w:val="22"/>
              </w:rPr>
            </w:pPr>
            <w:r>
              <w:rPr>
                <w:spacing w:val="2"/>
                <w:position w:val="-4"/>
                <w:sz w:val="22"/>
                <w:szCs w:val="22"/>
              </w:rPr>
              <w:t>234</w:t>
            </w:r>
            <w:r>
              <w:rPr>
                <w:spacing w:val="24"/>
                <w:position w:val="-4"/>
                <w:sz w:val="22"/>
                <w:szCs w:val="22"/>
              </w:rPr>
              <w:t xml:space="preserve">    </w:t>
            </w:r>
            <w:r>
              <w:rPr>
                <w:spacing w:val="2"/>
                <w:position w:val="1"/>
                <w:sz w:val="22"/>
                <w:szCs w:val="22"/>
                <w:u w:val="single" w:color="auto"/>
              </w:rPr>
              <w:t>电磁场与电磁波(</w:t>
            </w:r>
            <w:r>
              <w:rPr>
                <w:spacing w:val="2"/>
                <w:position w:val="1"/>
                <w:sz w:val="22"/>
                <w:szCs w:val="22"/>
              </w:rPr>
              <w:t>第4版)</w:t>
            </w:r>
          </w:p>
          <w:p w14:paraId="6A1FCB82">
            <w:pPr>
              <w:spacing w:line="247" w:lineRule="auto"/>
              <w:rPr>
                <w:rFonts w:ascii="Arial"/>
                <w:sz w:val="21"/>
              </w:rPr>
            </w:pPr>
          </w:p>
          <w:p w14:paraId="5F24C1C0">
            <w:pPr>
              <w:spacing w:line="247" w:lineRule="auto"/>
              <w:rPr>
                <w:rFonts w:ascii="Arial"/>
                <w:sz w:val="21"/>
              </w:rPr>
            </w:pPr>
          </w:p>
          <w:p w14:paraId="3A4096F6">
            <w:pPr>
              <w:pStyle w:val="6"/>
              <w:spacing w:before="72" w:line="220" w:lineRule="auto"/>
              <w:ind w:left="1608"/>
              <w:outlineLvl w:val="4"/>
              <w:rPr>
                <w:sz w:val="22"/>
                <w:szCs w:val="22"/>
              </w:rPr>
            </w:pPr>
            <w:r>
              <w:drawing>
                <wp:anchor distT="0" distB="0" distL="0" distR="0" simplePos="0" relativeHeight="251696128" behindDoc="0" locked="0" layoutInCell="1" allowOverlap="1">
                  <wp:simplePos x="0" y="0"/>
                  <wp:positionH relativeFrom="column">
                    <wp:posOffset>739140</wp:posOffset>
                  </wp:positionH>
                  <wp:positionV relativeFrom="paragraph">
                    <wp:posOffset>178435</wp:posOffset>
                  </wp:positionV>
                  <wp:extent cx="1993900" cy="22225"/>
                  <wp:effectExtent l="0" t="0" r="0" b="0"/>
                  <wp:wrapNone/>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35"/>
                          <a:stretch>
                            <a:fillRect/>
                          </a:stretch>
                        </pic:blipFill>
                        <pic:spPr>
                          <a:xfrm>
                            <a:off x="0" y="0"/>
                            <a:ext cx="1993931" cy="22517"/>
                          </a:xfrm>
                          <a:prstGeom prst="rect">
                            <a:avLst/>
                          </a:prstGeom>
                        </pic:spPr>
                      </pic:pic>
                    </a:graphicData>
                  </a:graphic>
                </wp:anchor>
              </w:drawing>
            </w:r>
            <w:r>
              <w:rPr>
                <w:b/>
                <w:bCs/>
                <w:color w:val="10A0F0"/>
                <w:spacing w:val="-12"/>
                <w:sz w:val="22"/>
                <w:szCs w:val="22"/>
              </w:rPr>
              <w:t>8</w:t>
            </w:r>
            <w:r>
              <w:rPr>
                <w:color w:val="10A0F0"/>
                <w:spacing w:val="53"/>
                <w:sz w:val="22"/>
                <w:szCs w:val="22"/>
              </w:rPr>
              <w:t xml:space="preserve"> </w:t>
            </w:r>
            <w:r>
              <w:rPr>
                <w:b/>
                <w:bCs/>
                <w:color w:val="10A0F0"/>
                <w:spacing w:val="-12"/>
                <w:sz w:val="22"/>
                <w:szCs w:val="22"/>
              </w:rPr>
              <w:t>.</w:t>
            </w:r>
            <w:r>
              <w:rPr>
                <w:color w:val="10A0F0"/>
                <w:spacing w:val="51"/>
                <w:sz w:val="22"/>
                <w:szCs w:val="22"/>
              </w:rPr>
              <w:t xml:space="preserve"> </w:t>
            </w:r>
            <w:r>
              <w:rPr>
                <w:b/>
                <w:bCs/>
                <w:color w:val="10A0F0"/>
                <w:spacing w:val="-12"/>
                <w:sz w:val="22"/>
                <w:szCs w:val="22"/>
              </w:rPr>
              <w:t>3</w:t>
            </w:r>
            <w:r>
              <w:rPr>
                <w:color w:val="10A0F0"/>
                <w:spacing w:val="46"/>
                <w:sz w:val="22"/>
                <w:szCs w:val="22"/>
              </w:rPr>
              <w:t xml:space="preserve"> </w:t>
            </w:r>
            <w:r>
              <w:rPr>
                <w:b/>
                <w:bCs/>
                <w:color w:val="10A0F0"/>
                <w:spacing w:val="-12"/>
                <w:sz w:val="22"/>
                <w:szCs w:val="22"/>
              </w:rPr>
              <w:t>矩</w:t>
            </w:r>
            <w:r>
              <w:rPr>
                <w:color w:val="10A0F0"/>
                <w:spacing w:val="49"/>
                <w:sz w:val="22"/>
                <w:szCs w:val="22"/>
              </w:rPr>
              <w:t xml:space="preserve"> </w:t>
            </w:r>
            <w:r>
              <w:rPr>
                <w:b/>
                <w:bCs/>
                <w:color w:val="10A0F0"/>
                <w:spacing w:val="-12"/>
                <w:sz w:val="22"/>
                <w:szCs w:val="22"/>
              </w:rPr>
              <w:t>形</w:t>
            </w:r>
            <w:r>
              <w:rPr>
                <w:color w:val="10A0F0"/>
                <w:spacing w:val="48"/>
                <w:sz w:val="22"/>
                <w:szCs w:val="22"/>
              </w:rPr>
              <w:t xml:space="preserve"> </w:t>
            </w:r>
            <w:r>
              <w:rPr>
                <w:b/>
                <w:bCs/>
                <w:color w:val="10A0F0"/>
                <w:spacing w:val="-12"/>
                <w:sz w:val="22"/>
                <w:szCs w:val="22"/>
              </w:rPr>
              <w:t>波</w:t>
            </w:r>
            <w:r>
              <w:rPr>
                <w:color w:val="10A0F0"/>
                <w:spacing w:val="52"/>
                <w:sz w:val="22"/>
                <w:szCs w:val="22"/>
              </w:rPr>
              <w:t xml:space="preserve"> </w:t>
            </w:r>
            <w:r>
              <w:rPr>
                <w:b/>
                <w:bCs/>
                <w:color w:val="10A0F0"/>
                <w:spacing w:val="-12"/>
                <w:sz w:val="22"/>
                <w:szCs w:val="22"/>
              </w:rPr>
              <w:t>导</w:t>
            </w:r>
          </w:p>
          <w:p w14:paraId="6B0F650C">
            <w:pPr>
              <w:spacing w:line="316" w:lineRule="auto"/>
              <w:rPr>
                <w:rFonts w:ascii="Arial"/>
                <w:sz w:val="21"/>
              </w:rPr>
            </w:pPr>
          </w:p>
          <w:p w14:paraId="1FE28B77">
            <w:pPr>
              <w:pStyle w:val="6"/>
              <w:spacing w:before="71" w:line="266" w:lineRule="auto"/>
              <w:ind w:left="1133" w:right="783" w:hanging="809"/>
              <w:rPr>
                <w:sz w:val="22"/>
                <w:szCs w:val="22"/>
              </w:rPr>
            </w:pPr>
            <w:r>
              <w:drawing>
                <wp:anchor distT="0" distB="0" distL="0" distR="0" simplePos="0" relativeHeight="251697152" behindDoc="0" locked="0" layoutInCell="1" allowOverlap="1">
                  <wp:simplePos x="0" y="0"/>
                  <wp:positionH relativeFrom="column">
                    <wp:posOffset>3996690</wp:posOffset>
                  </wp:positionH>
                  <wp:positionV relativeFrom="paragraph">
                    <wp:posOffset>356870</wp:posOffset>
                  </wp:positionV>
                  <wp:extent cx="1816100" cy="1142365"/>
                  <wp:effectExtent l="0" t="0" r="0" b="0"/>
                  <wp:wrapNone/>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136"/>
                          <a:stretch>
                            <a:fillRect/>
                          </a:stretch>
                        </pic:blipFill>
                        <pic:spPr>
                          <a:xfrm>
                            <a:off x="0" y="0"/>
                            <a:ext cx="1816160" cy="1142085"/>
                          </a:xfrm>
                          <a:prstGeom prst="rect">
                            <a:avLst/>
                          </a:prstGeom>
                        </pic:spPr>
                      </pic:pic>
                    </a:graphicData>
                  </a:graphic>
                </wp:anchor>
              </w:drawing>
            </w:r>
            <w:r>
              <w:rPr>
                <w:position w:val="10"/>
                <w:sz w:val="22"/>
                <w:szCs w:val="22"/>
              </w:rPr>
              <w:t xml:space="preserve">微课视频   </w:t>
            </w:r>
            <w:r>
              <w:rPr>
                <w:position w:val="-1"/>
                <w:sz w:val="22"/>
                <w:szCs w:val="22"/>
              </w:rPr>
              <w:t>波导是采用金属管传输电磁波的重要导波装置，其管壁通常为铜、铝或者其他金属材</w:t>
            </w:r>
            <w:r>
              <w:rPr>
                <w:spacing w:val="9"/>
                <w:position w:val="-1"/>
                <w:sz w:val="22"/>
                <w:szCs w:val="22"/>
              </w:rPr>
              <w:t xml:space="preserve"> </w:t>
            </w:r>
            <w:r>
              <w:rPr>
                <w:sz w:val="22"/>
                <w:szCs w:val="22"/>
              </w:rPr>
              <w:t>料，其特点是结构简单、机械强度大。波导内没有内导</w:t>
            </w:r>
          </w:p>
          <w:p w14:paraId="432B2232">
            <w:pPr>
              <w:pStyle w:val="6"/>
              <w:spacing w:before="5" w:line="219" w:lineRule="auto"/>
              <w:ind w:left="1134"/>
              <w:rPr>
                <w:sz w:val="22"/>
                <w:szCs w:val="22"/>
              </w:rPr>
            </w:pPr>
            <w:r>
              <w:rPr>
                <w:spacing w:val="1"/>
                <w:sz w:val="22"/>
                <w:szCs w:val="22"/>
              </w:rPr>
              <w:t>体，损耗低、功率容量大，电磁能量在波导管</w:t>
            </w:r>
            <w:r>
              <w:rPr>
                <w:sz w:val="22"/>
                <w:szCs w:val="22"/>
              </w:rPr>
              <w:t>内部空间</w:t>
            </w:r>
          </w:p>
          <w:p w14:paraId="36544B52">
            <w:pPr>
              <w:pStyle w:val="6"/>
              <w:spacing w:before="59" w:line="218" w:lineRule="auto"/>
              <w:ind w:left="1134"/>
              <w:rPr>
                <w:sz w:val="22"/>
                <w:szCs w:val="22"/>
              </w:rPr>
            </w:pPr>
            <w:r>
              <w:rPr>
                <w:sz w:val="22"/>
                <w:szCs w:val="22"/>
              </w:rPr>
              <w:t>被导引传播，可以防止对外的电磁波泄漏。本节介绍</w:t>
            </w:r>
          </w:p>
          <w:p w14:paraId="582C4F1A">
            <w:pPr>
              <w:pStyle w:val="6"/>
              <w:spacing w:before="60" w:line="218" w:lineRule="auto"/>
              <w:ind w:left="1134"/>
              <w:rPr>
                <w:sz w:val="22"/>
                <w:szCs w:val="22"/>
              </w:rPr>
            </w:pPr>
            <w:r>
              <w:rPr>
                <w:spacing w:val="-1"/>
                <w:sz w:val="22"/>
                <w:szCs w:val="22"/>
              </w:rPr>
              <w:t>TM波和TE波在矩形波导中的传播特性。</w:t>
            </w:r>
          </w:p>
          <w:p w14:paraId="5A7D4670">
            <w:pPr>
              <w:pStyle w:val="6"/>
              <w:spacing w:before="40" w:line="218" w:lineRule="auto"/>
              <w:ind w:left="1564"/>
              <w:rPr>
                <w:sz w:val="22"/>
                <w:szCs w:val="22"/>
              </w:rPr>
            </w:pPr>
            <w:r>
              <w:rPr>
                <w:sz w:val="22"/>
                <w:szCs w:val="22"/>
              </w:rPr>
              <w:t>矩形波导如图8-15所示，设传输方向沿z轴方向，</w:t>
            </w:r>
          </w:p>
          <w:p w14:paraId="5F5167FB">
            <w:pPr>
              <w:pStyle w:val="6"/>
              <w:spacing w:before="57" w:line="216" w:lineRule="auto"/>
              <w:ind w:left="1134"/>
              <w:rPr>
                <w:sz w:val="22"/>
                <w:szCs w:val="22"/>
              </w:rPr>
            </w:pPr>
            <w:r>
              <w:rPr>
                <w:spacing w:val="-1"/>
                <w:sz w:val="22"/>
                <w:szCs w:val="22"/>
              </w:rPr>
              <w:t>其内壁的宽边和窄边尺寸分别为a、b,内部填充介质参</w:t>
            </w:r>
          </w:p>
          <w:p w14:paraId="2B6FD30E">
            <w:pPr>
              <w:spacing w:line="54" w:lineRule="exact"/>
            </w:pPr>
          </w:p>
          <w:tbl>
            <w:tblPr>
              <w:tblStyle w:val="5"/>
              <w:tblW w:w="7391" w:type="dxa"/>
              <w:tblInd w:w="113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286"/>
              <w:gridCol w:w="2105"/>
            </w:tblGrid>
            <w:tr w14:paraId="65EB3A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3" w:hRule="atLeast"/>
              </w:trPr>
              <w:tc>
                <w:tcPr>
                  <w:tcW w:w="5286" w:type="dxa"/>
                  <w:vAlign w:val="top"/>
                </w:tcPr>
                <w:p w14:paraId="21F1EC17">
                  <w:pPr>
                    <w:pStyle w:val="6"/>
                    <w:spacing w:line="218" w:lineRule="auto"/>
                    <w:rPr>
                      <w:sz w:val="22"/>
                      <w:szCs w:val="22"/>
                    </w:rPr>
                  </w:pPr>
                  <w:r>
                    <w:rPr>
                      <w:sz w:val="22"/>
                      <w:szCs w:val="22"/>
                    </w:rPr>
                    <w:t>数为ε和μ的理想介质，并设其管壁为理想导体。</w:t>
                  </w:r>
                </w:p>
              </w:tc>
              <w:tc>
                <w:tcPr>
                  <w:tcW w:w="2105" w:type="dxa"/>
                  <w:vAlign w:val="top"/>
                </w:tcPr>
                <w:p w14:paraId="579A40B0">
                  <w:pPr>
                    <w:pStyle w:val="6"/>
                    <w:spacing w:before="148" w:line="205" w:lineRule="auto"/>
                    <w:jc w:val="right"/>
                    <w:rPr>
                      <w:sz w:val="22"/>
                      <w:szCs w:val="22"/>
                    </w:rPr>
                  </w:pPr>
                  <w:r>
                    <w:rPr>
                      <w:b/>
                      <w:bCs/>
                      <w:color w:val="20B0E0"/>
                      <w:spacing w:val="-2"/>
                      <w:sz w:val="22"/>
                      <w:szCs w:val="22"/>
                    </w:rPr>
                    <w:t>图8-15矩形波导</w:t>
                  </w:r>
                </w:p>
              </w:tc>
            </w:tr>
            <w:tr w14:paraId="57B161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4" w:hRule="atLeast"/>
              </w:trPr>
              <w:tc>
                <w:tcPr>
                  <w:tcW w:w="5286" w:type="dxa"/>
                  <w:vAlign w:val="top"/>
                </w:tcPr>
                <w:p w14:paraId="59627516">
                  <w:pPr>
                    <w:pStyle w:val="6"/>
                    <w:spacing w:before="35" w:line="175" w:lineRule="auto"/>
                    <w:ind w:left="443"/>
                    <w:rPr>
                      <w:sz w:val="22"/>
                      <w:szCs w:val="22"/>
                    </w:rPr>
                  </w:pPr>
                  <w:r>
                    <w:rPr>
                      <w:b/>
                      <w:bCs/>
                      <w:color w:val="20B0F0"/>
                      <w:spacing w:val="-13"/>
                      <w:sz w:val="22"/>
                      <w:szCs w:val="22"/>
                    </w:rPr>
                    <w:t>8</w:t>
                  </w:r>
                  <w:r>
                    <w:rPr>
                      <w:color w:val="20B0F0"/>
                      <w:spacing w:val="-13"/>
                      <w:sz w:val="22"/>
                      <w:szCs w:val="22"/>
                    </w:rPr>
                    <w:t xml:space="preserve"> </w:t>
                  </w:r>
                  <w:r>
                    <w:rPr>
                      <w:b/>
                      <w:bCs/>
                      <w:color w:val="20B0F0"/>
                      <w:spacing w:val="-13"/>
                      <w:sz w:val="22"/>
                      <w:szCs w:val="22"/>
                    </w:rPr>
                    <w:t>.</w:t>
                  </w:r>
                  <w:r>
                    <w:rPr>
                      <w:color w:val="20B0F0"/>
                      <w:spacing w:val="-13"/>
                      <w:sz w:val="22"/>
                      <w:szCs w:val="22"/>
                    </w:rPr>
                    <w:t xml:space="preserve"> </w:t>
                  </w:r>
                  <w:r>
                    <w:rPr>
                      <w:b/>
                      <w:bCs/>
                      <w:color w:val="20B0F0"/>
                      <w:spacing w:val="-13"/>
                      <w:sz w:val="22"/>
                      <w:szCs w:val="22"/>
                    </w:rPr>
                    <w:t>3</w:t>
                  </w:r>
                  <w:r>
                    <w:rPr>
                      <w:color w:val="20B0F0"/>
                      <w:spacing w:val="-13"/>
                      <w:sz w:val="22"/>
                      <w:szCs w:val="22"/>
                    </w:rPr>
                    <w:t xml:space="preserve"> </w:t>
                  </w:r>
                  <w:r>
                    <w:rPr>
                      <w:b/>
                      <w:bCs/>
                      <w:color w:val="20B0F0"/>
                      <w:spacing w:val="-13"/>
                      <w:sz w:val="22"/>
                      <w:szCs w:val="22"/>
                    </w:rPr>
                    <w:t>.</w:t>
                  </w:r>
                  <w:r>
                    <w:rPr>
                      <w:color w:val="20B0F0"/>
                      <w:spacing w:val="-13"/>
                      <w:sz w:val="22"/>
                      <w:szCs w:val="22"/>
                    </w:rPr>
                    <w:t xml:space="preserve"> </w:t>
                  </w:r>
                  <w:r>
                    <w:rPr>
                      <w:b/>
                      <w:bCs/>
                      <w:color w:val="20B0F0"/>
                      <w:spacing w:val="-13"/>
                      <w:sz w:val="22"/>
                      <w:szCs w:val="22"/>
                    </w:rPr>
                    <w:t>1</w:t>
                  </w:r>
                  <w:r>
                    <w:rPr>
                      <w:color w:val="20B0F0"/>
                      <w:spacing w:val="-13"/>
                      <w:sz w:val="22"/>
                      <w:szCs w:val="22"/>
                    </w:rPr>
                    <w:t xml:space="preserve"> </w:t>
                  </w:r>
                  <w:r>
                    <w:rPr>
                      <w:b/>
                      <w:bCs/>
                      <w:color w:val="20B0F0"/>
                      <w:spacing w:val="-13"/>
                      <w:sz w:val="22"/>
                      <w:szCs w:val="22"/>
                    </w:rPr>
                    <w:t>矩</w:t>
                  </w:r>
                  <w:r>
                    <w:rPr>
                      <w:color w:val="20B0F0"/>
                      <w:spacing w:val="-13"/>
                      <w:sz w:val="22"/>
                      <w:szCs w:val="22"/>
                    </w:rPr>
                    <w:t xml:space="preserve"> </w:t>
                  </w:r>
                  <w:r>
                    <w:rPr>
                      <w:b/>
                      <w:bCs/>
                      <w:color w:val="20B0F0"/>
                      <w:spacing w:val="-13"/>
                      <w:sz w:val="22"/>
                      <w:szCs w:val="22"/>
                    </w:rPr>
                    <w:t>形</w:t>
                  </w:r>
                  <w:r>
                    <w:rPr>
                      <w:color w:val="20B0F0"/>
                      <w:spacing w:val="-13"/>
                      <w:sz w:val="22"/>
                      <w:szCs w:val="22"/>
                    </w:rPr>
                    <w:t xml:space="preserve"> </w:t>
                  </w:r>
                  <w:r>
                    <w:rPr>
                      <w:b/>
                      <w:bCs/>
                      <w:color w:val="20B0F0"/>
                      <w:spacing w:val="-13"/>
                      <w:sz w:val="22"/>
                      <w:szCs w:val="22"/>
                    </w:rPr>
                    <w:t>波</w:t>
                  </w:r>
                  <w:r>
                    <w:rPr>
                      <w:color w:val="20B0F0"/>
                      <w:spacing w:val="-13"/>
                      <w:sz w:val="22"/>
                      <w:szCs w:val="22"/>
                    </w:rPr>
                    <w:t xml:space="preserve"> </w:t>
                  </w:r>
                  <w:r>
                    <w:rPr>
                      <w:b/>
                      <w:bCs/>
                      <w:color w:val="20B0F0"/>
                      <w:spacing w:val="-13"/>
                      <w:sz w:val="22"/>
                      <w:szCs w:val="22"/>
                    </w:rPr>
                    <w:t>导</w:t>
                  </w:r>
                  <w:r>
                    <w:rPr>
                      <w:color w:val="20B0F0"/>
                      <w:spacing w:val="-13"/>
                      <w:sz w:val="22"/>
                      <w:szCs w:val="22"/>
                    </w:rPr>
                    <w:t xml:space="preserve"> </w:t>
                  </w:r>
                  <w:r>
                    <w:rPr>
                      <w:b/>
                      <w:bCs/>
                      <w:color w:val="20B0F0"/>
                      <w:spacing w:val="-13"/>
                      <w:sz w:val="22"/>
                      <w:szCs w:val="22"/>
                    </w:rPr>
                    <w:t>中</w:t>
                  </w:r>
                  <w:r>
                    <w:rPr>
                      <w:color w:val="20B0F0"/>
                      <w:spacing w:val="18"/>
                      <w:sz w:val="22"/>
                      <w:szCs w:val="22"/>
                    </w:rPr>
                    <w:t xml:space="preserve"> </w:t>
                  </w:r>
                  <w:r>
                    <w:rPr>
                      <w:b/>
                      <w:bCs/>
                      <w:color w:val="20B0F0"/>
                      <w:spacing w:val="-13"/>
                      <w:sz w:val="22"/>
                      <w:szCs w:val="22"/>
                    </w:rPr>
                    <w:t>的</w:t>
                  </w:r>
                  <w:r>
                    <w:rPr>
                      <w:color w:val="20B0F0"/>
                      <w:spacing w:val="-13"/>
                      <w:sz w:val="22"/>
                      <w:szCs w:val="22"/>
                    </w:rPr>
                    <w:t xml:space="preserve"> </w:t>
                  </w:r>
                  <w:r>
                    <w:rPr>
                      <w:b/>
                      <w:bCs/>
                      <w:color w:val="20B0F0"/>
                      <w:spacing w:val="-13"/>
                      <w:sz w:val="22"/>
                      <w:szCs w:val="22"/>
                    </w:rPr>
                    <w:t>T</w:t>
                  </w:r>
                  <w:r>
                    <w:rPr>
                      <w:color w:val="20B0F0"/>
                      <w:spacing w:val="-13"/>
                      <w:sz w:val="22"/>
                      <w:szCs w:val="22"/>
                    </w:rPr>
                    <w:t xml:space="preserve"> </w:t>
                  </w:r>
                  <w:r>
                    <w:rPr>
                      <w:b/>
                      <w:bCs/>
                      <w:color w:val="20B0F0"/>
                      <w:spacing w:val="-13"/>
                      <w:sz w:val="22"/>
                      <w:szCs w:val="22"/>
                    </w:rPr>
                    <w:t>M</w:t>
                  </w:r>
                  <w:r>
                    <w:rPr>
                      <w:color w:val="20B0F0"/>
                      <w:spacing w:val="-13"/>
                      <w:sz w:val="22"/>
                      <w:szCs w:val="22"/>
                    </w:rPr>
                    <w:t xml:space="preserve"> </w:t>
                  </w:r>
                  <w:r>
                    <w:rPr>
                      <w:b/>
                      <w:bCs/>
                      <w:color w:val="20B0F0"/>
                      <w:spacing w:val="-13"/>
                      <w:sz w:val="22"/>
                      <w:szCs w:val="22"/>
                    </w:rPr>
                    <w:t>波</w:t>
                  </w:r>
                </w:p>
              </w:tc>
              <w:tc>
                <w:tcPr>
                  <w:tcW w:w="2105" w:type="dxa"/>
                  <w:vAlign w:val="top"/>
                </w:tcPr>
                <w:p w14:paraId="3A67945C">
                  <w:pPr>
                    <w:rPr>
                      <w:rFonts w:ascii="Arial"/>
                      <w:sz w:val="21"/>
                    </w:rPr>
                  </w:pPr>
                </w:p>
              </w:tc>
            </w:tr>
          </w:tbl>
          <w:p w14:paraId="3AED0F0C">
            <w:pPr>
              <w:pStyle w:val="6"/>
              <w:spacing w:before="269" w:line="265" w:lineRule="auto"/>
              <w:ind w:left="4424" w:right="2973" w:hanging="2880"/>
              <w:rPr>
                <w:sz w:val="22"/>
                <w:szCs w:val="22"/>
              </w:rPr>
            </w:pPr>
            <w:r>
              <w:rPr>
                <w:spacing w:val="5"/>
                <w:sz w:val="22"/>
                <w:szCs w:val="22"/>
              </w:rPr>
              <w:t>对于</w:t>
            </w:r>
            <w:r>
              <w:rPr>
                <w:sz w:val="22"/>
                <w:szCs w:val="22"/>
              </w:rPr>
              <w:t>TM</w:t>
            </w:r>
            <w:r>
              <w:rPr>
                <w:spacing w:val="5"/>
                <w:sz w:val="22"/>
                <w:szCs w:val="22"/>
              </w:rPr>
              <w:t>波，H</w:t>
            </w:r>
            <w:r>
              <w:rPr>
                <w:rFonts w:ascii="Calibri" w:hAnsi="Calibri" w:eastAsia="Calibri" w:cs="Calibri"/>
                <w:spacing w:val="5"/>
                <w:sz w:val="22"/>
                <w:szCs w:val="22"/>
              </w:rPr>
              <w:t>₂</w:t>
            </w:r>
            <w:r>
              <w:rPr>
                <w:spacing w:val="5"/>
                <w:sz w:val="22"/>
                <w:szCs w:val="22"/>
              </w:rPr>
              <w:t>=0,因此只需考虑纵向电场的亥姆霍兹方程，即</w:t>
            </w:r>
            <w:r>
              <w:rPr>
                <w:spacing w:val="15"/>
                <w:sz w:val="22"/>
                <w:szCs w:val="22"/>
              </w:rPr>
              <w:t xml:space="preserve"> </w:t>
            </w:r>
            <w:r>
              <w:rPr>
                <w:spacing w:val="-1"/>
                <w:sz w:val="22"/>
                <w:szCs w:val="22"/>
              </w:rPr>
              <w:t>V²E</w:t>
            </w:r>
            <w:r>
              <w:rPr>
                <w:rFonts w:ascii="Calibri" w:hAnsi="Calibri" w:eastAsia="Calibri" w:cs="Calibri"/>
                <w:spacing w:val="-1"/>
                <w:sz w:val="22"/>
                <w:szCs w:val="22"/>
              </w:rPr>
              <w:t>₂</w:t>
            </w:r>
            <w:r>
              <w:rPr>
                <w:spacing w:val="-1"/>
                <w:sz w:val="22"/>
                <w:szCs w:val="22"/>
              </w:rPr>
              <w:t>+k²E</w:t>
            </w:r>
            <w:r>
              <w:rPr>
                <w:rFonts w:ascii="Calibri" w:hAnsi="Calibri" w:eastAsia="Calibri" w:cs="Calibri"/>
                <w:spacing w:val="-1"/>
                <w:sz w:val="22"/>
                <w:szCs w:val="22"/>
              </w:rPr>
              <w:t>₂</w:t>
            </w:r>
            <w:r>
              <w:rPr>
                <w:spacing w:val="-1"/>
                <w:sz w:val="22"/>
                <w:szCs w:val="22"/>
              </w:rPr>
              <w:t>=0</w:t>
            </w:r>
          </w:p>
          <w:p w14:paraId="52847579">
            <w:pPr>
              <w:pStyle w:val="6"/>
              <w:spacing w:line="294" w:lineRule="exact"/>
              <w:ind w:left="1554"/>
              <w:rPr>
                <w:sz w:val="22"/>
                <w:szCs w:val="22"/>
              </w:rPr>
            </w:pPr>
            <w:r>
              <w:rPr>
                <w:spacing w:val="9"/>
                <w:position w:val="1"/>
                <w:sz w:val="22"/>
                <w:szCs w:val="22"/>
              </w:rPr>
              <w:t>在均匀波导系统中，设E</w:t>
            </w:r>
            <w:r>
              <w:rPr>
                <w:rFonts w:ascii="Calibri" w:hAnsi="Calibri" w:eastAsia="Calibri" w:cs="Calibri"/>
                <w:spacing w:val="9"/>
                <w:position w:val="1"/>
                <w:sz w:val="22"/>
                <w:szCs w:val="22"/>
              </w:rPr>
              <w:t xml:space="preserve">₂ </w:t>
            </w:r>
            <w:r>
              <w:rPr>
                <w:spacing w:val="9"/>
                <w:position w:val="1"/>
                <w:sz w:val="22"/>
                <w:szCs w:val="22"/>
              </w:rPr>
              <w:t>(x,y,z)=E</w:t>
            </w:r>
            <w:r>
              <w:rPr>
                <w:rFonts w:ascii="Calibri" w:hAnsi="Calibri" w:eastAsia="Calibri" w:cs="Calibri"/>
                <w:spacing w:val="9"/>
                <w:position w:val="1"/>
                <w:sz w:val="22"/>
                <w:szCs w:val="22"/>
              </w:rPr>
              <w:t xml:space="preserve">₂ </w:t>
            </w:r>
            <w:r>
              <w:rPr>
                <w:spacing w:val="9"/>
                <w:position w:val="1"/>
                <w:sz w:val="22"/>
                <w:szCs w:val="22"/>
              </w:rPr>
              <w:t>(x,y)e</w:t>
            </w:r>
            <w:r>
              <w:rPr>
                <w:rFonts w:ascii="Calibri" w:hAnsi="Calibri" w:eastAsia="Calibri" w:cs="Calibri"/>
                <w:spacing w:val="9"/>
                <w:position w:val="1"/>
                <w:sz w:val="22"/>
                <w:szCs w:val="22"/>
              </w:rPr>
              <w:t>⁻</w:t>
            </w:r>
            <w:r>
              <w:rPr>
                <w:spacing w:val="9"/>
                <w:position w:val="1"/>
                <w:sz w:val="22"/>
                <w:szCs w:val="22"/>
              </w:rPr>
              <w:t>²,代入上式得</w:t>
            </w:r>
          </w:p>
          <w:p w14:paraId="3C664E0B">
            <w:pPr>
              <w:pStyle w:val="6"/>
              <w:spacing w:before="261" w:line="222" w:lineRule="auto"/>
              <w:ind w:left="8744"/>
              <w:rPr>
                <w:sz w:val="22"/>
                <w:szCs w:val="22"/>
              </w:rPr>
            </w:pPr>
            <w:r>
              <w:rPr>
                <w:spacing w:val="-8"/>
                <w:sz w:val="22"/>
                <w:szCs w:val="22"/>
              </w:rPr>
              <w:t>(8-38)</w:t>
            </w:r>
          </w:p>
          <w:p w14:paraId="313B660E">
            <w:pPr>
              <w:pStyle w:val="6"/>
              <w:spacing w:before="173" w:line="266" w:lineRule="auto"/>
              <w:ind w:left="1134" w:right="633"/>
              <w:rPr>
                <w:sz w:val="22"/>
                <w:szCs w:val="22"/>
              </w:rPr>
            </w:pPr>
            <w:r>
              <w:rPr>
                <w:spacing w:val="8"/>
                <w:sz w:val="22"/>
                <w:szCs w:val="22"/>
              </w:rPr>
              <w:t>式中k²=γ²+k²。在由上式求解出纵向电场以后，可根据式(8</w:t>
            </w:r>
            <w:r>
              <w:rPr>
                <w:spacing w:val="7"/>
                <w:sz w:val="22"/>
                <w:szCs w:val="22"/>
              </w:rPr>
              <w:t>-2)求出其他横向场量。矩</w:t>
            </w:r>
            <w:r>
              <w:rPr>
                <w:sz w:val="22"/>
                <w:szCs w:val="22"/>
              </w:rPr>
              <w:t xml:space="preserve"> 形波导在传输TM波时的边界条件为</w:t>
            </w:r>
          </w:p>
          <w:p w14:paraId="6A483E49">
            <w:pPr>
              <w:pStyle w:val="6"/>
              <w:spacing w:before="1" w:line="216" w:lineRule="auto"/>
              <w:ind w:left="3974"/>
              <w:rPr>
                <w:sz w:val="22"/>
                <w:szCs w:val="22"/>
              </w:rPr>
            </w:pPr>
            <w:r>
              <w:rPr>
                <w:spacing w:val="-1"/>
                <w:sz w:val="22"/>
                <w:szCs w:val="22"/>
              </w:rPr>
              <w:t>E</w:t>
            </w:r>
            <w:r>
              <w:rPr>
                <w:rFonts w:ascii="Calibri" w:hAnsi="Calibri" w:eastAsia="Calibri" w:cs="Calibri"/>
                <w:spacing w:val="-1"/>
                <w:sz w:val="22"/>
                <w:szCs w:val="22"/>
              </w:rPr>
              <w:t>₂</w:t>
            </w:r>
            <w:r>
              <w:rPr>
                <w:spacing w:val="-1"/>
                <w:sz w:val="22"/>
                <w:szCs w:val="22"/>
              </w:rPr>
              <w:t>Ix=o=0,E</w:t>
            </w:r>
            <w:r>
              <w:rPr>
                <w:rFonts w:ascii="Calibri" w:hAnsi="Calibri" w:eastAsia="Calibri" w:cs="Calibri"/>
                <w:spacing w:val="-1"/>
                <w:sz w:val="22"/>
                <w:szCs w:val="22"/>
              </w:rPr>
              <w:t>₂</w:t>
            </w:r>
            <w:r>
              <w:rPr>
                <w:spacing w:val="-1"/>
                <w:sz w:val="22"/>
                <w:szCs w:val="22"/>
              </w:rPr>
              <w:t>Ix=a=0</w:t>
            </w:r>
          </w:p>
          <w:p w14:paraId="701D4AC6">
            <w:pPr>
              <w:pStyle w:val="6"/>
              <w:spacing w:before="100" w:line="215" w:lineRule="auto"/>
              <w:ind w:left="3984"/>
              <w:rPr>
                <w:sz w:val="22"/>
                <w:szCs w:val="22"/>
              </w:rPr>
            </w:pPr>
            <w:r>
              <w:rPr>
                <w:spacing w:val="-1"/>
                <w:sz w:val="22"/>
                <w:szCs w:val="22"/>
              </w:rPr>
              <w:t>E</w:t>
            </w:r>
            <w:r>
              <w:rPr>
                <w:rFonts w:ascii="Calibri" w:hAnsi="Calibri" w:eastAsia="Calibri" w:cs="Calibri"/>
                <w:spacing w:val="-1"/>
                <w:sz w:val="22"/>
                <w:szCs w:val="22"/>
              </w:rPr>
              <w:t>₂</w:t>
            </w:r>
            <w:r>
              <w:rPr>
                <w:spacing w:val="-1"/>
                <w:sz w:val="22"/>
                <w:szCs w:val="22"/>
              </w:rPr>
              <w:t>Iy=o=0,E</w:t>
            </w:r>
            <w:r>
              <w:rPr>
                <w:rFonts w:ascii="Calibri" w:hAnsi="Calibri" w:eastAsia="Calibri" w:cs="Calibri"/>
                <w:spacing w:val="-1"/>
                <w:sz w:val="22"/>
                <w:szCs w:val="22"/>
              </w:rPr>
              <w:t>₂</w:t>
            </w:r>
            <w:r>
              <w:rPr>
                <w:spacing w:val="-1"/>
                <w:sz w:val="22"/>
                <w:szCs w:val="22"/>
              </w:rPr>
              <w:t>Iy=b=0</w:t>
            </w:r>
          </w:p>
          <w:p w14:paraId="72B380E3">
            <w:pPr>
              <w:pStyle w:val="6"/>
              <w:spacing w:before="50" w:line="272" w:lineRule="auto"/>
              <w:ind w:left="3853" w:right="1280" w:hanging="2269"/>
              <w:rPr>
                <w:sz w:val="22"/>
                <w:szCs w:val="22"/>
              </w:rPr>
            </w:pPr>
            <w:r>
              <w:rPr>
                <w:spacing w:val="4"/>
                <w:sz w:val="22"/>
                <w:szCs w:val="22"/>
              </w:rPr>
              <w:t>可以利用分离变量法求解偏微分方程式(8-38)。设E</w:t>
            </w:r>
            <w:r>
              <w:rPr>
                <w:rFonts w:ascii="Calibri" w:hAnsi="Calibri" w:eastAsia="Calibri" w:cs="Calibri"/>
                <w:spacing w:val="4"/>
                <w:sz w:val="22"/>
                <w:szCs w:val="22"/>
              </w:rPr>
              <w:t>₂</w:t>
            </w:r>
            <w:r>
              <w:rPr>
                <w:spacing w:val="4"/>
                <w:sz w:val="22"/>
                <w:szCs w:val="22"/>
              </w:rPr>
              <w:t>具有分离变量的形式，即</w:t>
            </w:r>
            <w:r>
              <w:rPr>
                <w:spacing w:val="6"/>
                <w:sz w:val="22"/>
                <w:szCs w:val="22"/>
              </w:rPr>
              <w:t xml:space="preserve"> </w:t>
            </w:r>
            <w:r>
              <w:rPr>
                <w:spacing w:val="-3"/>
                <w:sz w:val="22"/>
                <w:szCs w:val="22"/>
              </w:rPr>
              <w:t>E</w:t>
            </w:r>
            <w:r>
              <w:rPr>
                <w:rFonts w:ascii="Calibri" w:hAnsi="Calibri" w:eastAsia="Calibri" w:cs="Calibri"/>
                <w:spacing w:val="-3"/>
                <w:sz w:val="22"/>
                <w:szCs w:val="22"/>
              </w:rPr>
              <w:t xml:space="preserve">₂ </w:t>
            </w:r>
            <w:r>
              <w:rPr>
                <w:spacing w:val="-3"/>
                <w:sz w:val="22"/>
                <w:szCs w:val="22"/>
              </w:rPr>
              <w:t>(x,y,z)=X(x)Y(y)e²</w:t>
            </w:r>
          </w:p>
          <w:p w14:paraId="3B011523">
            <w:pPr>
              <w:pStyle w:val="6"/>
              <w:spacing w:line="219" w:lineRule="auto"/>
              <w:ind w:left="1134"/>
              <w:rPr>
                <w:sz w:val="22"/>
                <w:szCs w:val="22"/>
              </w:rPr>
            </w:pPr>
            <w:r>
              <w:rPr>
                <w:spacing w:val="-1"/>
                <w:sz w:val="22"/>
                <w:szCs w:val="22"/>
              </w:rPr>
              <w:t>将上式代入式(8-38)得</w:t>
            </w:r>
          </w:p>
          <w:p w14:paraId="4629245B">
            <w:pPr>
              <w:spacing w:before="39" w:line="531" w:lineRule="exact"/>
              <w:ind w:firstLine="3934"/>
            </w:pPr>
            <w:r>
              <w:rPr>
                <w:position w:val="-10"/>
              </w:rPr>
              <w:drawing>
                <wp:inline distT="0" distB="0" distL="0" distR="0">
                  <wp:extent cx="1651000" cy="336550"/>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137"/>
                          <a:stretch>
                            <a:fillRect/>
                          </a:stretch>
                        </pic:blipFill>
                        <pic:spPr>
                          <a:xfrm>
                            <a:off x="0" y="0"/>
                            <a:ext cx="1651371" cy="336884"/>
                          </a:xfrm>
                          <a:prstGeom prst="rect">
                            <a:avLst/>
                          </a:prstGeom>
                        </pic:spPr>
                      </pic:pic>
                    </a:graphicData>
                  </a:graphic>
                </wp:inline>
              </w:drawing>
            </w:r>
          </w:p>
          <w:p w14:paraId="5D75BE05">
            <w:pPr>
              <w:pStyle w:val="6"/>
              <w:spacing w:before="95" w:line="216" w:lineRule="auto"/>
              <w:ind w:left="1134"/>
              <w:rPr>
                <w:sz w:val="22"/>
                <w:szCs w:val="22"/>
              </w:rPr>
            </w:pPr>
            <w:r>
              <w:rPr>
                <w:spacing w:val="-1"/>
                <w:sz w:val="22"/>
                <w:szCs w:val="22"/>
              </w:rPr>
              <w:t>上式两边除以XY,并整理得</w:t>
            </w:r>
          </w:p>
          <w:p w14:paraId="48E10B12">
            <w:pPr>
              <w:spacing w:before="23" w:line="774" w:lineRule="exact"/>
              <w:ind w:firstLine="4384"/>
            </w:pPr>
            <w:r>
              <w:rPr>
                <w:position w:val="-15"/>
              </w:rPr>
              <w:drawing>
                <wp:inline distT="0" distB="0" distL="0" distR="0">
                  <wp:extent cx="1073150" cy="490855"/>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38"/>
                          <a:stretch>
                            <a:fillRect/>
                          </a:stretch>
                        </pic:blipFill>
                        <pic:spPr>
                          <a:xfrm>
                            <a:off x="0" y="0"/>
                            <a:ext cx="1073311" cy="491067"/>
                          </a:xfrm>
                          <a:prstGeom prst="rect">
                            <a:avLst/>
                          </a:prstGeom>
                        </pic:spPr>
                      </pic:pic>
                    </a:graphicData>
                  </a:graphic>
                </wp:inline>
              </w:drawing>
            </w:r>
          </w:p>
          <w:p w14:paraId="4B8280A0">
            <w:pPr>
              <w:pStyle w:val="6"/>
              <w:spacing w:before="103" w:line="254" w:lineRule="auto"/>
              <w:ind w:left="1134" w:right="1183" w:firstLine="440"/>
              <w:rPr>
                <w:sz w:val="22"/>
                <w:szCs w:val="22"/>
              </w:rPr>
            </w:pPr>
            <w:r>
              <w:rPr>
                <w:sz w:val="22"/>
                <w:szCs w:val="22"/>
              </w:rPr>
              <w:t>由于X和Y是互不相关的独立变量，并且对任意x和y值都成立，因此上式左边的两</w:t>
            </w:r>
            <w:r>
              <w:rPr>
                <w:spacing w:val="9"/>
                <w:sz w:val="22"/>
                <w:szCs w:val="22"/>
              </w:rPr>
              <w:t xml:space="preserve"> </w:t>
            </w:r>
            <w:r>
              <w:rPr>
                <w:spacing w:val="2"/>
                <w:sz w:val="22"/>
                <w:szCs w:val="22"/>
              </w:rPr>
              <w:t>项应分别等于常数，即</w:t>
            </w:r>
          </w:p>
          <w:p w14:paraId="2DEC5346">
            <w:pPr>
              <w:spacing w:line="1229" w:lineRule="exact"/>
              <w:ind w:firstLine="4545"/>
            </w:pPr>
            <w:r>
              <w:rPr>
                <w:position w:val="-24"/>
              </w:rPr>
              <w:drawing>
                <wp:inline distT="0" distB="0" distL="0" distR="0">
                  <wp:extent cx="862965" cy="780415"/>
                  <wp:effectExtent l="0" t="0" r="0" b="0"/>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139"/>
                          <a:stretch>
                            <a:fillRect/>
                          </a:stretch>
                        </pic:blipFill>
                        <pic:spPr>
                          <a:xfrm>
                            <a:off x="0" y="0"/>
                            <a:ext cx="863551" cy="780494"/>
                          </a:xfrm>
                          <a:prstGeom prst="rect">
                            <a:avLst/>
                          </a:prstGeom>
                        </pic:spPr>
                      </pic:pic>
                    </a:graphicData>
                  </a:graphic>
                </wp:inline>
              </w:drawing>
            </w:r>
          </w:p>
          <w:p w14:paraId="164AC505">
            <w:pPr>
              <w:pStyle w:val="6"/>
              <w:spacing w:before="73" w:line="275" w:lineRule="auto"/>
              <w:ind w:left="4064" w:right="852" w:hanging="2930"/>
              <w:rPr>
                <w:sz w:val="22"/>
                <w:szCs w:val="22"/>
              </w:rPr>
            </w:pPr>
            <w:r>
              <w:rPr>
                <w:spacing w:val="4"/>
                <w:sz w:val="22"/>
                <w:szCs w:val="22"/>
              </w:rPr>
              <w:t>其中，k²=k²+k²称为截止波数。考虑到波导在x和y方向有界，因此，</w:t>
            </w:r>
            <w:r>
              <w:rPr>
                <w:spacing w:val="63"/>
                <w:sz w:val="22"/>
                <w:szCs w:val="22"/>
              </w:rPr>
              <w:t xml:space="preserve"> </w:t>
            </w:r>
            <w:r>
              <w:rPr>
                <w:spacing w:val="4"/>
                <w:sz w:val="22"/>
                <w:szCs w:val="22"/>
              </w:rPr>
              <w:t>X和Y</w:t>
            </w:r>
            <w:r>
              <w:rPr>
                <w:spacing w:val="3"/>
                <w:sz w:val="22"/>
                <w:szCs w:val="22"/>
              </w:rPr>
              <w:t>解的形式为</w:t>
            </w:r>
            <w:r>
              <w:rPr>
                <w:sz w:val="22"/>
                <w:szCs w:val="22"/>
              </w:rPr>
              <w:t xml:space="preserve"> </w:t>
            </w:r>
            <w:r>
              <w:rPr>
                <w:spacing w:val="-2"/>
                <w:sz w:val="22"/>
                <w:szCs w:val="22"/>
              </w:rPr>
              <w:t>X=c</w:t>
            </w:r>
            <w:r>
              <w:rPr>
                <w:rFonts w:ascii="Calibri" w:hAnsi="Calibri" w:eastAsia="Calibri" w:cs="Calibri"/>
                <w:spacing w:val="-2"/>
                <w:sz w:val="22"/>
                <w:szCs w:val="22"/>
              </w:rPr>
              <w:t>₁</w:t>
            </w:r>
            <w:r>
              <w:rPr>
                <w:spacing w:val="-2"/>
                <w:sz w:val="22"/>
                <w:szCs w:val="22"/>
              </w:rPr>
              <w:t>cosk</w:t>
            </w:r>
            <w:r>
              <w:rPr>
                <w:spacing w:val="51"/>
                <w:sz w:val="22"/>
                <w:szCs w:val="22"/>
              </w:rPr>
              <w:t xml:space="preserve">  </w:t>
            </w:r>
            <w:r>
              <w:rPr>
                <w:spacing w:val="-2"/>
                <w:sz w:val="22"/>
                <w:szCs w:val="22"/>
              </w:rPr>
              <w:t>zx+c2sinkxx</w:t>
            </w:r>
          </w:p>
        </w:tc>
      </w:tr>
    </w:tbl>
    <w:p w14:paraId="067A2080">
      <w:pPr>
        <w:spacing w:line="14" w:lineRule="auto"/>
        <w:rPr>
          <w:rFonts w:ascii="Arial"/>
          <w:sz w:val="2"/>
        </w:rPr>
      </w:pPr>
    </w:p>
    <w:p w14:paraId="712EB00A">
      <w:pPr>
        <w:spacing w:line="14" w:lineRule="auto"/>
        <w:rPr>
          <w:rFonts w:ascii="Arial" w:hAnsi="Arial" w:eastAsia="Arial" w:cs="Arial"/>
          <w:sz w:val="2"/>
          <w:szCs w:val="2"/>
        </w:rPr>
        <w:sectPr>
          <w:pgSz w:w="10830" w:h="15080"/>
          <w:pgMar w:top="164" w:right="174" w:bottom="175" w:left="165"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632"/>
        <w:gridCol w:w="1838"/>
      </w:tblGrid>
      <w:tr w14:paraId="7A2D25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86" w:hRule="atLeast"/>
        </w:trPr>
        <w:tc>
          <w:tcPr>
            <w:tcW w:w="10470" w:type="dxa"/>
            <w:gridSpan w:val="2"/>
            <w:tcBorders>
              <w:top w:val="single" w:color="000000" w:sz="2" w:space="0"/>
              <w:left w:val="single" w:color="000000" w:sz="4" w:space="0"/>
              <w:right w:val="single" w:color="000000" w:sz="4" w:space="0"/>
            </w:tcBorders>
            <w:vAlign w:val="top"/>
          </w:tcPr>
          <w:p w14:paraId="5F41C680">
            <w:pPr>
              <w:spacing w:line="301" w:lineRule="auto"/>
              <w:rPr>
                <w:rFonts w:ascii="Arial"/>
                <w:sz w:val="21"/>
              </w:rPr>
            </w:pPr>
          </w:p>
          <w:p w14:paraId="088F020E">
            <w:pPr>
              <w:spacing w:line="301" w:lineRule="auto"/>
              <w:rPr>
                <w:rFonts w:ascii="Arial"/>
                <w:sz w:val="21"/>
              </w:rPr>
            </w:pPr>
          </w:p>
          <w:p w14:paraId="7A3AE0FF">
            <w:pPr>
              <w:pStyle w:val="6"/>
              <w:tabs>
                <w:tab w:val="left" w:pos="7434"/>
              </w:tabs>
              <w:spacing w:before="72" w:line="250" w:lineRule="auto"/>
              <w:ind w:left="6944"/>
              <w:rPr>
                <w:sz w:val="22"/>
                <w:szCs w:val="22"/>
              </w:rPr>
            </w:pPr>
            <w:r>
              <w:rPr>
                <w:position w:val="1"/>
                <w:sz w:val="22"/>
                <w:szCs w:val="22"/>
                <w:u w:val="single" w:color="auto"/>
              </w:rPr>
              <w:tab/>
            </w:r>
            <w:r>
              <w:rPr>
                <w:spacing w:val="-80"/>
                <w:position w:val="1"/>
                <w:sz w:val="22"/>
                <w:szCs w:val="22"/>
              </w:rPr>
              <w:t xml:space="preserve"> </w:t>
            </w:r>
            <w:r>
              <w:rPr>
                <w:spacing w:val="-1"/>
                <w:position w:val="1"/>
                <w:sz w:val="22"/>
                <w:szCs w:val="22"/>
                <w:u w:val="single" w:color="auto"/>
              </w:rPr>
              <w:t>第8章 导行电</w:t>
            </w:r>
            <w:r>
              <w:rPr>
                <w:spacing w:val="-1"/>
                <w:position w:val="1"/>
                <w:sz w:val="22"/>
                <w:szCs w:val="22"/>
              </w:rPr>
              <w:t xml:space="preserve">磁波      </w:t>
            </w:r>
            <w:r>
              <w:rPr>
                <w:spacing w:val="-1"/>
                <w:position w:val="-4"/>
                <w:sz w:val="22"/>
                <w:szCs w:val="22"/>
              </w:rPr>
              <w:t>235</w:t>
            </w:r>
          </w:p>
        </w:tc>
      </w:tr>
      <w:tr w14:paraId="2098D4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421" w:hRule="atLeast"/>
        </w:trPr>
        <w:tc>
          <w:tcPr>
            <w:tcW w:w="8632" w:type="dxa"/>
            <w:tcBorders>
              <w:left w:val="single" w:color="000000" w:sz="4" w:space="0"/>
            </w:tcBorders>
            <w:vAlign w:val="top"/>
          </w:tcPr>
          <w:p w14:paraId="1548E079">
            <w:pPr>
              <w:pStyle w:val="6"/>
              <w:spacing w:before="226" w:line="215" w:lineRule="auto"/>
              <w:ind w:left="4065"/>
              <w:rPr>
                <w:sz w:val="22"/>
                <w:szCs w:val="22"/>
              </w:rPr>
            </w:pPr>
            <w:r>
              <w:rPr>
                <w:spacing w:val="-2"/>
                <w:sz w:val="22"/>
                <w:szCs w:val="22"/>
              </w:rPr>
              <w:t>Y=c3coskyy+c</w:t>
            </w:r>
            <w:r>
              <w:rPr>
                <w:rFonts w:ascii="Calibri" w:hAnsi="Calibri" w:eastAsia="Calibri" w:cs="Calibri"/>
                <w:spacing w:val="-2"/>
                <w:sz w:val="22"/>
                <w:szCs w:val="22"/>
              </w:rPr>
              <w:t>₄</w:t>
            </w:r>
            <w:r>
              <w:rPr>
                <w:rFonts w:ascii="Calibri" w:hAnsi="Calibri" w:eastAsia="Calibri" w:cs="Calibri"/>
                <w:spacing w:val="-19"/>
                <w:sz w:val="22"/>
                <w:szCs w:val="22"/>
              </w:rPr>
              <w:t xml:space="preserve"> </w:t>
            </w:r>
            <w:r>
              <w:rPr>
                <w:spacing w:val="-2"/>
                <w:sz w:val="22"/>
                <w:szCs w:val="22"/>
              </w:rPr>
              <w:t>sinkyy</w:t>
            </w:r>
          </w:p>
          <w:p w14:paraId="412904D8">
            <w:pPr>
              <w:pStyle w:val="6"/>
              <w:spacing w:before="79" w:line="220" w:lineRule="auto"/>
              <w:ind w:left="1125"/>
              <w:rPr>
                <w:sz w:val="22"/>
                <w:szCs w:val="22"/>
              </w:rPr>
            </w:pPr>
            <w:r>
              <w:rPr>
                <w:spacing w:val="3"/>
                <w:sz w:val="22"/>
                <w:szCs w:val="22"/>
              </w:rPr>
              <w:t>于是，</w:t>
            </w:r>
            <w:r>
              <w:rPr>
                <w:spacing w:val="-50"/>
                <w:sz w:val="22"/>
                <w:szCs w:val="22"/>
              </w:rPr>
              <w:t xml:space="preserve"> </w:t>
            </w:r>
            <w:r>
              <w:rPr>
                <w:spacing w:val="3"/>
                <w:sz w:val="22"/>
                <w:szCs w:val="22"/>
              </w:rPr>
              <w:t>E</w:t>
            </w:r>
            <w:r>
              <w:rPr>
                <w:rFonts w:ascii="Calibri" w:hAnsi="Calibri" w:eastAsia="Calibri" w:cs="Calibri"/>
                <w:spacing w:val="3"/>
                <w:sz w:val="22"/>
                <w:szCs w:val="22"/>
              </w:rPr>
              <w:t>₂</w:t>
            </w:r>
            <w:r>
              <w:rPr>
                <w:rFonts w:ascii="Calibri" w:hAnsi="Calibri" w:eastAsia="Calibri" w:cs="Calibri"/>
                <w:spacing w:val="-23"/>
                <w:sz w:val="22"/>
                <w:szCs w:val="22"/>
              </w:rPr>
              <w:t xml:space="preserve"> </w:t>
            </w:r>
            <w:r>
              <w:rPr>
                <w:spacing w:val="3"/>
                <w:sz w:val="22"/>
                <w:szCs w:val="22"/>
              </w:rPr>
              <w:t>的通解为</w:t>
            </w:r>
          </w:p>
          <w:p w14:paraId="1B9B6665">
            <w:pPr>
              <w:pStyle w:val="6"/>
              <w:spacing w:before="61" w:line="215" w:lineRule="auto"/>
              <w:ind w:left="2634"/>
              <w:rPr>
                <w:sz w:val="22"/>
                <w:szCs w:val="22"/>
              </w:rPr>
            </w:pPr>
            <w:r>
              <w:rPr>
                <w:spacing w:val="-1"/>
                <w:sz w:val="22"/>
                <w:szCs w:val="22"/>
              </w:rPr>
              <w:t>E</w:t>
            </w:r>
            <w:r>
              <w:rPr>
                <w:rFonts w:ascii="Calibri" w:hAnsi="Calibri" w:eastAsia="Calibri" w:cs="Calibri"/>
                <w:spacing w:val="-1"/>
                <w:sz w:val="22"/>
                <w:szCs w:val="22"/>
              </w:rPr>
              <w:t>₂</w:t>
            </w:r>
            <w:r>
              <w:rPr>
                <w:spacing w:val="-1"/>
                <w:sz w:val="22"/>
                <w:szCs w:val="22"/>
              </w:rPr>
              <w:t>=(c</w:t>
            </w:r>
            <w:r>
              <w:rPr>
                <w:rFonts w:ascii="Calibri" w:hAnsi="Calibri" w:eastAsia="Calibri" w:cs="Calibri"/>
                <w:spacing w:val="-1"/>
                <w:sz w:val="22"/>
                <w:szCs w:val="22"/>
              </w:rPr>
              <w:t>₁</w:t>
            </w:r>
            <w:r>
              <w:rPr>
                <w:spacing w:val="-1"/>
                <w:sz w:val="22"/>
                <w:szCs w:val="22"/>
              </w:rPr>
              <w:t>coskzx+c</w:t>
            </w:r>
            <w:r>
              <w:rPr>
                <w:rFonts w:ascii="Calibri" w:hAnsi="Calibri" w:eastAsia="Calibri" w:cs="Calibri"/>
                <w:spacing w:val="-1"/>
                <w:sz w:val="22"/>
                <w:szCs w:val="22"/>
              </w:rPr>
              <w:t>₂</w:t>
            </w:r>
            <w:r>
              <w:rPr>
                <w:rFonts w:ascii="Calibri" w:hAnsi="Calibri" w:eastAsia="Calibri" w:cs="Calibri"/>
                <w:spacing w:val="-32"/>
                <w:sz w:val="22"/>
                <w:szCs w:val="22"/>
              </w:rPr>
              <w:t xml:space="preserve"> </w:t>
            </w:r>
            <w:r>
              <w:rPr>
                <w:spacing w:val="-1"/>
                <w:sz w:val="22"/>
                <w:szCs w:val="22"/>
              </w:rPr>
              <w:t>sinkx)(c</w:t>
            </w:r>
            <w:r>
              <w:rPr>
                <w:rFonts w:ascii="Calibri" w:hAnsi="Calibri" w:eastAsia="Calibri" w:cs="Calibri"/>
                <w:spacing w:val="-1"/>
                <w:sz w:val="22"/>
                <w:szCs w:val="22"/>
              </w:rPr>
              <w:t>₃</w:t>
            </w:r>
            <w:r>
              <w:rPr>
                <w:spacing w:val="-1"/>
                <w:sz w:val="22"/>
                <w:szCs w:val="22"/>
              </w:rPr>
              <w:t>coskyy+c</w:t>
            </w:r>
            <w:r>
              <w:rPr>
                <w:rFonts w:ascii="Calibri" w:hAnsi="Calibri" w:eastAsia="Calibri" w:cs="Calibri"/>
                <w:spacing w:val="-1"/>
                <w:sz w:val="22"/>
                <w:szCs w:val="22"/>
              </w:rPr>
              <w:t>₄</w:t>
            </w:r>
            <w:r>
              <w:rPr>
                <w:rFonts w:ascii="Calibri" w:hAnsi="Calibri" w:eastAsia="Calibri" w:cs="Calibri"/>
                <w:spacing w:val="-32"/>
                <w:sz w:val="22"/>
                <w:szCs w:val="22"/>
              </w:rPr>
              <w:t xml:space="preserve"> </w:t>
            </w:r>
            <w:r>
              <w:rPr>
                <w:spacing w:val="-1"/>
                <w:sz w:val="22"/>
                <w:szCs w:val="22"/>
              </w:rPr>
              <w:t>sinkyy)</w:t>
            </w:r>
            <w:r>
              <w:rPr>
                <w:spacing w:val="-2"/>
                <w:sz w:val="22"/>
                <w:szCs w:val="22"/>
              </w:rPr>
              <w:t>e²</w:t>
            </w:r>
          </w:p>
          <w:p w14:paraId="458453F0">
            <w:pPr>
              <w:pStyle w:val="6"/>
              <w:spacing w:before="68" w:line="219" w:lineRule="auto"/>
              <w:ind w:left="1125"/>
              <w:rPr>
                <w:sz w:val="22"/>
                <w:szCs w:val="22"/>
              </w:rPr>
            </w:pPr>
            <w:r>
              <w:rPr>
                <w:spacing w:val="11"/>
                <w:sz w:val="22"/>
                <w:szCs w:val="22"/>
              </w:rPr>
              <w:t>其中，c</w:t>
            </w:r>
            <w:r>
              <w:rPr>
                <w:rFonts w:ascii="Calibri" w:hAnsi="Calibri" w:eastAsia="Calibri" w:cs="Calibri"/>
                <w:spacing w:val="11"/>
                <w:sz w:val="22"/>
                <w:szCs w:val="22"/>
              </w:rPr>
              <w:t>₁</w:t>
            </w:r>
            <w:r>
              <w:rPr>
                <w:rFonts w:ascii="Calibri" w:hAnsi="Calibri" w:eastAsia="Calibri" w:cs="Calibri"/>
                <w:spacing w:val="-21"/>
                <w:sz w:val="22"/>
                <w:szCs w:val="22"/>
              </w:rPr>
              <w:t xml:space="preserve"> </w:t>
            </w:r>
            <w:r>
              <w:rPr>
                <w:spacing w:val="11"/>
                <w:sz w:val="22"/>
                <w:szCs w:val="22"/>
              </w:rPr>
              <w:t>~c</w:t>
            </w:r>
            <w:r>
              <w:rPr>
                <w:rFonts w:ascii="Calibri" w:hAnsi="Calibri" w:eastAsia="Calibri" w:cs="Calibri"/>
                <w:spacing w:val="11"/>
                <w:sz w:val="22"/>
                <w:szCs w:val="22"/>
              </w:rPr>
              <w:t>₄</w:t>
            </w:r>
            <w:r>
              <w:rPr>
                <w:spacing w:val="11"/>
                <w:sz w:val="22"/>
                <w:szCs w:val="22"/>
              </w:rPr>
              <w:t>为待定常数。下面利用场的边界条件求解待定常数。</w:t>
            </w:r>
          </w:p>
          <w:p w14:paraId="27A6295F">
            <w:pPr>
              <w:pStyle w:val="6"/>
              <w:spacing w:before="69" w:line="220" w:lineRule="auto"/>
              <w:ind w:left="1564"/>
              <w:rPr>
                <w:sz w:val="22"/>
                <w:szCs w:val="22"/>
              </w:rPr>
            </w:pPr>
            <w:r>
              <w:rPr>
                <w:sz w:val="22"/>
                <w:szCs w:val="22"/>
              </w:rPr>
              <w:t>(1)当x=0时， E</w:t>
            </w:r>
            <w:r>
              <w:rPr>
                <w:rFonts w:ascii="Calibri" w:hAnsi="Calibri" w:eastAsia="Calibri" w:cs="Calibri"/>
                <w:sz w:val="22"/>
                <w:szCs w:val="22"/>
              </w:rPr>
              <w:t>₂</w:t>
            </w:r>
            <w:r>
              <w:rPr>
                <w:sz w:val="22"/>
                <w:szCs w:val="22"/>
              </w:rPr>
              <w:t>=0。</w:t>
            </w:r>
          </w:p>
          <w:p w14:paraId="5A52F087">
            <w:pPr>
              <w:pStyle w:val="6"/>
              <w:spacing w:before="68" w:line="272" w:lineRule="auto"/>
              <w:ind w:left="3294" w:right="1876" w:hanging="1710"/>
              <w:rPr>
                <w:sz w:val="22"/>
                <w:szCs w:val="22"/>
              </w:rPr>
            </w:pPr>
            <w:r>
              <w:rPr>
                <w:spacing w:val="6"/>
                <w:sz w:val="22"/>
                <w:szCs w:val="22"/>
              </w:rPr>
              <w:t>欲使E的通解对所有x值都成立，则c</w:t>
            </w:r>
            <w:r>
              <w:rPr>
                <w:rFonts w:ascii="Calibri" w:hAnsi="Calibri" w:eastAsia="Calibri" w:cs="Calibri"/>
                <w:spacing w:val="6"/>
                <w:sz w:val="22"/>
                <w:szCs w:val="22"/>
              </w:rPr>
              <w:t>₁</w:t>
            </w:r>
            <w:r>
              <w:rPr>
                <w:spacing w:val="6"/>
                <w:sz w:val="22"/>
                <w:szCs w:val="22"/>
              </w:rPr>
              <w:t>应等于零，故有</w:t>
            </w:r>
            <w:r>
              <w:rPr>
                <w:spacing w:val="10"/>
                <w:sz w:val="22"/>
                <w:szCs w:val="22"/>
              </w:rPr>
              <w:t xml:space="preserve"> </w:t>
            </w:r>
            <w:r>
              <w:rPr>
                <w:sz w:val="22"/>
                <w:szCs w:val="22"/>
              </w:rPr>
              <w:t>E</w:t>
            </w:r>
            <w:r>
              <w:rPr>
                <w:rFonts w:ascii="Calibri" w:hAnsi="Calibri" w:eastAsia="Calibri" w:cs="Calibri"/>
                <w:sz w:val="22"/>
                <w:szCs w:val="22"/>
              </w:rPr>
              <w:t>₂</w:t>
            </w:r>
            <w:r>
              <w:rPr>
                <w:sz w:val="22"/>
                <w:szCs w:val="22"/>
              </w:rPr>
              <w:t>=c</w:t>
            </w:r>
            <w:r>
              <w:rPr>
                <w:rFonts w:ascii="Calibri" w:hAnsi="Calibri" w:eastAsia="Calibri" w:cs="Calibri"/>
                <w:sz w:val="22"/>
                <w:szCs w:val="22"/>
              </w:rPr>
              <w:t>₂</w:t>
            </w:r>
            <w:r>
              <w:rPr>
                <w:sz w:val="22"/>
                <w:szCs w:val="22"/>
              </w:rPr>
              <w:t>sink,x(c</w:t>
            </w:r>
            <w:r>
              <w:rPr>
                <w:rFonts w:ascii="Calibri" w:hAnsi="Calibri" w:eastAsia="Calibri" w:cs="Calibri"/>
                <w:sz w:val="22"/>
                <w:szCs w:val="22"/>
              </w:rPr>
              <w:t>₃</w:t>
            </w:r>
            <w:r>
              <w:rPr>
                <w:sz w:val="22"/>
                <w:szCs w:val="22"/>
              </w:rPr>
              <w:t>coskyy+c4s</w:t>
            </w:r>
            <w:r>
              <w:rPr>
                <w:spacing w:val="-1"/>
                <w:sz w:val="22"/>
                <w:szCs w:val="22"/>
              </w:rPr>
              <w:t>inkyy)e²</w:t>
            </w:r>
          </w:p>
          <w:p w14:paraId="4509DA7B">
            <w:pPr>
              <w:pStyle w:val="6"/>
              <w:spacing w:before="35" w:line="215" w:lineRule="auto"/>
              <w:ind w:left="1584"/>
              <w:rPr>
                <w:sz w:val="22"/>
                <w:szCs w:val="22"/>
              </w:rPr>
            </w:pPr>
            <w:r>
              <w:rPr>
                <w:sz w:val="22"/>
                <w:szCs w:val="22"/>
              </w:rPr>
              <w:t>(2)当y=0时， E</w:t>
            </w:r>
            <w:r>
              <w:rPr>
                <w:rFonts w:ascii="Calibri" w:hAnsi="Calibri" w:eastAsia="Calibri" w:cs="Calibri"/>
                <w:sz w:val="22"/>
                <w:szCs w:val="22"/>
              </w:rPr>
              <w:t>₂</w:t>
            </w:r>
            <w:r>
              <w:rPr>
                <w:sz w:val="22"/>
                <w:szCs w:val="22"/>
              </w:rPr>
              <w:t>=0。</w:t>
            </w:r>
          </w:p>
          <w:p w14:paraId="7F2145DA">
            <w:pPr>
              <w:pStyle w:val="6"/>
              <w:spacing w:before="64" w:line="215" w:lineRule="auto"/>
              <w:ind w:left="1564"/>
              <w:rPr>
                <w:sz w:val="22"/>
                <w:szCs w:val="22"/>
              </w:rPr>
            </w:pPr>
            <w:r>
              <w:rPr>
                <w:spacing w:val="10"/>
                <w:sz w:val="22"/>
                <w:szCs w:val="22"/>
              </w:rPr>
              <w:t>欲使E</w:t>
            </w:r>
            <w:r>
              <w:rPr>
                <w:rFonts w:ascii="Calibri" w:hAnsi="Calibri" w:eastAsia="Calibri" w:cs="Calibri"/>
                <w:spacing w:val="10"/>
                <w:sz w:val="22"/>
                <w:szCs w:val="22"/>
              </w:rPr>
              <w:t>₂</w:t>
            </w:r>
            <w:r>
              <w:rPr>
                <w:spacing w:val="10"/>
                <w:sz w:val="22"/>
                <w:szCs w:val="22"/>
              </w:rPr>
              <w:t>对所有y值都成立，只能取c</w:t>
            </w:r>
            <w:r>
              <w:rPr>
                <w:rFonts w:ascii="Calibri" w:hAnsi="Calibri" w:eastAsia="Calibri" w:cs="Calibri"/>
                <w:spacing w:val="10"/>
                <w:sz w:val="22"/>
                <w:szCs w:val="22"/>
              </w:rPr>
              <w:t>₃</w:t>
            </w:r>
            <w:r>
              <w:rPr>
                <w:spacing w:val="10"/>
                <w:sz w:val="22"/>
                <w:szCs w:val="22"/>
              </w:rPr>
              <w:t>等于零，因此</w:t>
            </w:r>
          </w:p>
          <w:p w14:paraId="78236DD9">
            <w:pPr>
              <w:pStyle w:val="6"/>
              <w:spacing w:before="73" w:line="215" w:lineRule="auto"/>
              <w:ind w:left="3074"/>
              <w:rPr>
                <w:sz w:val="22"/>
                <w:szCs w:val="22"/>
              </w:rPr>
            </w:pPr>
            <w:r>
              <w:rPr>
                <w:spacing w:val="-1"/>
                <w:sz w:val="22"/>
                <w:szCs w:val="22"/>
              </w:rPr>
              <w:t>E</w:t>
            </w:r>
            <w:r>
              <w:rPr>
                <w:rFonts w:ascii="Calibri" w:hAnsi="Calibri" w:eastAsia="Calibri" w:cs="Calibri"/>
                <w:spacing w:val="-1"/>
                <w:sz w:val="22"/>
                <w:szCs w:val="22"/>
              </w:rPr>
              <w:t>₂</w:t>
            </w:r>
            <w:r>
              <w:rPr>
                <w:spacing w:val="-1"/>
                <w:sz w:val="22"/>
                <w:szCs w:val="22"/>
              </w:rPr>
              <w:t>=C2C4sinkzx</w:t>
            </w:r>
            <w:r>
              <w:rPr>
                <w:spacing w:val="32"/>
                <w:sz w:val="22"/>
                <w:szCs w:val="22"/>
              </w:rPr>
              <w:t xml:space="preserve">  </w:t>
            </w:r>
            <w:r>
              <w:rPr>
                <w:spacing w:val="-1"/>
                <w:sz w:val="22"/>
                <w:szCs w:val="22"/>
              </w:rPr>
              <w:t>sinkyy=Eosinkzx</w:t>
            </w:r>
            <w:r>
              <w:rPr>
                <w:spacing w:val="31"/>
                <w:sz w:val="22"/>
                <w:szCs w:val="22"/>
              </w:rPr>
              <w:t xml:space="preserve">  </w:t>
            </w:r>
            <w:r>
              <w:rPr>
                <w:spacing w:val="-2"/>
                <w:sz w:val="22"/>
                <w:szCs w:val="22"/>
              </w:rPr>
              <w:t>sinkyye²</w:t>
            </w:r>
          </w:p>
          <w:p w14:paraId="3C7DBAA0">
            <w:pPr>
              <w:pStyle w:val="6"/>
              <w:spacing w:before="78" w:line="219" w:lineRule="auto"/>
              <w:ind w:left="1125"/>
              <w:rPr>
                <w:sz w:val="22"/>
                <w:szCs w:val="22"/>
              </w:rPr>
            </w:pPr>
            <w:r>
              <w:rPr>
                <w:spacing w:val="3"/>
                <w:sz w:val="22"/>
                <w:szCs w:val="22"/>
              </w:rPr>
              <w:t>其中，</w:t>
            </w:r>
            <w:r>
              <w:rPr>
                <w:spacing w:val="31"/>
                <w:sz w:val="22"/>
                <w:szCs w:val="22"/>
              </w:rPr>
              <w:t xml:space="preserve"> </w:t>
            </w:r>
            <w:r>
              <w:rPr>
                <w:spacing w:val="3"/>
                <w:sz w:val="22"/>
                <w:szCs w:val="22"/>
              </w:rPr>
              <w:t>E</w:t>
            </w:r>
            <w:r>
              <w:rPr>
                <w:rFonts w:ascii="Calibri" w:hAnsi="Calibri" w:eastAsia="Calibri" w:cs="Calibri"/>
                <w:spacing w:val="3"/>
                <w:sz w:val="22"/>
                <w:szCs w:val="22"/>
              </w:rPr>
              <w:t>₀</w:t>
            </w:r>
            <w:r>
              <w:rPr>
                <w:spacing w:val="3"/>
                <w:sz w:val="22"/>
                <w:szCs w:val="22"/>
              </w:rPr>
              <w:t>=C</w:t>
            </w:r>
            <w:r>
              <w:rPr>
                <w:rFonts w:ascii="Calibri" w:hAnsi="Calibri" w:eastAsia="Calibri" w:cs="Calibri"/>
                <w:spacing w:val="3"/>
                <w:sz w:val="22"/>
                <w:szCs w:val="22"/>
              </w:rPr>
              <w:t>₂</w:t>
            </w:r>
            <w:r>
              <w:rPr>
                <w:spacing w:val="3"/>
                <w:sz w:val="22"/>
                <w:szCs w:val="22"/>
              </w:rPr>
              <w:t>C</w:t>
            </w:r>
            <w:r>
              <w:rPr>
                <w:rFonts w:ascii="Calibri" w:hAnsi="Calibri" w:eastAsia="Calibri" w:cs="Calibri"/>
                <w:spacing w:val="3"/>
                <w:sz w:val="22"/>
                <w:szCs w:val="22"/>
              </w:rPr>
              <w:t>₄</w:t>
            </w:r>
            <w:r>
              <w:rPr>
                <w:spacing w:val="3"/>
                <w:sz w:val="22"/>
                <w:szCs w:val="22"/>
              </w:rPr>
              <w:t>。</w:t>
            </w:r>
          </w:p>
          <w:p w14:paraId="293FAECA">
            <w:pPr>
              <w:pStyle w:val="6"/>
              <w:spacing w:before="67" w:line="216" w:lineRule="auto"/>
              <w:ind w:left="1584"/>
              <w:rPr>
                <w:sz w:val="22"/>
                <w:szCs w:val="22"/>
              </w:rPr>
            </w:pPr>
            <w:r>
              <w:rPr>
                <w:spacing w:val="2"/>
                <w:sz w:val="22"/>
                <w:szCs w:val="22"/>
              </w:rPr>
              <w:t>(3)当x=a时，</w:t>
            </w:r>
            <w:r>
              <w:rPr>
                <w:spacing w:val="-15"/>
                <w:sz w:val="22"/>
                <w:szCs w:val="22"/>
              </w:rPr>
              <w:t xml:space="preserve"> </w:t>
            </w:r>
            <w:r>
              <w:rPr>
                <w:spacing w:val="2"/>
                <w:sz w:val="22"/>
                <w:szCs w:val="22"/>
              </w:rPr>
              <w:t>E</w:t>
            </w:r>
            <w:r>
              <w:rPr>
                <w:rFonts w:ascii="Calibri" w:hAnsi="Calibri" w:eastAsia="Calibri" w:cs="Calibri"/>
                <w:spacing w:val="2"/>
                <w:sz w:val="22"/>
                <w:szCs w:val="22"/>
              </w:rPr>
              <w:t>₂</w:t>
            </w:r>
            <w:r>
              <w:rPr>
                <w:spacing w:val="2"/>
                <w:sz w:val="22"/>
                <w:szCs w:val="22"/>
              </w:rPr>
              <w:t>=0,故</w:t>
            </w:r>
          </w:p>
          <w:p w14:paraId="58543FF5">
            <w:pPr>
              <w:pStyle w:val="6"/>
              <w:spacing w:before="126"/>
              <w:ind w:left="4044"/>
              <w:rPr>
                <w:sz w:val="22"/>
                <w:szCs w:val="22"/>
              </w:rPr>
            </w:pPr>
            <w:r>
              <w:rPr>
                <w:position w:val="-13"/>
                <w:sz w:val="22"/>
                <w:szCs w:val="22"/>
              </w:rPr>
              <w:drawing>
                <wp:inline distT="0" distB="0" distL="0" distR="0">
                  <wp:extent cx="513715" cy="234315"/>
                  <wp:effectExtent l="0" t="0" r="0" b="0"/>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40"/>
                          <a:stretch>
                            <a:fillRect/>
                          </a:stretch>
                        </pic:blipFill>
                        <pic:spPr>
                          <a:xfrm>
                            <a:off x="0" y="0"/>
                            <a:ext cx="514334" cy="234712"/>
                          </a:xfrm>
                          <a:prstGeom prst="rect">
                            <a:avLst/>
                          </a:prstGeom>
                        </pic:spPr>
                      </pic:pic>
                    </a:graphicData>
                  </a:graphic>
                </wp:inline>
              </w:drawing>
            </w:r>
            <w:r>
              <w:rPr>
                <w:spacing w:val="2"/>
                <w:sz w:val="22"/>
                <w:szCs w:val="22"/>
              </w:rPr>
              <w:t>,m=1,2,3,…</w:t>
            </w:r>
          </w:p>
          <w:p w14:paraId="6366DC30">
            <w:pPr>
              <w:pStyle w:val="6"/>
              <w:spacing w:before="134" w:line="215" w:lineRule="auto"/>
              <w:ind w:left="1554"/>
              <w:rPr>
                <w:sz w:val="22"/>
                <w:szCs w:val="22"/>
              </w:rPr>
            </w:pPr>
            <w:r>
              <w:rPr>
                <w:spacing w:val="3"/>
                <w:sz w:val="22"/>
                <w:szCs w:val="22"/>
              </w:rPr>
              <w:t>(4)当y=b时，</w:t>
            </w:r>
            <w:r>
              <w:rPr>
                <w:spacing w:val="-22"/>
                <w:sz w:val="22"/>
                <w:szCs w:val="22"/>
              </w:rPr>
              <w:t xml:space="preserve"> </w:t>
            </w:r>
            <w:r>
              <w:rPr>
                <w:spacing w:val="3"/>
                <w:sz w:val="22"/>
                <w:szCs w:val="22"/>
              </w:rPr>
              <w:t>E</w:t>
            </w:r>
            <w:r>
              <w:rPr>
                <w:rFonts w:ascii="Calibri" w:hAnsi="Calibri" w:eastAsia="Calibri" w:cs="Calibri"/>
                <w:spacing w:val="3"/>
                <w:sz w:val="22"/>
                <w:szCs w:val="22"/>
              </w:rPr>
              <w:t>₂</w:t>
            </w:r>
            <w:r>
              <w:rPr>
                <w:spacing w:val="3"/>
                <w:sz w:val="22"/>
                <w:szCs w:val="22"/>
              </w:rPr>
              <w:t>=0,所以</w:t>
            </w:r>
          </w:p>
          <w:p w14:paraId="2E6A0ABF">
            <w:pPr>
              <w:spacing w:before="166" w:line="364" w:lineRule="exact"/>
              <w:ind w:firstLine="4114"/>
            </w:pPr>
            <w:r>
              <w:rPr>
                <w:position w:val="-7"/>
              </w:rPr>
              <w:drawing>
                <wp:inline distT="0" distB="0" distL="0" distR="0">
                  <wp:extent cx="1416050" cy="231140"/>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141"/>
                          <a:stretch>
                            <a:fillRect/>
                          </a:stretch>
                        </pic:blipFill>
                        <pic:spPr>
                          <a:xfrm>
                            <a:off x="0" y="0"/>
                            <a:ext cx="1416522" cy="231467"/>
                          </a:xfrm>
                          <a:prstGeom prst="rect">
                            <a:avLst/>
                          </a:prstGeom>
                        </pic:spPr>
                      </pic:pic>
                    </a:graphicData>
                  </a:graphic>
                </wp:inline>
              </w:drawing>
            </w:r>
          </w:p>
          <w:p w14:paraId="1ACC57D7">
            <w:pPr>
              <w:pStyle w:val="6"/>
              <w:spacing w:before="129" w:line="219" w:lineRule="auto"/>
              <w:ind w:left="1125"/>
              <w:rPr>
                <w:sz w:val="22"/>
                <w:szCs w:val="22"/>
              </w:rPr>
            </w:pPr>
            <w:r>
              <w:rPr>
                <w:spacing w:val="3"/>
                <w:sz w:val="22"/>
                <w:szCs w:val="22"/>
              </w:rPr>
              <w:t>因此得到</w:t>
            </w:r>
          </w:p>
          <w:p w14:paraId="5C365BDE">
            <w:pPr>
              <w:spacing w:before="89" w:line="440" w:lineRule="exact"/>
              <w:ind w:firstLine="3325"/>
            </w:pPr>
            <w:r>
              <w:rPr>
                <w:position w:val="-8"/>
              </w:rPr>
              <w:drawing>
                <wp:inline distT="0" distB="0" distL="0" distR="0">
                  <wp:extent cx="2425065" cy="278765"/>
                  <wp:effectExtent l="0" t="0" r="0" b="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142"/>
                          <a:stretch>
                            <a:fillRect/>
                          </a:stretch>
                        </pic:blipFill>
                        <pic:spPr>
                          <a:xfrm>
                            <a:off x="0" y="0"/>
                            <a:ext cx="2425673" cy="279205"/>
                          </a:xfrm>
                          <a:prstGeom prst="rect">
                            <a:avLst/>
                          </a:prstGeom>
                        </pic:spPr>
                      </pic:pic>
                    </a:graphicData>
                  </a:graphic>
                </wp:inline>
              </w:drawing>
            </w:r>
          </w:p>
          <w:p w14:paraId="2B107865">
            <w:pPr>
              <w:pStyle w:val="6"/>
              <w:spacing w:before="137" w:line="218" w:lineRule="auto"/>
              <w:ind w:left="1125"/>
              <w:rPr>
                <w:sz w:val="22"/>
                <w:szCs w:val="22"/>
              </w:rPr>
            </w:pPr>
            <w:r>
              <w:drawing>
                <wp:anchor distT="0" distB="0" distL="0" distR="0" simplePos="0" relativeHeight="251699200" behindDoc="0" locked="0" layoutInCell="1" allowOverlap="1">
                  <wp:simplePos x="0" y="0"/>
                  <wp:positionH relativeFrom="column">
                    <wp:posOffset>3025140</wp:posOffset>
                  </wp:positionH>
                  <wp:positionV relativeFrom="paragraph">
                    <wp:posOffset>43815</wp:posOffset>
                  </wp:positionV>
                  <wp:extent cx="2381250" cy="317500"/>
                  <wp:effectExtent l="0" t="0" r="0" b="0"/>
                  <wp:wrapNone/>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143"/>
                          <a:stretch>
                            <a:fillRect/>
                          </a:stretch>
                        </pic:blipFill>
                        <pic:spPr>
                          <a:xfrm>
                            <a:off x="0" y="0"/>
                            <a:ext cx="2381247" cy="317288"/>
                          </a:xfrm>
                          <a:prstGeom prst="rect">
                            <a:avLst/>
                          </a:prstGeom>
                        </pic:spPr>
                      </pic:pic>
                    </a:graphicData>
                  </a:graphic>
                </wp:anchor>
              </w:drawing>
            </w:r>
            <w:r>
              <w:rPr>
                <w:spacing w:val="1"/>
                <w:sz w:val="22"/>
                <w:szCs w:val="22"/>
              </w:rPr>
              <w:t>其中，E。为由激励源决定的电场复振幅，</w:t>
            </w:r>
          </w:p>
          <w:p w14:paraId="5D441593">
            <w:pPr>
              <w:pStyle w:val="6"/>
              <w:spacing w:before="296" w:line="215" w:lineRule="auto"/>
              <w:ind w:left="1544"/>
              <w:rPr>
                <w:sz w:val="22"/>
                <w:szCs w:val="22"/>
              </w:rPr>
            </w:pPr>
            <w:r>
              <w:rPr>
                <w:spacing w:val="2"/>
                <w:sz w:val="22"/>
                <w:szCs w:val="22"/>
              </w:rPr>
              <w:t>考虑到纵向磁场H</w:t>
            </w:r>
            <w:r>
              <w:rPr>
                <w:rFonts w:ascii="Calibri" w:hAnsi="Calibri" w:eastAsia="Calibri" w:cs="Calibri"/>
                <w:spacing w:val="2"/>
                <w:sz w:val="22"/>
                <w:szCs w:val="22"/>
              </w:rPr>
              <w:t xml:space="preserve">₂ </w:t>
            </w:r>
            <w:r>
              <w:rPr>
                <w:spacing w:val="2"/>
                <w:sz w:val="22"/>
                <w:szCs w:val="22"/>
              </w:rPr>
              <w:t>(x,y,z)=0,并将式(8-39)代入式(8-2),得</w:t>
            </w:r>
          </w:p>
        </w:tc>
        <w:tc>
          <w:tcPr>
            <w:tcW w:w="1838" w:type="dxa"/>
            <w:vMerge w:val="restart"/>
            <w:tcBorders>
              <w:bottom w:val="nil"/>
              <w:right w:val="single" w:color="000000" w:sz="4" w:space="0"/>
            </w:tcBorders>
            <w:vAlign w:val="top"/>
          </w:tcPr>
          <w:p w14:paraId="0FEBBFE7">
            <w:pPr>
              <w:spacing w:line="241" w:lineRule="auto"/>
              <w:rPr>
                <w:rFonts w:ascii="Arial"/>
                <w:sz w:val="21"/>
              </w:rPr>
            </w:pPr>
          </w:p>
          <w:p w14:paraId="34B6C337">
            <w:pPr>
              <w:spacing w:line="241" w:lineRule="auto"/>
              <w:rPr>
                <w:rFonts w:ascii="Arial"/>
                <w:sz w:val="21"/>
              </w:rPr>
            </w:pPr>
          </w:p>
          <w:p w14:paraId="42A6661B">
            <w:pPr>
              <w:spacing w:line="241" w:lineRule="auto"/>
              <w:rPr>
                <w:rFonts w:ascii="Arial"/>
                <w:sz w:val="21"/>
              </w:rPr>
            </w:pPr>
          </w:p>
          <w:p w14:paraId="11703EFF">
            <w:pPr>
              <w:spacing w:line="241" w:lineRule="auto"/>
              <w:rPr>
                <w:rFonts w:ascii="Arial"/>
                <w:sz w:val="21"/>
              </w:rPr>
            </w:pPr>
          </w:p>
          <w:p w14:paraId="57AE8754">
            <w:pPr>
              <w:spacing w:line="241" w:lineRule="auto"/>
              <w:rPr>
                <w:rFonts w:ascii="Arial"/>
                <w:sz w:val="21"/>
              </w:rPr>
            </w:pPr>
          </w:p>
          <w:p w14:paraId="2DA02C85">
            <w:pPr>
              <w:spacing w:line="241" w:lineRule="auto"/>
              <w:rPr>
                <w:rFonts w:ascii="Arial"/>
                <w:sz w:val="21"/>
              </w:rPr>
            </w:pPr>
          </w:p>
          <w:p w14:paraId="3FB93616">
            <w:pPr>
              <w:spacing w:line="241" w:lineRule="auto"/>
              <w:rPr>
                <w:rFonts w:ascii="Arial"/>
                <w:sz w:val="21"/>
              </w:rPr>
            </w:pPr>
          </w:p>
          <w:p w14:paraId="1FE84775">
            <w:pPr>
              <w:spacing w:line="241" w:lineRule="auto"/>
              <w:rPr>
                <w:rFonts w:ascii="Arial"/>
                <w:sz w:val="21"/>
              </w:rPr>
            </w:pPr>
          </w:p>
          <w:p w14:paraId="204B0B0A">
            <w:pPr>
              <w:spacing w:line="241" w:lineRule="auto"/>
              <w:rPr>
                <w:rFonts w:ascii="Arial"/>
                <w:sz w:val="21"/>
              </w:rPr>
            </w:pPr>
          </w:p>
          <w:p w14:paraId="037B38CA">
            <w:pPr>
              <w:spacing w:line="241" w:lineRule="auto"/>
              <w:rPr>
                <w:rFonts w:ascii="Arial"/>
                <w:sz w:val="21"/>
              </w:rPr>
            </w:pPr>
          </w:p>
          <w:p w14:paraId="66A0D4F3">
            <w:pPr>
              <w:spacing w:line="241" w:lineRule="auto"/>
              <w:rPr>
                <w:rFonts w:ascii="Arial"/>
                <w:sz w:val="21"/>
              </w:rPr>
            </w:pPr>
          </w:p>
          <w:p w14:paraId="409E7146">
            <w:pPr>
              <w:spacing w:line="241" w:lineRule="auto"/>
              <w:rPr>
                <w:rFonts w:ascii="Arial"/>
                <w:sz w:val="21"/>
              </w:rPr>
            </w:pPr>
          </w:p>
          <w:p w14:paraId="439750A1">
            <w:pPr>
              <w:spacing w:line="241" w:lineRule="auto"/>
              <w:rPr>
                <w:rFonts w:ascii="Arial"/>
                <w:sz w:val="21"/>
              </w:rPr>
            </w:pPr>
          </w:p>
          <w:p w14:paraId="06CEC97B">
            <w:pPr>
              <w:spacing w:line="241" w:lineRule="auto"/>
              <w:rPr>
                <w:rFonts w:ascii="Arial"/>
                <w:sz w:val="21"/>
              </w:rPr>
            </w:pPr>
          </w:p>
          <w:p w14:paraId="3E92DD91">
            <w:pPr>
              <w:spacing w:line="241" w:lineRule="auto"/>
              <w:rPr>
                <w:rFonts w:ascii="Arial"/>
                <w:sz w:val="21"/>
              </w:rPr>
            </w:pPr>
          </w:p>
          <w:p w14:paraId="0F7B2EC8">
            <w:pPr>
              <w:spacing w:line="241" w:lineRule="auto"/>
              <w:rPr>
                <w:rFonts w:ascii="Arial"/>
                <w:sz w:val="21"/>
              </w:rPr>
            </w:pPr>
          </w:p>
          <w:p w14:paraId="203C32AB">
            <w:pPr>
              <w:spacing w:line="241" w:lineRule="auto"/>
              <w:rPr>
                <w:rFonts w:ascii="Arial"/>
                <w:sz w:val="21"/>
              </w:rPr>
            </w:pPr>
          </w:p>
          <w:p w14:paraId="2EB70685">
            <w:pPr>
              <w:spacing w:line="241" w:lineRule="auto"/>
              <w:rPr>
                <w:rFonts w:ascii="Arial"/>
                <w:sz w:val="21"/>
              </w:rPr>
            </w:pPr>
          </w:p>
          <w:p w14:paraId="1667E948">
            <w:pPr>
              <w:spacing w:line="242" w:lineRule="auto"/>
              <w:rPr>
                <w:rFonts w:ascii="Arial"/>
                <w:sz w:val="21"/>
              </w:rPr>
            </w:pPr>
          </w:p>
          <w:p w14:paraId="77949A87">
            <w:pPr>
              <w:spacing w:line="242" w:lineRule="auto"/>
              <w:rPr>
                <w:rFonts w:ascii="Arial"/>
                <w:sz w:val="21"/>
              </w:rPr>
            </w:pPr>
          </w:p>
          <w:p w14:paraId="57852B97">
            <w:pPr>
              <w:spacing w:line="242" w:lineRule="auto"/>
              <w:rPr>
                <w:rFonts w:ascii="Arial"/>
                <w:sz w:val="21"/>
              </w:rPr>
            </w:pPr>
          </w:p>
          <w:p w14:paraId="45F4D174">
            <w:pPr>
              <w:spacing w:line="242" w:lineRule="auto"/>
              <w:rPr>
                <w:rFonts w:ascii="Arial"/>
                <w:sz w:val="21"/>
              </w:rPr>
            </w:pPr>
          </w:p>
          <w:p w14:paraId="0C6EA4ED">
            <w:pPr>
              <w:spacing w:line="242" w:lineRule="auto"/>
              <w:rPr>
                <w:rFonts w:ascii="Arial"/>
                <w:sz w:val="21"/>
              </w:rPr>
            </w:pPr>
          </w:p>
          <w:p w14:paraId="1F253E7C">
            <w:pPr>
              <w:spacing w:line="242" w:lineRule="auto"/>
              <w:rPr>
                <w:rFonts w:ascii="Arial"/>
                <w:sz w:val="21"/>
              </w:rPr>
            </w:pPr>
          </w:p>
          <w:p w14:paraId="2139C756">
            <w:pPr>
              <w:spacing w:line="242" w:lineRule="auto"/>
              <w:rPr>
                <w:rFonts w:ascii="Arial"/>
                <w:sz w:val="21"/>
              </w:rPr>
            </w:pPr>
          </w:p>
          <w:p w14:paraId="39264BF0">
            <w:pPr>
              <w:pStyle w:val="6"/>
              <w:spacing w:before="71" w:line="222" w:lineRule="auto"/>
              <w:ind w:left="117"/>
              <w:rPr>
                <w:sz w:val="22"/>
                <w:szCs w:val="22"/>
              </w:rPr>
            </w:pPr>
            <w:r>
              <w:rPr>
                <w:spacing w:val="-8"/>
                <w:sz w:val="22"/>
                <w:szCs w:val="22"/>
              </w:rPr>
              <w:t>(8-39)</w:t>
            </w:r>
          </w:p>
          <w:p w14:paraId="39306185">
            <w:pPr>
              <w:spacing w:line="244" w:lineRule="auto"/>
              <w:rPr>
                <w:rFonts w:ascii="Arial"/>
                <w:sz w:val="21"/>
              </w:rPr>
            </w:pPr>
          </w:p>
          <w:p w14:paraId="034433FA">
            <w:pPr>
              <w:spacing w:line="244" w:lineRule="auto"/>
              <w:rPr>
                <w:rFonts w:ascii="Arial"/>
                <w:sz w:val="21"/>
              </w:rPr>
            </w:pPr>
          </w:p>
          <w:p w14:paraId="148AB5F0">
            <w:pPr>
              <w:spacing w:line="244" w:lineRule="auto"/>
              <w:rPr>
                <w:rFonts w:ascii="Arial"/>
                <w:sz w:val="21"/>
              </w:rPr>
            </w:pPr>
          </w:p>
          <w:p w14:paraId="27E9B933">
            <w:pPr>
              <w:spacing w:line="244" w:lineRule="auto"/>
              <w:rPr>
                <w:rFonts w:ascii="Arial"/>
                <w:sz w:val="21"/>
              </w:rPr>
            </w:pPr>
          </w:p>
          <w:p w14:paraId="4A31D6E5">
            <w:pPr>
              <w:spacing w:line="244" w:lineRule="auto"/>
              <w:rPr>
                <w:rFonts w:ascii="Arial"/>
                <w:sz w:val="21"/>
              </w:rPr>
            </w:pPr>
          </w:p>
          <w:p w14:paraId="0B4515A2">
            <w:pPr>
              <w:spacing w:line="244" w:lineRule="auto"/>
              <w:rPr>
                <w:rFonts w:ascii="Arial"/>
                <w:sz w:val="21"/>
              </w:rPr>
            </w:pPr>
          </w:p>
          <w:p w14:paraId="5BA67D83">
            <w:pPr>
              <w:spacing w:line="244" w:lineRule="auto"/>
              <w:rPr>
                <w:rFonts w:ascii="Arial"/>
                <w:sz w:val="21"/>
              </w:rPr>
            </w:pPr>
          </w:p>
          <w:p w14:paraId="4EF50995">
            <w:pPr>
              <w:spacing w:line="245" w:lineRule="auto"/>
              <w:rPr>
                <w:rFonts w:ascii="Arial"/>
                <w:sz w:val="21"/>
              </w:rPr>
            </w:pPr>
          </w:p>
          <w:p w14:paraId="61796C6C">
            <w:pPr>
              <w:spacing w:line="245" w:lineRule="auto"/>
              <w:rPr>
                <w:rFonts w:ascii="Arial"/>
                <w:sz w:val="21"/>
              </w:rPr>
            </w:pPr>
          </w:p>
          <w:p w14:paraId="39FDAE32">
            <w:pPr>
              <w:pStyle w:val="6"/>
              <w:spacing w:before="71" w:line="222" w:lineRule="auto"/>
              <w:ind w:left="117"/>
              <w:rPr>
                <w:sz w:val="22"/>
                <w:szCs w:val="22"/>
              </w:rPr>
            </w:pPr>
            <w:r>
              <w:rPr>
                <w:spacing w:val="-8"/>
                <w:sz w:val="22"/>
                <w:szCs w:val="22"/>
              </w:rPr>
              <w:t>(8-40)</w:t>
            </w:r>
          </w:p>
        </w:tc>
      </w:tr>
      <w:tr w14:paraId="16D7BF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8" w:hRule="atLeast"/>
        </w:trPr>
        <w:tc>
          <w:tcPr>
            <w:tcW w:w="8632" w:type="dxa"/>
            <w:tcBorders>
              <w:left w:val="single" w:color="000000" w:sz="4" w:space="0"/>
            </w:tcBorders>
            <w:vAlign w:val="top"/>
          </w:tcPr>
          <w:p w14:paraId="27F30C41">
            <w:pPr>
              <w:rPr>
                <w:rFonts w:ascii="Arial"/>
                <w:sz w:val="21"/>
              </w:rPr>
            </w:pPr>
            <w:r>
              <w:drawing>
                <wp:anchor distT="0" distB="0" distL="0" distR="0" simplePos="0" relativeHeight="251698176" behindDoc="0" locked="0" layoutInCell="1" allowOverlap="1">
                  <wp:simplePos x="0" y="0"/>
                  <wp:positionH relativeFrom="rightMargin">
                    <wp:posOffset>-3919220</wp:posOffset>
                  </wp:positionH>
                  <wp:positionV relativeFrom="topMargin">
                    <wp:posOffset>35560</wp:posOffset>
                  </wp:positionV>
                  <wp:extent cx="3263900" cy="1656080"/>
                  <wp:effectExtent l="0" t="0" r="0" b="0"/>
                  <wp:wrapNone/>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144"/>
                          <a:stretch>
                            <a:fillRect/>
                          </a:stretch>
                        </pic:blipFill>
                        <pic:spPr>
                          <a:xfrm>
                            <a:off x="0" y="0"/>
                            <a:ext cx="3263916" cy="1656003"/>
                          </a:xfrm>
                          <a:prstGeom prst="rect">
                            <a:avLst/>
                          </a:prstGeom>
                        </pic:spPr>
                      </pic:pic>
                    </a:graphicData>
                  </a:graphic>
                </wp:anchor>
              </w:drawing>
            </w:r>
          </w:p>
          <w:p w14:paraId="3812A547">
            <w:pPr>
              <w:rPr>
                <w:rFonts w:ascii="Arial"/>
                <w:sz w:val="21"/>
              </w:rPr>
            </w:pPr>
          </w:p>
          <w:p w14:paraId="05740913">
            <w:pPr>
              <w:rPr>
                <w:rFonts w:ascii="Arial"/>
                <w:sz w:val="21"/>
              </w:rPr>
            </w:pPr>
          </w:p>
          <w:p w14:paraId="697B99B0">
            <w:pPr>
              <w:rPr>
                <w:rFonts w:ascii="Arial"/>
                <w:sz w:val="21"/>
              </w:rPr>
            </w:pPr>
          </w:p>
          <w:p w14:paraId="784E2E7C">
            <w:pPr>
              <w:rPr>
                <w:rFonts w:ascii="Arial"/>
                <w:sz w:val="21"/>
              </w:rPr>
            </w:pPr>
          </w:p>
          <w:p w14:paraId="222833D6">
            <w:pPr>
              <w:rPr>
                <w:rFonts w:ascii="Arial"/>
                <w:sz w:val="21"/>
              </w:rPr>
            </w:pPr>
          </w:p>
          <w:p w14:paraId="6F58539F">
            <w:pPr>
              <w:rPr>
                <w:rFonts w:ascii="Arial"/>
                <w:sz w:val="21"/>
              </w:rPr>
            </w:pPr>
          </w:p>
          <w:p w14:paraId="1DA12025">
            <w:pPr>
              <w:rPr>
                <w:rFonts w:ascii="Arial"/>
                <w:sz w:val="21"/>
              </w:rPr>
            </w:pPr>
          </w:p>
          <w:p w14:paraId="7BA53150">
            <w:pPr>
              <w:spacing w:line="241" w:lineRule="auto"/>
              <w:rPr>
                <w:rFonts w:ascii="Arial"/>
                <w:sz w:val="21"/>
              </w:rPr>
            </w:pPr>
          </w:p>
          <w:p w14:paraId="4BA1A9E8">
            <w:pPr>
              <w:pStyle w:val="6"/>
              <w:spacing w:before="71" w:line="239" w:lineRule="auto"/>
              <w:ind w:left="7604"/>
              <w:rPr>
                <w:sz w:val="22"/>
                <w:szCs w:val="22"/>
              </w:rPr>
            </w:pPr>
            <w:r>
              <w:rPr>
                <w:spacing w:val="-4"/>
                <w:sz w:val="22"/>
                <w:szCs w:val="22"/>
              </w:rPr>
              <w:t>e7</w:t>
            </w:r>
          </w:p>
        </w:tc>
        <w:tc>
          <w:tcPr>
            <w:tcW w:w="1838" w:type="dxa"/>
            <w:vMerge w:val="continue"/>
            <w:tcBorders>
              <w:top w:val="nil"/>
              <w:right w:val="single" w:color="000000" w:sz="4" w:space="0"/>
            </w:tcBorders>
            <w:vAlign w:val="top"/>
          </w:tcPr>
          <w:p w14:paraId="13ADF995">
            <w:pPr>
              <w:rPr>
                <w:rFonts w:ascii="Arial"/>
                <w:sz w:val="21"/>
              </w:rPr>
            </w:pPr>
          </w:p>
        </w:tc>
      </w:tr>
      <w:tr w14:paraId="66631B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3" w:hRule="atLeast"/>
        </w:trPr>
        <w:tc>
          <w:tcPr>
            <w:tcW w:w="10470" w:type="dxa"/>
            <w:gridSpan w:val="2"/>
            <w:tcBorders>
              <w:left w:val="single" w:color="000000" w:sz="4" w:space="0"/>
              <w:bottom w:val="single" w:color="000000" w:sz="2" w:space="0"/>
              <w:right w:val="single" w:color="000000" w:sz="4" w:space="0"/>
            </w:tcBorders>
            <w:vAlign w:val="top"/>
          </w:tcPr>
          <w:p w14:paraId="79EF8CEB">
            <w:pPr>
              <w:pStyle w:val="6"/>
              <w:spacing w:before="72" w:line="216" w:lineRule="auto"/>
              <w:ind w:left="1125"/>
              <w:rPr>
                <w:sz w:val="22"/>
                <w:szCs w:val="22"/>
              </w:rPr>
            </w:pPr>
            <w:r>
              <w:rPr>
                <w:spacing w:val="-1"/>
                <w:sz w:val="22"/>
                <w:szCs w:val="22"/>
              </w:rPr>
              <w:t>式中，m=1,2,3,…,n=1,2,3,…</w:t>
            </w:r>
            <w:r>
              <w:rPr>
                <w:spacing w:val="-68"/>
                <w:sz w:val="22"/>
                <w:szCs w:val="22"/>
              </w:rPr>
              <w:t xml:space="preserve"> </w:t>
            </w:r>
            <w:r>
              <w:rPr>
                <w:spacing w:val="-1"/>
                <w:sz w:val="22"/>
                <w:szCs w:val="22"/>
              </w:rPr>
              <w:t>。m和n都不能为零，否则所有场量均为零。</w:t>
            </w:r>
          </w:p>
          <w:p w14:paraId="4BA514FE">
            <w:pPr>
              <w:pStyle w:val="6"/>
              <w:spacing w:before="9" w:line="261" w:lineRule="auto"/>
              <w:ind w:left="1125" w:right="613" w:firstLine="459"/>
              <w:rPr>
                <w:sz w:val="22"/>
                <w:szCs w:val="22"/>
              </w:rPr>
            </w:pPr>
            <w:r>
              <w:rPr>
                <w:sz w:val="22"/>
                <w:szCs w:val="22"/>
              </w:rPr>
              <w:t>由式(8-39)和式(8-40)导波场强的表示式可知，波导中的导波在横截面(x,y)上的分布</w:t>
            </w:r>
            <w:r>
              <w:rPr>
                <w:spacing w:val="10"/>
                <w:sz w:val="22"/>
                <w:szCs w:val="22"/>
              </w:rPr>
              <w:t xml:space="preserve"> </w:t>
            </w:r>
            <w:r>
              <w:rPr>
                <w:spacing w:val="1"/>
                <w:sz w:val="22"/>
                <w:szCs w:val="22"/>
              </w:rPr>
              <w:t>呈驻波状态，m,n值分别代表沿x方向，y方向</w:t>
            </w:r>
            <w:r>
              <w:rPr>
                <w:sz w:val="22"/>
                <w:szCs w:val="22"/>
              </w:rPr>
              <w:t>的半驻波(半周期)个数。每种场分布，即</w:t>
            </w:r>
          </w:p>
          <w:p w14:paraId="18C516AA">
            <w:pPr>
              <w:pStyle w:val="6"/>
              <w:spacing w:before="1" w:line="278" w:lineRule="auto"/>
              <w:ind w:left="1125" w:right="1197"/>
              <w:rPr>
                <w:sz w:val="22"/>
                <w:szCs w:val="22"/>
              </w:rPr>
            </w:pPr>
            <w:r>
              <w:rPr>
                <w:sz w:val="22"/>
                <w:szCs w:val="22"/>
              </w:rPr>
              <w:t>m,n的每一种组合，代表一个电磁场的模式，称为TMn模。显然，TMmn模的最</w:t>
            </w:r>
            <w:r>
              <w:rPr>
                <w:spacing w:val="-1"/>
                <w:sz w:val="22"/>
                <w:szCs w:val="22"/>
              </w:rPr>
              <w:t>低模式为</w:t>
            </w:r>
            <w:r>
              <w:rPr>
                <w:sz w:val="22"/>
                <w:szCs w:val="22"/>
              </w:rPr>
              <w:t xml:space="preserve"> TM11模，即其对应的截止波长最长、截止频率最低。</w:t>
            </w:r>
          </w:p>
          <w:p w14:paraId="53BDA43D">
            <w:pPr>
              <w:pStyle w:val="6"/>
              <w:spacing w:line="310" w:lineRule="auto"/>
              <w:ind w:left="1125" w:right="1136" w:firstLine="429"/>
              <w:rPr>
                <w:sz w:val="22"/>
                <w:szCs w:val="22"/>
              </w:rPr>
            </w:pPr>
            <w:r>
              <w:rPr>
                <w:spacing w:val="10"/>
                <w:sz w:val="22"/>
                <w:szCs w:val="22"/>
              </w:rPr>
              <w:t>若y=jβ(β为实数),则</w:t>
            </w:r>
            <w:r>
              <w:rPr>
                <w:sz w:val="22"/>
                <w:szCs w:val="22"/>
              </w:rPr>
              <w:t>TM</w:t>
            </w:r>
            <w:r>
              <w:rPr>
                <w:spacing w:val="10"/>
                <w:sz w:val="22"/>
                <w:szCs w:val="22"/>
              </w:rPr>
              <w:t>模在z方向上</w:t>
            </w:r>
            <w:r>
              <w:rPr>
                <w:spacing w:val="9"/>
                <w:sz w:val="22"/>
                <w:szCs w:val="22"/>
              </w:rPr>
              <w:t>为行波分布。此时γ²=k²—k²=-β²&lt;0,</w:t>
            </w:r>
            <w:r>
              <w:rPr>
                <w:sz w:val="22"/>
                <w:szCs w:val="22"/>
              </w:rPr>
              <w:t xml:space="preserve"> 即k&gt;k。时波导中电磁波的TMmn模能够沿纵向传播。</w:t>
            </w:r>
          </w:p>
        </w:tc>
      </w:tr>
    </w:tbl>
    <w:p w14:paraId="75A1D725">
      <w:pPr>
        <w:spacing w:line="14" w:lineRule="auto"/>
        <w:rPr>
          <w:rFonts w:ascii="Arial"/>
          <w:sz w:val="2"/>
        </w:rPr>
      </w:pPr>
    </w:p>
    <w:p w14:paraId="45C2B819">
      <w:pPr>
        <w:spacing w:line="14" w:lineRule="auto"/>
        <w:rPr>
          <w:rFonts w:ascii="Arial" w:hAnsi="Arial" w:eastAsia="Arial" w:cs="Arial"/>
          <w:sz w:val="2"/>
          <w:szCs w:val="2"/>
        </w:rPr>
        <w:sectPr>
          <w:pgSz w:w="10830" w:h="15080"/>
          <w:pgMar w:top="164" w:right="184" w:bottom="185" w:left="165" w:header="0" w:footer="0" w:gutter="0"/>
          <w:cols w:space="720" w:num="1"/>
        </w:sectPr>
      </w:pPr>
    </w:p>
    <w:tbl>
      <w:tblPr>
        <w:tblStyle w:val="5"/>
        <w:tblW w:w="1047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254"/>
        <w:gridCol w:w="5225"/>
      </w:tblGrid>
      <w:tr w14:paraId="699F41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698" w:hRule="atLeast"/>
        </w:trPr>
        <w:tc>
          <w:tcPr>
            <w:tcW w:w="10479" w:type="dxa"/>
            <w:gridSpan w:val="2"/>
            <w:tcBorders>
              <w:top w:val="single" w:color="000000" w:sz="2" w:space="0"/>
              <w:left w:val="single" w:color="000000" w:sz="4" w:space="0"/>
              <w:right w:val="single" w:color="000000" w:sz="4" w:space="0"/>
            </w:tcBorders>
            <w:vAlign w:val="top"/>
          </w:tcPr>
          <w:p w14:paraId="6D45216F">
            <w:pPr>
              <w:spacing w:line="311" w:lineRule="auto"/>
              <w:rPr>
                <w:rFonts w:ascii="Arial"/>
                <w:sz w:val="21"/>
              </w:rPr>
            </w:pPr>
          </w:p>
          <w:p w14:paraId="2AD5EA25">
            <w:pPr>
              <w:spacing w:line="312" w:lineRule="auto"/>
              <w:rPr>
                <w:rFonts w:ascii="Arial"/>
                <w:sz w:val="21"/>
              </w:rPr>
            </w:pPr>
          </w:p>
          <w:p w14:paraId="67C29D86">
            <w:pPr>
              <w:pStyle w:val="6"/>
              <w:spacing w:before="71" w:line="241" w:lineRule="auto"/>
              <w:ind w:left="284"/>
              <w:rPr>
                <w:sz w:val="22"/>
                <w:szCs w:val="22"/>
              </w:rPr>
            </w:pPr>
            <w:r>
              <w:rPr>
                <w:spacing w:val="2"/>
                <w:position w:val="-4"/>
                <w:sz w:val="22"/>
                <w:szCs w:val="22"/>
              </w:rPr>
              <w:t xml:space="preserve">236     </w:t>
            </w:r>
            <w:r>
              <w:rPr>
                <w:spacing w:val="2"/>
                <w:position w:val="1"/>
                <w:sz w:val="22"/>
                <w:szCs w:val="22"/>
              </w:rPr>
              <w:t>电磁场与电磁波(第4版)</w:t>
            </w:r>
          </w:p>
          <w:p w14:paraId="4BF15D33">
            <w:pPr>
              <w:spacing w:line="260" w:lineRule="auto"/>
              <w:rPr>
                <w:rFonts w:ascii="Arial"/>
                <w:sz w:val="21"/>
              </w:rPr>
            </w:pPr>
          </w:p>
          <w:p w14:paraId="0B215B04">
            <w:pPr>
              <w:pStyle w:val="6"/>
              <w:spacing w:before="71" w:line="285" w:lineRule="auto"/>
              <w:ind w:left="1134" w:right="1191" w:firstLine="429"/>
              <w:rPr>
                <w:sz w:val="22"/>
                <w:szCs w:val="22"/>
              </w:rPr>
            </w:pPr>
            <w:r>
              <w:rPr>
                <w:spacing w:val="6"/>
                <w:sz w:val="22"/>
                <w:szCs w:val="22"/>
              </w:rPr>
              <w:t>若Y=a(a为实数),则</w:t>
            </w:r>
            <w:r>
              <w:rPr>
                <w:sz w:val="22"/>
                <w:szCs w:val="22"/>
              </w:rPr>
              <w:t>TMmn</w:t>
            </w:r>
            <w:r>
              <w:rPr>
                <w:spacing w:val="6"/>
                <w:sz w:val="22"/>
                <w:szCs w:val="22"/>
              </w:rPr>
              <w:t>模在z方向上为衰减模，被波导截止。此时γ²=k。²一</w:t>
            </w:r>
            <w:r>
              <w:rPr>
                <w:spacing w:val="3"/>
                <w:sz w:val="22"/>
                <w:szCs w:val="22"/>
              </w:rPr>
              <w:t xml:space="preserve"> </w:t>
            </w:r>
            <w:r>
              <w:rPr>
                <w:spacing w:val="10"/>
                <w:sz w:val="22"/>
                <w:szCs w:val="22"/>
              </w:rPr>
              <w:t>k²=a²&gt;0,即k&lt;k。时</w:t>
            </w:r>
            <w:r>
              <w:rPr>
                <w:sz w:val="22"/>
                <w:szCs w:val="22"/>
              </w:rPr>
              <w:t>TMn</w:t>
            </w:r>
            <w:r>
              <w:rPr>
                <w:spacing w:val="10"/>
                <w:sz w:val="22"/>
                <w:szCs w:val="22"/>
              </w:rPr>
              <w:t>模不能传播。</w:t>
            </w:r>
          </w:p>
          <w:p w14:paraId="6BEC9B8D">
            <w:pPr>
              <w:pStyle w:val="6"/>
              <w:spacing w:line="280" w:lineRule="auto"/>
              <w:ind w:left="1134" w:right="883" w:firstLine="410"/>
              <w:rPr>
                <w:sz w:val="22"/>
                <w:szCs w:val="22"/>
              </w:rPr>
            </w:pPr>
            <w:r>
              <w:rPr>
                <w:sz w:val="22"/>
                <w:szCs w:val="22"/>
              </w:rPr>
              <w:t>当k=k。,即γ=0时为临界情况，波导中也不能传播该种模式的波。因此，称k。为截</w:t>
            </w:r>
            <w:r>
              <w:rPr>
                <w:spacing w:val="9"/>
                <w:sz w:val="22"/>
                <w:szCs w:val="22"/>
              </w:rPr>
              <w:t xml:space="preserve"> </w:t>
            </w:r>
            <w:r>
              <w:rPr>
                <w:sz w:val="22"/>
                <w:szCs w:val="22"/>
              </w:rPr>
              <w:t>止波数。</w:t>
            </w:r>
          </w:p>
          <w:p w14:paraId="1F77A2C6">
            <w:pPr>
              <w:pStyle w:val="6"/>
              <w:spacing w:line="219" w:lineRule="auto"/>
              <w:ind w:left="1554"/>
              <w:rPr>
                <w:sz w:val="22"/>
                <w:szCs w:val="22"/>
              </w:rPr>
            </w:pPr>
            <w:r>
              <w:rPr>
                <w:spacing w:val="-1"/>
                <w:sz w:val="22"/>
                <w:szCs w:val="22"/>
              </w:rPr>
              <w:t>根据以上分析可知，矩形波导的截止波数为</w:t>
            </w:r>
          </w:p>
          <w:p w14:paraId="4DBC7492">
            <w:pPr>
              <w:spacing w:before="60" w:line="520" w:lineRule="exact"/>
              <w:ind w:firstLine="4114"/>
            </w:pPr>
            <w:r>
              <w:rPr>
                <w:position w:val="-10"/>
              </w:rPr>
              <w:drawing>
                <wp:inline distT="0" distB="0" distL="0" distR="0">
                  <wp:extent cx="1428750" cy="329565"/>
                  <wp:effectExtent l="0" t="0" r="0" b="0"/>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145"/>
                          <a:stretch>
                            <a:fillRect/>
                          </a:stretch>
                        </pic:blipFill>
                        <pic:spPr>
                          <a:xfrm>
                            <a:off x="0" y="0"/>
                            <a:ext cx="1428775" cy="330013"/>
                          </a:xfrm>
                          <a:prstGeom prst="rect">
                            <a:avLst/>
                          </a:prstGeom>
                        </pic:spPr>
                      </pic:pic>
                    </a:graphicData>
                  </a:graphic>
                </wp:inline>
              </w:drawing>
            </w:r>
          </w:p>
          <w:p w14:paraId="46461B7A">
            <w:pPr>
              <w:pStyle w:val="6"/>
              <w:spacing w:before="109" w:line="185" w:lineRule="auto"/>
              <w:ind w:left="1144"/>
              <w:rPr>
                <w:sz w:val="22"/>
                <w:szCs w:val="22"/>
              </w:rPr>
            </w:pPr>
            <w:r>
              <w:rPr>
                <w:spacing w:val="-1"/>
                <w:sz w:val="22"/>
                <w:szCs w:val="22"/>
              </w:rPr>
              <w:t>相应的截止频率及截止波长为</w:t>
            </w:r>
          </w:p>
          <w:p w14:paraId="46E470DA">
            <w:pPr>
              <w:spacing w:line="589" w:lineRule="exact"/>
              <w:ind w:left="3304"/>
            </w:pPr>
            <w:r>
              <w:rPr>
                <w:position w:val="-12"/>
              </w:rPr>
              <w:drawing>
                <wp:inline distT="0" distB="0" distL="0" distR="0">
                  <wp:extent cx="2470150" cy="374015"/>
                  <wp:effectExtent l="0" t="0" r="0" b="0"/>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146"/>
                          <a:stretch>
                            <a:fillRect/>
                          </a:stretch>
                        </pic:blipFill>
                        <pic:spPr>
                          <a:xfrm>
                            <a:off x="0" y="0"/>
                            <a:ext cx="2470167" cy="374412"/>
                          </a:xfrm>
                          <a:prstGeom prst="rect">
                            <a:avLst/>
                          </a:prstGeom>
                        </pic:spPr>
                      </pic:pic>
                    </a:graphicData>
                  </a:graphic>
                </wp:inline>
              </w:drawing>
            </w:r>
          </w:p>
          <w:p w14:paraId="2D16BDEF">
            <w:pPr>
              <w:spacing w:before="90" w:line="790" w:lineRule="exact"/>
              <w:ind w:left="3295"/>
            </w:pPr>
            <w:r>
              <w:rPr>
                <w:position w:val="-16"/>
              </w:rPr>
              <w:drawing>
                <wp:inline distT="0" distB="0" distL="0" distR="0">
                  <wp:extent cx="1701165" cy="501015"/>
                  <wp:effectExtent l="0" t="0" r="0" b="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147"/>
                          <a:stretch>
                            <a:fillRect/>
                          </a:stretch>
                        </pic:blipFill>
                        <pic:spPr>
                          <a:xfrm>
                            <a:off x="0" y="0"/>
                            <a:ext cx="1701794" cy="501288"/>
                          </a:xfrm>
                          <a:prstGeom prst="rect">
                            <a:avLst/>
                          </a:prstGeom>
                        </pic:spPr>
                      </pic:pic>
                    </a:graphicData>
                  </a:graphic>
                </wp:inline>
              </w:drawing>
            </w:r>
          </w:p>
          <w:p w14:paraId="0CE933C5">
            <w:pPr>
              <w:pStyle w:val="6"/>
              <w:spacing w:before="88" w:line="260" w:lineRule="auto"/>
              <w:ind w:left="1154" w:right="432" w:hanging="20"/>
              <w:rPr>
                <w:sz w:val="22"/>
                <w:szCs w:val="22"/>
              </w:rPr>
            </w:pPr>
            <w:r>
              <w:rPr>
                <w:sz w:val="22"/>
                <w:szCs w:val="22"/>
              </w:rPr>
              <w:t>注意，f。不但与矩形波导尺寸和模式参数有关，而且与介质参数也有</w:t>
            </w:r>
            <w:r>
              <w:rPr>
                <w:spacing w:val="-1"/>
                <w:sz w:val="22"/>
                <w:szCs w:val="22"/>
              </w:rPr>
              <w:t>关；而λ。只与矩形波</w:t>
            </w:r>
            <w:r>
              <w:rPr>
                <w:sz w:val="22"/>
                <w:szCs w:val="22"/>
              </w:rPr>
              <w:t xml:space="preserve"> 导尺寸和模式参数有关，与介质参数无关。</w:t>
            </w:r>
          </w:p>
          <w:p w14:paraId="26423EAF">
            <w:pPr>
              <w:pStyle w:val="6"/>
              <w:spacing w:line="218" w:lineRule="auto"/>
              <w:ind w:left="1564"/>
              <w:rPr>
                <w:sz w:val="22"/>
                <w:szCs w:val="22"/>
              </w:rPr>
            </w:pPr>
            <w:r>
              <w:rPr>
                <w:sz w:val="22"/>
                <w:szCs w:val="22"/>
              </w:rPr>
              <w:t>截止波长、截止频率和截止波数都与电磁波的工作频率f无关，它们反映了波导本身</w:t>
            </w:r>
          </w:p>
          <w:p w14:paraId="41C3F6F7">
            <w:pPr>
              <w:pStyle w:val="6"/>
              <w:spacing w:before="59" w:line="260" w:lineRule="auto"/>
              <w:ind w:left="1054" w:right="523" w:firstLine="80"/>
              <w:rPr>
                <w:sz w:val="22"/>
                <w:szCs w:val="22"/>
              </w:rPr>
            </w:pPr>
            <w:r>
              <w:rPr>
                <w:sz w:val="22"/>
                <w:szCs w:val="22"/>
              </w:rPr>
              <w:t>的特性。一个具体的电磁波在波导中的传播特性，取决于该电磁波的工作频率、波导的截止</w:t>
            </w:r>
            <w:r>
              <w:rPr>
                <w:spacing w:val="9"/>
                <w:sz w:val="22"/>
                <w:szCs w:val="22"/>
              </w:rPr>
              <w:t xml:space="preserve"> </w:t>
            </w:r>
            <w:r>
              <w:rPr>
                <w:sz w:val="22"/>
                <w:szCs w:val="22"/>
              </w:rPr>
              <w:t>频率等波导结构参数。当矩形波导中电磁波的工作频率大于某一模式的截止频率f。时，</w:t>
            </w:r>
          </w:p>
          <w:p w14:paraId="569F3A94">
            <w:pPr>
              <w:pStyle w:val="6"/>
              <w:spacing w:before="1" w:line="218" w:lineRule="auto"/>
              <w:ind w:left="1104"/>
              <w:rPr>
                <w:sz w:val="22"/>
                <w:szCs w:val="22"/>
              </w:rPr>
            </w:pPr>
            <w:r>
              <w:rPr>
                <w:sz w:val="22"/>
                <w:szCs w:val="22"/>
              </w:rPr>
              <w:t>满足条件的电磁波模式才可以在波导中传播，这个结论也适合于其他结构的金属波导。</w:t>
            </w:r>
          </w:p>
          <w:p w14:paraId="6909338B">
            <w:pPr>
              <w:pStyle w:val="6"/>
              <w:spacing w:before="50" w:line="218" w:lineRule="auto"/>
              <w:ind w:left="1564"/>
              <w:rPr>
                <w:sz w:val="22"/>
                <w:szCs w:val="22"/>
              </w:rPr>
            </w:pPr>
            <w:r>
              <w:rPr>
                <w:sz w:val="22"/>
                <w:szCs w:val="22"/>
              </w:rPr>
              <w:t>TM11模的电磁场分布如图8-16所示。各场量沿宽边a和窄边b都为半个波长分布，</w:t>
            </w:r>
          </w:p>
          <w:p w14:paraId="679874F2">
            <w:pPr>
              <w:pStyle w:val="6"/>
              <w:spacing w:before="70" w:line="219" w:lineRule="auto"/>
              <w:ind w:left="1144"/>
              <w:rPr>
                <w:sz w:val="22"/>
                <w:szCs w:val="22"/>
              </w:rPr>
            </w:pPr>
            <w:r>
              <w:rPr>
                <w:sz w:val="22"/>
                <w:szCs w:val="22"/>
              </w:rPr>
              <w:t>其中磁感线是位于横截面内的闭合曲线，而电场线是空间曲线，并且与波导的四壁垂</w:t>
            </w:r>
            <w:r>
              <w:rPr>
                <w:spacing w:val="-1"/>
                <w:sz w:val="22"/>
                <w:szCs w:val="22"/>
              </w:rPr>
              <w:t>直。</w:t>
            </w:r>
          </w:p>
          <w:p w14:paraId="40A33753">
            <w:pPr>
              <w:spacing w:before="120" w:line="1439" w:lineRule="exact"/>
              <w:ind w:firstLine="4194"/>
            </w:pPr>
            <w:r>
              <w:rPr>
                <w:position w:val="-28"/>
              </w:rPr>
              <w:drawing>
                <wp:inline distT="0" distB="0" distL="0" distR="0">
                  <wp:extent cx="1016000" cy="913130"/>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148"/>
                          <a:stretch>
                            <a:fillRect/>
                          </a:stretch>
                        </pic:blipFill>
                        <pic:spPr>
                          <a:xfrm>
                            <a:off x="0" y="0"/>
                            <a:ext cx="1016015" cy="913686"/>
                          </a:xfrm>
                          <a:prstGeom prst="rect">
                            <a:avLst/>
                          </a:prstGeom>
                        </pic:spPr>
                      </pic:pic>
                    </a:graphicData>
                  </a:graphic>
                </wp:inline>
              </w:drawing>
            </w:r>
          </w:p>
          <w:p w14:paraId="080001F9">
            <w:pPr>
              <w:pStyle w:val="6"/>
              <w:spacing w:before="18" w:line="174" w:lineRule="auto"/>
              <w:ind w:left="4185"/>
              <w:rPr>
                <w:sz w:val="22"/>
                <w:szCs w:val="22"/>
              </w:rPr>
            </w:pPr>
            <w:r>
              <w:rPr>
                <w:spacing w:val="1"/>
                <w:sz w:val="22"/>
                <w:szCs w:val="22"/>
              </w:rPr>
              <w:t>(a)横截面电磁场分布</w:t>
            </w:r>
          </w:p>
        </w:tc>
      </w:tr>
      <w:tr w14:paraId="298893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20" w:hRule="atLeast"/>
        </w:trPr>
        <w:tc>
          <w:tcPr>
            <w:tcW w:w="5254" w:type="dxa"/>
            <w:tcBorders>
              <w:left w:val="single" w:color="000000" w:sz="4" w:space="0"/>
            </w:tcBorders>
            <w:vAlign w:val="top"/>
          </w:tcPr>
          <w:p w14:paraId="786B5B14">
            <w:pPr>
              <w:spacing w:line="266" w:lineRule="auto"/>
              <w:rPr>
                <w:rFonts w:ascii="Arial"/>
                <w:sz w:val="21"/>
              </w:rPr>
            </w:pPr>
          </w:p>
          <w:p w14:paraId="5E6FD4F8">
            <w:pPr>
              <w:spacing w:line="266" w:lineRule="auto"/>
              <w:rPr>
                <w:rFonts w:ascii="Arial"/>
                <w:sz w:val="21"/>
              </w:rPr>
            </w:pPr>
          </w:p>
          <w:p w14:paraId="147B2D5E">
            <w:pPr>
              <w:spacing w:line="266" w:lineRule="auto"/>
              <w:rPr>
                <w:rFonts w:ascii="Arial"/>
                <w:sz w:val="21"/>
              </w:rPr>
            </w:pPr>
          </w:p>
          <w:p w14:paraId="000DC96E">
            <w:pPr>
              <w:spacing w:line="1307" w:lineRule="exact"/>
              <w:ind w:firstLine="1805"/>
            </w:pPr>
            <w:r>
              <w:rPr>
                <w:position w:val="-26"/>
              </w:rPr>
              <w:drawing>
                <wp:inline distT="0" distB="0" distL="0" distR="0">
                  <wp:extent cx="2082165" cy="829310"/>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149"/>
                          <a:stretch>
                            <a:fillRect/>
                          </a:stretch>
                        </pic:blipFill>
                        <pic:spPr>
                          <a:xfrm>
                            <a:off x="0" y="0"/>
                            <a:ext cx="2082782" cy="829384"/>
                          </a:xfrm>
                          <a:prstGeom prst="rect">
                            <a:avLst/>
                          </a:prstGeom>
                        </pic:spPr>
                      </pic:pic>
                    </a:graphicData>
                  </a:graphic>
                </wp:inline>
              </w:drawing>
            </w:r>
          </w:p>
        </w:tc>
        <w:tc>
          <w:tcPr>
            <w:tcW w:w="5225" w:type="dxa"/>
            <w:tcBorders>
              <w:right w:val="single" w:color="000000" w:sz="4" w:space="0"/>
            </w:tcBorders>
            <w:vAlign w:val="top"/>
          </w:tcPr>
          <w:p w14:paraId="1549C160">
            <w:pPr>
              <w:spacing w:before="4" w:line="2068" w:lineRule="exact"/>
              <w:ind w:firstLine="165"/>
            </w:pPr>
            <w:r>
              <w:rPr>
                <w:position w:val="-41"/>
              </w:rPr>
              <w:drawing>
                <wp:inline distT="0" distB="0" distL="0" distR="0">
                  <wp:extent cx="2057400" cy="1313180"/>
                  <wp:effectExtent l="0" t="0" r="0" b="0"/>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150"/>
                          <a:stretch>
                            <a:fillRect/>
                          </a:stretch>
                        </pic:blipFill>
                        <pic:spPr>
                          <a:xfrm>
                            <a:off x="0" y="0"/>
                            <a:ext cx="2057407" cy="1313454"/>
                          </a:xfrm>
                          <a:prstGeom prst="rect">
                            <a:avLst/>
                          </a:prstGeom>
                        </pic:spPr>
                      </pic:pic>
                    </a:graphicData>
                  </a:graphic>
                </wp:inline>
              </w:drawing>
            </w:r>
          </w:p>
        </w:tc>
      </w:tr>
      <w:tr w14:paraId="4C9B66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90" w:hRule="atLeast"/>
        </w:trPr>
        <w:tc>
          <w:tcPr>
            <w:tcW w:w="10479" w:type="dxa"/>
            <w:gridSpan w:val="2"/>
            <w:tcBorders>
              <w:left w:val="single" w:color="000000" w:sz="4" w:space="0"/>
              <w:bottom w:val="single" w:color="000000" w:sz="2" w:space="0"/>
              <w:right w:val="single" w:color="000000" w:sz="4" w:space="0"/>
            </w:tcBorders>
            <w:vAlign w:val="top"/>
          </w:tcPr>
          <w:p w14:paraId="3CC4428D">
            <w:pPr>
              <w:pStyle w:val="6"/>
              <w:spacing w:before="16" w:line="195" w:lineRule="auto"/>
              <w:ind w:left="2664"/>
              <w:rPr>
                <w:sz w:val="22"/>
                <w:szCs w:val="22"/>
              </w:rPr>
            </w:pPr>
            <w:r>
              <w:rPr>
                <w:spacing w:val="1"/>
                <w:sz w:val="22"/>
                <w:szCs w:val="22"/>
              </w:rPr>
              <w:t>(b)</w:t>
            </w:r>
            <w:r>
              <w:rPr>
                <w:sz w:val="22"/>
                <w:szCs w:val="22"/>
              </w:rPr>
              <w:t>yOz</w:t>
            </w:r>
            <w:r>
              <w:rPr>
                <w:spacing w:val="1"/>
                <w:sz w:val="22"/>
                <w:szCs w:val="22"/>
              </w:rPr>
              <w:t>平面电磁场分布</w:t>
            </w:r>
            <w:r>
              <w:rPr>
                <w:spacing w:val="7"/>
                <w:sz w:val="22"/>
                <w:szCs w:val="22"/>
              </w:rPr>
              <w:t xml:space="preserve">              </w:t>
            </w:r>
            <w:r>
              <w:rPr>
                <w:spacing w:val="1"/>
                <w:sz w:val="22"/>
                <w:szCs w:val="22"/>
              </w:rPr>
              <w:t>(c)立体电磁场分布</w:t>
            </w:r>
          </w:p>
          <w:p w14:paraId="56B13EE0">
            <w:pPr>
              <w:pStyle w:val="6"/>
              <w:spacing w:line="217" w:lineRule="auto"/>
              <w:ind w:left="4098"/>
              <w:rPr>
                <w:sz w:val="22"/>
                <w:szCs w:val="22"/>
              </w:rPr>
            </w:pPr>
            <w:r>
              <w:rPr>
                <w:b/>
                <w:bCs/>
                <w:color w:val="2090D0"/>
                <w:spacing w:val="-2"/>
                <w:sz w:val="22"/>
                <w:szCs w:val="22"/>
              </w:rPr>
              <w:t>图8-16</w:t>
            </w:r>
            <w:r>
              <w:rPr>
                <w:color w:val="2090D0"/>
                <w:spacing w:val="-2"/>
                <w:sz w:val="22"/>
                <w:szCs w:val="22"/>
              </w:rPr>
              <w:t xml:space="preserve"> </w:t>
            </w:r>
            <w:r>
              <w:rPr>
                <w:b/>
                <w:bCs/>
                <w:color w:val="2090D0"/>
                <w:spacing w:val="-2"/>
                <w:sz w:val="22"/>
                <w:szCs w:val="22"/>
              </w:rPr>
              <w:t>TM11模电磁场分布</w:t>
            </w:r>
          </w:p>
          <w:p w14:paraId="1848898B">
            <w:pPr>
              <w:pStyle w:val="6"/>
              <w:spacing w:before="200" w:line="220" w:lineRule="auto"/>
              <w:ind w:left="1578"/>
              <w:outlineLvl w:val="4"/>
              <w:rPr>
                <w:sz w:val="22"/>
                <w:szCs w:val="22"/>
              </w:rPr>
            </w:pPr>
            <w:r>
              <w:rPr>
                <w:b/>
                <w:bCs/>
                <w:color w:val="20A0E0"/>
                <w:spacing w:val="-13"/>
                <w:sz w:val="22"/>
                <w:szCs w:val="22"/>
              </w:rPr>
              <w:t>8</w:t>
            </w:r>
            <w:r>
              <w:rPr>
                <w:color w:val="20A0E0"/>
                <w:spacing w:val="-13"/>
                <w:sz w:val="22"/>
                <w:szCs w:val="22"/>
              </w:rPr>
              <w:t xml:space="preserve"> </w:t>
            </w:r>
            <w:r>
              <w:rPr>
                <w:b/>
                <w:bCs/>
                <w:color w:val="20A0E0"/>
                <w:spacing w:val="-13"/>
                <w:sz w:val="22"/>
                <w:szCs w:val="22"/>
              </w:rPr>
              <w:t>.</w:t>
            </w:r>
            <w:r>
              <w:rPr>
                <w:color w:val="20A0E0"/>
                <w:spacing w:val="-13"/>
                <w:sz w:val="22"/>
                <w:szCs w:val="22"/>
              </w:rPr>
              <w:t xml:space="preserve"> </w:t>
            </w:r>
            <w:r>
              <w:rPr>
                <w:b/>
                <w:bCs/>
                <w:color w:val="20A0E0"/>
                <w:spacing w:val="-13"/>
                <w:sz w:val="22"/>
                <w:szCs w:val="22"/>
              </w:rPr>
              <w:t>3</w:t>
            </w:r>
            <w:r>
              <w:rPr>
                <w:color w:val="20A0E0"/>
                <w:spacing w:val="-13"/>
                <w:sz w:val="22"/>
                <w:szCs w:val="22"/>
              </w:rPr>
              <w:t xml:space="preserve"> </w:t>
            </w:r>
            <w:r>
              <w:rPr>
                <w:b/>
                <w:bCs/>
                <w:color w:val="20A0E0"/>
                <w:spacing w:val="-13"/>
                <w:sz w:val="22"/>
                <w:szCs w:val="22"/>
              </w:rPr>
              <w:t>.</w:t>
            </w:r>
            <w:r>
              <w:rPr>
                <w:color w:val="20A0E0"/>
                <w:spacing w:val="-11"/>
                <w:sz w:val="22"/>
                <w:szCs w:val="22"/>
              </w:rPr>
              <w:t xml:space="preserve"> </w:t>
            </w:r>
            <w:r>
              <w:rPr>
                <w:b/>
                <w:bCs/>
                <w:color w:val="20A0E0"/>
                <w:spacing w:val="-13"/>
                <w:sz w:val="22"/>
                <w:szCs w:val="22"/>
              </w:rPr>
              <w:t>2</w:t>
            </w:r>
            <w:r>
              <w:rPr>
                <w:color w:val="20A0E0"/>
                <w:spacing w:val="-17"/>
                <w:sz w:val="22"/>
                <w:szCs w:val="22"/>
              </w:rPr>
              <w:t xml:space="preserve"> </w:t>
            </w:r>
            <w:r>
              <w:rPr>
                <w:b/>
                <w:bCs/>
                <w:color w:val="20A0E0"/>
                <w:spacing w:val="-13"/>
                <w:sz w:val="22"/>
                <w:szCs w:val="22"/>
              </w:rPr>
              <w:t>矩</w:t>
            </w:r>
            <w:r>
              <w:rPr>
                <w:color w:val="20A0E0"/>
                <w:spacing w:val="-14"/>
                <w:sz w:val="22"/>
                <w:szCs w:val="22"/>
              </w:rPr>
              <w:t xml:space="preserve"> </w:t>
            </w:r>
            <w:r>
              <w:rPr>
                <w:b/>
                <w:bCs/>
                <w:color w:val="20A0E0"/>
                <w:spacing w:val="-13"/>
                <w:sz w:val="22"/>
                <w:szCs w:val="22"/>
              </w:rPr>
              <w:t>形</w:t>
            </w:r>
            <w:r>
              <w:rPr>
                <w:color w:val="20A0E0"/>
                <w:spacing w:val="-16"/>
                <w:sz w:val="22"/>
                <w:szCs w:val="22"/>
              </w:rPr>
              <w:t xml:space="preserve"> </w:t>
            </w:r>
            <w:r>
              <w:rPr>
                <w:b/>
                <w:bCs/>
                <w:color w:val="20A0E0"/>
                <w:spacing w:val="-13"/>
                <w:sz w:val="22"/>
                <w:szCs w:val="22"/>
              </w:rPr>
              <w:t>波</w:t>
            </w:r>
            <w:r>
              <w:rPr>
                <w:color w:val="20A0E0"/>
                <w:spacing w:val="-13"/>
                <w:sz w:val="22"/>
                <w:szCs w:val="22"/>
              </w:rPr>
              <w:t xml:space="preserve"> </w:t>
            </w:r>
            <w:r>
              <w:rPr>
                <w:b/>
                <w:bCs/>
                <w:color w:val="20A0E0"/>
                <w:spacing w:val="-13"/>
                <w:sz w:val="22"/>
                <w:szCs w:val="22"/>
              </w:rPr>
              <w:t>导</w:t>
            </w:r>
            <w:r>
              <w:rPr>
                <w:color w:val="20A0E0"/>
                <w:spacing w:val="-13"/>
                <w:sz w:val="22"/>
                <w:szCs w:val="22"/>
              </w:rPr>
              <w:t xml:space="preserve"> </w:t>
            </w:r>
            <w:r>
              <w:rPr>
                <w:b/>
                <w:bCs/>
                <w:color w:val="20A0E0"/>
                <w:spacing w:val="-13"/>
                <w:sz w:val="22"/>
                <w:szCs w:val="22"/>
              </w:rPr>
              <w:t>中</w:t>
            </w:r>
            <w:r>
              <w:rPr>
                <w:color w:val="20A0E0"/>
                <w:spacing w:val="-13"/>
                <w:sz w:val="22"/>
                <w:szCs w:val="22"/>
              </w:rPr>
              <w:t xml:space="preserve"> </w:t>
            </w:r>
            <w:r>
              <w:rPr>
                <w:b/>
                <w:bCs/>
                <w:color w:val="20A0E0"/>
                <w:spacing w:val="-13"/>
                <w:sz w:val="22"/>
                <w:szCs w:val="22"/>
              </w:rPr>
              <w:t>的</w:t>
            </w:r>
            <w:r>
              <w:rPr>
                <w:color w:val="20A0E0"/>
                <w:spacing w:val="-13"/>
                <w:sz w:val="22"/>
                <w:szCs w:val="22"/>
              </w:rPr>
              <w:t xml:space="preserve"> </w:t>
            </w:r>
            <w:r>
              <w:rPr>
                <w:b/>
                <w:bCs/>
                <w:color w:val="20A0E0"/>
                <w:spacing w:val="-13"/>
                <w:sz w:val="22"/>
                <w:szCs w:val="22"/>
              </w:rPr>
              <w:t>T</w:t>
            </w:r>
            <w:r>
              <w:rPr>
                <w:color w:val="20A0E0"/>
                <w:spacing w:val="-13"/>
                <w:sz w:val="22"/>
                <w:szCs w:val="22"/>
              </w:rPr>
              <w:t xml:space="preserve"> </w:t>
            </w:r>
            <w:r>
              <w:rPr>
                <w:b/>
                <w:bCs/>
                <w:color w:val="20A0E0"/>
                <w:spacing w:val="-13"/>
                <w:sz w:val="22"/>
                <w:szCs w:val="22"/>
              </w:rPr>
              <w:t>E</w:t>
            </w:r>
            <w:r>
              <w:rPr>
                <w:color w:val="20A0E0"/>
                <w:spacing w:val="-15"/>
                <w:sz w:val="22"/>
                <w:szCs w:val="22"/>
              </w:rPr>
              <w:t xml:space="preserve"> </w:t>
            </w:r>
            <w:r>
              <w:rPr>
                <w:b/>
                <w:bCs/>
                <w:color w:val="20A0E0"/>
                <w:spacing w:val="-13"/>
                <w:sz w:val="22"/>
                <w:szCs w:val="22"/>
              </w:rPr>
              <w:t>波</w:t>
            </w:r>
          </w:p>
          <w:p w14:paraId="1DAF5D3A">
            <w:pPr>
              <w:pStyle w:val="6"/>
              <w:spacing w:before="165" w:line="291" w:lineRule="auto"/>
              <w:ind w:left="4403" w:right="2973" w:hanging="2859"/>
              <w:rPr>
                <w:sz w:val="22"/>
                <w:szCs w:val="22"/>
              </w:rPr>
            </w:pPr>
            <w:r>
              <w:rPr>
                <w:spacing w:val="5"/>
                <w:sz w:val="22"/>
                <w:szCs w:val="22"/>
              </w:rPr>
              <w:t>对于</w:t>
            </w:r>
            <w:r>
              <w:rPr>
                <w:sz w:val="22"/>
                <w:szCs w:val="22"/>
              </w:rPr>
              <w:t>TE</w:t>
            </w:r>
            <w:r>
              <w:rPr>
                <w:spacing w:val="5"/>
                <w:sz w:val="22"/>
                <w:szCs w:val="22"/>
              </w:rPr>
              <w:t>波，E</w:t>
            </w:r>
            <w:r>
              <w:rPr>
                <w:rFonts w:ascii="Calibri" w:hAnsi="Calibri" w:eastAsia="Calibri" w:cs="Calibri"/>
                <w:spacing w:val="5"/>
                <w:sz w:val="22"/>
                <w:szCs w:val="22"/>
              </w:rPr>
              <w:t>₂</w:t>
            </w:r>
            <w:r>
              <w:rPr>
                <w:spacing w:val="5"/>
                <w:sz w:val="22"/>
                <w:szCs w:val="22"/>
              </w:rPr>
              <w:t>=0,因此只需考虑纵向磁场的亥姆霍兹方程，即</w:t>
            </w:r>
            <w:r>
              <w:rPr>
                <w:spacing w:val="15"/>
                <w:sz w:val="22"/>
                <w:szCs w:val="22"/>
              </w:rPr>
              <w:t xml:space="preserve"> </w:t>
            </w:r>
            <w:r>
              <w:rPr>
                <w:spacing w:val="-1"/>
                <w:sz w:val="22"/>
                <w:szCs w:val="22"/>
              </w:rPr>
              <w:t>v²H</w:t>
            </w:r>
            <w:r>
              <w:rPr>
                <w:rFonts w:ascii="Calibri" w:hAnsi="Calibri" w:eastAsia="Calibri" w:cs="Calibri"/>
                <w:spacing w:val="-1"/>
                <w:sz w:val="22"/>
                <w:szCs w:val="22"/>
              </w:rPr>
              <w:t>₂</w:t>
            </w:r>
            <w:r>
              <w:rPr>
                <w:spacing w:val="-1"/>
                <w:sz w:val="22"/>
                <w:szCs w:val="22"/>
              </w:rPr>
              <w:t>+k²H</w:t>
            </w:r>
            <w:r>
              <w:rPr>
                <w:rFonts w:ascii="Calibri" w:hAnsi="Calibri" w:eastAsia="Calibri" w:cs="Calibri"/>
                <w:spacing w:val="-1"/>
                <w:sz w:val="22"/>
                <w:szCs w:val="22"/>
              </w:rPr>
              <w:t>₂</w:t>
            </w:r>
            <w:r>
              <w:rPr>
                <w:spacing w:val="-1"/>
                <w:sz w:val="22"/>
                <w:szCs w:val="22"/>
              </w:rPr>
              <w:t>=0</w:t>
            </w:r>
          </w:p>
        </w:tc>
      </w:tr>
    </w:tbl>
    <w:p w14:paraId="2029845B">
      <w:pPr>
        <w:spacing w:line="14" w:lineRule="auto"/>
        <w:rPr>
          <w:rFonts w:ascii="Arial"/>
          <w:sz w:val="2"/>
        </w:rPr>
      </w:pPr>
    </w:p>
    <w:p w14:paraId="27A35BE7">
      <w:pPr>
        <w:spacing w:line="14" w:lineRule="auto"/>
        <w:rPr>
          <w:rFonts w:ascii="Arial" w:hAnsi="Arial" w:eastAsia="Arial" w:cs="Arial"/>
          <w:sz w:val="2"/>
          <w:szCs w:val="2"/>
        </w:rPr>
        <w:sectPr>
          <w:pgSz w:w="10830" w:h="15080"/>
          <w:pgMar w:top="164" w:right="174" w:bottom="185" w:left="165"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281"/>
        <w:gridCol w:w="2751"/>
        <w:gridCol w:w="2438"/>
      </w:tblGrid>
      <w:tr w14:paraId="686A74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75" w:hRule="atLeast"/>
        </w:trPr>
        <w:tc>
          <w:tcPr>
            <w:tcW w:w="10470" w:type="dxa"/>
            <w:gridSpan w:val="3"/>
            <w:tcBorders>
              <w:top w:val="single" w:color="000000" w:sz="2" w:space="0"/>
              <w:left w:val="single" w:color="000000" w:sz="4" w:space="0"/>
              <w:right w:val="single" w:color="000000" w:sz="4" w:space="0"/>
            </w:tcBorders>
            <w:vAlign w:val="top"/>
          </w:tcPr>
          <w:p w14:paraId="090F76B9">
            <w:pPr>
              <w:spacing w:line="302" w:lineRule="auto"/>
              <w:rPr>
                <w:rFonts w:ascii="Arial"/>
                <w:sz w:val="21"/>
              </w:rPr>
            </w:pPr>
          </w:p>
          <w:p w14:paraId="600FFB4B">
            <w:pPr>
              <w:spacing w:line="303" w:lineRule="auto"/>
              <w:rPr>
                <w:rFonts w:ascii="Arial"/>
                <w:sz w:val="21"/>
              </w:rPr>
            </w:pPr>
          </w:p>
          <w:p w14:paraId="5C9C3008">
            <w:pPr>
              <w:pStyle w:val="6"/>
              <w:spacing w:before="68" w:line="334" w:lineRule="exact"/>
              <w:ind w:left="7444"/>
            </w:pPr>
            <w:r>
              <w:rPr>
                <w:spacing w:val="-2"/>
                <w:position w:val="4"/>
              </w:rPr>
              <w:t>第8章 导行电磁波</w:t>
            </w:r>
            <w:r>
              <w:rPr>
                <w:spacing w:val="4"/>
                <w:position w:val="4"/>
              </w:rPr>
              <w:t xml:space="preserve">       </w:t>
            </w:r>
            <w:r>
              <w:rPr>
                <w:spacing w:val="-2"/>
                <w:position w:val="-1"/>
              </w:rPr>
              <w:t>237</w:t>
            </w:r>
          </w:p>
        </w:tc>
      </w:tr>
      <w:tr w14:paraId="72F5BE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36" w:hRule="atLeast"/>
        </w:trPr>
        <w:tc>
          <w:tcPr>
            <w:tcW w:w="8032" w:type="dxa"/>
            <w:gridSpan w:val="2"/>
            <w:tcBorders>
              <w:left w:val="single" w:color="000000" w:sz="4" w:space="0"/>
            </w:tcBorders>
            <w:vAlign w:val="top"/>
          </w:tcPr>
          <w:p w14:paraId="32A8121F">
            <w:pPr>
              <w:pStyle w:val="6"/>
              <w:spacing w:before="227" w:line="215" w:lineRule="auto"/>
              <w:ind w:left="1125"/>
            </w:pPr>
            <w:r>
              <w:rPr>
                <w:spacing w:val="6"/>
              </w:rPr>
              <w:t>在均匀波导系统中，同样设H</w:t>
            </w:r>
            <w:r>
              <w:rPr>
                <w:rFonts w:ascii="Calibri" w:hAnsi="Calibri" w:eastAsia="Calibri" w:cs="Calibri"/>
                <w:spacing w:val="6"/>
              </w:rPr>
              <w:t xml:space="preserve">₂ </w:t>
            </w:r>
            <w:r>
              <w:rPr>
                <w:spacing w:val="6"/>
              </w:rPr>
              <w:t>(x,y,z)=H</w:t>
            </w:r>
            <w:r>
              <w:rPr>
                <w:rFonts w:ascii="Calibri" w:hAnsi="Calibri" w:eastAsia="Calibri" w:cs="Calibri"/>
                <w:spacing w:val="6"/>
              </w:rPr>
              <w:t xml:space="preserve">₂ </w:t>
            </w:r>
            <w:r>
              <w:rPr>
                <w:spacing w:val="6"/>
              </w:rPr>
              <w:t>(x,y)e²,代入上式得</w:t>
            </w:r>
          </w:p>
          <w:p w14:paraId="02910129">
            <w:pPr>
              <w:spacing w:before="91" w:line="540" w:lineRule="exact"/>
              <w:ind w:firstLine="2974"/>
            </w:pPr>
            <w:r>
              <w:rPr>
                <w:position w:val="-10"/>
              </w:rPr>
              <w:drawing>
                <wp:inline distT="0" distB="0" distL="0" distR="0">
                  <wp:extent cx="2876550" cy="342900"/>
                  <wp:effectExtent l="0" t="0" r="0" b="0"/>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151"/>
                          <a:stretch>
                            <a:fillRect/>
                          </a:stretch>
                        </pic:blipFill>
                        <pic:spPr>
                          <a:xfrm>
                            <a:off x="0" y="0"/>
                            <a:ext cx="2876663" cy="343468"/>
                          </a:xfrm>
                          <a:prstGeom prst="rect">
                            <a:avLst/>
                          </a:prstGeom>
                        </pic:spPr>
                      </pic:pic>
                    </a:graphicData>
                  </a:graphic>
                </wp:inline>
              </w:drawing>
            </w:r>
          </w:p>
        </w:tc>
        <w:tc>
          <w:tcPr>
            <w:tcW w:w="2438" w:type="dxa"/>
            <w:tcBorders>
              <w:right w:val="single" w:color="000000" w:sz="4" w:space="0"/>
            </w:tcBorders>
            <w:vAlign w:val="top"/>
          </w:tcPr>
          <w:p w14:paraId="62CAC321">
            <w:pPr>
              <w:spacing w:line="326" w:lineRule="auto"/>
              <w:rPr>
                <w:rFonts w:ascii="Arial"/>
                <w:sz w:val="21"/>
              </w:rPr>
            </w:pPr>
          </w:p>
          <w:p w14:paraId="5246E209">
            <w:pPr>
              <w:spacing w:line="327" w:lineRule="auto"/>
              <w:rPr>
                <w:rFonts w:ascii="Arial"/>
                <w:sz w:val="21"/>
              </w:rPr>
            </w:pPr>
          </w:p>
          <w:p w14:paraId="4C26D92E">
            <w:pPr>
              <w:pStyle w:val="6"/>
              <w:spacing w:before="68" w:line="222" w:lineRule="auto"/>
              <w:ind w:left="717"/>
            </w:pPr>
            <w:r>
              <w:rPr>
                <w:spacing w:val="-8"/>
              </w:rPr>
              <w:t>(8-41)</w:t>
            </w:r>
          </w:p>
        </w:tc>
      </w:tr>
      <w:tr w14:paraId="119B67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58" w:hRule="atLeast"/>
        </w:trPr>
        <w:tc>
          <w:tcPr>
            <w:tcW w:w="10470" w:type="dxa"/>
            <w:gridSpan w:val="3"/>
            <w:tcBorders>
              <w:left w:val="single" w:color="000000" w:sz="4" w:space="0"/>
              <w:right w:val="single" w:color="000000" w:sz="4" w:space="0"/>
            </w:tcBorders>
            <w:vAlign w:val="top"/>
          </w:tcPr>
          <w:p w14:paraId="405C61FB">
            <w:pPr>
              <w:pStyle w:val="6"/>
              <w:spacing w:before="34" w:line="214" w:lineRule="auto"/>
              <w:ind w:left="1125"/>
            </w:pPr>
            <w:r>
              <w:rPr>
                <w:spacing w:val="-6"/>
              </w:rPr>
              <w:t>其中，</w:t>
            </w:r>
            <w:r>
              <w:rPr>
                <w:position w:val="-7"/>
              </w:rPr>
              <w:drawing>
                <wp:inline distT="0" distB="0" distL="0" distR="0">
                  <wp:extent cx="692150" cy="158115"/>
                  <wp:effectExtent l="0" t="0" r="0" b="0"/>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152"/>
                          <a:stretch>
                            <a:fillRect/>
                          </a:stretch>
                        </pic:blipFill>
                        <pic:spPr>
                          <a:xfrm>
                            <a:off x="0" y="0"/>
                            <a:ext cx="692180" cy="158643"/>
                          </a:xfrm>
                          <a:prstGeom prst="rect">
                            <a:avLst/>
                          </a:prstGeom>
                        </pic:spPr>
                      </pic:pic>
                    </a:graphicData>
                  </a:graphic>
                </wp:inline>
              </w:drawing>
            </w:r>
            <w:r>
              <w:rPr>
                <w:spacing w:val="-6"/>
              </w:rPr>
              <w:t>。根据第7章中平面电磁波在理想导体表面的反射特性可知，在金属表</w:t>
            </w:r>
          </w:p>
          <w:p w14:paraId="54C3D16E">
            <w:pPr>
              <w:pStyle w:val="6"/>
              <w:spacing w:before="78" w:line="256" w:lineRule="auto"/>
              <w:ind w:left="1143" w:right="724" w:hanging="9"/>
            </w:pPr>
            <w:r>
              <w:t>面电场出现波节，而磁场出现波腹，因此，在波导管的内壁，磁场为</w:t>
            </w:r>
            <w:r>
              <w:rPr>
                <w:spacing w:val="-1"/>
              </w:rPr>
              <w:t>波腹并呈现极值点，进而</w:t>
            </w:r>
            <w:r>
              <w:t xml:space="preserve"> </w:t>
            </w:r>
            <w:r>
              <w:rPr>
                <w:spacing w:val="-1"/>
              </w:rPr>
              <w:t>得到矩形波导中传输TE波时的边界条件为</w:t>
            </w:r>
          </w:p>
        </w:tc>
      </w:tr>
      <w:tr w14:paraId="72E21B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12" w:hRule="atLeast"/>
        </w:trPr>
        <w:tc>
          <w:tcPr>
            <w:tcW w:w="5281" w:type="dxa"/>
            <w:tcBorders>
              <w:left w:val="single" w:color="000000" w:sz="4" w:space="0"/>
            </w:tcBorders>
            <w:vAlign w:val="top"/>
          </w:tcPr>
          <w:p w14:paraId="5CE251B5">
            <w:pPr>
              <w:spacing w:before="77" w:line="441" w:lineRule="exact"/>
              <w:ind w:firstLine="3814"/>
            </w:pPr>
            <w:r>
              <w:rPr>
                <w:position w:val="-8"/>
              </w:rPr>
              <w:drawing>
                <wp:inline distT="0" distB="0" distL="0" distR="0">
                  <wp:extent cx="840105" cy="279400"/>
                  <wp:effectExtent l="0" t="0" r="0" b="0"/>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153"/>
                          <a:stretch>
                            <a:fillRect/>
                          </a:stretch>
                        </pic:blipFill>
                        <pic:spPr>
                          <a:xfrm>
                            <a:off x="0" y="0"/>
                            <a:ext cx="840407" cy="279676"/>
                          </a:xfrm>
                          <a:prstGeom prst="rect">
                            <a:avLst/>
                          </a:prstGeom>
                        </pic:spPr>
                      </pic:pic>
                    </a:graphicData>
                  </a:graphic>
                </wp:inline>
              </w:drawing>
            </w:r>
          </w:p>
          <w:p w14:paraId="5A14A2FC">
            <w:pPr>
              <w:spacing w:before="158" w:line="491" w:lineRule="exact"/>
              <w:ind w:firstLine="3824"/>
            </w:pPr>
            <w:r>
              <w:rPr>
                <w:position w:val="-9"/>
              </w:rPr>
              <w:drawing>
                <wp:inline distT="0" distB="0" distL="0" distR="0">
                  <wp:extent cx="832485" cy="311150"/>
                  <wp:effectExtent l="0" t="0" r="0" b="0"/>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154"/>
                          <a:stretch>
                            <a:fillRect/>
                          </a:stretch>
                        </pic:blipFill>
                        <pic:spPr>
                          <a:xfrm>
                            <a:off x="0" y="0"/>
                            <a:ext cx="832936" cy="311618"/>
                          </a:xfrm>
                          <a:prstGeom prst="rect">
                            <a:avLst/>
                          </a:prstGeom>
                        </pic:spPr>
                      </pic:pic>
                    </a:graphicData>
                  </a:graphic>
                </wp:inline>
              </w:drawing>
            </w:r>
          </w:p>
        </w:tc>
        <w:tc>
          <w:tcPr>
            <w:tcW w:w="5189" w:type="dxa"/>
            <w:gridSpan w:val="2"/>
            <w:tcBorders>
              <w:right w:val="single" w:color="000000" w:sz="4" w:space="0"/>
            </w:tcBorders>
            <w:vAlign w:val="top"/>
          </w:tcPr>
          <w:p w14:paraId="1B96451B">
            <w:pPr>
              <w:spacing w:before="68" w:line="460" w:lineRule="exact"/>
              <w:ind w:firstLine="138"/>
            </w:pPr>
            <w:r>
              <w:rPr>
                <w:position w:val="-9"/>
              </w:rPr>
              <w:drawing>
                <wp:inline distT="0" distB="0" distL="0" distR="0">
                  <wp:extent cx="812165" cy="291465"/>
                  <wp:effectExtent l="0" t="0" r="0" b="0"/>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155"/>
                          <a:stretch>
                            <a:fillRect/>
                          </a:stretch>
                        </pic:blipFill>
                        <pic:spPr>
                          <a:xfrm>
                            <a:off x="0" y="0"/>
                            <a:ext cx="812798" cy="291836"/>
                          </a:xfrm>
                          <a:prstGeom prst="rect">
                            <a:avLst/>
                          </a:prstGeom>
                        </pic:spPr>
                      </pic:pic>
                    </a:graphicData>
                  </a:graphic>
                </wp:inline>
              </w:drawing>
            </w:r>
          </w:p>
          <w:p w14:paraId="247B3DC4">
            <w:pPr>
              <w:spacing w:before="129" w:line="510" w:lineRule="exact"/>
              <w:ind w:firstLine="138"/>
            </w:pPr>
            <w:r>
              <w:rPr>
                <w:position w:val="-10"/>
              </w:rPr>
              <w:drawing>
                <wp:inline distT="0" distB="0" distL="0" distR="0">
                  <wp:extent cx="793115" cy="323215"/>
                  <wp:effectExtent l="0" t="0" r="0" b="0"/>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156"/>
                          <a:stretch>
                            <a:fillRect/>
                          </a:stretch>
                        </pic:blipFill>
                        <pic:spPr>
                          <a:xfrm>
                            <a:off x="0" y="0"/>
                            <a:ext cx="793749" cy="323603"/>
                          </a:xfrm>
                          <a:prstGeom prst="rect">
                            <a:avLst/>
                          </a:prstGeom>
                        </pic:spPr>
                      </pic:pic>
                    </a:graphicData>
                  </a:graphic>
                </wp:inline>
              </w:drawing>
            </w:r>
          </w:p>
        </w:tc>
      </w:tr>
      <w:tr w14:paraId="25F8AE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86" w:hRule="atLeast"/>
        </w:trPr>
        <w:tc>
          <w:tcPr>
            <w:tcW w:w="10470" w:type="dxa"/>
            <w:gridSpan w:val="3"/>
            <w:tcBorders>
              <w:left w:val="single" w:color="000000" w:sz="4" w:space="0"/>
              <w:right w:val="single" w:color="000000" w:sz="4" w:space="0"/>
            </w:tcBorders>
            <w:vAlign w:val="top"/>
          </w:tcPr>
          <w:p w14:paraId="4751072C">
            <w:pPr>
              <w:pStyle w:val="6"/>
              <w:spacing w:before="49" w:line="215" w:lineRule="auto"/>
              <w:ind w:left="1544"/>
            </w:pPr>
            <w:r>
              <w:rPr>
                <w:spacing w:val="8"/>
              </w:rPr>
              <w:t>与</w:t>
            </w:r>
            <w:r>
              <w:t>TM</w:t>
            </w:r>
            <w:r>
              <w:rPr>
                <w:spacing w:val="8"/>
              </w:rPr>
              <w:t>波的分析类似，设H</w:t>
            </w:r>
            <w:r>
              <w:rPr>
                <w:rFonts w:ascii="Calibri" w:hAnsi="Calibri" w:eastAsia="Calibri" w:cs="Calibri"/>
                <w:spacing w:val="8"/>
              </w:rPr>
              <w:t>₂</w:t>
            </w:r>
            <w:r>
              <w:rPr>
                <w:spacing w:val="8"/>
              </w:rPr>
              <w:t>具有分离变量的形式，即H</w:t>
            </w:r>
            <w:r>
              <w:rPr>
                <w:rFonts w:ascii="Calibri" w:hAnsi="Calibri" w:eastAsia="Calibri" w:cs="Calibri"/>
                <w:spacing w:val="8"/>
              </w:rPr>
              <w:t xml:space="preserve">₂ </w:t>
            </w:r>
            <w:r>
              <w:rPr>
                <w:spacing w:val="8"/>
              </w:rPr>
              <w:t>(x,y,z)=X(x)Y(y)e²,</w:t>
            </w:r>
          </w:p>
          <w:p w14:paraId="35137258">
            <w:pPr>
              <w:pStyle w:val="6"/>
              <w:spacing w:before="75" w:line="215" w:lineRule="auto"/>
              <w:ind w:left="1144"/>
            </w:pPr>
            <w:r>
              <w:t>将其代入式(8-41),利用分离变量法并考虑到以上边界条件及波导结构在</w:t>
            </w:r>
            <w:r>
              <w:rPr>
                <w:spacing w:val="-1"/>
              </w:rPr>
              <w:t>x、y方向上的有</w:t>
            </w:r>
          </w:p>
          <w:p w14:paraId="1874123F">
            <w:pPr>
              <w:pStyle w:val="6"/>
              <w:spacing w:before="90" w:line="219" w:lineRule="auto"/>
              <w:ind w:left="1164"/>
            </w:pPr>
            <w:r>
              <w:t>界性，得到纵向磁场的解为</w:t>
            </w:r>
          </w:p>
        </w:tc>
      </w:tr>
      <w:tr w14:paraId="5D2A5C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23" w:hRule="atLeast"/>
        </w:trPr>
        <w:tc>
          <w:tcPr>
            <w:tcW w:w="8032" w:type="dxa"/>
            <w:gridSpan w:val="2"/>
            <w:tcBorders>
              <w:left w:val="single" w:color="000000" w:sz="4" w:space="0"/>
            </w:tcBorders>
            <w:vAlign w:val="top"/>
          </w:tcPr>
          <w:p w14:paraId="20DFCDDB">
            <w:pPr>
              <w:spacing w:before="77" w:line="392" w:lineRule="exact"/>
              <w:ind w:firstLine="3274"/>
            </w:pPr>
            <w:r>
              <w:rPr>
                <w:position w:val="-7"/>
              </w:rPr>
              <w:drawing>
                <wp:inline distT="0" distB="0" distL="0" distR="0">
                  <wp:extent cx="2482850" cy="248920"/>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157"/>
                          <a:stretch>
                            <a:fillRect/>
                          </a:stretch>
                        </pic:blipFill>
                        <pic:spPr>
                          <a:xfrm>
                            <a:off x="0" y="0"/>
                            <a:ext cx="2483008" cy="249161"/>
                          </a:xfrm>
                          <a:prstGeom prst="rect">
                            <a:avLst/>
                          </a:prstGeom>
                        </pic:spPr>
                      </pic:pic>
                    </a:graphicData>
                  </a:graphic>
                </wp:inline>
              </w:drawing>
            </w:r>
          </w:p>
          <w:p w14:paraId="1CAED6EA">
            <w:pPr>
              <w:pStyle w:val="6"/>
              <w:spacing w:before="134" w:line="216" w:lineRule="auto"/>
              <w:ind w:left="1564"/>
            </w:pPr>
            <w:r>
              <w:rPr>
                <w:spacing w:val="5"/>
              </w:rPr>
              <w:t>将上式及E</w:t>
            </w:r>
            <w:r>
              <w:rPr>
                <w:rFonts w:ascii="Calibri" w:hAnsi="Calibri" w:eastAsia="Calibri" w:cs="Calibri"/>
                <w:spacing w:val="5"/>
              </w:rPr>
              <w:t>₂</w:t>
            </w:r>
            <w:r>
              <w:rPr>
                <w:spacing w:val="5"/>
              </w:rPr>
              <w:t>=0代入式(8-2),得到电</w:t>
            </w:r>
            <w:r>
              <w:rPr>
                <w:spacing w:val="4"/>
              </w:rPr>
              <w:t>磁场的横向分量为</w:t>
            </w:r>
          </w:p>
          <w:p w14:paraId="4621668F">
            <w:pPr>
              <w:spacing w:before="58" w:line="2458" w:lineRule="exact"/>
              <w:ind w:firstLine="3085"/>
            </w:pPr>
            <w:r>
              <w:rPr>
                <w:position w:val="-49"/>
              </w:rPr>
              <w:drawing>
                <wp:inline distT="0" distB="0" distL="0" distR="0">
                  <wp:extent cx="2691765" cy="1560830"/>
                  <wp:effectExtent l="0" t="0" r="0" b="0"/>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158"/>
                          <a:stretch>
                            <a:fillRect/>
                          </a:stretch>
                        </pic:blipFill>
                        <pic:spPr>
                          <a:xfrm>
                            <a:off x="0" y="0"/>
                            <a:ext cx="2692364" cy="1560893"/>
                          </a:xfrm>
                          <a:prstGeom prst="rect">
                            <a:avLst/>
                          </a:prstGeom>
                        </pic:spPr>
                      </pic:pic>
                    </a:graphicData>
                  </a:graphic>
                </wp:inline>
              </w:drawing>
            </w:r>
          </w:p>
        </w:tc>
        <w:tc>
          <w:tcPr>
            <w:tcW w:w="2438" w:type="dxa"/>
            <w:tcBorders>
              <w:right w:val="single" w:color="000000" w:sz="4" w:space="0"/>
            </w:tcBorders>
            <w:vAlign w:val="top"/>
          </w:tcPr>
          <w:p w14:paraId="4408D2FF">
            <w:pPr>
              <w:pStyle w:val="6"/>
              <w:spacing w:before="170" w:line="222" w:lineRule="auto"/>
              <w:ind w:left="717"/>
            </w:pPr>
            <w:r>
              <w:rPr>
                <w:spacing w:val="-8"/>
              </w:rPr>
              <w:t>(8-42)</w:t>
            </w:r>
          </w:p>
          <w:p w14:paraId="0C572F84">
            <w:pPr>
              <w:spacing w:line="254" w:lineRule="auto"/>
              <w:rPr>
                <w:rFonts w:ascii="Arial"/>
                <w:sz w:val="21"/>
              </w:rPr>
            </w:pPr>
          </w:p>
          <w:p w14:paraId="4F08A6C7">
            <w:pPr>
              <w:spacing w:line="254" w:lineRule="auto"/>
              <w:rPr>
                <w:rFonts w:ascii="Arial"/>
                <w:sz w:val="21"/>
              </w:rPr>
            </w:pPr>
          </w:p>
          <w:p w14:paraId="3BAF56DA">
            <w:pPr>
              <w:spacing w:line="255" w:lineRule="auto"/>
              <w:rPr>
                <w:rFonts w:ascii="Arial"/>
                <w:sz w:val="21"/>
              </w:rPr>
            </w:pPr>
          </w:p>
          <w:p w14:paraId="36AAD79D">
            <w:pPr>
              <w:spacing w:line="255" w:lineRule="auto"/>
              <w:rPr>
                <w:rFonts w:ascii="Arial"/>
                <w:sz w:val="21"/>
              </w:rPr>
            </w:pPr>
          </w:p>
          <w:p w14:paraId="1FE0E54A">
            <w:pPr>
              <w:spacing w:line="255" w:lineRule="auto"/>
              <w:rPr>
                <w:rFonts w:ascii="Arial"/>
                <w:sz w:val="21"/>
              </w:rPr>
            </w:pPr>
          </w:p>
          <w:p w14:paraId="7929AC78">
            <w:pPr>
              <w:spacing w:line="255" w:lineRule="auto"/>
              <w:rPr>
                <w:rFonts w:ascii="Arial"/>
                <w:sz w:val="21"/>
              </w:rPr>
            </w:pPr>
          </w:p>
          <w:p w14:paraId="589EBEF2">
            <w:pPr>
              <w:pStyle w:val="6"/>
              <w:spacing w:before="68" w:line="222" w:lineRule="auto"/>
              <w:ind w:left="707"/>
            </w:pPr>
            <w:r>
              <w:rPr>
                <w:spacing w:val="-8"/>
              </w:rPr>
              <w:t>(8-43)</w:t>
            </w:r>
          </w:p>
        </w:tc>
      </w:tr>
      <w:tr w14:paraId="32FE5F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18" w:hRule="atLeast"/>
        </w:trPr>
        <w:tc>
          <w:tcPr>
            <w:tcW w:w="10470" w:type="dxa"/>
            <w:gridSpan w:val="3"/>
            <w:tcBorders>
              <w:left w:val="single" w:color="000000" w:sz="4" w:space="0"/>
              <w:bottom w:val="single" w:color="000000" w:sz="2" w:space="0"/>
              <w:right w:val="single" w:color="000000" w:sz="4" w:space="0"/>
            </w:tcBorders>
            <w:vAlign w:val="top"/>
          </w:tcPr>
          <w:p w14:paraId="5A12F44B">
            <w:pPr>
              <w:pStyle w:val="6"/>
              <w:spacing w:before="63" w:line="320" w:lineRule="auto"/>
              <w:ind w:left="1125" w:right="1230" w:firstLine="29"/>
            </w:pPr>
            <w:r>
              <w:rPr>
                <w:spacing w:val="-2"/>
                <w:position w:val="-1"/>
              </w:rPr>
              <w:t>其中，H。为由激励源决定的磁场复振幅，</w:t>
            </w:r>
            <w:r>
              <w:rPr>
                <w:position w:val="-13"/>
              </w:rPr>
              <w:drawing>
                <wp:inline distT="0" distB="0" distL="0" distR="0">
                  <wp:extent cx="1320800" cy="304165"/>
                  <wp:effectExtent l="0" t="0" r="0" b="0"/>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159"/>
                          <a:stretch>
                            <a:fillRect/>
                          </a:stretch>
                        </pic:blipFill>
                        <pic:spPr>
                          <a:xfrm>
                            <a:off x="0" y="0"/>
                            <a:ext cx="1320806" cy="304562"/>
                          </a:xfrm>
                          <a:prstGeom prst="rect">
                            <a:avLst/>
                          </a:prstGeom>
                        </pic:spPr>
                      </pic:pic>
                    </a:graphicData>
                  </a:graphic>
                </wp:inline>
              </w:drawing>
            </w:r>
            <w:r>
              <w:rPr>
                <w:spacing w:val="-2"/>
                <w:position w:val="1"/>
              </w:rPr>
              <w:t>为截止波数，</w:t>
            </w:r>
            <w:r>
              <w:rPr>
                <w:spacing w:val="-31"/>
                <w:position w:val="1"/>
              </w:rPr>
              <w:t xml:space="preserve"> </w:t>
            </w:r>
            <w:r>
              <w:rPr>
                <w:spacing w:val="-2"/>
                <w:position w:val="1"/>
              </w:rPr>
              <w:t>m=0,1,2,</w:t>
            </w:r>
            <w:r>
              <w:rPr>
                <w:position w:val="1"/>
              </w:rPr>
              <w:t xml:space="preserve"> </w:t>
            </w:r>
            <w:r>
              <w:t>3,…,n=0,1,2,3,…,但是m、n不能同时为零。TEmn模的截止频率及截止波长为</w:t>
            </w:r>
          </w:p>
          <w:p w14:paraId="4098EE26">
            <w:pPr>
              <w:spacing w:before="14" w:line="609" w:lineRule="exact"/>
              <w:ind w:firstLine="3314"/>
            </w:pPr>
            <w:r>
              <w:rPr>
                <w:position w:val="-12"/>
              </w:rPr>
              <w:drawing>
                <wp:inline distT="0" distB="0" distL="0" distR="0">
                  <wp:extent cx="2463800" cy="386715"/>
                  <wp:effectExtent l="0" t="0" r="0" b="0"/>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160"/>
                          <a:stretch>
                            <a:fillRect/>
                          </a:stretch>
                        </pic:blipFill>
                        <pic:spPr>
                          <a:xfrm>
                            <a:off x="0" y="0"/>
                            <a:ext cx="2463840" cy="387042"/>
                          </a:xfrm>
                          <a:prstGeom prst="rect">
                            <a:avLst/>
                          </a:prstGeom>
                        </pic:spPr>
                      </pic:pic>
                    </a:graphicData>
                  </a:graphic>
                </wp:inline>
              </w:drawing>
            </w:r>
          </w:p>
          <w:p w14:paraId="013F0963">
            <w:pPr>
              <w:spacing w:before="59" w:line="800" w:lineRule="exact"/>
              <w:ind w:firstLine="3295"/>
            </w:pPr>
            <w:r>
              <w:rPr>
                <w:position w:val="-15"/>
              </w:rPr>
              <w:drawing>
                <wp:inline distT="0" distB="0" distL="0" distR="0">
                  <wp:extent cx="1707515" cy="507365"/>
                  <wp:effectExtent l="0" t="0" r="0" b="0"/>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161"/>
                          <a:stretch>
                            <a:fillRect/>
                          </a:stretch>
                        </pic:blipFill>
                        <pic:spPr>
                          <a:xfrm>
                            <a:off x="0" y="0"/>
                            <a:ext cx="1708121" cy="507699"/>
                          </a:xfrm>
                          <a:prstGeom prst="rect">
                            <a:avLst/>
                          </a:prstGeom>
                        </pic:spPr>
                      </pic:pic>
                    </a:graphicData>
                  </a:graphic>
                </wp:inline>
              </w:drawing>
            </w:r>
          </w:p>
          <w:p w14:paraId="27FB77D3">
            <w:pPr>
              <w:pStyle w:val="6"/>
              <w:spacing w:before="85" w:line="269" w:lineRule="auto"/>
              <w:ind w:left="1134" w:right="1210" w:firstLine="449"/>
            </w:pPr>
            <w:r>
              <w:rPr>
                <w:spacing w:val="-1"/>
              </w:rPr>
              <w:t>由于a&gt;b,显然，TE10模为最低模式，即对应的截止波长最长、截止频率最</w:t>
            </w:r>
            <w:r>
              <w:rPr>
                <w:spacing w:val="-2"/>
              </w:rPr>
              <w:t>低。</w:t>
            </w:r>
            <w:r>
              <w:rPr>
                <w:spacing w:val="-59"/>
              </w:rPr>
              <w:t xml:space="preserve"> </w:t>
            </w:r>
            <w:r>
              <w:rPr>
                <w:spacing w:val="-2"/>
              </w:rPr>
              <w:t>k&gt;k。</w:t>
            </w:r>
            <w:r>
              <w:t xml:space="preserve"> 时波导中的TE册n模才能够传播，k≤k。时TEmn模不能传播，TEn模在x、y方向上呈驻</w:t>
            </w:r>
          </w:p>
          <w:p w14:paraId="17D20521">
            <w:pPr>
              <w:pStyle w:val="6"/>
              <w:spacing w:before="1" w:line="278" w:lineRule="auto"/>
              <w:ind w:left="1134" w:right="1748"/>
            </w:pPr>
            <w:r>
              <w:t>波分布。TEmn模的截止参数也只与波导的结构参数有关。TEmn模与TM册模有相同的</w:t>
            </w:r>
            <w:r>
              <w:rPr>
                <w:spacing w:val="15"/>
              </w:rPr>
              <w:t xml:space="preserve"> </w:t>
            </w:r>
            <w:r>
              <w:rPr>
                <w:spacing w:val="-1"/>
              </w:rPr>
              <w:t>截止参数表达式，只不过是m、n的起始取值不同。</w:t>
            </w:r>
          </w:p>
          <w:p w14:paraId="60404FE9">
            <w:pPr>
              <w:pStyle w:val="6"/>
              <w:spacing w:before="2" w:line="281" w:lineRule="auto"/>
              <w:ind w:left="1134" w:right="1299" w:firstLine="419"/>
              <w:jc w:val="both"/>
            </w:pPr>
            <w:r>
              <w:t>TE</w:t>
            </w:r>
            <w:r>
              <w:rPr>
                <w:spacing w:val="1"/>
              </w:rPr>
              <w:t>10模的电磁场分布如图8-17所示，图中λg为工作波长或者波导波长。图8-17(a)</w:t>
            </w:r>
            <w:r>
              <w:rPr>
                <w:spacing w:val="2"/>
              </w:rPr>
              <w:t xml:space="preserve"> </w:t>
            </w:r>
            <w:r>
              <w:rPr>
                <w:spacing w:val="3"/>
              </w:rPr>
              <w:t>为电场分布，结合式(8-43)可知，</w:t>
            </w:r>
            <w:r>
              <w:t>TE</w:t>
            </w:r>
            <w:r>
              <w:rPr>
                <w:spacing w:val="3"/>
              </w:rPr>
              <w:t>1</w:t>
            </w:r>
            <w:r>
              <w:rPr>
                <w:rFonts w:ascii="Calibri" w:hAnsi="Calibri" w:eastAsia="Calibri" w:cs="Calibri"/>
                <w:spacing w:val="3"/>
              </w:rPr>
              <w:t>₀</w:t>
            </w:r>
            <w:r>
              <w:rPr>
                <w:spacing w:val="3"/>
              </w:rPr>
              <w:t>模的电场只有E,一个分量，并沿x方向呈正弦分</w:t>
            </w:r>
            <w:r>
              <w:rPr>
                <w:spacing w:val="13"/>
              </w:rPr>
              <w:t xml:space="preserve"> </w:t>
            </w:r>
            <w:r>
              <w:t>布，表现为半个驻波，在x=0及x=a处为零，在x=a/2处最大；</w:t>
            </w:r>
            <w:r>
              <w:rPr>
                <w:spacing w:val="-1"/>
              </w:rPr>
              <w:t>沿y方向无变化；沿z</w:t>
            </w:r>
          </w:p>
        </w:tc>
      </w:tr>
    </w:tbl>
    <w:p w14:paraId="7466DB0A">
      <w:pPr>
        <w:spacing w:line="14" w:lineRule="auto"/>
        <w:rPr>
          <w:rFonts w:ascii="Arial"/>
          <w:sz w:val="2"/>
        </w:rPr>
      </w:pPr>
    </w:p>
    <w:p w14:paraId="3D5CEAAE">
      <w:pPr>
        <w:spacing w:line="14" w:lineRule="auto"/>
        <w:rPr>
          <w:rFonts w:ascii="Arial" w:hAnsi="Arial" w:eastAsia="Arial" w:cs="Arial"/>
          <w:sz w:val="2"/>
          <w:szCs w:val="2"/>
        </w:rPr>
        <w:sectPr>
          <w:pgSz w:w="10830" w:h="15080"/>
          <w:pgMar w:top="164" w:right="184" w:bottom="185" w:left="165" w:header="0" w:footer="0" w:gutter="0"/>
          <w:cols w:space="720" w:num="1"/>
        </w:sectPr>
      </w:pPr>
    </w:p>
    <w:tbl>
      <w:tblPr>
        <w:tblStyle w:val="5"/>
        <w:tblW w:w="1048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89"/>
      </w:tblGrid>
      <w:tr w14:paraId="1B3E2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6" w:hRule="atLeast"/>
        </w:trPr>
        <w:tc>
          <w:tcPr>
            <w:tcW w:w="10489" w:type="dxa"/>
            <w:tcBorders>
              <w:top w:val="single" w:color="000000" w:sz="2" w:space="0"/>
              <w:bottom w:val="nil"/>
            </w:tcBorders>
            <w:vAlign w:val="top"/>
          </w:tcPr>
          <w:p w14:paraId="4ADD06E5">
            <w:pPr>
              <w:spacing w:line="308" w:lineRule="auto"/>
              <w:rPr>
                <w:rFonts w:ascii="Arial"/>
                <w:sz w:val="21"/>
              </w:rPr>
            </w:pPr>
            <w:r>
              <w:drawing>
                <wp:anchor distT="0" distB="0" distL="0" distR="0" simplePos="0" relativeHeight="251701248" behindDoc="0" locked="0" layoutInCell="0" allowOverlap="1">
                  <wp:simplePos x="0" y="0"/>
                  <wp:positionH relativeFrom="page">
                    <wp:posOffset>2000250</wp:posOffset>
                  </wp:positionH>
                  <wp:positionV relativeFrom="page">
                    <wp:posOffset>984250</wp:posOffset>
                  </wp:positionV>
                  <wp:extent cx="2921000" cy="1549400"/>
                  <wp:effectExtent l="0" t="0" r="0" b="0"/>
                  <wp:wrapNone/>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162"/>
                          <a:stretch>
                            <a:fillRect/>
                          </a:stretch>
                        </pic:blipFill>
                        <pic:spPr>
                          <a:xfrm>
                            <a:off x="0" y="0"/>
                            <a:ext cx="2920958" cy="1549364"/>
                          </a:xfrm>
                          <a:prstGeom prst="rect">
                            <a:avLst/>
                          </a:prstGeom>
                        </pic:spPr>
                      </pic:pic>
                    </a:graphicData>
                  </a:graphic>
                </wp:anchor>
              </w:drawing>
            </w:r>
            <w:r>
              <w:drawing>
                <wp:anchor distT="0" distB="0" distL="0" distR="0" simplePos="0" relativeHeight="251702272" behindDoc="0" locked="0" layoutInCell="0" allowOverlap="1">
                  <wp:simplePos x="0" y="0"/>
                  <wp:positionH relativeFrom="page">
                    <wp:posOffset>2367915</wp:posOffset>
                  </wp:positionH>
                  <wp:positionV relativeFrom="page">
                    <wp:posOffset>4666615</wp:posOffset>
                  </wp:positionV>
                  <wp:extent cx="2165350" cy="1022350"/>
                  <wp:effectExtent l="0" t="0" r="0" b="0"/>
                  <wp:wrapNone/>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163"/>
                          <a:stretch>
                            <a:fillRect/>
                          </a:stretch>
                        </pic:blipFill>
                        <pic:spPr>
                          <a:xfrm>
                            <a:off x="0" y="0"/>
                            <a:ext cx="2165376" cy="1022312"/>
                          </a:xfrm>
                          <a:prstGeom prst="rect">
                            <a:avLst/>
                          </a:prstGeom>
                        </pic:spPr>
                      </pic:pic>
                    </a:graphicData>
                  </a:graphic>
                </wp:anchor>
              </w:drawing>
            </w:r>
          </w:p>
          <w:p w14:paraId="41FD1E99">
            <w:pPr>
              <w:spacing w:line="308" w:lineRule="auto"/>
              <w:rPr>
                <w:rFonts w:ascii="Arial"/>
                <w:sz w:val="21"/>
              </w:rPr>
            </w:pPr>
          </w:p>
          <w:p w14:paraId="19474D43">
            <w:pPr>
              <w:pStyle w:val="6"/>
              <w:spacing w:before="68"/>
              <w:ind w:left="284"/>
            </w:pPr>
            <w:r>
              <w:rPr>
                <w:spacing w:val="2"/>
                <w:position w:val="-4"/>
              </w:rPr>
              <w:t>238</w:t>
            </w:r>
            <w:r>
              <w:rPr>
                <w:spacing w:val="10"/>
                <w:position w:val="-4"/>
              </w:rPr>
              <w:t xml:space="preserve">     </w:t>
            </w:r>
            <w:r>
              <w:rPr>
                <w:spacing w:val="2"/>
                <w:position w:val="1"/>
              </w:rPr>
              <w:t>电磁场与电磁波(第4版)</w:t>
            </w:r>
          </w:p>
        </w:tc>
      </w:tr>
      <w:tr w14:paraId="6C5437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2" w:hRule="atLeast"/>
        </w:trPr>
        <w:tc>
          <w:tcPr>
            <w:tcW w:w="10489" w:type="dxa"/>
            <w:tcBorders>
              <w:top w:val="nil"/>
              <w:bottom w:val="nil"/>
            </w:tcBorders>
            <w:vAlign w:val="top"/>
          </w:tcPr>
          <w:p w14:paraId="3438D64F">
            <w:pPr>
              <w:spacing w:line="286" w:lineRule="auto"/>
              <w:rPr>
                <w:rFonts w:ascii="Arial"/>
                <w:sz w:val="21"/>
              </w:rPr>
            </w:pPr>
          </w:p>
          <w:p w14:paraId="1DE11B6D">
            <w:pPr>
              <w:spacing w:line="286" w:lineRule="auto"/>
              <w:rPr>
                <w:rFonts w:ascii="Arial"/>
                <w:sz w:val="21"/>
              </w:rPr>
            </w:pPr>
          </w:p>
          <w:p w14:paraId="2459E1FF">
            <w:pPr>
              <w:spacing w:line="286" w:lineRule="auto"/>
              <w:rPr>
                <w:rFonts w:ascii="Arial"/>
                <w:sz w:val="21"/>
              </w:rPr>
            </w:pPr>
          </w:p>
          <w:p w14:paraId="20F17EC9">
            <w:pPr>
              <w:spacing w:line="287" w:lineRule="auto"/>
              <w:rPr>
                <w:rFonts w:ascii="Arial"/>
                <w:sz w:val="21"/>
              </w:rPr>
            </w:pPr>
          </w:p>
          <w:p w14:paraId="5AD8F2E4">
            <w:pPr>
              <w:spacing w:line="287" w:lineRule="auto"/>
              <w:rPr>
                <w:rFonts w:ascii="Arial"/>
                <w:sz w:val="21"/>
              </w:rPr>
            </w:pPr>
          </w:p>
          <w:p w14:paraId="78CF6027">
            <w:pPr>
              <w:pStyle w:val="6"/>
              <w:spacing w:before="68" w:line="218" w:lineRule="auto"/>
              <w:ind w:left="4974"/>
            </w:pPr>
            <w:r>
              <w:t>(a)电场分布</w:t>
            </w:r>
          </w:p>
          <w:p w14:paraId="645320BF">
            <w:pPr>
              <w:spacing w:line="257" w:lineRule="auto"/>
              <w:rPr>
                <w:rFonts w:ascii="Arial"/>
                <w:sz w:val="21"/>
              </w:rPr>
            </w:pPr>
          </w:p>
          <w:p w14:paraId="4CEBA391">
            <w:pPr>
              <w:spacing w:line="258" w:lineRule="auto"/>
              <w:rPr>
                <w:rFonts w:ascii="Arial"/>
                <w:sz w:val="21"/>
              </w:rPr>
            </w:pPr>
          </w:p>
          <w:p w14:paraId="79E9453A">
            <w:pPr>
              <w:spacing w:line="258" w:lineRule="auto"/>
              <w:rPr>
                <w:rFonts w:ascii="Arial"/>
                <w:sz w:val="21"/>
              </w:rPr>
            </w:pPr>
          </w:p>
          <w:p w14:paraId="00A27AD4">
            <w:pPr>
              <w:spacing w:line="258" w:lineRule="auto"/>
              <w:rPr>
                <w:rFonts w:ascii="Arial"/>
                <w:sz w:val="21"/>
              </w:rPr>
            </w:pPr>
          </w:p>
          <w:p w14:paraId="130F7E43">
            <w:pPr>
              <w:spacing w:line="258" w:lineRule="auto"/>
              <w:rPr>
                <w:rFonts w:ascii="Arial"/>
                <w:sz w:val="21"/>
              </w:rPr>
            </w:pPr>
          </w:p>
          <w:p w14:paraId="2D62EE40">
            <w:pPr>
              <w:spacing w:line="258" w:lineRule="auto"/>
              <w:rPr>
                <w:rFonts w:ascii="Arial"/>
                <w:sz w:val="21"/>
              </w:rPr>
            </w:pPr>
          </w:p>
          <w:p w14:paraId="301F5276">
            <w:pPr>
              <w:spacing w:line="258" w:lineRule="auto"/>
              <w:rPr>
                <w:rFonts w:ascii="Arial"/>
                <w:sz w:val="21"/>
              </w:rPr>
            </w:pPr>
          </w:p>
          <w:p w14:paraId="288C4033">
            <w:pPr>
              <w:spacing w:line="258" w:lineRule="auto"/>
              <w:rPr>
                <w:rFonts w:ascii="Arial"/>
                <w:sz w:val="21"/>
              </w:rPr>
            </w:pPr>
          </w:p>
          <w:p w14:paraId="2018777B">
            <w:pPr>
              <w:spacing w:line="258" w:lineRule="auto"/>
              <w:rPr>
                <w:rFonts w:ascii="Arial"/>
                <w:sz w:val="21"/>
              </w:rPr>
            </w:pPr>
          </w:p>
          <w:p w14:paraId="069FA538">
            <w:pPr>
              <w:pStyle w:val="6"/>
              <w:spacing w:before="68" w:line="213" w:lineRule="auto"/>
              <w:ind w:left="5484"/>
            </w:pPr>
            <w:r>
              <w:drawing>
                <wp:anchor distT="0" distB="0" distL="0" distR="0" simplePos="0" relativeHeight="251700224" behindDoc="1" locked="0" layoutInCell="1" allowOverlap="1">
                  <wp:simplePos x="0" y="0"/>
                  <wp:positionH relativeFrom="column">
                    <wp:posOffset>2028190</wp:posOffset>
                  </wp:positionH>
                  <wp:positionV relativeFrom="paragraph">
                    <wp:posOffset>-1461135</wp:posOffset>
                  </wp:positionV>
                  <wp:extent cx="2597150" cy="1598930"/>
                  <wp:effectExtent l="0" t="0" r="0" b="0"/>
                  <wp:wrapNone/>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164"/>
                          <a:stretch>
                            <a:fillRect/>
                          </a:stretch>
                        </pic:blipFill>
                        <pic:spPr>
                          <a:xfrm>
                            <a:off x="0" y="0"/>
                            <a:ext cx="2597186" cy="1598976"/>
                          </a:xfrm>
                          <a:prstGeom prst="rect">
                            <a:avLst/>
                          </a:prstGeom>
                        </pic:spPr>
                      </pic:pic>
                    </a:graphicData>
                  </a:graphic>
                </wp:anchor>
              </w:drawing>
            </w:r>
            <w:r>
              <w:rPr>
                <w:spacing w:val="-20"/>
              </w:rPr>
              <w:t>λg</w:t>
            </w:r>
          </w:p>
          <w:p w14:paraId="47F5C444">
            <w:pPr>
              <w:pStyle w:val="6"/>
              <w:spacing w:before="33" w:line="218" w:lineRule="auto"/>
              <w:ind w:left="4954"/>
            </w:pPr>
            <w:r>
              <w:t>(b)磁场分布</w:t>
            </w:r>
          </w:p>
        </w:tc>
      </w:tr>
      <w:tr w14:paraId="0C1BE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710" w:hRule="atLeast"/>
        </w:trPr>
        <w:tc>
          <w:tcPr>
            <w:tcW w:w="10489" w:type="dxa"/>
            <w:tcBorders>
              <w:top w:val="nil"/>
              <w:bottom w:val="single" w:color="000000" w:sz="2" w:space="0"/>
            </w:tcBorders>
            <w:vAlign w:val="top"/>
          </w:tcPr>
          <w:p w14:paraId="16163D00">
            <w:pPr>
              <w:spacing w:line="276" w:lineRule="auto"/>
              <w:rPr>
                <w:rFonts w:ascii="Arial"/>
                <w:sz w:val="21"/>
              </w:rPr>
            </w:pPr>
          </w:p>
          <w:p w14:paraId="5FF022F6">
            <w:pPr>
              <w:spacing w:line="277" w:lineRule="auto"/>
              <w:rPr>
                <w:rFonts w:ascii="Arial"/>
                <w:sz w:val="21"/>
              </w:rPr>
            </w:pPr>
          </w:p>
          <w:p w14:paraId="4FB04F15">
            <w:pPr>
              <w:spacing w:line="277" w:lineRule="auto"/>
              <w:rPr>
                <w:rFonts w:ascii="Arial"/>
                <w:sz w:val="21"/>
              </w:rPr>
            </w:pPr>
          </w:p>
          <w:p w14:paraId="5A0E45CD">
            <w:pPr>
              <w:pStyle w:val="6"/>
              <w:spacing w:before="68" w:line="218" w:lineRule="auto"/>
              <w:ind w:left="4734"/>
            </w:pPr>
            <w:r>
              <w:t>(c)空间电磁场分布</w:t>
            </w:r>
          </w:p>
          <w:p w14:paraId="7AC24756">
            <w:pPr>
              <w:pStyle w:val="6"/>
              <w:spacing w:before="78" w:line="218" w:lineRule="auto"/>
              <w:ind w:left="4047"/>
            </w:pPr>
            <w:r>
              <w:rPr>
                <w:b/>
                <w:bCs/>
                <w:color w:val="20A0E0"/>
                <w:spacing w:val="5"/>
              </w:rPr>
              <w:t>图8-17</w:t>
            </w:r>
            <w:r>
              <w:rPr>
                <w:color w:val="20A0E0"/>
                <w:spacing w:val="5"/>
              </w:rPr>
              <w:t xml:space="preserve"> </w:t>
            </w:r>
            <w:r>
              <w:rPr>
                <w:b/>
                <w:bCs/>
                <w:color w:val="20A0E0"/>
              </w:rPr>
              <w:t>TE</w:t>
            </w:r>
            <w:r>
              <w:rPr>
                <w:b/>
                <w:bCs/>
                <w:color w:val="20A0E0"/>
                <w:spacing w:val="5"/>
              </w:rPr>
              <w:t>1</w:t>
            </w:r>
            <w:r>
              <w:rPr>
                <w:rFonts w:ascii="Calibri" w:hAnsi="Calibri" w:eastAsia="Calibri" w:cs="Calibri"/>
                <w:b/>
                <w:bCs/>
                <w:color w:val="20A0E0"/>
                <w:spacing w:val="5"/>
              </w:rPr>
              <w:t>₀</w:t>
            </w:r>
            <w:r>
              <w:rPr>
                <w:b/>
                <w:bCs/>
                <w:color w:val="20A0E0"/>
                <w:spacing w:val="5"/>
              </w:rPr>
              <w:t>模的电磁场分布</w:t>
            </w:r>
          </w:p>
          <w:p w14:paraId="583212F2">
            <w:pPr>
              <w:pStyle w:val="6"/>
              <w:spacing w:before="155" w:line="220" w:lineRule="auto"/>
              <w:ind w:left="1144"/>
            </w:pPr>
            <w:r>
              <w:rPr>
                <w:spacing w:val="-1"/>
              </w:rPr>
              <w:t>方向为行波周期变化。</w:t>
            </w:r>
          </w:p>
          <w:p w14:paraId="175AE4A2">
            <w:pPr>
              <w:pStyle w:val="6"/>
              <w:spacing w:before="38" w:line="218" w:lineRule="auto"/>
              <w:ind w:left="1614"/>
            </w:pPr>
            <w:r>
              <w:rPr>
                <w:spacing w:val="5"/>
              </w:rPr>
              <w:t>图8-17(b)为磁场分布，</w:t>
            </w:r>
            <w:r>
              <w:rPr>
                <w:spacing w:val="39"/>
              </w:rPr>
              <w:t xml:space="preserve"> </w:t>
            </w:r>
            <w:r>
              <w:t>TE</w:t>
            </w:r>
            <w:r>
              <w:rPr>
                <w:rFonts w:ascii="Calibri" w:hAnsi="Calibri" w:eastAsia="Calibri" w:cs="Calibri"/>
                <w:spacing w:val="5"/>
              </w:rPr>
              <w:t>₁₀</w:t>
            </w:r>
            <w:r>
              <w:rPr>
                <w:spacing w:val="5"/>
              </w:rPr>
              <w:t>模的磁场有H</w:t>
            </w:r>
            <w:r>
              <w:rPr>
                <w:spacing w:val="4"/>
              </w:rPr>
              <w:t>和H</w:t>
            </w:r>
            <w:r>
              <w:rPr>
                <w:rFonts w:ascii="Calibri" w:hAnsi="Calibri" w:eastAsia="Calibri" w:cs="Calibri"/>
                <w:spacing w:val="4"/>
              </w:rPr>
              <w:t>₂</w:t>
            </w:r>
            <w:r>
              <w:rPr>
                <w:spacing w:val="4"/>
              </w:rPr>
              <w:t>两个分量，</w:t>
            </w:r>
            <w:r>
              <w:rPr>
                <w:spacing w:val="-45"/>
              </w:rPr>
              <w:t xml:space="preserve"> </w:t>
            </w:r>
            <w:r>
              <w:rPr>
                <w:spacing w:val="4"/>
              </w:rPr>
              <w:t>H沿x方向呈正弦分</w:t>
            </w:r>
          </w:p>
          <w:p w14:paraId="5A6CCF05">
            <w:pPr>
              <w:pStyle w:val="6"/>
              <w:spacing w:before="82" w:line="242" w:lineRule="auto"/>
              <w:ind w:left="1144" w:right="2086" w:firstLine="10"/>
            </w:pPr>
            <w:r>
              <w:rPr>
                <w:spacing w:val="3"/>
              </w:rPr>
              <w:t>布，在x=0及x=a处为零，在x=a/2处最大；H</w:t>
            </w:r>
            <w:r>
              <w:rPr>
                <w:rFonts w:ascii="Calibri" w:hAnsi="Calibri" w:eastAsia="Calibri" w:cs="Calibri"/>
                <w:spacing w:val="3"/>
              </w:rPr>
              <w:t>₂</w:t>
            </w:r>
            <w:r>
              <w:rPr>
                <w:spacing w:val="3"/>
              </w:rPr>
              <w:t>沿x方向呈余弦分布，在x=0及x</w:t>
            </w:r>
            <w:r>
              <w:rPr>
                <w:spacing w:val="2"/>
              </w:rPr>
              <w:t>=a</w:t>
            </w:r>
            <w:r>
              <w:t xml:space="preserve"> </w:t>
            </w:r>
            <w:r>
              <w:rPr>
                <w:spacing w:val="7"/>
              </w:rPr>
              <w:t>处最大，在x=a/2处为零；H和H</w:t>
            </w:r>
            <w:r>
              <w:rPr>
                <w:rFonts w:ascii="Calibri" w:hAnsi="Calibri" w:eastAsia="Calibri" w:cs="Calibri"/>
                <w:spacing w:val="7"/>
              </w:rPr>
              <w:t>₂</w:t>
            </w:r>
            <w:r>
              <w:rPr>
                <w:spacing w:val="7"/>
              </w:rPr>
              <w:t>沿y方向均无变化；H和H</w:t>
            </w:r>
            <w:r>
              <w:rPr>
                <w:rFonts w:ascii="Calibri" w:hAnsi="Calibri" w:eastAsia="Calibri" w:cs="Calibri"/>
                <w:spacing w:val="6"/>
              </w:rPr>
              <w:t>₂</w:t>
            </w:r>
            <w:r>
              <w:rPr>
                <w:spacing w:val="6"/>
              </w:rPr>
              <w:t>沿z方向为行波周</w:t>
            </w:r>
          </w:p>
          <w:p w14:paraId="5A221C17">
            <w:pPr>
              <w:pStyle w:val="6"/>
              <w:spacing w:before="49" w:line="218" w:lineRule="auto"/>
              <w:ind w:left="1134"/>
            </w:pPr>
            <w:r>
              <w:rPr>
                <w:spacing w:val="3"/>
              </w:rPr>
              <w:t>期变化，其相位差为90°。图8-17(c)为</w:t>
            </w:r>
            <w:r>
              <w:t>TE</w:t>
            </w:r>
            <w:r>
              <w:rPr>
                <w:rFonts w:ascii="Calibri" w:hAnsi="Calibri" w:eastAsia="Calibri" w:cs="Calibri"/>
                <w:spacing w:val="3"/>
              </w:rPr>
              <w:t>₁</w:t>
            </w:r>
            <w:r>
              <w:rPr>
                <w:rFonts w:ascii="Calibri" w:hAnsi="Calibri" w:eastAsia="Calibri" w:cs="Calibri"/>
                <w:spacing w:val="-4"/>
              </w:rPr>
              <w:t xml:space="preserve"> </w:t>
            </w:r>
            <w:r>
              <w:rPr>
                <w:spacing w:val="3"/>
              </w:rPr>
              <w:t>。模的空间电磁场分布。</w:t>
            </w:r>
          </w:p>
          <w:p w14:paraId="06391C86">
            <w:pPr>
              <w:pStyle w:val="6"/>
              <w:spacing w:before="79" w:line="216" w:lineRule="auto"/>
              <w:ind w:left="1554"/>
            </w:pPr>
            <w:r>
              <w:t>在TEmn模中，沿宽边a有m个半驻波分布(“小巢”),沿窄边b有n个半驻波分</w:t>
            </w:r>
            <w:r>
              <w:rPr>
                <w:spacing w:val="-1"/>
              </w:rPr>
              <w:t>布。</w:t>
            </w:r>
          </w:p>
          <w:p w14:paraId="2D47E826">
            <w:pPr>
              <w:pStyle w:val="6"/>
              <w:spacing w:before="44" w:line="216" w:lineRule="auto"/>
              <w:ind w:left="1144"/>
            </w:pPr>
            <w:r>
              <w:rPr>
                <w:spacing w:val="6"/>
              </w:rPr>
              <w:t>对于</w:t>
            </w:r>
            <w:r>
              <w:t>TE</w:t>
            </w:r>
            <w:r>
              <w:rPr>
                <w:rFonts w:ascii="Calibri" w:hAnsi="Calibri" w:eastAsia="Calibri" w:cs="Calibri"/>
                <w:spacing w:val="6"/>
              </w:rPr>
              <w:t>₁₀</w:t>
            </w:r>
            <w:r>
              <w:rPr>
                <w:spacing w:val="6"/>
              </w:rPr>
              <w:t>模，由于m=1、n=0,因此其各场量沿宽边呈半个驻波分布，沿窄边为均匀分布。</w:t>
            </w:r>
          </w:p>
          <w:p w14:paraId="17AD367B">
            <w:pPr>
              <w:pStyle w:val="6"/>
              <w:spacing w:before="77" w:line="218" w:lineRule="auto"/>
              <w:ind w:left="1035"/>
            </w:pPr>
            <w:r>
              <w:t>TE</w:t>
            </w:r>
            <w:r>
              <w:rPr>
                <w:rFonts w:ascii="Calibri" w:hAnsi="Calibri" w:eastAsia="Calibri" w:cs="Calibri"/>
                <w:spacing w:val="6"/>
              </w:rPr>
              <w:t>₀₁</w:t>
            </w:r>
            <w:r>
              <w:rPr>
                <w:spacing w:val="6"/>
              </w:rPr>
              <w:t>模的电磁场分布如图8-18(a)所示，场量沿宽边a均匀分布，沿窄边b呈半个驻波分布。</w:t>
            </w:r>
          </w:p>
          <w:p w14:paraId="02C96E15">
            <w:pPr>
              <w:pStyle w:val="6"/>
              <w:spacing w:before="69" w:line="269" w:lineRule="auto"/>
              <w:ind w:left="1035" w:right="985" w:firstLine="519"/>
            </w:pPr>
            <w:r>
              <w:t>TEmn</w:t>
            </w:r>
            <w:r>
              <w:rPr>
                <w:spacing w:val="8"/>
              </w:rPr>
              <w:t>模的电磁场分布曲线，表现出沿宽边a有m个</w:t>
            </w:r>
            <w:r>
              <w:t>TE</w:t>
            </w:r>
            <w:r>
              <w:rPr>
                <w:rFonts w:ascii="Calibri" w:hAnsi="Calibri" w:eastAsia="Calibri" w:cs="Calibri"/>
                <w:spacing w:val="8"/>
              </w:rPr>
              <w:t>₁₀</w:t>
            </w:r>
            <w:r>
              <w:rPr>
                <w:spacing w:val="8"/>
              </w:rPr>
              <w:t>模</w:t>
            </w:r>
            <w:r>
              <w:rPr>
                <w:spacing w:val="7"/>
              </w:rPr>
              <w:t>场的“小巢”(单元),而沿</w:t>
            </w:r>
            <w:r>
              <w:t xml:space="preserve">   </w:t>
            </w:r>
            <w:r>
              <w:rPr>
                <w:spacing w:val="5"/>
              </w:rPr>
              <w:t>窄边b有n个</w:t>
            </w:r>
            <w:r>
              <w:t>TE</w:t>
            </w:r>
            <w:r>
              <w:rPr>
                <w:rFonts w:ascii="Calibri" w:hAnsi="Calibri" w:eastAsia="Calibri" w:cs="Calibri"/>
                <w:spacing w:val="5"/>
              </w:rPr>
              <w:t>₀</w:t>
            </w:r>
            <w:r>
              <w:rPr>
                <w:rFonts w:ascii="Calibri" w:hAnsi="Calibri" w:eastAsia="Calibri" w:cs="Calibri"/>
                <w:spacing w:val="-24"/>
              </w:rPr>
              <w:t xml:space="preserve"> </w:t>
            </w:r>
            <w:r>
              <w:rPr>
                <w:spacing w:val="5"/>
              </w:rPr>
              <w:t>1模场的“小巢”。</w:t>
            </w:r>
            <w:r>
              <w:t>TE</w:t>
            </w:r>
            <w:r>
              <w:rPr>
                <w:spacing w:val="5"/>
              </w:rPr>
              <w:t>2。模的电磁场分布如图8-18(b)所示，场</w:t>
            </w:r>
            <w:r>
              <w:rPr>
                <w:spacing w:val="4"/>
              </w:rPr>
              <w:t>量沿宽边a</w:t>
            </w:r>
            <w:r>
              <w:t xml:space="preserve">  </w:t>
            </w:r>
            <w:r>
              <w:rPr>
                <w:spacing w:val="6"/>
              </w:rPr>
              <w:t>有2个</w:t>
            </w:r>
            <w:r>
              <w:t>TE</w:t>
            </w:r>
            <w:r>
              <w:rPr>
                <w:rFonts w:ascii="Calibri" w:hAnsi="Calibri" w:eastAsia="Calibri" w:cs="Calibri"/>
                <w:spacing w:val="6"/>
              </w:rPr>
              <w:t>₁</w:t>
            </w:r>
            <w:r>
              <w:rPr>
                <w:rFonts w:ascii="Calibri" w:hAnsi="Calibri" w:eastAsia="Calibri" w:cs="Calibri"/>
                <w:spacing w:val="-19"/>
              </w:rPr>
              <w:t xml:space="preserve"> </w:t>
            </w:r>
            <w:r>
              <w:rPr>
                <w:spacing w:val="6"/>
              </w:rPr>
              <w:t>。模场的“小巢”,沿窄边为均匀分布。</w:t>
            </w:r>
            <w:r>
              <w:rPr>
                <w:spacing w:val="48"/>
              </w:rPr>
              <w:t xml:space="preserve"> </w:t>
            </w:r>
            <w:r>
              <w:t>TE</w:t>
            </w:r>
            <w:r>
              <w:rPr>
                <w:rFonts w:ascii="Calibri" w:hAnsi="Calibri" w:eastAsia="Calibri" w:cs="Calibri"/>
                <w:spacing w:val="6"/>
              </w:rPr>
              <w:t>₁₁</w:t>
            </w:r>
            <w:r>
              <w:rPr>
                <w:spacing w:val="6"/>
              </w:rPr>
              <w:t>模的电磁场分布</w:t>
            </w:r>
            <w:r>
              <w:rPr>
                <w:spacing w:val="5"/>
              </w:rPr>
              <w:t>如图8-18(c)所示，</w:t>
            </w:r>
            <w:r>
              <w:t xml:space="preserve"> </w:t>
            </w:r>
            <w:r>
              <w:rPr>
                <w:spacing w:val="3"/>
              </w:rPr>
              <w:t>沿宽边a和窄边b各有半个驻波分布，电场线是位于横截面内的曲线，并且与波导的四壁垂</w:t>
            </w:r>
            <w:r>
              <w:t xml:space="preserve">  </w:t>
            </w:r>
            <w:r>
              <w:rPr>
                <w:spacing w:val="6"/>
              </w:rPr>
              <w:t>直，而磁感线是闭合的空间曲线并且与电场线垂直。只要掌握</w:t>
            </w:r>
            <w:r>
              <w:rPr>
                <w:spacing w:val="5"/>
              </w:rPr>
              <w:t>了</w:t>
            </w:r>
            <w:r>
              <w:t>TE</w:t>
            </w:r>
            <w:r>
              <w:rPr>
                <w:spacing w:val="5"/>
              </w:rPr>
              <w:t>1。模和</w:t>
            </w:r>
            <w:r>
              <w:t>TE</w:t>
            </w:r>
            <w:r>
              <w:rPr>
                <w:rFonts w:ascii="Calibri" w:hAnsi="Calibri" w:eastAsia="Calibri" w:cs="Calibri"/>
                <w:spacing w:val="5"/>
              </w:rPr>
              <w:t>₀</w:t>
            </w:r>
            <w:r>
              <w:rPr>
                <w:rFonts w:ascii="Calibri" w:hAnsi="Calibri" w:eastAsia="Calibri" w:cs="Calibri"/>
                <w:spacing w:val="-24"/>
              </w:rPr>
              <w:t xml:space="preserve"> </w:t>
            </w:r>
            <w:r>
              <w:rPr>
                <w:spacing w:val="5"/>
              </w:rPr>
              <w:t>1模的场分</w:t>
            </w:r>
          </w:p>
        </w:tc>
      </w:tr>
    </w:tbl>
    <w:p w14:paraId="74D7CCC7">
      <w:pPr>
        <w:spacing w:line="14" w:lineRule="auto"/>
        <w:rPr>
          <w:rFonts w:ascii="Arial"/>
          <w:sz w:val="2"/>
        </w:rPr>
      </w:pPr>
    </w:p>
    <w:p w14:paraId="51422410">
      <w:pPr>
        <w:spacing w:line="14" w:lineRule="auto"/>
        <w:rPr>
          <w:rFonts w:ascii="Arial" w:hAnsi="Arial" w:eastAsia="Arial" w:cs="Arial"/>
          <w:sz w:val="2"/>
          <w:szCs w:val="2"/>
        </w:rPr>
        <w:sectPr>
          <w:pgSz w:w="10830" w:h="15080"/>
          <w:pgMar w:top="154" w:right="165" w:bottom="194" w:left="165" w:header="0" w:footer="0" w:gutter="0"/>
          <w:cols w:space="720" w:num="1"/>
        </w:sectPr>
      </w:pPr>
    </w:p>
    <w:tbl>
      <w:tblPr>
        <w:tblStyle w:val="5"/>
        <w:tblW w:w="10471"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336"/>
        <w:gridCol w:w="5135"/>
      </w:tblGrid>
      <w:tr w14:paraId="3C4221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233" w:hRule="atLeast"/>
        </w:trPr>
        <w:tc>
          <w:tcPr>
            <w:tcW w:w="10471" w:type="dxa"/>
            <w:gridSpan w:val="2"/>
            <w:tcBorders>
              <w:top w:val="single" w:color="000000" w:sz="2" w:space="0"/>
              <w:left w:val="single" w:color="000000" w:sz="4" w:space="0"/>
              <w:right w:val="single" w:color="000000" w:sz="4" w:space="0"/>
            </w:tcBorders>
            <w:vAlign w:val="top"/>
          </w:tcPr>
          <w:p w14:paraId="0C17EF75">
            <w:pPr>
              <w:spacing w:line="302" w:lineRule="auto"/>
              <w:rPr>
                <w:rFonts w:ascii="Arial"/>
                <w:sz w:val="21"/>
              </w:rPr>
            </w:pPr>
          </w:p>
          <w:p w14:paraId="4CF986A5">
            <w:pPr>
              <w:spacing w:line="303" w:lineRule="auto"/>
              <w:rPr>
                <w:rFonts w:ascii="Arial"/>
                <w:sz w:val="21"/>
              </w:rPr>
            </w:pPr>
          </w:p>
          <w:p w14:paraId="767FB05F">
            <w:pPr>
              <w:pStyle w:val="6"/>
              <w:spacing w:before="68" w:line="250" w:lineRule="auto"/>
              <w:ind w:left="7454"/>
            </w:pPr>
            <w:r>
              <w:rPr>
                <w:spacing w:val="-2"/>
                <w:position w:val="1"/>
              </w:rPr>
              <w:t xml:space="preserve">第8章 </w:t>
            </w:r>
            <w:r>
              <w:rPr>
                <w:spacing w:val="-2"/>
                <w:position w:val="1"/>
                <w:u w:val="single" w:color="auto"/>
              </w:rPr>
              <w:t>导行电</w:t>
            </w:r>
            <w:r>
              <w:rPr>
                <w:spacing w:val="-2"/>
                <w:position w:val="1"/>
              </w:rPr>
              <w:t>磁波</w:t>
            </w:r>
            <w:r>
              <w:rPr>
                <w:spacing w:val="2"/>
                <w:position w:val="1"/>
              </w:rPr>
              <w:t xml:space="preserve">       </w:t>
            </w:r>
            <w:r>
              <w:rPr>
                <w:spacing w:val="-2"/>
                <w:position w:val="-4"/>
              </w:rPr>
              <w:t>239</w:t>
            </w:r>
          </w:p>
          <w:p w14:paraId="7487E211">
            <w:pPr>
              <w:spacing w:line="335" w:lineRule="auto"/>
              <w:rPr>
                <w:rFonts w:ascii="Arial"/>
                <w:sz w:val="21"/>
              </w:rPr>
            </w:pPr>
          </w:p>
          <w:p w14:paraId="72144591">
            <w:pPr>
              <w:pStyle w:val="6"/>
              <w:spacing w:before="68" w:line="218" w:lineRule="auto"/>
              <w:ind w:left="1134"/>
            </w:pPr>
            <w:r>
              <w:rPr>
                <w:spacing w:val="-1"/>
              </w:rPr>
              <w:t>布，就掌握了TEmn模场的结构图。</w:t>
            </w:r>
          </w:p>
          <w:p w14:paraId="7D0603FB">
            <w:pPr>
              <w:pStyle w:val="6"/>
              <w:spacing w:before="38" w:line="228" w:lineRule="auto"/>
              <w:ind w:left="1134" w:firstLine="409"/>
              <w:jc w:val="both"/>
            </w:pPr>
            <w:r>
              <w:rPr>
                <w:spacing w:val="-13"/>
                <w:sz w:val="27"/>
                <w:szCs w:val="27"/>
              </w:rPr>
              <w:t>同理，TMm模的电磁场分布曲线，表现出沿</w:t>
            </w:r>
            <w:r>
              <w:rPr>
                <w:spacing w:val="-14"/>
                <w:sz w:val="27"/>
                <w:szCs w:val="27"/>
              </w:rPr>
              <w:t>宽边a有m个TM11模场的“小巢”,而沿</w:t>
            </w:r>
            <w:r>
              <w:rPr>
                <w:sz w:val="27"/>
                <w:szCs w:val="27"/>
              </w:rPr>
              <w:t xml:space="preserve"> </w:t>
            </w:r>
            <w:r>
              <w:rPr>
                <w:spacing w:val="-5"/>
                <w:sz w:val="27"/>
                <w:szCs w:val="27"/>
              </w:rPr>
              <w:t>窄边b有n个TM1模场的“小巢”。只要掌握了TM</w:t>
            </w:r>
            <w:r>
              <w:rPr>
                <w:rFonts w:ascii="Calibri" w:hAnsi="Calibri" w:eastAsia="Calibri" w:cs="Calibri"/>
                <w:spacing w:val="-5"/>
                <w:sz w:val="27"/>
                <w:szCs w:val="27"/>
              </w:rPr>
              <w:t>₁</w:t>
            </w:r>
            <w:r>
              <w:rPr>
                <w:rFonts w:ascii="Calibri" w:hAnsi="Calibri" w:eastAsia="Calibri" w:cs="Calibri"/>
                <w:spacing w:val="-31"/>
                <w:sz w:val="27"/>
                <w:szCs w:val="27"/>
              </w:rPr>
              <w:t xml:space="preserve"> </w:t>
            </w:r>
            <w:r>
              <w:rPr>
                <w:spacing w:val="-5"/>
                <w:sz w:val="27"/>
                <w:szCs w:val="27"/>
              </w:rPr>
              <w:t>1模的场分</w:t>
            </w:r>
            <w:r>
              <w:rPr>
                <w:spacing w:val="-6"/>
                <w:sz w:val="27"/>
                <w:szCs w:val="27"/>
              </w:rPr>
              <w:t>布，就掌握了TMmn模场</w:t>
            </w:r>
            <w:r>
              <w:rPr>
                <w:sz w:val="27"/>
                <w:szCs w:val="27"/>
              </w:rPr>
              <w:t xml:space="preserve"> </w:t>
            </w:r>
            <w:r>
              <w:rPr>
                <w:spacing w:val="-1"/>
              </w:rPr>
              <w:t>的结构图。</w:t>
            </w:r>
          </w:p>
          <w:p w14:paraId="3CDACEF7">
            <w:pPr>
              <w:pStyle w:val="6"/>
              <w:spacing w:before="105" w:line="204" w:lineRule="auto"/>
              <w:ind w:left="5874"/>
            </w:pPr>
            <w:r>
              <w:rPr>
                <w:spacing w:val="5"/>
              </w:rPr>
              <w:t>传播方向</w:t>
            </w:r>
          </w:p>
          <w:p w14:paraId="2A77A2F2">
            <w:pPr>
              <w:spacing w:line="1938" w:lineRule="exact"/>
              <w:ind w:firstLine="3904"/>
            </w:pPr>
            <w:r>
              <w:rPr>
                <w:position w:val="-38"/>
              </w:rPr>
              <w:drawing>
                <wp:inline distT="0" distB="0" distL="0" distR="0">
                  <wp:extent cx="1974850" cy="1230630"/>
                  <wp:effectExtent l="0" t="0" r="0" b="0"/>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165"/>
                          <a:stretch>
                            <a:fillRect/>
                          </a:stretch>
                        </pic:blipFill>
                        <pic:spPr>
                          <a:xfrm>
                            <a:off x="0" y="0"/>
                            <a:ext cx="1974882" cy="1230975"/>
                          </a:xfrm>
                          <a:prstGeom prst="rect">
                            <a:avLst/>
                          </a:prstGeom>
                        </pic:spPr>
                      </pic:pic>
                    </a:graphicData>
                  </a:graphic>
                </wp:inline>
              </w:drawing>
            </w:r>
          </w:p>
          <w:p w14:paraId="53664986">
            <w:pPr>
              <w:pStyle w:val="6"/>
              <w:spacing w:before="98" w:line="193" w:lineRule="auto"/>
              <w:ind w:left="4815"/>
            </w:pPr>
            <w:r>
              <w:rPr>
                <w:spacing w:val="19"/>
              </w:rPr>
              <w:t>(a)</w:t>
            </w:r>
            <w:r>
              <w:t>TE</w:t>
            </w:r>
            <w:r>
              <w:rPr>
                <w:rFonts w:ascii="Calibri" w:hAnsi="Calibri" w:eastAsia="Calibri" w:cs="Calibri"/>
                <w:spacing w:val="19"/>
              </w:rPr>
              <w:t>₀₁</w:t>
            </w:r>
            <w:r>
              <w:rPr>
                <w:spacing w:val="19"/>
              </w:rPr>
              <w:t>模的电磁场分布</w:t>
            </w:r>
          </w:p>
        </w:tc>
      </w:tr>
      <w:tr w14:paraId="6306BF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57" w:hRule="atLeast"/>
        </w:trPr>
        <w:tc>
          <w:tcPr>
            <w:tcW w:w="5336" w:type="dxa"/>
            <w:tcBorders>
              <w:left w:val="single" w:color="000000" w:sz="4" w:space="0"/>
            </w:tcBorders>
            <w:vAlign w:val="top"/>
          </w:tcPr>
          <w:p w14:paraId="529A13A1">
            <w:pPr>
              <w:pStyle w:val="6"/>
              <w:spacing w:before="231" w:line="218" w:lineRule="auto"/>
              <w:ind w:left="4425"/>
            </w:pPr>
            <w:r>
              <w:drawing>
                <wp:anchor distT="0" distB="0" distL="0" distR="0" simplePos="0" relativeHeight="251703296" behindDoc="1" locked="0" layoutInCell="1" allowOverlap="1">
                  <wp:simplePos x="0" y="0"/>
                  <wp:positionH relativeFrom="column">
                    <wp:posOffset>1127125</wp:posOffset>
                  </wp:positionH>
                  <wp:positionV relativeFrom="paragraph">
                    <wp:posOffset>160655</wp:posOffset>
                  </wp:positionV>
                  <wp:extent cx="2012950" cy="1300480"/>
                  <wp:effectExtent l="0" t="0" r="0" b="0"/>
                  <wp:wrapNone/>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166"/>
                          <a:stretch>
                            <a:fillRect/>
                          </a:stretch>
                        </pic:blipFill>
                        <pic:spPr>
                          <a:xfrm>
                            <a:off x="0" y="0"/>
                            <a:ext cx="2012912" cy="1300729"/>
                          </a:xfrm>
                          <a:prstGeom prst="rect">
                            <a:avLst/>
                          </a:prstGeom>
                        </pic:spPr>
                      </pic:pic>
                    </a:graphicData>
                  </a:graphic>
                </wp:anchor>
              </w:drawing>
            </w:r>
            <w:r>
              <w:rPr>
                <w:spacing w:val="5"/>
              </w:rPr>
              <w:t>传播方向</w:t>
            </w:r>
          </w:p>
        </w:tc>
        <w:tc>
          <w:tcPr>
            <w:tcW w:w="5135" w:type="dxa"/>
            <w:tcBorders>
              <w:right w:val="single" w:color="000000" w:sz="4" w:space="0"/>
            </w:tcBorders>
            <w:vAlign w:val="top"/>
          </w:tcPr>
          <w:p w14:paraId="6AFE2B51">
            <w:pPr>
              <w:spacing w:before="22" w:line="2249" w:lineRule="exact"/>
              <w:ind w:firstLine="44"/>
            </w:pPr>
            <w:r>
              <w:rPr>
                <w:position w:val="-44"/>
              </w:rPr>
              <w:drawing>
                <wp:inline distT="0" distB="0" distL="0" distR="0">
                  <wp:extent cx="2107565" cy="1427480"/>
                  <wp:effectExtent l="0" t="0" r="0" b="0"/>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167"/>
                          <a:stretch>
                            <a:fillRect/>
                          </a:stretch>
                        </pic:blipFill>
                        <pic:spPr>
                          <a:xfrm>
                            <a:off x="0" y="0"/>
                            <a:ext cx="2108159" cy="1427606"/>
                          </a:xfrm>
                          <a:prstGeom prst="rect">
                            <a:avLst/>
                          </a:prstGeom>
                        </pic:spPr>
                      </pic:pic>
                    </a:graphicData>
                  </a:graphic>
                </wp:inline>
              </w:drawing>
            </w:r>
          </w:p>
        </w:tc>
      </w:tr>
      <w:tr w14:paraId="617B42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18" w:hRule="atLeast"/>
        </w:trPr>
        <w:tc>
          <w:tcPr>
            <w:tcW w:w="10471" w:type="dxa"/>
            <w:gridSpan w:val="2"/>
            <w:tcBorders>
              <w:left w:val="single" w:color="000000" w:sz="4" w:space="0"/>
              <w:bottom w:val="single" w:color="000000" w:sz="2" w:space="0"/>
              <w:right w:val="single" w:color="000000" w:sz="4" w:space="0"/>
            </w:tcBorders>
            <w:vAlign w:val="top"/>
          </w:tcPr>
          <w:p w14:paraId="1B34D231">
            <w:pPr>
              <w:pStyle w:val="6"/>
              <w:spacing w:before="62" w:line="218" w:lineRule="auto"/>
              <w:ind w:left="2724"/>
            </w:pPr>
            <w:r>
              <w:rPr>
                <w:spacing w:val="10"/>
              </w:rPr>
              <w:t>(b)</w:t>
            </w:r>
            <w:r>
              <w:t>TE</w:t>
            </w:r>
            <w:r>
              <w:rPr>
                <w:spacing w:val="10"/>
              </w:rPr>
              <w:t>2</w:t>
            </w:r>
            <w:r>
              <w:rPr>
                <w:rFonts w:ascii="Calibri" w:hAnsi="Calibri" w:eastAsia="Calibri" w:cs="Calibri"/>
                <w:spacing w:val="10"/>
              </w:rPr>
              <w:t>₀</w:t>
            </w:r>
            <w:r>
              <w:rPr>
                <w:spacing w:val="10"/>
              </w:rPr>
              <w:t>模的电磁场分布</w:t>
            </w:r>
            <w:r>
              <w:rPr>
                <w:spacing w:val="4"/>
              </w:rPr>
              <w:t xml:space="preserve">              </w:t>
            </w:r>
            <w:r>
              <w:rPr>
                <w:spacing w:val="10"/>
              </w:rPr>
              <w:t>(c)</w:t>
            </w:r>
            <w:r>
              <w:t>TE</w:t>
            </w:r>
            <w:r>
              <w:rPr>
                <w:rFonts w:ascii="Calibri" w:hAnsi="Calibri" w:eastAsia="Calibri" w:cs="Calibri"/>
                <w:spacing w:val="10"/>
              </w:rPr>
              <w:t>₁</w:t>
            </w:r>
            <w:r>
              <w:rPr>
                <w:spacing w:val="10"/>
              </w:rPr>
              <w:t>模的电磁场分布</w:t>
            </w:r>
          </w:p>
          <w:p w14:paraId="1B7728DA">
            <w:pPr>
              <w:pStyle w:val="6"/>
              <w:spacing w:before="78" w:line="218" w:lineRule="auto"/>
              <w:ind w:left="3277"/>
            </w:pPr>
            <w:r>
              <w:rPr>
                <w:b/>
                <w:bCs/>
                <w:color w:val="20A0E0"/>
                <w:spacing w:val="14"/>
              </w:rPr>
              <w:t>图8-18</w:t>
            </w:r>
            <w:r>
              <w:rPr>
                <w:color w:val="20A0E0"/>
                <w:spacing w:val="63"/>
              </w:rPr>
              <w:t xml:space="preserve"> </w:t>
            </w:r>
            <w:r>
              <w:rPr>
                <w:b/>
                <w:bCs/>
                <w:color w:val="20A0E0"/>
              </w:rPr>
              <w:t>TE</w:t>
            </w:r>
            <w:r>
              <w:rPr>
                <w:rFonts w:ascii="Calibri" w:hAnsi="Calibri" w:eastAsia="Calibri" w:cs="Calibri"/>
                <w:b/>
                <w:bCs/>
                <w:color w:val="20A0E0"/>
                <w:spacing w:val="14"/>
              </w:rPr>
              <w:t>₀</w:t>
            </w:r>
            <w:r>
              <w:rPr>
                <w:rFonts w:ascii="Calibri" w:hAnsi="Calibri" w:eastAsia="Calibri" w:cs="Calibri"/>
                <w:b/>
                <w:bCs/>
                <w:color w:val="20A0E0"/>
                <w:spacing w:val="-24"/>
              </w:rPr>
              <w:t xml:space="preserve"> </w:t>
            </w:r>
            <w:r>
              <w:rPr>
                <w:b/>
                <w:bCs/>
                <w:color w:val="20A0E0"/>
                <w:spacing w:val="14"/>
              </w:rPr>
              <w:t>1模、</w:t>
            </w:r>
            <w:r>
              <w:rPr>
                <w:b/>
                <w:bCs/>
                <w:color w:val="20A0E0"/>
              </w:rPr>
              <w:t>TE</w:t>
            </w:r>
            <w:r>
              <w:rPr>
                <w:rFonts w:ascii="Calibri" w:hAnsi="Calibri" w:eastAsia="Calibri" w:cs="Calibri"/>
                <w:b/>
                <w:bCs/>
                <w:color w:val="20A0E0"/>
                <w:spacing w:val="14"/>
              </w:rPr>
              <w:t>₂</w:t>
            </w:r>
            <w:r>
              <w:rPr>
                <w:b/>
                <w:bCs/>
                <w:color w:val="20A0E0"/>
                <w:spacing w:val="14"/>
              </w:rPr>
              <w:t>0模及</w:t>
            </w:r>
            <w:r>
              <w:rPr>
                <w:b/>
                <w:bCs/>
                <w:color w:val="20A0E0"/>
              </w:rPr>
              <w:t>TE</w:t>
            </w:r>
            <w:r>
              <w:rPr>
                <w:rFonts w:ascii="Calibri" w:hAnsi="Calibri" w:eastAsia="Calibri" w:cs="Calibri"/>
                <w:b/>
                <w:bCs/>
                <w:color w:val="20A0E0"/>
                <w:spacing w:val="14"/>
              </w:rPr>
              <w:t>₁₁</w:t>
            </w:r>
            <w:r>
              <w:rPr>
                <w:b/>
                <w:bCs/>
                <w:color w:val="20A0E0"/>
                <w:spacing w:val="14"/>
              </w:rPr>
              <w:t>模的电磁场分布</w:t>
            </w:r>
          </w:p>
          <w:p w14:paraId="0C65656C">
            <w:pPr>
              <w:pStyle w:val="6"/>
              <w:spacing w:before="164" w:line="283" w:lineRule="auto"/>
              <w:ind w:left="1134" w:right="909" w:firstLine="419"/>
            </w:pPr>
            <w:r>
              <w:t>波导在传输电磁波时，内部只有位移电流，但是在其内壁上会产生感应电流，即波导的</w:t>
            </w:r>
            <w:r>
              <w:rPr>
                <w:spacing w:val="15"/>
              </w:rPr>
              <w:t xml:space="preserve"> </w:t>
            </w:r>
            <w:r>
              <w:t>传导电流。根据理想导体的边界条件，可以求出分布于波导</w:t>
            </w:r>
            <w:r>
              <w:rPr>
                <w:spacing w:val="-1"/>
              </w:rPr>
              <w:t>壁上的电流密度为</w:t>
            </w:r>
          </w:p>
          <w:p w14:paraId="08706F74">
            <w:pPr>
              <w:pStyle w:val="6"/>
              <w:spacing w:before="30" w:line="181" w:lineRule="auto"/>
              <w:ind w:left="4644"/>
            </w:pPr>
            <w:r>
              <w:rPr>
                <w:spacing w:val="-1"/>
              </w:rPr>
              <w:t>Js=en×H</w:t>
            </w:r>
          </w:p>
          <w:p w14:paraId="0E160341">
            <w:pPr>
              <w:pStyle w:val="6"/>
              <w:spacing w:before="50" w:line="276" w:lineRule="auto"/>
              <w:ind w:left="1125" w:right="1179" w:firstLine="59"/>
            </w:pPr>
            <w:r>
              <w:t>式中，en为管壁外法线方向单位矢量，H为管壁内侧的磁场强度。对于TE10模，其对应的</w:t>
            </w:r>
            <w:r>
              <w:rPr>
                <w:spacing w:val="10"/>
              </w:rPr>
              <w:t xml:space="preserve"> </w:t>
            </w:r>
            <w:r>
              <w:rPr>
                <w:spacing w:val="1"/>
              </w:rPr>
              <w:t>管壁电流分布为</w:t>
            </w:r>
          </w:p>
          <w:p w14:paraId="072978F7">
            <w:pPr>
              <w:pStyle w:val="6"/>
              <w:spacing w:line="216" w:lineRule="auto"/>
              <w:ind w:left="1074"/>
              <w:rPr>
                <w:sz w:val="27"/>
                <w:szCs w:val="27"/>
              </w:rPr>
            </w:pPr>
            <w:r>
              <w:rPr>
                <w:sz w:val="27"/>
                <w:szCs w:val="27"/>
              </w:rPr>
              <w:t>JsIx=○=ex×H=-e,H</w:t>
            </w:r>
            <w:r>
              <w:rPr>
                <w:rFonts w:ascii="Calibri" w:hAnsi="Calibri" w:eastAsia="Calibri" w:cs="Calibri"/>
                <w:sz w:val="27"/>
                <w:szCs w:val="27"/>
              </w:rPr>
              <w:t>₂</w:t>
            </w:r>
            <w:r>
              <w:rPr>
                <w:sz w:val="27"/>
                <w:szCs w:val="27"/>
              </w:rPr>
              <w:t>Ix=0</w:t>
            </w:r>
            <w:r>
              <w:rPr>
                <w:spacing w:val="-1"/>
                <w:sz w:val="27"/>
                <w:szCs w:val="27"/>
              </w:rPr>
              <w:t>=-e,H</w:t>
            </w:r>
            <w:r>
              <w:rPr>
                <w:rFonts w:ascii="Calibri" w:hAnsi="Calibri" w:eastAsia="Calibri" w:cs="Calibri"/>
                <w:spacing w:val="-1"/>
                <w:sz w:val="27"/>
                <w:szCs w:val="27"/>
              </w:rPr>
              <w:t>₀</w:t>
            </w:r>
            <w:r>
              <w:rPr>
                <w:spacing w:val="-1"/>
                <w:sz w:val="27"/>
                <w:szCs w:val="27"/>
              </w:rPr>
              <w:t>cosβz</w:t>
            </w:r>
          </w:p>
          <w:p w14:paraId="3B5FE973">
            <w:pPr>
              <w:pStyle w:val="6"/>
              <w:spacing w:before="43" w:line="274" w:lineRule="auto"/>
              <w:ind w:left="1024" w:right="4417" w:firstLine="10"/>
              <w:rPr>
                <w:rFonts w:ascii="Calibri" w:hAnsi="Calibri" w:eastAsia="Calibri" w:cs="Calibri"/>
                <w:sz w:val="27"/>
                <w:szCs w:val="27"/>
              </w:rPr>
            </w:pPr>
            <w:r>
              <w:drawing>
                <wp:anchor distT="0" distB="0" distL="0" distR="0" simplePos="0" relativeHeight="251704320" behindDoc="0" locked="0" layoutInCell="1" allowOverlap="1">
                  <wp:simplePos x="0" y="0"/>
                  <wp:positionH relativeFrom="column">
                    <wp:posOffset>2764790</wp:posOffset>
                  </wp:positionH>
                  <wp:positionV relativeFrom="paragraph">
                    <wp:posOffset>257810</wp:posOffset>
                  </wp:positionV>
                  <wp:extent cx="2794000" cy="292100"/>
                  <wp:effectExtent l="0" t="0" r="0" b="0"/>
                  <wp:wrapNone/>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168"/>
                          <a:stretch>
                            <a:fillRect/>
                          </a:stretch>
                        </pic:blipFill>
                        <pic:spPr>
                          <a:xfrm>
                            <a:off x="0" y="0"/>
                            <a:ext cx="2794007" cy="291836"/>
                          </a:xfrm>
                          <a:prstGeom prst="rect">
                            <a:avLst/>
                          </a:prstGeom>
                        </pic:spPr>
                      </pic:pic>
                    </a:graphicData>
                  </a:graphic>
                </wp:anchor>
              </w:drawing>
            </w:r>
            <w:r>
              <w:rPr>
                <w:spacing w:val="-1"/>
                <w:sz w:val="27"/>
                <w:szCs w:val="27"/>
              </w:rPr>
              <w:t>Js</w:t>
            </w:r>
            <w:r>
              <w:rPr>
                <w:spacing w:val="41"/>
                <w:sz w:val="27"/>
                <w:szCs w:val="27"/>
              </w:rPr>
              <w:t xml:space="preserve">   </w:t>
            </w:r>
            <w:r>
              <w:rPr>
                <w:spacing w:val="-1"/>
                <w:sz w:val="27"/>
                <w:szCs w:val="27"/>
              </w:rPr>
              <w:t>Iz=a=—ex×H=e,H</w:t>
            </w:r>
            <w:r>
              <w:rPr>
                <w:rFonts w:ascii="Calibri" w:hAnsi="Calibri" w:eastAsia="Calibri" w:cs="Calibri"/>
                <w:spacing w:val="-1"/>
                <w:sz w:val="27"/>
                <w:szCs w:val="27"/>
              </w:rPr>
              <w:t>₂</w:t>
            </w:r>
            <w:r>
              <w:rPr>
                <w:spacing w:val="-1"/>
                <w:sz w:val="27"/>
                <w:szCs w:val="27"/>
              </w:rPr>
              <w:t>Ix=a=-e,H</w:t>
            </w:r>
            <w:r>
              <w:rPr>
                <w:rFonts w:ascii="Calibri" w:hAnsi="Calibri" w:eastAsia="Calibri" w:cs="Calibri"/>
                <w:spacing w:val="-1"/>
                <w:sz w:val="27"/>
                <w:szCs w:val="27"/>
              </w:rPr>
              <w:t>₀</w:t>
            </w:r>
            <w:r>
              <w:rPr>
                <w:spacing w:val="-2"/>
                <w:sz w:val="27"/>
                <w:szCs w:val="27"/>
              </w:rPr>
              <w:t>cosßz</w:t>
            </w:r>
            <w:r>
              <w:rPr>
                <w:sz w:val="27"/>
                <w:szCs w:val="27"/>
              </w:rPr>
              <w:t xml:space="preserve"> </w:t>
            </w:r>
            <w:r>
              <w:rPr>
                <w:spacing w:val="-2"/>
                <w:sz w:val="27"/>
                <w:szCs w:val="27"/>
              </w:rPr>
              <w:t>Js</w:t>
            </w:r>
            <w:r>
              <w:rPr>
                <w:spacing w:val="50"/>
                <w:sz w:val="27"/>
                <w:szCs w:val="27"/>
              </w:rPr>
              <w:t xml:space="preserve">  </w:t>
            </w:r>
            <w:r>
              <w:rPr>
                <w:spacing w:val="-2"/>
                <w:sz w:val="27"/>
                <w:szCs w:val="27"/>
              </w:rPr>
              <w:t>I,-o=e,×H=e</w:t>
            </w:r>
            <w:r>
              <w:rPr>
                <w:rFonts w:ascii="Calibri" w:hAnsi="Calibri" w:eastAsia="Calibri" w:cs="Calibri"/>
                <w:spacing w:val="-2"/>
                <w:sz w:val="27"/>
                <w:szCs w:val="27"/>
              </w:rPr>
              <w:t>₂</w:t>
            </w:r>
            <w:r>
              <w:rPr>
                <w:spacing w:val="-2"/>
                <w:sz w:val="27"/>
                <w:szCs w:val="27"/>
              </w:rPr>
              <w:t>H</w:t>
            </w:r>
            <w:r>
              <w:rPr>
                <w:rFonts w:ascii="Calibri" w:hAnsi="Calibri" w:eastAsia="Calibri" w:cs="Calibri"/>
                <w:spacing w:val="-2"/>
                <w:sz w:val="27"/>
                <w:szCs w:val="27"/>
              </w:rPr>
              <w:t>₂</w:t>
            </w:r>
            <w:r>
              <w:rPr>
                <w:spacing w:val="-2"/>
                <w:sz w:val="27"/>
                <w:szCs w:val="27"/>
              </w:rPr>
              <w:t>—e</w:t>
            </w:r>
            <w:r>
              <w:rPr>
                <w:spacing w:val="40"/>
                <w:sz w:val="27"/>
                <w:szCs w:val="27"/>
              </w:rPr>
              <w:t xml:space="preserve">  </w:t>
            </w:r>
            <w:r>
              <w:rPr>
                <w:spacing w:val="-2"/>
                <w:sz w:val="27"/>
                <w:szCs w:val="27"/>
              </w:rPr>
              <w:t>H</w:t>
            </w:r>
            <w:r>
              <w:rPr>
                <w:rFonts w:ascii="Calibri" w:hAnsi="Calibri" w:eastAsia="Calibri" w:cs="Calibri"/>
                <w:spacing w:val="-2"/>
                <w:sz w:val="27"/>
                <w:szCs w:val="27"/>
              </w:rPr>
              <w:t>₂</w:t>
            </w:r>
          </w:p>
          <w:p w14:paraId="5DCA04AA">
            <w:pPr>
              <w:pStyle w:val="6"/>
              <w:spacing w:before="141" w:line="229" w:lineRule="auto"/>
              <w:ind w:left="1024"/>
            </w:pPr>
            <w:r>
              <w:rPr>
                <w:spacing w:val="-2"/>
              </w:rPr>
              <w:t>Js</w:t>
            </w:r>
            <w:r>
              <w:rPr>
                <w:spacing w:val="4"/>
              </w:rPr>
              <w:t xml:space="preserve">             </w:t>
            </w:r>
            <w:r>
              <w:rPr>
                <w:spacing w:val="-2"/>
              </w:rPr>
              <w:t>I,-b=-e,×H=-eH</w:t>
            </w:r>
            <w:r>
              <w:rPr>
                <w:rFonts w:ascii="Calibri" w:hAnsi="Calibri" w:eastAsia="Calibri" w:cs="Calibri"/>
                <w:spacing w:val="-2"/>
              </w:rPr>
              <w:t>₂</w:t>
            </w:r>
            <w:r>
              <w:rPr>
                <w:spacing w:val="-2"/>
              </w:rPr>
              <w:t>+e:H</w:t>
            </w:r>
            <w:r>
              <w:rPr>
                <w:rFonts w:ascii="Calibri" w:hAnsi="Calibri" w:eastAsia="Calibri" w:cs="Calibri"/>
                <w:spacing w:val="-2"/>
              </w:rPr>
              <w:t>₂</w:t>
            </w:r>
            <w:r>
              <w:rPr>
                <w:rFonts w:ascii="Calibri" w:hAnsi="Calibri" w:eastAsia="Calibri" w:cs="Calibri"/>
                <w:spacing w:val="-18"/>
              </w:rPr>
              <w:t xml:space="preserve"> </w:t>
            </w:r>
            <w:r>
              <w:rPr>
                <w:position w:val="-23"/>
              </w:rPr>
              <w:drawing>
                <wp:inline distT="0" distB="0" distL="0" distR="0">
                  <wp:extent cx="2933700" cy="272415"/>
                  <wp:effectExtent l="0" t="0" r="0" b="0"/>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169"/>
                          <a:stretch>
                            <a:fillRect/>
                          </a:stretch>
                        </pic:blipFill>
                        <pic:spPr>
                          <a:xfrm>
                            <a:off x="0" y="0"/>
                            <a:ext cx="2933749" cy="272795"/>
                          </a:xfrm>
                          <a:prstGeom prst="rect">
                            <a:avLst/>
                          </a:prstGeom>
                        </pic:spPr>
                      </pic:pic>
                    </a:graphicData>
                  </a:graphic>
                </wp:inline>
              </w:drawing>
            </w:r>
          </w:p>
          <w:p w14:paraId="708E46E0">
            <w:pPr>
              <w:pStyle w:val="6"/>
              <w:spacing w:before="118" w:line="277" w:lineRule="auto"/>
              <w:ind w:left="1074" w:right="896" w:firstLine="500"/>
            </w:pPr>
            <w:r>
              <w:t>由此可见，左右两壁沿窄边的电流分布方向相同，形状相同；上下两壁沿宽边的电流分</w:t>
            </w:r>
            <w:r>
              <w:rPr>
                <w:spacing w:val="8"/>
              </w:rPr>
              <w:t xml:space="preserve"> </w:t>
            </w:r>
            <w:r>
              <w:rPr>
                <w:spacing w:val="4"/>
              </w:rPr>
              <w:t>布方向相反，形状相同。</w:t>
            </w:r>
            <w:r>
              <w:t>TE</w:t>
            </w:r>
            <w:r>
              <w:rPr>
                <w:rFonts w:ascii="Calibri" w:hAnsi="Calibri" w:eastAsia="Calibri" w:cs="Calibri"/>
                <w:spacing w:val="4"/>
              </w:rPr>
              <w:t>₁</w:t>
            </w:r>
            <w:r>
              <w:rPr>
                <w:spacing w:val="4"/>
              </w:rPr>
              <w:t>0波的电流分布如图8-19所示，</w:t>
            </w:r>
            <w:r>
              <w:rPr>
                <w:spacing w:val="3"/>
              </w:rPr>
              <w:t>由于位移电流的存在，在宽边</w:t>
            </w:r>
          </w:p>
          <w:p w14:paraId="3C59BD53">
            <w:pPr>
              <w:pStyle w:val="6"/>
              <w:spacing w:line="219" w:lineRule="auto"/>
              <w:ind w:left="1144"/>
            </w:pPr>
            <w:r>
              <w:rPr>
                <w:spacing w:val="-1"/>
              </w:rPr>
              <w:t>上出现管壁电流中断的现象，但是全电流是连续的。</w:t>
            </w:r>
          </w:p>
          <w:p w14:paraId="768D4CFE">
            <w:pPr>
              <w:pStyle w:val="6"/>
              <w:spacing w:before="61" w:line="219" w:lineRule="auto"/>
              <w:ind w:left="1564"/>
            </w:pPr>
            <w:r>
              <w:t>在信号测量及波导连接中，往往需要在波导壁上开槽，而又不影</w:t>
            </w:r>
            <w:r>
              <w:rPr>
                <w:spacing w:val="-1"/>
              </w:rPr>
              <w:t>响原来波导内的场分</w:t>
            </w:r>
          </w:p>
          <w:p w14:paraId="58E056B8">
            <w:pPr>
              <w:pStyle w:val="6"/>
              <w:spacing w:before="70" w:line="218" w:lineRule="auto"/>
              <w:ind w:left="1134"/>
            </w:pPr>
            <w:r>
              <w:t>布，也不希望能量向外辐射。在矩形波导中传播TE10模时，根据以上</w:t>
            </w:r>
            <w:r>
              <w:rPr>
                <w:spacing w:val="-1"/>
              </w:rPr>
              <w:t>波导管壁电流的分布</w:t>
            </w:r>
          </w:p>
          <w:p w14:paraId="6511F044">
            <w:pPr>
              <w:pStyle w:val="6"/>
              <w:spacing w:before="72" w:line="218" w:lineRule="auto"/>
              <w:ind w:left="1134"/>
            </w:pPr>
            <w:r>
              <w:t>可知，可以在波导宽边壁中央处开槽，这样不会切断管壁电流，如图8-20</w:t>
            </w:r>
            <w:r>
              <w:rPr>
                <w:spacing w:val="-1"/>
              </w:rPr>
              <w:t>(a)所示。相反，如果</w:t>
            </w:r>
          </w:p>
        </w:tc>
      </w:tr>
    </w:tbl>
    <w:p w14:paraId="445E3CED">
      <w:pPr>
        <w:spacing w:line="14" w:lineRule="auto"/>
        <w:rPr>
          <w:rFonts w:ascii="Arial"/>
          <w:sz w:val="2"/>
        </w:rPr>
      </w:pPr>
    </w:p>
    <w:p w14:paraId="39F75691">
      <w:pPr>
        <w:spacing w:line="14" w:lineRule="auto"/>
        <w:rPr>
          <w:rFonts w:ascii="Arial" w:hAnsi="Arial" w:eastAsia="Arial" w:cs="Arial"/>
          <w:sz w:val="2"/>
          <w:szCs w:val="2"/>
        </w:rPr>
        <w:sectPr>
          <w:pgSz w:w="10830" w:h="15080"/>
          <w:pgMar w:top="164" w:right="183" w:bottom="185" w:left="165" w:header="0" w:footer="0" w:gutter="0"/>
          <w:cols w:space="720" w:num="1"/>
        </w:sectPr>
      </w:pPr>
    </w:p>
    <w:p w14:paraId="7CC6466A">
      <w:pPr>
        <w:spacing w:line="273" w:lineRule="auto"/>
        <w:rPr>
          <w:rFonts w:ascii="Arial"/>
          <w:sz w:val="21"/>
        </w:rPr>
      </w:pPr>
      <w:r>
        <w:drawing>
          <wp:anchor distT="0" distB="0" distL="0" distR="0" simplePos="0" relativeHeight="251712512" behindDoc="0" locked="0" layoutInCell="0" allowOverlap="1">
            <wp:simplePos x="0" y="0"/>
            <wp:positionH relativeFrom="page">
              <wp:posOffset>100965</wp:posOffset>
            </wp:positionH>
            <wp:positionV relativeFrom="page">
              <wp:posOffset>88265</wp:posOffset>
            </wp:positionV>
            <wp:extent cx="6350" cy="9391650"/>
            <wp:effectExtent l="0" t="0" r="0" b="0"/>
            <wp:wrapNone/>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9"/>
                    <a:stretch>
                      <a:fillRect/>
                    </a:stretch>
                  </pic:blipFill>
                  <pic:spPr>
                    <a:xfrm>
                      <a:off x="0" y="0"/>
                      <a:ext cx="6395" cy="9391656"/>
                    </a:xfrm>
                    <a:prstGeom prst="rect">
                      <a:avLst/>
                    </a:prstGeom>
                  </pic:spPr>
                </pic:pic>
              </a:graphicData>
            </a:graphic>
          </wp:anchor>
        </w:drawing>
      </w:r>
    </w:p>
    <w:p w14:paraId="3BE727C9">
      <w:pPr>
        <w:pStyle w:val="2"/>
        <w:spacing w:before="65"/>
        <w:ind w:left="320"/>
        <w:rPr>
          <w:rFonts w:ascii="黑体" w:hAnsi="黑体" w:eastAsia="黑体" w:cs="黑体"/>
        </w:rPr>
      </w:pPr>
      <w:r>
        <w:rPr>
          <w:spacing w:val="9"/>
          <w:position w:val="-3"/>
        </w:rPr>
        <w:t>240</w:t>
      </w:r>
      <w:r>
        <w:rPr>
          <w:spacing w:val="-29"/>
          <w:position w:val="-3"/>
        </w:rPr>
        <w:t xml:space="preserve"> </w:t>
      </w:r>
      <w:r>
        <w:rPr>
          <w:position w:val="-12"/>
        </w:rPr>
        <w:drawing>
          <wp:inline distT="0" distB="0" distL="0" distR="0">
            <wp:extent cx="253365" cy="279400"/>
            <wp:effectExtent l="0" t="0" r="0" b="0"/>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170"/>
                    <a:stretch>
                      <a:fillRect/>
                    </a:stretch>
                  </pic:blipFill>
                  <pic:spPr>
                    <a:xfrm>
                      <a:off x="0" y="0"/>
                      <a:ext cx="253969" cy="279421"/>
                    </a:xfrm>
                    <a:prstGeom prst="rect">
                      <a:avLst/>
                    </a:prstGeom>
                  </pic:spPr>
                </pic:pic>
              </a:graphicData>
            </a:graphic>
          </wp:inline>
        </w:drawing>
      </w:r>
      <w:r>
        <w:rPr>
          <w:position w:val="-3"/>
        </w:rPr>
        <w:t xml:space="preserve"> </w:t>
      </w:r>
      <w:r>
        <w:rPr>
          <w:rFonts w:ascii="黑体" w:hAnsi="黑体" w:eastAsia="黑体" w:cs="黑体"/>
          <w:spacing w:val="9"/>
        </w:rPr>
        <w:t>电磁场与电磁波(第4版)</w:t>
      </w:r>
    </w:p>
    <w:p w14:paraId="76952018">
      <w:pPr>
        <w:spacing w:line="361" w:lineRule="auto"/>
        <w:rPr>
          <w:rFonts w:ascii="Arial"/>
          <w:sz w:val="21"/>
        </w:rPr>
      </w:pPr>
    </w:p>
    <w:p w14:paraId="14980A60">
      <w:pPr>
        <w:pStyle w:val="2"/>
        <w:spacing w:before="65" w:line="219" w:lineRule="auto"/>
        <w:jc w:val="right"/>
      </w:pPr>
      <w:r>
        <w:rPr>
          <w:spacing w:val="-1"/>
        </w:rPr>
        <w:t>需要在矩形波导管壁上开槽做成天线时，必须在切割管壁电流的位置开槽，如图8-20(b)所示。</w:t>
      </w:r>
    </w:p>
    <w:p w14:paraId="7F27EC5D">
      <w:pPr>
        <w:spacing w:line="242" w:lineRule="auto"/>
        <w:rPr>
          <w:rFonts w:ascii="Arial"/>
          <w:sz w:val="21"/>
        </w:rPr>
      </w:pPr>
      <w:r>
        <w:drawing>
          <wp:anchor distT="0" distB="0" distL="0" distR="0" simplePos="0" relativeHeight="251706368" behindDoc="0" locked="0" layoutInCell="1" allowOverlap="1">
            <wp:simplePos x="0" y="0"/>
            <wp:positionH relativeFrom="column">
              <wp:posOffset>762000</wp:posOffset>
            </wp:positionH>
            <wp:positionV relativeFrom="paragraph">
              <wp:posOffset>110490</wp:posOffset>
            </wp:positionV>
            <wp:extent cx="2349500" cy="1492250"/>
            <wp:effectExtent l="0" t="0" r="0" b="0"/>
            <wp:wrapNone/>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171"/>
                    <a:stretch>
                      <a:fillRect/>
                    </a:stretch>
                  </pic:blipFill>
                  <pic:spPr>
                    <a:xfrm>
                      <a:off x="0" y="0"/>
                      <a:ext cx="2349475" cy="1492292"/>
                    </a:xfrm>
                    <a:prstGeom prst="rect">
                      <a:avLst/>
                    </a:prstGeom>
                  </pic:spPr>
                </pic:pic>
              </a:graphicData>
            </a:graphic>
          </wp:anchor>
        </w:drawing>
      </w:r>
    </w:p>
    <w:p w14:paraId="40FC77FE">
      <w:pPr>
        <w:spacing w:line="2003" w:lineRule="exact"/>
        <w:ind w:firstLine="7439"/>
      </w:pPr>
      <w:r>
        <w:drawing>
          <wp:anchor distT="0" distB="0" distL="0" distR="0" simplePos="0" relativeHeight="251705344" behindDoc="1" locked="0" layoutInCell="1" allowOverlap="1">
            <wp:simplePos x="0" y="0"/>
            <wp:positionH relativeFrom="column">
              <wp:posOffset>3352800</wp:posOffset>
            </wp:positionH>
            <wp:positionV relativeFrom="paragraph">
              <wp:posOffset>0</wp:posOffset>
            </wp:positionV>
            <wp:extent cx="1162050" cy="1276350"/>
            <wp:effectExtent l="0" t="0" r="0" b="0"/>
            <wp:wrapNone/>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172"/>
                    <a:stretch>
                      <a:fillRect/>
                    </a:stretch>
                  </pic:blipFill>
                  <pic:spPr>
                    <a:xfrm>
                      <a:off x="0" y="0"/>
                      <a:ext cx="1162015" cy="1276357"/>
                    </a:xfrm>
                    <a:prstGeom prst="rect">
                      <a:avLst/>
                    </a:prstGeom>
                  </pic:spPr>
                </pic:pic>
              </a:graphicData>
            </a:graphic>
          </wp:anchor>
        </w:drawing>
      </w:r>
      <w:r>
        <w:rPr>
          <w:position w:val="-40"/>
        </w:rPr>
        <w:drawing>
          <wp:inline distT="0" distB="0" distL="0" distR="0">
            <wp:extent cx="1174750" cy="1271270"/>
            <wp:effectExtent l="0" t="0" r="0" b="0"/>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173"/>
                    <a:stretch>
                      <a:fillRect/>
                    </a:stretch>
                  </pic:blipFill>
                  <pic:spPr>
                    <a:xfrm>
                      <a:off x="0" y="0"/>
                      <a:ext cx="1174806" cy="1271821"/>
                    </a:xfrm>
                    <a:prstGeom prst="rect">
                      <a:avLst/>
                    </a:prstGeom>
                  </pic:spPr>
                </pic:pic>
              </a:graphicData>
            </a:graphic>
          </wp:inline>
        </w:drawing>
      </w:r>
    </w:p>
    <w:p w14:paraId="79917646">
      <w:pPr>
        <w:pStyle w:val="2"/>
        <w:spacing w:line="205" w:lineRule="auto"/>
        <w:ind w:left="5520"/>
      </w:pPr>
      <w:r>
        <w:pict>
          <v:shape id="_x0000_s1038" o:spid="_x0000_s1038" o:spt="202" type="#_x0000_t202" style="position:absolute;left:0pt;margin-left:386pt;margin-top:-1.3pt;height:13.5pt;width:62.35pt;z-index:251711488;mso-width-relative:page;mso-height-relative:page;" filled="f" stroked="f" coordsize="21600,21600">
            <v:path/>
            <v:fill on="f" focussize="0,0"/>
            <v:stroke on="f"/>
            <v:imagedata o:title=""/>
            <o:lock v:ext="edit" aspectratio="f"/>
            <v:textbox inset="0mm,0mm,0mm,0mm">
              <w:txbxContent>
                <w:p w14:paraId="1A03F6A0">
                  <w:pPr>
                    <w:pStyle w:val="2"/>
                    <w:spacing w:before="20" w:line="212" w:lineRule="auto"/>
                    <w:jc w:val="right"/>
                  </w:pPr>
                  <w:r>
                    <w:rPr>
                      <w:rFonts w:ascii="Times New Roman" w:hAnsi="Times New Roman" w:eastAsia="Times New Roman" w:cs="Times New Roman"/>
                      <w:spacing w:val="-12"/>
                      <w:w w:val="91"/>
                    </w:rPr>
                    <w:t>(b)</w:t>
                  </w:r>
                  <w:r>
                    <w:rPr>
                      <w:spacing w:val="-11"/>
                      <w:w w:val="91"/>
                    </w:rPr>
                    <w:t>切割管壁开</w:t>
                  </w:r>
                  <w:r>
                    <w:rPr>
                      <w:spacing w:val="-8"/>
                      <w:w w:val="91"/>
                    </w:rPr>
                    <w:t>槽</w:t>
                  </w:r>
                </w:p>
              </w:txbxContent>
            </v:textbox>
          </v:shape>
        </w:pict>
      </w:r>
      <w:r>
        <w:rPr>
          <w:rFonts w:ascii="Times New Roman" w:hAnsi="Times New Roman" w:eastAsia="Times New Roman" w:cs="Times New Roman"/>
          <w:spacing w:val="-16"/>
          <w:w w:val="95"/>
        </w:rPr>
        <w:t>(a)</w:t>
      </w:r>
      <w:r>
        <w:rPr>
          <w:spacing w:val="-16"/>
          <w:w w:val="95"/>
        </w:rPr>
        <w:t>宽边壁中央开槽</w:t>
      </w:r>
    </w:p>
    <w:p w14:paraId="4160DBAB">
      <w:pPr>
        <w:pStyle w:val="2"/>
        <w:spacing w:before="160" w:line="222" w:lineRule="auto"/>
        <w:ind w:left="1489"/>
        <w:rPr>
          <w:rFonts w:ascii="黑体" w:hAnsi="黑体" w:eastAsia="黑体" w:cs="黑体"/>
        </w:rPr>
      </w:pPr>
      <w:r>
        <w:rPr>
          <w:rFonts w:ascii="黑体" w:hAnsi="黑体" w:eastAsia="黑体" w:cs="黑体"/>
          <w:color w:val="20A0D0"/>
          <w:spacing w:val="-11"/>
        </w:rPr>
        <w:t>图8-19</w:t>
      </w:r>
      <w:r>
        <w:rPr>
          <w:rFonts w:ascii="黑体" w:hAnsi="黑体" w:eastAsia="黑体" w:cs="黑体"/>
          <w:color w:val="20A0D0"/>
          <w:spacing w:val="69"/>
        </w:rPr>
        <w:t xml:space="preserve"> </w:t>
      </w:r>
      <w:r>
        <w:rPr>
          <w:rFonts w:ascii="黑体" w:hAnsi="黑体" w:eastAsia="黑体" w:cs="黑体"/>
          <w:color w:val="20A0D0"/>
          <w:spacing w:val="-11"/>
        </w:rPr>
        <w:t>矩形波导</w:t>
      </w:r>
      <w:r>
        <w:rPr>
          <w:rFonts w:ascii="黑体" w:hAnsi="黑体" w:eastAsia="黑体" w:cs="黑体"/>
          <w:color w:val="20A0D0"/>
          <w:spacing w:val="-59"/>
        </w:rPr>
        <w:t xml:space="preserve"> </w:t>
      </w:r>
      <w:r>
        <w:rPr>
          <w:color w:val="20A0D0"/>
          <w:spacing w:val="-11"/>
        </w:rPr>
        <w:t>TE</w:t>
      </w:r>
      <w:r>
        <w:rPr>
          <w:rFonts w:ascii="Calibri" w:hAnsi="Calibri" w:eastAsia="Calibri" w:cs="Calibri"/>
          <w:color w:val="20A0D0"/>
          <w:spacing w:val="-11"/>
        </w:rPr>
        <w:t>₁</w:t>
      </w:r>
      <w:r>
        <w:rPr>
          <w:color w:val="20A0D0"/>
          <w:spacing w:val="-11"/>
        </w:rPr>
        <w:t>0</w:t>
      </w:r>
      <w:r>
        <w:rPr>
          <w:color w:val="20A0D0"/>
          <w:spacing w:val="-34"/>
        </w:rPr>
        <w:t xml:space="preserve"> </w:t>
      </w:r>
      <w:r>
        <w:rPr>
          <w:rFonts w:ascii="黑体" w:hAnsi="黑体" w:eastAsia="黑体" w:cs="黑体"/>
          <w:color w:val="20A0D0"/>
          <w:spacing w:val="-11"/>
        </w:rPr>
        <w:t xml:space="preserve">模管壁电流分布       </w:t>
      </w:r>
      <w:r>
        <w:rPr>
          <w:rFonts w:ascii="黑体" w:hAnsi="黑体" w:eastAsia="黑体" w:cs="黑体"/>
          <w:color w:val="20A0D0"/>
          <w:spacing w:val="-12"/>
        </w:rPr>
        <w:t xml:space="preserve">      </w:t>
      </w:r>
      <w:r>
        <w:rPr>
          <w:rFonts w:ascii="黑体" w:hAnsi="黑体" w:eastAsia="黑体" w:cs="黑体"/>
          <w:color w:val="2090D0"/>
          <w:spacing w:val="-12"/>
        </w:rPr>
        <w:t>图8-20  矩形波导</w:t>
      </w:r>
      <w:r>
        <w:rPr>
          <w:rFonts w:ascii="黑体" w:hAnsi="黑体" w:eastAsia="黑体" w:cs="黑体"/>
          <w:color w:val="2090D0"/>
          <w:spacing w:val="-58"/>
        </w:rPr>
        <w:t xml:space="preserve"> </w:t>
      </w:r>
      <w:r>
        <w:rPr>
          <w:color w:val="2090D0"/>
          <w:spacing w:val="-12"/>
        </w:rPr>
        <w:t>TE10</w:t>
      </w:r>
      <w:r>
        <w:rPr>
          <w:color w:val="2090D0"/>
          <w:spacing w:val="-39"/>
        </w:rPr>
        <w:t xml:space="preserve"> </w:t>
      </w:r>
      <w:r>
        <w:rPr>
          <w:rFonts w:ascii="黑体" w:hAnsi="黑体" w:eastAsia="黑体" w:cs="黑体"/>
          <w:color w:val="2090D0"/>
          <w:spacing w:val="-12"/>
        </w:rPr>
        <w:t>模管壁开槽</w:t>
      </w:r>
    </w:p>
    <w:p w14:paraId="054375BC">
      <w:pPr>
        <w:pStyle w:val="2"/>
        <w:spacing w:before="270" w:line="288" w:lineRule="auto"/>
        <w:ind w:left="1160" w:right="81" w:firstLine="419"/>
      </w:pPr>
      <w:r>
        <w:rPr>
          <w:spacing w:val="4"/>
        </w:rPr>
        <w:t>在实际波导里，导波有什么模式存在，不仅取决于波导本身，也取决于波导</w:t>
      </w:r>
      <w:r>
        <w:rPr>
          <w:spacing w:val="3"/>
        </w:rPr>
        <w:t>激励或耦合</w:t>
      </w:r>
      <w:r>
        <w:t xml:space="preserve"> </w:t>
      </w:r>
      <w:r>
        <w:rPr>
          <w:spacing w:val="1"/>
        </w:rPr>
        <w:t>的情况，例如波导一同轴转换等。</w:t>
      </w:r>
    </w:p>
    <w:p w14:paraId="7711E84D">
      <w:pPr>
        <w:spacing w:before="119" w:line="222" w:lineRule="auto"/>
        <w:ind w:left="1570"/>
        <w:rPr>
          <w:rFonts w:ascii="黑体" w:hAnsi="黑体" w:eastAsia="黑体" w:cs="黑体"/>
          <w:sz w:val="27"/>
          <w:szCs w:val="27"/>
        </w:rPr>
      </w:pPr>
      <w:r>
        <w:rPr>
          <w:rFonts w:ascii="黑体" w:hAnsi="黑体" w:eastAsia="黑体" w:cs="黑体"/>
          <w:color w:val="2090D0"/>
          <w:spacing w:val="-3"/>
          <w:sz w:val="27"/>
          <w:szCs w:val="27"/>
        </w:rPr>
        <w:t>8.3.3</w:t>
      </w:r>
      <w:r>
        <w:rPr>
          <w:rFonts w:ascii="黑体" w:hAnsi="黑体" w:eastAsia="黑体" w:cs="黑体"/>
          <w:color w:val="2090D0"/>
          <w:spacing w:val="27"/>
          <w:sz w:val="27"/>
          <w:szCs w:val="27"/>
        </w:rPr>
        <w:t xml:space="preserve">  </w:t>
      </w:r>
      <w:r>
        <w:rPr>
          <w:rFonts w:ascii="黑体" w:hAnsi="黑体" w:eastAsia="黑体" w:cs="黑体"/>
          <w:color w:val="2090D0"/>
          <w:spacing w:val="-3"/>
          <w:sz w:val="27"/>
          <w:szCs w:val="27"/>
        </w:rPr>
        <w:t>简并模、主模及单模传输</w:t>
      </w:r>
    </w:p>
    <w:p w14:paraId="2D45CCE8">
      <w:pPr>
        <w:pStyle w:val="2"/>
        <w:spacing w:before="211" w:line="294" w:lineRule="auto"/>
        <w:ind w:left="1150" w:right="81" w:firstLine="419"/>
        <w:jc w:val="both"/>
      </w:pPr>
      <w:r>
        <w:drawing>
          <wp:anchor distT="0" distB="0" distL="0" distR="0" simplePos="0" relativeHeight="251707392" behindDoc="0" locked="0" layoutInCell="1" allowOverlap="1">
            <wp:simplePos x="0" y="0"/>
            <wp:positionH relativeFrom="column">
              <wp:posOffset>2565400</wp:posOffset>
            </wp:positionH>
            <wp:positionV relativeFrom="paragraph">
              <wp:posOffset>942340</wp:posOffset>
            </wp:positionV>
            <wp:extent cx="1536700" cy="501650"/>
            <wp:effectExtent l="0" t="0" r="0" b="0"/>
            <wp:wrapNone/>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174"/>
                    <a:stretch>
                      <a:fillRect/>
                    </a:stretch>
                  </pic:blipFill>
                  <pic:spPr>
                    <a:xfrm>
                      <a:off x="0" y="0"/>
                      <a:ext cx="1536745" cy="501676"/>
                    </a:xfrm>
                    <a:prstGeom prst="rect">
                      <a:avLst/>
                    </a:prstGeom>
                  </pic:spPr>
                </pic:pic>
              </a:graphicData>
            </a:graphic>
          </wp:anchor>
        </w:drawing>
      </w:r>
      <w:r>
        <w:rPr>
          <w:spacing w:val="9"/>
        </w:rPr>
        <w:t>通过以上对波导的传播模式的分析可知，矩</w:t>
      </w:r>
      <w:r>
        <w:rPr>
          <w:spacing w:val="8"/>
        </w:rPr>
        <w:t>形波导中可以出现各种</w:t>
      </w:r>
      <w:r>
        <w:rPr>
          <w:spacing w:val="-55"/>
        </w:rPr>
        <w:t xml:space="preserve"> </w:t>
      </w:r>
      <w:r>
        <w:rPr>
          <w:rFonts w:ascii="Times New Roman" w:hAnsi="Times New Roman" w:eastAsia="Times New Roman" w:cs="Times New Roman"/>
        </w:rPr>
        <w:t xml:space="preserve">TMmn  </w:t>
      </w:r>
      <w:r>
        <w:rPr>
          <w:spacing w:val="8"/>
        </w:rPr>
        <w:t>模和</w:t>
      </w:r>
      <w:r>
        <w:rPr>
          <w:spacing w:val="-36"/>
        </w:rPr>
        <w:t xml:space="preserve"> </w:t>
      </w:r>
      <w:r>
        <w:rPr>
          <w:rFonts w:ascii="Times New Roman" w:hAnsi="Times New Roman" w:eastAsia="Times New Roman" w:cs="Times New Roman"/>
        </w:rPr>
        <w:t xml:space="preserve">TEmn </w:t>
      </w:r>
      <w:r>
        <w:rPr>
          <w:spacing w:val="4"/>
        </w:rPr>
        <w:t>模，以及它们的线性组合。当工作波长小于各种模式的截止波长，或者工作频率大于各种模</w:t>
      </w:r>
      <w:r>
        <w:rPr>
          <w:spacing w:val="17"/>
        </w:rPr>
        <w:t xml:space="preserve"> </w:t>
      </w:r>
      <w:r>
        <w:rPr>
          <w:spacing w:val="2"/>
        </w:rPr>
        <w:t>式的截止频率时，这些模式都是传输模，因而波导中可以形成多</w:t>
      </w:r>
      <w:r>
        <w:rPr>
          <w:spacing w:val="1"/>
        </w:rPr>
        <w:t>模传输。</w:t>
      </w:r>
      <w:r>
        <w:rPr>
          <w:spacing w:val="-30"/>
        </w:rPr>
        <w:t xml:space="preserve"> </w:t>
      </w:r>
      <w:r>
        <w:rPr>
          <w:rFonts w:ascii="Times New Roman" w:hAnsi="Times New Roman" w:eastAsia="Times New Roman" w:cs="Times New Roman"/>
        </w:rPr>
        <w:t xml:space="preserve">TMmn  </w:t>
      </w:r>
      <w:r>
        <w:rPr>
          <w:spacing w:val="1"/>
        </w:rPr>
        <w:t>模和</w:t>
      </w:r>
      <w:r>
        <w:rPr>
          <w:spacing w:val="-16"/>
        </w:rPr>
        <w:t xml:space="preserve"> </w:t>
      </w:r>
      <w:r>
        <w:rPr>
          <w:rFonts w:ascii="Times New Roman" w:hAnsi="Times New Roman" w:eastAsia="Times New Roman" w:cs="Times New Roman"/>
        </w:rPr>
        <w:t xml:space="preserve">TEmn </w:t>
      </w:r>
      <w:r>
        <w:rPr>
          <w:spacing w:val="9"/>
        </w:rPr>
        <w:t>模的截止波长具有相同的表示式</w:t>
      </w:r>
    </w:p>
    <w:p w14:paraId="6C91103C">
      <w:pPr>
        <w:pStyle w:val="2"/>
        <w:spacing w:before="132" w:line="222" w:lineRule="auto"/>
        <w:ind w:left="8730"/>
      </w:pPr>
      <w:r>
        <w:rPr>
          <w:spacing w:val="-8"/>
        </w:rPr>
        <w:t>(8-44)</w:t>
      </w:r>
    </w:p>
    <w:p w14:paraId="297D1F4B">
      <w:pPr>
        <w:spacing w:line="443" w:lineRule="auto"/>
        <w:rPr>
          <w:rFonts w:ascii="Arial"/>
          <w:sz w:val="21"/>
        </w:rPr>
      </w:pPr>
    </w:p>
    <w:p w14:paraId="597983FD">
      <w:pPr>
        <w:pStyle w:val="2"/>
        <w:spacing w:before="65" w:line="286" w:lineRule="auto"/>
        <w:ind w:left="1150" w:right="9"/>
        <w:jc w:val="both"/>
      </w:pPr>
      <w:r>
        <w:rPr>
          <w:spacing w:val="-1"/>
        </w:rPr>
        <w:t>这种截止波长相同的模称为简并模。例如，</w:t>
      </w:r>
      <w:r>
        <w:rPr>
          <w:rFonts w:ascii="Arial" w:hAnsi="Arial" w:eastAsia="Arial" w:cs="Arial"/>
          <w:spacing w:val="-1"/>
        </w:rPr>
        <w:t>TM11</w:t>
      </w:r>
      <w:r>
        <w:rPr>
          <w:rFonts w:ascii="Arial" w:hAnsi="Arial" w:eastAsia="Arial" w:cs="Arial"/>
          <w:spacing w:val="-22"/>
        </w:rPr>
        <w:t xml:space="preserve"> </w:t>
      </w:r>
      <w:r>
        <w:rPr>
          <w:spacing w:val="-1"/>
        </w:rPr>
        <w:t>模和</w:t>
      </w:r>
      <w:r>
        <w:rPr>
          <w:rFonts w:ascii="Arial" w:hAnsi="Arial" w:eastAsia="Arial" w:cs="Arial"/>
          <w:spacing w:val="-1"/>
        </w:rPr>
        <w:t>TE</w:t>
      </w:r>
      <w:r>
        <w:rPr>
          <w:rFonts w:ascii="Calibri" w:hAnsi="Calibri" w:eastAsia="Calibri" w:cs="Calibri"/>
          <w:spacing w:val="-1"/>
        </w:rPr>
        <w:t xml:space="preserve">₁    </w:t>
      </w:r>
      <w:r>
        <w:rPr>
          <w:spacing w:val="-1"/>
        </w:rPr>
        <w:t>模，当</w:t>
      </w:r>
      <w:r>
        <w:rPr>
          <w:spacing w:val="-57"/>
        </w:rPr>
        <w:t xml:space="preserve"> </w:t>
      </w:r>
      <w:r>
        <w:rPr>
          <w:rFonts w:ascii="Arial" w:hAnsi="Arial" w:eastAsia="Arial" w:cs="Arial"/>
          <w:spacing w:val="-1"/>
        </w:rPr>
        <w:t>a=2b</w:t>
      </w:r>
      <w:r>
        <w:rPr>
          <w:rFonts w:ascii="Arial" w:hAnsi="Arial" w:eastAsia="Arial" w:cs="Arial"/>
          <w:spacing w:val="23"/>
        </w:rPr>
        <w:t xml:space="preserve">  </w:t>
      </w:r>
      <w:r>
        <w:rPr>
          <w:spacing w:val="-1"/>
        </w:rPr>
        <w:t xml:space="preserve">时 </w:t>
      </w:r>
      <w:r>
        <w:rPr>
          <w:rFonts w:ascii="Arial" w:hAnsi="Arial" w:eastAsia="Arial" w:cs="Arial"/>
          <w:spacing w:val="-1"/>
        </w:rPr>
        <w:t>TE2</w:t>
      </w:r>
      <w:r>
        <w:rPr>
          <w:spacing w:val="-2"/>
        </w:rPr>
        <w:t>。模和</w:t>
      </w:r>
      <w:r>
        <w:rPr>
          <w:spacing w:val="-56"/>
        </w:rPr>
        <w:t xml:space="preserve"> </w:t>
      </w:r>
      <w:r>
        <w:rPr>
          <w:rFonts w:ascii="Arial" w:hAnsi="Arial" w:eastAsia="Arial" w:cs="Arial"/>
          <w:spacing w:val="-2"/>
        </w:rPr>
        <w:t>TE</w:t>
      </w:r>
      <w:r>
        <w:rPr>
          <w:rFonts w:ascii="Calibri" w:hAnsi="Calibri" w:eastAsia="Calibri" w:cs="Calibri"/>
          <w:spacing w:val="-2"/>
        </w:rPr>
        <w:t>₀</w:t>
      </w:r>
      <w:r>
        <w:rPr>
          <w:rFonts w:ascii="Arial" w:hAnsi="Arial" w:eastAsia="Arial" w:cs="Arial"/>
          <w:spacing w:val="-2"/>
        </w:rPr>
        <w:t>1</w:t>
      </w:r>
      <w:r>
        <w:rPr>
          <w:rFonts w:ascii="Arial" w:hAnsi="Arial" w:eastAsia="Arial" w:cs="Arial"/>
        </w:rPr>
        <w:t xml:space="preserve">  </w:t>
      </w:r>
      <w:r>
        <w:t>模均为简并模。需要注意的是，虽然简并模的截止波长、相速度等传播特</w:t>
      </w:r>
      <w:r>
        <w:rPr>
          <w:spacing w:val="-1"/>
        </w:rPr>
        <w:t>性完全一样，但是两</w:t>
      </w:r>
      <w:r>
        <w:t xml:space="preserve"> </w:t>
      </w:r>
      <w:r>
        <w:rPr>
          <w:spacing w:val="-4"/>
        </w:rPr>
        <w:t>者的场分布不一样。在工程上一般要避免这种现象发生，通常采用的方法是在结构上进行抑制。</w:t>
      </w:r>
    </w:p>
    <w:p w14:paraId="5F4674E6">
      <w:pPr>
        <w:pStyle w:val="2"/>
        <w:spacing w:before="27" w:line="221" w:lineRule="auto"/>
        <w:ind w:left="1590"/>
      </w:pPr>
      <w:r>
        <w:rPr>
          <w:spacing w:val="2"/>
        </w:rPr>
        <w:t>由式(8-44)可知</w:t>
      </w:r>
    </w:p>
    <w:p w14:paraId="3F1CF6A8">
      <w:pPr>
        <w:spacing w:before="117" w:line="192" w:lineRule="auto"/>
        <w:ind w:left="365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c10=2a,λco1=2b,λc20=a,</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pacing w:val="-1"/>
          <w:sz w:val="20"/>
          <w:szCs w:val="20"/>
        </w:rPr>
        <w:t>…</w:t>
      </w:r>
    </w:p>
    <w:p w14:paraId="6B7B3083">
      <w:pPr>
        <w:pStyle w:val="2"/>
        <w:spacing w:before="89" w:line="289" w:lineRule="auto"/>
        <w:ind w:left="1150" w:right="78" w:firstLine="419"/>
      </w:pPr>
      <w:r>
        <w:rPr>
          <w:spacing w:val="4"/>
        </w:rPr>
        <w:t>在波导中，截止波长最长或者截止频率最低的模称为主模，其他波型称为高次模。由于</w:t>
      </w:r>
      <w:r>
        <w:rPr>
          <w:spacing w:val="8"/>
        </w:rPr>
        <w:t xml:space="preserve"> </w:t>
      </w:r>
      <w:r>
        <w:rPr>
          <w:spacing w:val="7"/>
        </w:rPr>
        <w:t>矩形波导中通常</w:t>
      </w:r>
      <w:r>
        <w:rPr>
          <w:spacing w:val="-51"/>
        </w:rPr>
        <w:t xml:space="preserve"> </w:t>
      </w:r>
      <w:r>
        <w:rPr>
          <w:spacing w:val="7"/>
        </w:rPr>
        <w:t>a&gt;b,</w:t>
      </w:r>
      <w:r>
        <w:rPr>
          <w:spacing w:val="78"/>
        </w:rPr>
        <w:t xml:space="preserve"> </w:t>
      </w:r>
      <w:r>
        <w:rPr>
          <w:spacing w:val="7"/>
        </w:rPr>
        <w:t>故矩形波导的主模是</w:t>
      </w:r>
      <w:r>
        <w:t>TE</w:t>
      </w:r>
      <w:r>
        <w:rPr>
          <w:rFonts w:ascii="Calibri" w:hAnsi="Calibri" w:eastAsia="Calibri" w:cs="Calibri"/>
          <w:spacing w:val="7"/>
        </w:rPr>
        <w:t xml:space="preserve">₁₀   </w:t>
      </w:r>
      <w:r>
        <w:rPr>
          <w:rFonts w:ascii="Calibri" w:hAnsi="Calibri" w:eastAsia="Calibri" w:cs="Calibri"/>
          <w:spacing w:val="6"/>
        </w:rPr>
        <w:t xml:space="preserve"> </w:t>
      </w:r>
      <w:r>
        <w:rPr>
          <w:spacing w:val="6"/>
        </w:rPr>
        <w:t>模。</w:t>
      </w:r>
    </w:p>
    <w:p w14:paraId="00B5CEDA">
      <w:pPr>
        <w:pStyle w:val="2"/>
        <w:spacing w:before="1" w:line="216" w:lineRule="auto"/>
        <w:ind w:left="1570"/>
      </w:pPr>
      <w:r>
        <w:rPr>
          <w:spacing w:val="-2"/>
        </w:rPr>
        <w:t>对于给定尺寸</w:t>
      </w:r>
      <w:r>
        <w:rPr>
          <w:spacing w:val="-33"/>
        </w:rPr>
        <w:t xml:space="preserve"> </w:t>
      </w:r>
      <w:r>
        <w:rPr>
          <w:spacing w:val="-2"/>
        </w:rPr>
        <w:t>a 和</w:t>
      </w:r>
      <w:r>
        <w:rPr>
          <w:spacing w:val="-52"/>
        </w:rPr>
        <w:t xml:space="preserve"> </w:t>
      </w:r>
      <w:r>
        <w:rPr>
          <w:spacing w:val="-2"/>
        </w:rPr>
        <w:t>b 的波导，设a&gt;2b,</w:t>
      </w:r>
      <w:r>
        <w:rPr>
          <w:spacing w:val="69"/>
        </w:rPr>
        <w:t xml:space="preserve"> </w:t>
      </w:r>
      <w:r>
        <w:rPr>
          <w:spacing w:val="-2"/>
        </w:rPr>
        <w:t>若取不同m、n</w:t>
      </w:r>
      <w:r>
        <w:rPr>
          <w:spacing w:val="-38"/>
        </w:rPr>
        <w:t xml:space="preserve"> </w:t>
      </w:r>
      <w:r>
        <w:rPr>
          <w:spacing w:val="-2"/>
        </w:rPr>
        <w:t>的不同组合，可由式(8-44)得到各</w:t>
      </w:r>
    </w:p>
    <w:p w14:paraId="3664314F">
      <w:pPr>
        <w:spacing w:line="280" w:lineRule="auto"/>
        <w:rPr>
          <w:rFonts w:ascii="Arial"/>
          <w:sz w:val="21"/>
        </w:rPr>
      </w:pPr>
      <w:r>
        <w:drawing>
          <wp:anchor distT="0" distB="0" distL="0" distR="0" simplePos="0" relativeHeight="251710464" behindDoc="0" locked="0" layoutInCell="1" allowOverlap="1">
            <wp:simplePos x="0" y="0"/>
            <wp:positionH relativeFrom="column">
              <wp:posOffset>2818765</wp:posOffset>
            </wp:positionH>
            <wp:positionV relativeFrom="paragraph">
              <wp:posOffset>62865</wp:posOffset>
            </wp:positionV>
            <wp:extent cx="534670" cy="261620"/>
            <wp:effectExtent l="0" t="0" r="0" b="0"/>
            <wp:wrapNone/>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175"/>
                    <a:stretch>
                      <a:fillRect/>
                    </a:stretch>
                  </pic:blipFill>
                  <pic:spPr>
                    <a:xfrm>
                      <a:off x="0" y="0"/>
                      <a:ext cx="534485" cy="261930"/>
                    </a:xfrm>
                    <a:prstGeom prst="rect">
                      <a:avLst/>
                    </a:prstGeom>
                  </pic:spPr>
                </pic:pic>
              </a:graphicData>
            </a:graphic>
          </wp:anchor>
        </w:drawing>
      </w:r>
    </w:p>
    <w:p w14:paraId="309DE6F6">
      <w:pPr>
        <w:pStyle w:val="2"/>
        <w:spacing w:before="55" w:line="220" w:lineRule="auto"/>
        <w:ind w:left="5710"/>
        <w:rPr>
          <w:sz w:val="17"/>
          <w:szCs w:val="17"/>
        </w:rPr>
      </w:pPr>
      <w:r>
        <w:pict>
          <v:shape id="_x0000_s1039" o:spid="_x0000_s1039" o:spt="202" type="#_x0000_t202" style="position:absolute;left:0pt;margin-left:56.5pt;margin-top:-4.3pt;height:13.75pt;width:163.9pt;z-index:251709440;mso-width-relative:page;mso-height-relative:page;" filled="f" stroked="f" coordsize="21600,21600">
            <v:path/>
            <v:fill on="f" focussize="0,0"/>
            <v:stroke on="f"/>
            <v:imagedata o:title=""/>
            <o:lock v:ext="edit" aspectratio="f"/>
            <v:textbox inset="0mm,0mm,0mm,0mm">
              <w:txbxContent>
                <w:p w14:paraId="581993B1">
                  <w:pPr>
                    <w:pStyle w:val="2"/>
                    <w:spacing w:before="20" w:line="216" w:lineRule="auto"/>
                    <w:jc w:val="right"/>
                  </w:pPr>
                  <w:r>
                    <w:rPr>
                      <w:spacing w:val="-3"/>
                    </w:rPr>
                    <w:t>种模式的波长之值，当</w:t>
                  </w:r>
                  <w:r>
                    <w:rPr>
                      <w:spacing w:val="-39"/>
                    </w:rPr>
                    <w:t xml:space="preserve"> </w:t>
                  </w:r>
                  <w:r>
                    <w:rPr>
                      <w:spacing w:val="-3"/>
                    </w:rPr>
                    <w:t>a&lt;λ&lt;2a,</w:t>
                  </w:r>
                  <w:r>
                    <w:rPr>
                      <w:spacing w:val="14"/>
                    </w:rPr>
                    <w:t xml:space="preserve">  </w:t>
                  </w:r>
                  <w:r>
                    <w:rPr>
                      <w:spacing w:val="-3"/>
                    </w:rPr>
                    <w:t>即</w:t>
                  </w:r>
                </w:p>
              </w:txbxContent>
            </v:textbox>
          </v:shape>
        </w:pict>
      </w:r>
      <w:r>
        <w:pict>
          <v:shape id="_x0000_s1040" o:spid="_x0000_s1040" o:spt="202" type="#_x0000_t202" style="position:absolute;left:0pt;margin-left:277.75pt;margin-top:10.15pt;height:91.55pt;width:172.05pt;z-index:251713536;mso-width-relative:page;mso-height-relative:page;" filled="f" stroked="f" coordsize="21600,21600">
            <v:path/>
            <v:fill on="f" focussize="0,0"/>
            <v:stroke on="f"/>
            <v:imagedata o:title=""/>
            <o:lock v:ext="edit" aspectratio="f"/>
            <v:textbox inset="0mm,0mm,0mm,0mm">
              <w:txbxContent>
                <w:p w14:paraId="6680F071">
                  <w:pPr>
                    <w:spacing w:line="20" w:lineRule="exact"/>
                  </w:pPr>
                </w:p>
                <w:tbl>
                  <w:tblPr>
                    <w:tblStyle w:val="5"/>
                    <w:tblW w:w="3390"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02"/>
                    <w:gridCol w:w="259"/>
                    <w:gridCol w:w="399"/>
                    <w:gridCol w:w="1476"/>
                    <w:gridCol w:w="454"/>
                  </w:tblGrid>
                  <w:tr w14:paraId="05695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2936" w:type="dxa"/>
                        <w:gridSpan w:val="4"/>
                        <w:vAlign w:val="top"/>
                      </w:tcPr>
                      <w:p w14:paraId="1B7DB711">
                        <w:pPr>
                          <w:spacing w:line="233" w:lineRule="exact"/>
                          <w:rPr>
                            <w:rFonts w:ascii="Arial"/>
                            <w:sz w:val="20"/>
                          </w:rPr>
                        </w:pPr>
                      </w:p>
                    </w:tc>
                    <w:tc>
                      <w:tcPr>
                        <w:tcW w:w="454" w:type="dxa"/>
                        <w:vAlign w:val="top"/>
                      </w:tcPr>
                      <w:p w14:paraId="7E7B872F">
                        <w:pPr>
                          <w:spacing w:line="233" w:lineRule="exact"/>
                          <w:rPr>
                            <w:rFonts w:ascii="Arial"/>
                            <w:sz w:val="20"/>
                          </w:rPr>
                        </w:pPr>
                      </w:p>
                    </w:tc>
                  </w:tr>
                  <w:tr w14:paraId="2D9BF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8" w:hRule="atLeast"/>
                    </w:trPr>
                    <w:tc>
                      <w:tcPr>
                        <w:tcW w:w="802" w:type="dxa"/>
                        <w:vAlign w:val="top"/>
                      </w:tcPr>
                      <w:p w14:paraId="728F5E02">
                        <w:pPr>
                          <w:pStyle w:val="6"/>
                          <w:spacing w:before="75" w:line="219" w:lineRule="auto"/>
                          <w:ind w:left="244"/>
                          <w:rPr>
                            <w:sz w:val="14"/>
                            <w:szCs w:val="14"/>
                          </w:rPr>
                        </w:pPr>
                        <w:r>
                          <w:rPr>
                            <w:spacing w:val="-1"/>
                            <w:sz w:val="14"/>
                            <w:szCs w:val="14"/>
                          </w:rPr>
                          <w:t>TE</w:t>
                        </w:r>
                        <w:r>
                          <w:rPr>
                            <w:rFonts w:ascii="Calibri" w:hAnsi="Calibri" w:eastAsia="Calibri" w:cs="Calibri"/>
                            <w:spacing w:val="-1"/>
                            <w:sz w:val="14"/>
                            <w:szCs w:val="14"/>
                          </w:rPr>
                          <w:t>₃</w:t>
                        </w:r>
                        <w:r>
                          <w:rPr>
                            <w:spacing w:val="-1"/>
                            <w:sz w:val="14"/>
                            <w:szCs w:val="14"/>
                          </w:rPr>
                          <w:t>0</w:t>
                        </w:r>
                      </w:p>
                    </w:tc>
                    <w:tc>
                      <w:tcPr>
                        <w:tcW w:w="2134" w:type="dxa"/>
                        <w:gridSpan w:val="3"/>
                        <w:vAlign w:val="top"/>
                      </w:tcPr>
                      <w:p w14:paraId="3356D493">
                        <w:pPr>
                          <w:rPr>
                            <w:rFonts w:ascii="Arial"/>
                            <w:sz w:val="21"/>
                          </w:rPr>
                        </w:pPr>
                      </w:p>
                    </w:tc>
                    <w:tc>
                      <w:tcPr>
                        <w:tcW w:w="454" w:type="dxa"/>
                        <w:vMerge w:val="restart"/>
                        <w:tcBorders>
                          <w:bottom w:val="nil"/>
                        </w:tcBorders>
                        <w:vAlign w:val="top"/>
                      </w:tcPr>
                      <w:p w14:paraId="239A78BF">
                        <w:pPr>
                          <w:rPr>
                            <w:rFonts w:ascii="Arial"/>
                            <w:sz w:val="21"/>
                          </w:rPr>
                        </w:pPr>
                      </w:p>
                    </w:tc>
                  </w:tr>
                  <w:tr w14:paraId="71288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061" w:type="dxa"/>
                        <w:gridSpan w:val="2"/>
                        <w:vAlign w:val="top"/>
                      </w:tcPr>
                      <w:p w14:paraId="55448CDC">
                        <w:pPr>
                          <w:pStyle w:val="6"/>
                          <w:spacing w:before="99" w:line="182" w:lineRule="auto"/>
                          <w:ind w:left="255"/>
                          <w:rPr>
                            <w:sz w:val="14"/>
                            <w:szCs w:val="14"/>
                          </w:rPr>
                        </w:pPr>
                        <w:r>
                          <w:rPr>
                            <w:spacing w:val="-1"/>
                            <w:sz w:val="14"/>
                            <w:szCs w:val="14"/>
                          </w:rPr>
                          <w:t>TE</w:t>
                        </w:r>
                        <w:r>
                          <w:rPr>
                            <w:rFonts w:ascii="Calibri" w:hAnsi="Calibri" w:eastAsia="Calibri" w:cs="Calibri"/>
                            <w:spacing w:val="-1"/>
                            <w:sz w:val="14"/>
                            <w:szCs w:val="14"/>
                          </w:rPr>
                          <w:t>₁</w:t>
                        </w:r>
                        <w:r>
                          <w:rPr>
                            <w:spacing w:val="-1"/>
                            <w:sz w:val="14"/>
                            <w:szCs w:val="14"/>
                          </w:rPr>
                          <w:t>,TM</w:t>
                        </w:r>
                      </w:p>
                    </w:tc>
                    <w:tc>
                      <w:tcPr>
                        <w:tcW w:w="1875" w:type="dxa"/>
                        <w:gridSpan w:val="2"/>
                        <w:vAlign w:val="top"/>
                      </w:tcPr>
                      <w:p w14:paraId="375FD078">
                        <w:pPr>
                          <w:rPr>
                            <w:rFonts w:ascii="Arial"/>
                            <w:sz w:val="21"/>
                          </w:rPr>
                        </w:pPr>
                      </w:p>
                    </w:tc>
                    <w:tc>
                      <w:tcPr>
                        <w:tcW w:w="454" w:type="dxa"/>
                        <w:vMerge w:val="continue"/>
                        <w:tcBorders>
                          <w:top w:val="nil"/>
                          <w:bottom w:val="nil"/>
                        </w:tcBorders>
                        <w:vAlign w:val="top"/>
                      </w:tcPr>
                      <w:p w14:paraId="28130206">
                        <w:pPr>
                          <w:rPr>
                            <w:rFonts w:ascii="Arial"/>
                            <w:sz w:val="21"/>
                          </w:rPr>
                        </w:pPr>
                      </w:p>
                    </w:tc>
                  </w:tr>
                  <w:tr w14:paraId="5BC121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8" w:hRule="atLeast"/>
                    </w:trPr>
                    <w:tc>
                      <w:tcPr>
                        <w:tcW w:w="1460" w:type="dxa"/>
                        <w:gridSpan w:val="3"/>
                        <w:vAlign w:val="top"/>
                      </w:tcPr>
                      <w:p w14:paraId="670A5A48">
                        <w:pPr>
                          <w:pStyle w:val="6"/>
                          <w:spacing w:before="103" w:line="182" w:lineRule="auto"/>
                          <w:ind w:left="585"/>
                          <w:rPr>
                            <w:rFonts w:ascii="Calibri" w:hAnsi="Calibri" w:eastAsia="Calibri" w:cs="Calibri"/>
                            <w:sz w:val="14"/>
                            <w:szCs w:val="14"/>
                          </w:rPr>
                        </w:pPr>
                        <w:r>
                          <w:rPr>
                            <w:spacing w:val="-2"/>
                            <w:sz w:val="14"/>
                            <w:szCs w:val="14"/>
                          </w:rPr>
                          <w:t>TE</w:t>
                        </w:r>
                        <w:r>
                          <w:rPr>
                            <w:rFonts w:ascii="Calibri" w:hAnsi="Calibri" w:eastAsia="Calibri" w:cs="Calibri"/>
                            <w:spacing w:val="-2"/>
                            <w:sz w:val="14"/>
                            <w:szCs w:val="14"/>
                          </w:rPr>
                          <w:t>₀</w:t>
                        </w:r>
                      </w:p>
                    </w:tc>
                    <w:tc>
                      <w:tcPr>
                        <w:tcW w:w="1476" w:type="dxa"/>
                        <w:vMerge w:val="restart"/>
                        <w:tcBorders>
                          <w:bottom w:val="nil"/>
                        </w:tcBorders>
                        <w:vAlign w:val="top"/>
                      </w:tcPr>
                      <w:p w14:paraId="1EF2CFB3">
                        <w:pPr>
                          <w:rPr>
                            <w:rFonts w:ascii="Arial"/>
                            <w:sz w:val="21"/>
                          </w:rPr>
                        </w:pPr>
                      </w:p>
                    </w:tc>
                    <w:tc>
                      <w:tcPr>
                        <w:tcW w:w="454" w:type="dxa"/>
                        <w:vMerge w:val="continue"/>
                        <w:tcBorders>
                          <w:top w:val="nil"/>
                          <w:bottom w:val="nil"/>
                        </w:tcBorders>
                        <w:vAlign w:val="top"/>
                      </w:tcPr>
                      <w:p w14:paraId="783F1ECB">
                        <w:pPr>
                          <w:rPr>
                            <w:rFonts w:ascii="Arial"/>
                            <w:sz w:val="21"/>
                          </w:rPr>
                        </w:pPr>
                      </w:p>
                    </w:tc>
                  </w:tr>
                  <w:tr w14:paraId="01570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1460" w:type="dxa"/>
                        <w:gridSpan w:val="3"/>
                        <w:vAlign w:val="top"/>
                      </w:tcPr>
                      <w:p w14:paraId="182962FD">
                        <w:pPr>
                          <w:pStyle w:val="6"/>
                          <w:spacing w:before="105" w:line="183" w:lineRule="auto"/>
                          <w:ind w:left="544"/>
                          <w:rPr>
                            <w:rFonts w:ascii="Calibri" w:hAnsi="Calibri" w:eastAsia="Calibri" w:cs="Calibri"/>
                            <w:sz w:val="14"/>
                            <w:szCs w:val="14"/>
                          </w:rPr>
                        </w:pPr>
                        <w:r>
                          <w:rPr>
                            <w:spacing w:val="-3"/>
                            <w:position w:val="1"/>
                            <w:sz w:val="14"/>
                            <w:szCs w:val="14"/>
                          </w:rPr>
                          <w:t>TEz</w:t>
                        </w:r>
                        <w:r>
                          <w:rPr>
                            <w:rFonts w:ascii="Calibri" w:hAnsi="Calibri" w:eastAsia="Calibri" w:cs="Calibri"/>
                            <w:spacing w:val="-3"/>
                            <w:position w:val="1"/>
                            <w:sz w:val="14"/>
                            <w:szCs w:val="14"/>
                          </w:rPr>
                          <w:t>₀</w:t>
                        </w:r>
                        <w:r>
                          <w:rPr>
                            <w:rFonts w:ascii="Calibri" w:hAnsi="Calibri" w:eastAsia="Calibri" w:cs="Calibri"/>
                            <w:position w:val="1"/>
                            <w:sz w:val="14"/>
                            <w:szCs w:val="14"/>
                          </w:rPr>
                          <w:t xml:space="preserve">          </w:t>
                        </w:r>
                        <w:r>
                          <w:rPr>
                            <w:spacing w:val="-3"/>
                            <w:position w:val="-1"/>
                            <w:sz w:val="14"/>
                            <w:szCs w:val="14"/>
                          </w:rPr>
                          <w:t>iTE</w:t>
                        </w:r>
                        <w:r>
                          <w:rPr>
                            <w:rFonts w:ascii="Calibri" w:hAnsi="Calibri" w:eastAsia="Calibri" w:cs="Calibri"/>
                            <w:spacing w:val="-3"/>
                            <w:position w:val="-1"/>
                            <w:sz w:val="14"/>
                            <w:szCs w:val="14"/>
                          </w:rPr>
                          <w:t>₂</w:t>
                        </w:r>
                      </w:p>
                    </w:tc>
                    <w:tc>
                      <w:tcPr>
                        <w:tcW w:w="1476" w:type="dxa"/>
                        <w:vMerge w:val="continue"/>
                        <w:tcBorders>
                          <w:top w:val="nil"/>
                        </w:tcBorders>
                        <w:vAlign w:val="top"/>
                      </w:tcPr>
                      <w:p w14:paraId="19C1D26E">
                        <w:pPr>
                          <w:rPr>
                            <w:rFonts w:ascii="Arial"/>
                            <w:sz w:val="21"/>
                          </w:rPr>
                        </w:pPr>
                      </w:p>
                    </w:tc>
                    <w:tc>
                      <w:tcPr>
                        <w:tcW w:w="454" w:type="dxa"/>
                        <w:vMerge w:val="continue"/>
                        <w:tcBorders>
                          <w:top w:val="nil"/>
                          <w:bottom w:val="nil"/>
                        </w:tcBorders>
                        <w:vAlign w:val="top"/>
                      </w:tcPr>
                      <w:p w14:paraId="36C037AC">
                        <w:pPr>
                          <w:rPr>
                            <w:rFonts w:ascii="Arial"/>
                            <w:sz w:val="21"/>
                          </w:rPr>
                        </w:pPr>
                      </w:p>
                    </w:tc>
                  </w:tr>
                  <w:tr w14:paraId="28CE19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3" w:hRule="atLeast"/>
                    </w:trPr>
                    <w:tc>
                      <w:tcPr>
                        <w:tcW w:w="1460" w:type="dxa"/>
                        <w:gridSpan w:val="3"/>
                        <w:vAlign w:val="top"/>
                      </w:tcPr>
                      <w:p w14:paraId="6A23D857">
                        <w:pPr>
                          <w:pStyle w:val="6"/>
                          <w:spacing w:before="119" w:line="184" w:lineRule="auto"/>
                          <w:ind w:left="585"/>
                          <w:rPr>
                            <w:sz w:val="14"/>
                            <w:szCs w:val="14"/>
                          </w:rPr>
                        </w:pPr>
                        <w:r>
                          <w:rPr>
                            <w:spacing w:val="-1"/>
                            <w:sz w:val="14"/>
                            <w:szCs w:val="14"/>
                          </w:rPr>
                          <w:t>TE10</w:t>
                        </w:r>
                      </w:p>
                    </w:tc>
                    <w:tc>
                      <w:tcPr>
                        <w:tcW w:w="1476" w:type="dxa"/>
                        <w:vAlign w:val="top"/>
                      </w:tcPr>
                      <w:p w14:paraId="0E300312">
                        <w:pPr>
                          <w:rPr>
                            <w:rFonts w:ascii="Arial"/>
                            <w:sz w:val="21"/>
                          </w:rPr>
                        </w:pPr>
                      </w:p>
                    </w:tc>
                    <w:tc>
                      <w:tcPr>
                        <w:tcW w:w="454" w:type="dxa"/>
                        <w:vMerge w:val="continue"/>
                        <w:tcBorders>
                          <w:top w:val="nil"/>
                        </w:tcBorders>
                        <w:vAlign w:val="top"/>
                      </w:tcPr>
                      <w:p w14:paraId="2F8FF214">
                        <w:pPr>
                          <w:rPr>
                            <w:rFonts w:ascii="Arial"/>
                            <w:sz w:val="21"/>
                          </w:rPr>
                        </w:pPr>
                      </w:p>
                    </w:tc>
                  </w:tr>
                </w:tbl>
                <w:p w14:paraId="04F57E3A">
                  <w:pPr>
                    <w:rPr>
                      <w:rFonts w:ascii="Arial"/>
                      <w:sz w:val="21"/>
                    </w:rPr>
                  </w:pPr>
                </w:p>
              </w:txbxContent>
            </v:textbox>
          </v:shape>
        </w:pict>
      </w:r>
      <w:r>
        <w:rPr>
          <w:spacing w:val="3"/>
          <w:sz w:val="17"/>
          <w:szCs w:val="17"/>
        </w:rPr>
        <w:t>多模区              单模区</w:t>
      </w:r>
      <w:r>
        <w:rPr>
          <w:spacing w:val="11"/>
          <w:sz w:val="17"/>
          <w:szCs w:val="17"/>
        </w:rPr>
        <w:t xml:space="preserve">       </w:t>
      </w:r>
      <w:r>
        <w:rPr>
          <w:spacing w:val="3"/>
          <w:sz w:val="17"/>
          <w:szCs w:val="17"/>
        </w:rPr>
        <w:t>截止区</w:t>
      </w:r>
    </w:p>
    <w:p w14:paraId="7781D293">
      <w:pPr>
        <w:pStyle w:val="2"/>
        <w:spacing w:before="119" w:line="289" w:lineRule="auto"/>
        <w:ind w:left="1150" w:right="4130" w:firstLine="9"/>
      </w:pPr>
      <w:r>
        <w:rPr>
          <w:spacing w:val="-1"/>
        </w:rPr>
        <w:t>时，矩形波导满足单模传输的条件。当0&lt;λ&lt;a</w:t>
      </w:r>
      <w:r>
        <w:rPr>
          <w:spacing w:val="9"/>
        </w:rPr>
        <w:t xml:space="preserve">  </w:t>
      </w:r>
      <w:r>
        <w:rPr>
          <w:spacing w:val="1"/>
        </w:rPr>
        <w:t>时可以多模传输，为多模区；当λ≥2a 时为截</w:t>
      </w:r>
      <w:r>
        <w:rPr>
          <w:spacing w:val="6"/>
        </w:rPr>
        <w:t xml:space="preserve"> </w:t>
      </w:r>
      <w:r>
        <w:rPr>
          <w:spacing w:val="10"/>
        </w:rPr>
        <w:t>止区。</w:t>
      </w:r>
    </w:p>
    <w:p w14:paraId="4A06A606">
      <w:pPr>
        <w:pStyle w:val="2"/>
        <w:spacing w:line="291" w:lineRule="auto"/>
        <w:ind w:left="1150" w:right="4111" w:firstLine="440"/>
      </w:pPr>
      <w:r>
        <w:drawing>
          <wp:anchor distT="0" distB="0" distL="0" distR="0" simplePos="0" relativeHeight="251714560" behindDoc="0" locked="0" layoutInCell="1" allowOverlap="1">
            <wp:simplePos x="0" y="0"/>
            <wp:positionH relativeFrom="column">
              <wp:posOffset>4248150</wp:posOffset>
            </wp:positionH>
            <wp:positionV relativeFrom="paragraph">
              <wp:posOffset>217170</wp:posOffset>
            </wp:positionV>
            <wp:extent cx="590550" cy="323850"/>
            <wp:effectExtent l="0" t="0" r="0" b="0"/>
            <wp:wrapNone/>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176"/>
                    <a:stretch>
                      <a:fillRect/>
                    </a:stretch>
                  </pic:blipFill>
                  <pic:spPr>
                    <a:xfrm>
                      <a:off x="0" y="0"/>
                      <a:ext cx="590532" cy="323853"/>
                    </a:xfrm>
                    <a:prstGeom prst="rect">
                      <a:avLst/>
                    </a:prstGeom>
                  </pic:spPr>
                </pic:pic>
              </a:graphicData>
            </a:graphic>
          </wp:anchor>
        </w:drawing>
      </w:r>
      <w:r>
        <w:rPr>
          <w:rFonts w:ascii="黑体" w:hAnsi="黑体" w:eastAsia="黑体" w:cs="黑体"/>
          <w:spacing w:val="15"/>
        </w:rPr>
        <w:t>注意</w:t>
      </w:r>
      <w:r>
        <w:rPr>
          <w:spacing w:val="15"/>
        </w:rPr>
        <w:t>：同</w:t>
      </w:r>
      <w:r>
        <w:rPr>
          <w:spacing w:val="-48"/>
        </w:rPr>
        <w:t xml:space="preserve"> </w:t>
      </w:r>
      <w:r>
        <w:rPr>
          <w:spacing w:val="15"/>
        </w:rPr>
        <w:t>一模式的电磁波可以是包含多</w:t>
      </w:r>
      <w:r>
        <w:t xml:space="preserve"> </w:t>
      </w:r>
      <w:r>
        <w:rPr>
          <w:spacing w:val="8"/>
        </w:rPr>
        <w:t>种频率的波。</w:t>
      </w:r>
    </w:p>
    <w:p w14:paraId="2014C8A8">
      <w:pPr>
        <w:pStyle w:val="2"/>
        <w:spacing w:before="2" w:line="259" w:lineRule="auto"/>
        <w:ind w:left="1160" w:right="4109" w:firstLine="419"/>
      </w:pPr>
      <w:r>
        <w:pict>
          <v:shape id="_x0000_s1041" o:spid="_x0000_s1041" o:spt="202" type="#_x0000_t202" style="position:absolute;left:0pt;margin-left:273pt;margin-top:4.35pt;height:26.7pt;width:157.1pt;z-index:251708416;mso-width-relative:page;mso-height-relative:page;" filled="f" stroked="f" coordsize="21600,21600">
            <v:path/>
            <v:fill on="f" focussize="0,0"/>
            <v:stroke on="f"/>
            <v:imagedata o:title=""/>
            <o:lock v:ext="edit" aspectratio="f"/>
            <v:textbox inset="0mm,0mm,0mm,0mm">
              <w:txbxContent>
                <w:p w14:paraId="00A6F3F0">
                  <w:pPr>
                    <w:pStyle w:val="2"/>
                    <w:spacing w:before="19"/>
                    <w:ind w:left="20"/>
                    <w:rPr>
                      <w:sz w:val="17"/>
                      <w:szCs w:val="17"/>
                    </w:rPr>
                  </w:pPr>
                  <w:r>
                    <w:rPr>
                      <w:spacing w:val="-5"/>
                      <w:sz w:val="17"/>
                      <w:szCs w:val="17"/>
                    </w:rPr>
                    <w:t>0</w:t>
                  </w:r>
                  <w:r>
                    <w:rPr>
                      <w:spacing w:val="2"/>
                      <w:sz w:val="17"/>
                      <w:szCs w:val="17"/>
                    </w:rPr>
                    <w:t xml:space="preserve">                         </w:t>
                  </w:r>
                  <w:r>
                    <w:rPr>
                      <w:spacing w:val="1"/>
                      <w:sz w:val="17"/>
                      <w:szCs w:val="17"/>
                    </w:rPr>
                    <w:t xml:space="preserve">        </w:t>
                  </w:r>
                  <w:r>
                    <w:rPr>
                      <w:spacing w:val="-5"/>
                      <w:sz w:val="17"/>
                      <w:szCs w:val="17"/>
                    </w:rPr>
                    <w:t>2a</w:t>
                  </w:r>
                </w:p>
                <w:p w14:paraId="29DACEA7">
                  <w:pPr>
                    <w:spacing w:before="32" w:line="222" w:lineRule="auto"/>
                    <w:ind w:left="749"/>
                    <w:rPr>
                      <w:rFonts w:ascii="黑体" w:hAnsi="黑体" w:eastAsia="黑体" w:cs="黑体"/>
                      <w:sz w:val="20"/>
                      <w:szCs w:val="20"/>
                    </w:rPr>
                  </w:pPr>
                  <w:r>
                    <w:rPr>
                      <w:rFonts w:ascii="黑体" w:hAnsi="黑体" w:eastAsia="黑体" w:cs="黑体"/>
                      <w:color w:val="2090D0"/>
                      <w:spacing w:val="-17"/>
                      <w:w w:val="97"/>
                      <w:sz w:val="20"/>
                      <w:szCs w:val="20"/>
                    </w:rPr>
                    <w:t>图8-21</w:t>
                  </w:r>
                  <w:r>
                    <w:rPr>
                      <w:rFonts w:ascii="黑体" w:hAnsi="黑体" w:eastAsia="黑体" w:cs="黑体"/>
                      <w:color w:val="2090D0"/>
                      <w:spacing w:val="64"/>
                      <w:sz w:val="20"/>
                      <w:szCs w:val="20"/>
                    </w:rPr>
                    <w:t xml:space="preserve"> </w:t>
                  </w:r>
                  <w:r>
                    <w:rPr>
                      <w:rFonts w:ascii="黑体" w:hAnsi="黑体" w:eastAsia="黑体" w:cs="黑体"/>
                      <w:color w:val="2090D0"/>
                      <w:spacing w:val="-17"/>
                      <w:w w:val="97"/>
                      <w:sz w:val="20"/>
                      <w:szCs w:val="20"/>
                    </w:rPr>
                    <w:t>矩形波导模式分布图</w:t>
                  </w:r>
                </w:p>
              </w:txbxContent>
            </v:textbox>
          </v:shape>
        </w:pict>
      </w:r>
      <w:r>
        <w:rPr>
          <w:spacing w:val="5"/>
        </w:rPr>
        <w:t>按截止波长从长到短的顺序，把所有模从</w:t>
      </w:r>
      <w:r>
        <w:rPr>
          <w:spacing w:val="16"/>
        </w:rPr>
        <w:t xml:space="preserve"> 低到高堆积起来形成模式分布图，如图8-21</w:t>
      </w:r>
    </w:p>
    <w:p w14:paraId="6B49428E">
      <w:pPr>
        <w:spacing w:line="259" w:lineRule="auto"/>
        <w:sectPr>
          <w:pgSz w:w="10830" w:h="15080"/>
          <w:pgMar w:top="400" w:right="1260" w:bottom="400" w:left="159"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804"/>
        <w:gridCol w:w="5778"/>
        <w:gridCol w:w="1888"/>
      </w:tblGrid>
      <w:tr w14:paraId="579E80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44" w:hRule="atLeast"/>
        </w:trPr>
        <w:tc>
          <w:tcPr>
            <w:tcW w:w="10470" w:type="dxa"/>
            <w:gridSpan w:val="3"/>
            <w:tcBorders>
              <w:top w:val="single" w:color="000000" w:sz="2" w:space="0"/>
              <w:left w:val="single" w:color="000000" w:sz="4" w:space="0"/>
              <w:right w:val="single" w:color="000000" w:sz="4" w:space="0"/>
            </w:tcBorders>
            <w:vAlign w:val="top"/>
          </w:tcPr>
          <w:p w14:paraId="7CECCE49">
            <w:pPr>
              <w:spacing w:line="302" w:lineRule="auto"/>
              <w:rPr>
                <w:rFonts w:ascii="Arial"/>
                <w:sz w:val="21"/>
              </w:rPr>
            </w:pPr>
          </w:p>
          <w:p w14:paraId="49BEDFE0">
            <w:pPr>
              <w:spacing w:line="303" w:lineRule="auto"/>
              <w:rPr>
                <w:rFonts w:ascii="Arial"/>
                <w:sz w:val="21"/>
              </w:rPr>
            </w:pPr>
          </w:p>
          <w:p w14:paraId="09E7A860">
            <w:pPr>
              <w:pStyle w:val="6"/>
              <w:spacing w:before="68" w:line="336" w:lineRule="exact"/>
              <w:ind w:left="7454"/>
            </w:pPr>
            <w:r>
              <w:rPr>
                <w:spacing w:val="-2"/>
                <w:position w:val="4"/>
              </w:rPr>
              <w:t>第8章 导行电磁波</w:t>
            </w:r>
            <w:r>
              <w:rPr>
                <w:spacing w:val="2"/>
                <w:position w:val="4"/>
              </w:rPr>
              <w:t xml:space="preserve">       </w:t>
            </w:r>
            <w:r>
              <w:rPr>
                <w:spacing w:val="-2"/>
                <w:position w:val="-1"/>
              </w:rPr>
              <w:t>241</w:t>
            </w:r>
          </w:p>
          <w:p w14:paraId="1CD5A100">
            <w:pPr>
              <w:spacing w:line="343" w:lineRule="auto"/>
              <w:rPr>
                <w:rFonts w:ascii="Arial"/>
                <w:sz w:val="21"/>
              </w:rPr>
            </w:pPr>
          </w:p>
          <w:p w14:paraId="0F6B4D45">
            <w:pPr>
              <w:pStyle w:val="6"/>
              <w:spacing w:before="69" w:line="218" w:lineRule="auto"/>
              <w:ind w:left="1134"/>
            </w:pPr>
            <w:r>
              <w:rPr>
                <w:spacing w:val="-1"/>
              </w:rPr>
              <w:t>所示，其中简并模用一个矩形条表示。</w:t>
            </w:r>
          </w:p>
          <w:p w14:paraId="3547C574">
            <w:pPr>
              <w:pStyle w:val="6"/>
              <w:spacing w:before="188" w:line="218" w:lineRule="auto"/>
              <w:ind w:left="1577"/>
              <w:outlineLvl w:val="4"/>
            </w:pPr>
            <w:r>
              <w:rPr>
                <w:b/>
                <w:bCs/>
                <w:color w:val="20B0F0"/>
                <w:spacing w:val="-12"/>
              </w:rPr>
              <w:t>8</w:t>
            </w:r>
            <w:r>
              <w:rPr>
                <w:color w:val="20B0F0"/>
                <w:spacing w:val="-12"/>
              </w:rPr>
              <w:t xml:space="preserve"> </w:t>
            </w:r>
            <w:r>
              <w:rPr>
                <w:b/>
                <w:bCs/>
                <w:color w:val="20B0F0"/>
                <w:spacing w:val="-12"/>
              </w:rPr>
              <w:t>.</w:t>
            </w:r>
            <w:r>
              <w:rPr>
                <w:color w:val="20B0F0"/>
                <w:spacing w:val="-12"/>
              </w:rPr>
              <w:t xml:space="preserve"> </w:t>
            </w:r>
            <w:r>
              <w:rPr>
                <w:b/>
                <w:bCs/>
                <w:color w:val="20B0F0"/>
                <w:spacing w:val="-12"/>
              </w:rPr>
              <w:t>3</w:t>
            </w:r>
            <w:r>
              <w:rPr>
                <w:color w:val="20B0F0"/>
                <w:spacing w:val="-12"/>
              </w:rPr>
              <w:t xml:space="preserve"> </w:t>
            </w:r>
            <w:r>
              <w:rPr>
                <w:b/>
                <w:bCs/>
                <w:color w:val="20B0F0"/>
                <w:spacing w:val="-12"/>
              </w:rPr>
              <w:t>.</w:t>
            </w:r>
            <w:r>
              <w:rPr>
                <w:color w:val="20B0F0"/>
                <w:spacing w:val="-18"/>
              </w:rPr>
              <w:t xml:space="preserve"> </w:t>
            </w:r>
            <w:r>
              <w:rPr>
                <w:b/>
                <w:bCs/>
                <w:color w:val="20B0F0"/>
                <w:spacing w:val="-12"/>
              </w:rPr>
              <w:t>4</w:t>
            </w:r>
            <w:r>
              <w:rPr>
                <w:color w:val="20B0F0"/>
                <w:spacing w:val="-19"/>
              </w:rPr>
              <w:t xml:space="preserve"> </w:t>
            </w:r>
            <w:r>
              <w:rPr>
                <w:b/>
                <w:bCs/>
                <w:color w:val="20B0F0"/>
                <w:spacing w:val="-12"/>
              </w:rPr>
              <w:t>矩</w:t>
            </w:r>
            <w:r>
              <w:rPr>
                <w:color w:val="20B0F0"/>
                <w:spacing w:val="-16"/>
              </w:rPr>
              <w:t xml:space="preserve"> </w:t>
            </w:r>
            <w:r>
              <w:rPr>
                <w:b/>
                <w:bCs/>
                <w:color w:val="20B0F0"/>
                <w:spacing w:val="-12"/>
              </w:rPr>
              <w:t>形</w:t>
            </w:r>
            <w:r>
              <w:rPr>
                <w:color w:val="20B0F0"/>
                <w:spacing w:val="-17"/>
              </w:rPr>
              <w:t xml:space="preserve"> </w:t>
            </w:r>
            <w:r>
              <w:rPr>
                <w:b/>
                <w:bCs/>
                <w:color w:val="20B0F0"/>
                <w:spacing w:val="-12"/>
              </w:rPr>
              <w:t>波</w:t>
            </w:r>
            <w:r>
              <w:rPr>
                <w:color w:val="20B0F0"/>
                <w:spacing w:val="-13"/>
              </w:rPr>
              <w:t xml:space="preserve"> </w:t>
            </w:r>
            <w:r>
              <w:rPr>
                <w:b/>
                <w:bCs/>
                <w:color w:val="20B0F0"/>
                <w:spacing w:val="-12"/>
              </w:rPr>
              <w:t>导</w:t>
            </w:r>
            <w:r>
              <w:rPr>
                <w:color w:val="20B0F0"/>
                <w:spacing w:val="-12"/>
              </w:rPr>
              <w:t xml:space="preserve"> </w:t>
            </w:r>
            <w:r>
              <w:rPr>
                <w:b/>
                <w:bCs/>
                <w:color w:val="20B0F0"/>
                <w:spacing w:val="-12"/>
              </w:rPr>
              <w:t>的</w:t>
            </w:r>
            <w:r>
              <w:rPr>
                <w:color w:val="20B0F0"/>
                <w:spacing w:val="-20"/>
              </w:rPr>
              <w:t xml:space="preserve"> </w:t>
            </w:r>
            <w:r>
              <w:rPr>
                <w:b/>
                <w:bCs/>
                <w:color w:val="20B0F0"/>
                <w:spacing w:val="-12"/>
              </w:rPr>
              <w:t>传</w:t>
            </w:r>
            <w:r>
              <w:rPr>
                <w:color w:val="20B0F0"/>
                <w:spacing w:val="-18"/>
              </w:rPr>
              <w:t xml:space="preserve"> </w:t>
            </w:r>
            <w:r>
              <w:rPr>
                <w:b/>
                <w:bCs/>
                <w:color w:val="20B0F0"/>
                <w:spacing w:val="-12"/>
              </w:rPr>
              <w:t>播</w:t>
            </w:r>
            <w:r>
              <w:rPr>
                <w:color w:val="20B0F0"/>
                <w:spacing w:val="-18"/>
              </w:rPr>
              <w:t xml:space="preserve"> </w:t>
            </w:r>
            <w:r>
              <w:rPr>
                <w:b/>
                <w:bCs/>
                <w:color w:val="20B0F0"/>
                <w:spacing w:val="-12"/>
              </w:rPr>
              <w:t>特</w:t>
            </w:r>
            <w:r>
              <w:rPr>
                <w:color w:val="20B0F0"/>
                <w:spacing w:val="-16"/>
              </w:rPr>
              <w:t xml:space="preserve"> </w:t>
            </w:r>
            <w:r>
              <w:rPr>
                <w:b/>
                <w:bCs/>
                <w:color w:val="20B0F0"/>
                <w:spacing w:val="-12"/>
              </w:rPr>
              <w:t>性</w:t>
            </w:r>
            <w:r>
              <w:rPr>
                <w:color w:val="20B0F0"/>
                <w:spacing w:val="-17"/>
              </w:rPr>
              <w:t xml:space="preserve"> </w:t>
            </w:r>
            <w:r>
              <w:rPr>
                <w:b/>
                <w:bCs/>
                <w:color w:val="20B0F0"/>
                <w:spacing w:val="-12"/>
              </w:rPr>
              <w:t>参</w:t>
            </w:r>
            <w:r>
              <w:rPr>
                <w:color w:val="20B0F0"/>
                <w:spacing w:val="-17"/>
              </w:rPr>
              <w:t xml:space="preserve"> </w:t>
            </w:r>
            <w:r>
              <w:rPr>
                <w:b/>
                <w:bCs/>
                <w:color w:val="20B0F0"/>
                <w:spacing w:val="-12"/>
              </w:rPr>
              <w:t>数</w:t>
            </w:r>
            <w:r>
              <w:rPr>
                <w:color w:val="20B0F0"/>
                <w:spacing w:val="-19"/>
              </w:rPr>
              <w:t xml:space="preserve"> </w:t>
            </w:r>
            <w:r>
              <w:rPr>
                <w:b/>
                <w:bCs/>
                <w:color w:val="20B0F0"/>
                <w:spacing w:val="-12"/>
              </w:rPr>
              <w:t>及</w:t>
            </w:r>
            <w:r>
              <w:rPr>
                <w:color w:val="20B0F0"/>
                <w:spacing w:val="-20"/>
              </w:rPr>
              <w:t xml:space="preserve"> </w:t>
            </w:r>
            <w:r>
              <w:rPr>
                <w:b/>
                <w:bCs/>
                <w:color w:val="20B0F0"/>
                <w:spacing w:val="-12"/>
              </w:rPr>
              <w:t>传</w:t>
            </w:r>
            <w:r>
              <w:rPr>
                <w:color w:val="20B0F0"/>
                <w:spacing w:val="-19"/>
              </w:rPr>
              <w:t xml:space="preserve"> </w:t>
            </w:r>
            <w:r>
              <w:rPr>
                <w:b/>
                <w:bCs/>
                <w:color w:val="20B0F0"/>
                <w:spacing w:val="-12"/>
              </w:rPr>
              <w:t>输</w:t>
            </w:r>
            <w:r>
              <w:rPr>
                <w:color w:val="20B0F0"/>
                <w:spacing w:val="-15"/>
              </w:rPr>
              <w:t xml:space="preserve"> </w:t>
            </w:r>
            <w:r>
              <w:rPr>
                <w:b/>
                <w:bCs/>
                <w:color w:val="20B0F0"/>
                <w:spacing w:val="-12"/>
              </w:rPr>
              <w:t>功</w:t>
            </w:r>
            <w:r>
              <w:rPr>
                <w:color w:val="20B0F0"/>
                <w:spacing w:val="-17"/>
              </w:rPr>
              <w:t xml:space="preserve"> </w:t>
            </w:r>
            <w:r>
              <w:rPr>
                <w:b/>
                <w:bCs/>
                <w:color w:val="20B0F0"/>
                <w:spacing w:val="-12"/>
              </w:rPr>
              <w:t>率</w:t>
            </w:r>
          </w:p>
          <w:p w14:paraId="6BD6823C">
            <w:pPr>
              <w:pStyle w:val="6"/>
              <w:spacing w:before="234" w:line="260" w:lineRule="auto"/>
              <w:ind w:left="1155" w:right="1143" w:firstLine="399"/>
              <w:jc w:val="both"/>
            </w:pPr>
            <w:r>
              <w:t>根据以上分析，截止波长或者截止频率代表了电磁波能否在波</w:t>
            </w:r>
            <w:r>
              <w:rPr>
                <w:spacing w:val="-1"/>
              </w:rPr>
              <w:t>导中传播的条件。要使</w:t>
            </w:r>
            <w:r>
              <w:t xml:space="preserve"> 电磁波能够在波导中传播，则必须f&gt;fe,或者λ&lt;λ。,由此可以得到波导中传输各种模式</w:t>
            </w:r>
            <w:r>
              <w:rPr>
                <w:spacing w:val="12"/>
              </w:rPr>
              <w:t xml:space="preserve"> </w:t>
            </w:r>
            <w:r>
              <w:rPr>
                <w:spacing w:val="-1"/>
              </w:rPr>
              <w:t>电磁波的传播特性参数。</w:t>
            </w:r>
          </w:p>
        </w:tc>
      </w:tr>
      <w:tr w14:paraId="0780B4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84" w:hRule="atLeast"/>
        </w:trPr>
        <w:tc>
          <w:tcPr>
            <w:tcW w:w="2804" w:type="dxa"/>
            <w:tcBorders>
              <w:left w:val="single" w:color="000000" w:sz="4" w:space="0"/>
            </w:tcBorders>
            <w:vAlign w:val="top"/>
          </w:tcPr>
          <w:p w14:paraId="7F41A1D8">
            <w:pPr>
              <w:pStyle w:val="6"/>
              <w:spacing w:before="41" w:line="218" w:lineRule="auto"/>
              <w:ind w:left="1564"/>
            </w:pPr>
            <w:r>
              <w:rPr>
                <w:spacing w:val="-2"/>
              </w:rPr>
              <w:t>传播常数为</w:t>
            </w:r>
          </w:p>
          <w:p w14:paraId="445B6F67">
            <w:pPr>
              <w:spacing w:line="339" w:lineRule="auto"/>
              <w:rPr>
                <w:rFonts w:ascii="Arial"/>
                <w:sz w:val="21"/>
              </w:rPr>
            </w:pPr>
          </w:p>
          <w:p w14:paraId="3BED3EAA">
            <w:pPr>
              <w:spacing w:line="340" w:lineRule="auto"/>
              <w:rPr>
                <w:rFonts w:ascii="Arial"/>
                <w:sz w:val="21"/>
              </w:rPr>
            </w:pPr>
          </w:p>
          <w:p w14:paraId="63EDFC3C">
            <w:pPr>
              <w:pStyle w:val="6"/>
              <w:spacing w:before="68" w:line="219" w:lineRule="auto"/>
              <w:ind w:left="1564"/>
            </w:pPr>
            <w:r>
              <w:rPr>
                <w:spacing w:val="-2"/>
              </w:rPr>
              <w:t>相移常数为</w:t>
            </w:r>
          </w:p>
          <w:p w14:paraId="5A4BCAD1">
            <w:pPr>
              <w:spacing w:line="329" w:lineRule="auto"/>
              <w:rPr>
                <w:rFonts w:ascii="Arial"/>
                <w:sz w:val="21"/>
              </w:rPr>
            </w:pPr>
          </w:p>
          <w:p w14:paraId="230101A4">
            <w:pPr>
              <w:spacing w:line="329" w:lineRule="auto"/>
              <w:rPr>
                <w:rFonts w:ascii="Arial"/>
                <w:sz w:val="21"/>
              </w:rPr>
            </w:pPr>
          </w:p>
          <w:p w14:paraId="6594EC8A">
            <w:pPr>
              <w:pStyle w:val="6"/>
              <w:spacing w:before="68" w:line="220" w:lineRule="auto"/>
              <w:ind w:left="1544"/>
            </w:pPr>
            <w:r>
              <w:rPr>
                <w:spacing w:val="-2"/>
              </w:rPr>
              <w:t>波导波长为</w:t>
            </w:r>
          </w:p>
        </w:tc>
        <w:tc>
          <w:tcPr>
            <w:tcW w:w="5778" w:type="dxa"/>
            <w:vAlign w:val="top"/>
          </w:tcPr>
          <w:p w14:paraId="3FD336FD">
            <w:pPr>
              <w:spacing w:line="380" w:lineRule="auto"/>
              <w:rPr>
                <w:rFonts w:ascii="Arial"/>
                <w:sz w:val="21"/>
              </w:rPr>
            </w:pPr>
          </w:p>
          <w:p w14:paraId="74773C2E">
            <w:pPr>
              <w:spacing w:line="570" w:lineRule="exact"/>
              <w:ind w:firstLine="185"/>
            </w:pPr>
            <w:r>
              <w:rPr>
                <w:position w:val="-11"/>
              </w:rPr>
              <w:drawing>
                <wp:inline distT="0" distB="0" distL="0" distR="0">
                  <wp:extent cx="2875915" cy="361315"/>
                  <wp:effectExtent l="0" t="0" r="0" b="0"/>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177"/>
                          <a:stretch>
                            <a:fillRect/>
                          </a:stretch>
                        </pic:blipFill>
                        <pic:spPr>
                          <a:xfrm>
                            <a:off x="0" y="0"/>
                            <a:ext cx="2876531" cy="361684"/>
                          </a:xfrm>
                          <a:prstGeom prst="rect">
                            <a:avLst/>
                          </a:prstGeom>
                        </pic:spPr>
                      </pic:pic>
                    </a:graphicData>
                  </a:graphic>
                </wp:inline>
              </w:drawing>
            </w:r>
          </w:p>
          <w:p w14:paraId="5B61ACE0">
            <w:pPr>
              <w:spacing w:line="417" w:lineRule="auto"/>
              <w:rPr>
                <w:rFonts w:ascii="Arial"/>
                <w:sz w:val="21"/>
              </w:rPr>
            </w:pPr>
          </w:p>
          <w:p w14:paraId="7ACE3132">
            <w:pPr>
              <w:spacing w:line="569" w:lineRule="exact"/>
              <w:ind w:firstLine="575"/>
            </w:pPr>
            <w:r>
              <w:rPr>
                <w:position w:val="-11"/>
              </w:rPr>
              <w:drawing>
                <wp:inline distT="0" distB="0" distL="0" distR="0">
                  <wp:extent cx="2368550" cy="361315"/>
                  <wp:effectExtent l="0" t="0" r="0" b="0"/>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178"/>
                          <a:stretch>
                            <a:fillRect/>
                          </a:stretch>
                        </pic:blipFill>
                        <pic:spPr>
                          <a:xfrm>
                            <a:off x="0" y="0"/>
                            <a:ext cx="2368593" cy="361686"/>
                          </a:xfrm>
                          <a:prstGeom prst="rect">
                            <a:avLst/>
                          </a:prstGeom>
                        </pic:spPr>
                      </pic:pic>
                    </a:graphicData>
                  </a:graphic>
                </wp:inline>
              </w:drawing>
            </w:r>
          </w:p>
        </w:tc>
        <w:tc>
          <w:tcPr>
            <w:tcW w:w="1888" w:type="dxa"/>
            <w:tcBorders>
              <w:right w:val="single" w:color="000000" w:sz="4" w:space="0"/>
            </w:tcBorders>
            <w:vAlign w:val="top"/>
          </w:tcPr>
          <w:p w14:paraId="6A9CAC04">
            <w:pPr>
              <w:spacing w:line="251" w:lineRule="auto"/>
              <w:rPr>
                <w:rFonts w:ascii="Arial"/>
                <w:sz w:val="21"/>
              </w:rPr>
            </w:pPr>
          </w:p>
          <w:p w14:paraId="473382C0">
            <w:pPr>
              <w:spacing w:line="252" w:lineRule="auto"/>
              <w:rPr>
                <w:rFonts w:ascii="Arial"/>
                <w:sz w:val="21"/>
              </w:rPr>
            </w:pPr>
          </w:p>
          <w:p w14:paraId="224C0997">
            <w:pPr>
              <w:pStyle w:val="6"/>
              <w:spacing w:before="68" w:line="222" w:lineRule="auto"/>
              <w:ind w:left="157"/>
            </w:pPr>
            <w:r>
              <w:rPr>
                <w:spacing w:val="-8"/>
              </w:rPr>
              <w:t>(8-45)</w:t>
            </w:r>
          </w:p>
          <w:p w14:paraId="55487C75">
            <w:pPr>
              <w:spacing w:line="337" w:lineRule="auto"/>
              <w:rPr>
                <w:rFonts w:ascii="Arial"/>
                <w:sz w:val="21"/>
              </w:rPr>
            </w:pPr>
          </w:p>
          <w:p w14:paraId="357745EB">
            <w:pPr>
              <w:spacing w:line="337" w:lineRule="auto"/>
              <w:rPr>
                <w:rFonts w:ascii="Arial"/>
                <w:sz w:val="21"/>
              </w:rPr>
            </w:pPr>
          </w:p>
          <w:p w14:paraId="590E4EF0">
            <w:pPr>
              <w:pStyle w:val="6"/>
              <w:spacing w:before="68" w:line="222" w:lineRule="auto"/>
              <w:ind w:left="167"/>
            </w:pPr>
            <w:r>
              <w:rPr>
                <w:spacing w:val="-8"/>
              </w:rPr>
              <w:t>(8-46)</w:t>
            </w:r>
          </w:p>
        </w:tc>
      </w:tr>
      <w:tr w14:paraId="7E8597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33" w:hRule="atLeast"/>
        </w:trPr>
        <w:tc>
          <w:tcPr>
            <w:tcW w:w="8582" w:type="dxa"/>
            <w:gridSpan w:val="2"/>
            <w:tcBorders>
              <w:left w:val="single" w:color="000000" w:sz="4" w:space="0"/>
            </w:tcBorders>
            <w:vAlign w:val="top"/>
          </w:tcPr>
          <w:p w14:paraId="1674A904">
            <w:pPr>
              <w:spacing w:before="57" w:line="850" w:lineRule="exact"/>
              <w:ind w:firstLine="3454"/>
            </w:pPr>
            <w:r>
              <w:rPr>
                <w:position w:val="-16"/>
              </w:rPr>
              <w:drawing>
                <wp:inline distT="0" distB="0" distL="0" distR="0">
                  <wp:extent cx="2253615" cy="539115"/>
                  <wp:effectExtent l="0" t="0" r="0" b="0"/>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179"/>
                          <a:stretch>
                            <a:fillRect/>
                          </a:stretch>
                        </pic:blipFill>
                        <pic:spPr>
                          <a:xfrm>
                            <a:off x="0" y="0"/>
                            <a:ext cx="2254227" cy="539371"/>
                          </a:xfrm>
                          <a:prstGeom prst="rect">
                            <a:avLst/>
                          </a:prstGeom>
                        </pic:spPr>
                      </pic:pic>
                    </a:graphicData>
                  </a:graphic>
                </wp:inline>
              </w:drawing>
            </w:r>
          </w:p>
        </w:tc>
        <w:tc>
          <w:tcPr>
            <w:tcW w:w="1888" w:type="dxa"/>
            <w:tcBorders>
              <w:right w:val="single" w:color="000000" w:sz="4" w:space="0"/>
            </w:tcBorders>
            <w:vAlign w:val="top"/>
          </w:tcPr>
          <w:p w14:paraId="4199F016">
            <w:pPr>
              <w:pStyle w:val="6"/>
              <w:spacing w:before="169" w:line="222" w:lineRule="auto"/>
              <w:ind w:left="157"/>
            </w:pPr>
            <w:r>
              <w:rPr>
                <w:spacing w:val="-8"/>
              </w:rPr>
              <w:t>(8-47)</w:t>
            </w:r>
          </w:p>
        </w:tc>
      </w:tr>
      <w:tr w14:paraId="6E4F93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9" w:hRule="atLeast"/>
        </w:trPr>
        <w:tc>
          <w:tcPr>
            <w:tcW w:w="10470" w:type="dxa"/>
            <w:gridSpan w:val="3"/>
            <w:tcBorders>
              <w:left w:val="single" w:color="000000" w:sz="4" w:space="0"/>
              <w:right w:val="single" w:color="000000" w:sz="4" w:space="0"/>
            </w:tcBorders>
            <w:vAlign w:val="top"/>
          </w:tcPr>
          <w:p w14:paraId="5E89F8E6">
            <w:pPr>
              <w:pStyle w:val="6"/>
              <w:spacing w:before="32" w:line="218" w:lineRule="auto"/>
              <w:ind w:left="1144"/>
            </w:pPr>
            <w:r>
              <w:t>波导波长是指在波导内，沿传播方向某个模式的电磁波相位相差2π的两点间的距</w:t>
            </w:r>
            <w:r>
              <w:rPr>
                <w:spacing w:val="-1"/>
              </w:rPr>
              <w:t>离。</w:t>
            </w:r>
          </w:p>
        </w:tc>
      </w:tr>
      <w:tr w14:paraId="21E8D4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93" w:hRule="atLeast"/>
        </w:trPr>
        <w:tc>
          <w:tcPr>
            <w:tcW w:w="8582" w:type="dxa"/>
            <w:gridSpan w:val="2"/>
            <w:tcBorders>
              <w:left w:val="single" w:color="000000" w:sz="4" w:space="0"/>
            </w:tcBorders>
            <w:vAlign w:val="top"/>
          </w:tcPr>
          <w:p w14:paraId="6CD52E9B">
            <w:pPr>
              <w:pStyle w:val="6"/>
              <w:spacing w:before="63" w:line="220" w:lineRule="auto"/>
              <w:ind w:left="1554"/>
            </w:pPr>
            <w:r>
              <w:rPr>
                <w:spacing w:val="-2"/>
              </w:rPr>
              <w:t>相速度为</w:t>
            </w:r>
          </w:p>
          <w:p w14:paraId="0EE36F4C">
            <w:pPr>
              <w:spacing w:before="130" w:line="769" w:lineRule="exact"/>
              <w:ind w:firstLine="3475"/>
            </w:pPr>
            <w:r>
              <w:rPr>
                <w:position w:val="-15"/>
              </w:rPr>
              <w:drawing>
                <wp:inline distT="0" distB="0" distL="0" distR="0">
                  <wp:extent cx="2221865" cy="488315"/>
                  <wp:effectExtent l="0" t="0" r="0" b="0"/>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180"/>
                          <a:stretch>
                            <a:fillRect/>
                          </a:stretch>
                        </pic:blipFill>
                        <pic:spPr>
                          <a:xfrm>
                            <a:off x="0" y="0"/>
                            <a:ext cx="2222456" cy="488562"/>
                          </a:xfrm>
                          <a:prstGeom prst="rect">
                            <a:avLst/>
                          </a:prstGeom>
                        </pic:spPr>
                      </pic:pic>
                    </a:graphicData>
                  </a:graphic>
                </wp:inline>
              </w:drawing>
            </w:r>
          </w:p>
          <w:p w14:paraId="60941D9A">
            <w:pPr>
              <w:pStyle w:val="6"/>
              <w:spacing w:before="107" w:line="247" w:lineRule="auto"/>
              <w:ind w:left="1554" w:right="1327" w:firstLine="29"/>
            </w:pPr>
            <w:r>
              <w:t>可见，TM波和TE波的传播速度随频率变化，表</w:t>
            </w:r>
            <w:r>
              <w:rPr>
                <w:spacing w:val="-1"/>
              </w:rPr>
              <w:t>现出色散特性。</w:t>
            </w:r>
            <w:r>
              <w:t xml:space="preserve"> </w:t>
            </w:r>
            <w:r>
              <w:rPr>
                <w:spacing w:val="-1"/>
              </w:rPr>
              <w:t>TM模和TE模的波阻抗ZTM、ZTE分别为</w:t>
            </w:r>
          </w:p>
        </w:tc>
        <w:tc>
          <w:tcPr>
            <w:tcW w:w="1888" w:type="dxa"/>
            <w:tcBorders>
              <w:right w:val="single" w:color="000000" w:sz="4" w:space="0"/>
            </w:tcBorders>
            <w:vAlign w:val="top"/>
          </w:tcPr>
          <w:p w14:paraId="722D6DC8">
            <w:pPr>
              <w:spacing w:line="445" w:lineRule="auto"/>
              <w:rPr>
                <w:rFonts w:ascii="Arial"/>
                <w:sz w:val="21"/>
              </w:rPr>
            </w:pPr>
          </w:p>
          <w:p w14:paraId="01E502B6">
            <w:pPr>
              <w:pStyle w:val="6"/>
              <w:spacing w:before="68" w:line="222" w:lineRule="auto"/>
              <w:ind w:left="167"/>
            </w:pPr>
            <w:r>
              <w:rPr>
                <w:spacing w:val="-8"/>
              </w:rPr>
              <w:t>(8-48)</w:t>
            </w:r>
          </w:p>
        </w:tc>
      </w:tr>
      <w:tr w14:paraId="63C5C6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39" w:hRule="atLeast"/>
        </w:trPr>
        <w:tc>
          <w:tcPr>
            <w:tcW w:w="8582" w:type="dxa"/>
            <w:gridSpan w:val="2"/>
            <w:tcBorders>
              <w:left w:val="single" w:color="000000" w:sz="4" w:space="0"/>
            </w:tcBorders>
            <w:vAlign w:val="top"/>
          </w:tcPr>
          <w:p w14:paraId="50DC75BA">
            <w:pPr>
              <w:spacing w:before="59" w:line="1530" w:lineRule="exact"/>
              <w:ind w:firstLine="2474"/>
            </w:pPr>
            <w:r>
              <w:rPr>
                <w:position w:val="-30"/>
              </w:rPr>
              <w:drawing>
                <wp:inline distT="0" distB="0" distL="0" distR="0">
                  <wp:extent cx="3511550" cy="970915"/>
                  <wp:effectExtent l="0" t="0" r="0" b="0"/>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181"/>
                          <a:stretch>
                            <a:fillRect/>
                          </a:stretch>
                        </pic:blipFill>
                        <pic:spPr>
                          <a:xfrm>
                            <a:off x="0" y="0"/>
                            <a:ext cx="3511646" cy="971418"/>
                          </a:xfrm>
                          <a:prstGeom prst="rect">
                            <a:avLst/>
                          </a:prstGeom>
                        </pic:spPr>
                      </pic:pic>
                    </a:graphicData>
                  </a:graphic>
                </wp:inline>
              </w:drawing>
            </w:r>
          </w:p>
        </w:tc>
        <w:tc>
          <w:tcPr>
            <w:tcW w:w="1888" w:type="dxa"/>
            <w:tcBorders>
              <w:right w:val="single" w:color="000000" w:sz="4" w:space="0"/>
            </w:tcBorders>
            <w:vAlign w:val="top"/>
          </w:tcPr>
          <w:p w14:paraId="2F4B2870">
            <w:pPr>
              <w:spacing w:line="314" w:lineRule="auto"/>
              <w:rPr>
                <w:rFonts w:ascii="Arial"/>
                <w:sz w:val="21"/>
              </w:rPr>
            </w:pPr>
          </w:p>
          <w:p w14:paraId="5301422C">
            <w:pPr>
              <w:spacing w:line="315" w:lineRule="auto"/>
              <w:rPr>
                <w:rFonts w:ascii="Arial"/>
                <w:sz w:val="21"/>
              </w:rPr>
            </w:pPr>
          </w:p>
          <w:p w14:paraId="09DE1BCC">
            <w:pPr>
              <w:pStyle w:val="6"/>
              <w:spacing w:before="68" w:line="222" w:lineRule="auto"/>
              <w:ind w:left="157"/>
            </w:pPr>
            <w:r>
              <w:rPr>
                <w:color w:val="404040"/>
                <w:spacing w:val="-8"/>
              </w:rPr>
              <w:t>(8-49)</w:t>
            </w:r>
          </w:p>
        </w:tc>
      </w:tr>
      <w:tr w14:paraId="75A79E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53" w:hRule="atLeast"/>
        </w:trPr>
        <w:tc>
          <w:tcPr>
            <w:tcW w:w="10470" w:type="dxa"/>
            <w:gridSpan w:val="3"/>
            <w:tcBorders>
              <w:left w:val="single" w:color="000000" w:sz="4" w:space="0"/>
              <w:right w:val="single" w:color="000000" w:sz="4" w:space="0"/>
            </w:tcBorders>
            <w:vAlign w:val="top"/>
          </w:tcPr>
          <w:p w14:paraId="7CA45DFC">
            <w:pPr>
              <w:pStyle w:val="6"/>
              <w:spacing w:before="58" w:line="219" w:lineRule="auto"/>
              <w:ind w:left="1574"/>
            </w:pPr>
            <w:r>
              <w:t>由式(8-49)可知，当f&lt;f。时，ZTM和ZTE均为纯虚数，此时电磁波在矩形波导中被衰</w:t>
            </w:r>
          </w:p>
          <w:p w14:paraId="3701879C">
            <w:pPr>
              <w:pStyle w:val="6"/>
              <w:spacing w:before="60" w:line="281" w:lineRule="auto"/>
              <w:ind w:left="1134" w:right="933"/>
            </w:pPr>
            <w:r>
              <w:t>减而不能传播。但是，由于波阻抗呈现为电抗性质，故这种衰减与欧</w:t>
            </w:r>
            <w:r>
              <w:rPr>
                <w:spacing w:val="-1"/>
              </w:rPr>
              <w:t>姆损耗不同，它是电磁</w:t>
            </w:r>
            <w:r>
              <w:t xml:space="preserve"> </w:t>
            </w:r>
            <w:r>
              <w:rPr>
                <w:spacing w:val="-1"/>
              </w:rPr>
              <w:t>波在波导之间来回反射的结果，能量并没有损耗。</w:t>
            </w:r>
          </w:p>
          <w:p w14:paraId="6A5E2167">
            <w:pPr>
              <w:pStyle w:val="6"/>
              <w:spacing w:line="207" w:lineRule="auto"/>
              <w:ind w:left="1554"/>
            </w:pPr>
            <w:r>
              <w:rPr>
                <w:spacing w:val="1"/>
              </w:rPr>
              <w:t>在行波状态下，波导传输的平均功率可由波导横</w:t>
            </w:r>
            <w:r>
              <w:t>截面上的坡印亭矢量的积分求得，即</w:t>
            </w:r>
          </w:p>
        </w:tc>
      </w:tr>
      <w:tr w14:paraId="631D4C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73" w:hRule="atLeast"/>
        </w:trPr>
        <w:tc>
          <w:tcPr>
            <w:tcW w:w="8582" w:type="dxa"/>
            <w:gridSpan w:val="2"/>
            <w:tcBorders>
              <w:left w:val="single" w:color="000000" w:sz="4" w:space="0"/>
              <w:bottom w:val="single" w:color="000000" w:sz="2" w:space="0"/>
            </w:tcBorders>
            <w:vAlign w:val="top"/>
          </w:tcPr>
          <w:p w14:paraId="7828C03F">
            <w:pPr>
              <w:spacing w:before="46" w:line="479" w:lineRule="exact"/>
              <w:ind w:firstLine="2214"/>
            </w:pPr>
            <w:r>
              <w:rPr>
                <w:position w:val="-9"/>
              </w:rPr>
              <w:drawing>
                <wp:inline distT="0" distB="0" distL="0" distR="0">
                  <wp:extent cx="3860800" cy="304165"/>
                  <wp:effectExtent l="0" t="0" r="0" b="0"/>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182"/>
                          <a:stretch>
                            <a:fillRect/>
                          </a:stretch>
                        </pic:blipFill>
                        <pic:spPr>
                          <a:xfrm>
                            <a:off x="0" y="0"/>
                            <a:ext cx="3860844" cy="304562"/>
                          </a:xfrm>
                          <a:prstGeom prst="rect">
                            <a:avLst/>
                          </a:prstGeom>
                        </pic:spPr>
                      </pic:pic>
                    </a:graphicData>
                  </a:graphic>
                </wp:inline>
              </w:drawing>
            </w:r>
          </w:p>
          <w:p w14:paraId="31FC55DA">
            <w:pPr>
              <w:spacing w:before="137" w:line="414" w:lineRule="exact"/>
              <w:ind w:firstLine="2444"/>
            </w:pPr>
            <w:r>
              <w:rPr>
                <w:position w:val="-8"/>
              </w:rPr>
              <w:drawing>
                <wp:inline distT="0" distB="0" distL="0" distR="0">
                  <wp:extent cx="1866900" cy="262890"/>
                  <wp:effectExtent l="0" t="0" r="0" b="0"/>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183"/>
                          <a:stretch>
                            <a:fillRect/>
                          </a:stretch>
                        </pic:blipFill>
                        <pic:spPr>
                          <a:xfrm>
                            <a:off x="0" y="0"/>
                            <a:ext cx="1867163" cy="263050"/>
                          </a:xfrm>
                          <a:prstGeom prst="rect">
                            <a:avLst/>
                          </a:prstGeom>
                        </pic:spPr>
                      </pic:pic>
                    </a:graphicData>
                  </a:graphic>
                </wp:inline>
              </w:drawing>
            </w:r>
          </w:p>
          <w:p w14:paraId="3B3140D1">
            <w:pPr>
              <w:pStyle w:val="6"/>
              <w:spacing w:before="115" w:line="218" w:lineRule="auto"/>
              <w:ind w:left="1134"/>
            </w:pPr>
            <w:r>
              <w:t>其中，Z为波阻抗。由上式可得矩形波导在传输主模TE</w:t>
            </w:r>
            <w:r>
              <w:rPr>
                <w:spacing w:val="-1"/>
              </w:rPr>
              <w:t>10模时的平均功率为</w:t>
            </w:r>
          </w:p>
          <w:p w14:paraId="3E831739">
            <w:pPr>
              <w:spacing w:before="73" w:line="510" w:lineRule="exact"/>
              <w:ind w:firstLine="2064"/>
            </w:pPr>
            <w:r>
              <w:rPr>
                <w:position w:val="-10"/>
              </w:rPr>
              <w:drawing>
                <wp:inline distT="0" distB="0" distL="0" distR="0">
                  <wp:extent cx="4032250" cy="323215"/>
                  <wp:effectExtent l="0" t="0" r="0" b="0"/>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184"/>
                          <a:stretch>
                            <a:fillRect/>
                          </a:stretch>
                        </pic:blipFill>
                        <pic:spPr>
                          <a:xfrm>
                            <a:off x="0" y="0"/>
                            <a:ext cx="4032289" cy="323603"/>
                          </a:xfrm>
                          <a:prstGeom prst="rect">
                            <a:avLst/>
                          </a:prstGeom>
                        </pic:spPr>
                      </pic:pic>
                    </a:graphicData>
                  </a:graphic>
                </wp:inline>
              </w:drawing>
            </w:r>
          </w:p>
        </w:tc>
        <w:tc>
          <w:tcPr>
            <w:tcW w:w="1888" w:type="dxa"/>
            <w:tcBorders>
              <w:bottom w:val="single" w:color="000000" w:sz="2" w:space="0"/>
              <w:right w:val="single" w:color="000000" w:sz="4" w:space="0"/>
            </w:tcBorders>
            <w:vAlign w:val="top"/>
          </w:tcPr>
          <w:p w14:paraId="7D675D15">
            <w:pPr>
              <w:spacing w:line="416" w:lineRule="auto"/>
              <w:rPr>
                <w:rFonts w:ascii="Arial"/>
                <w:sz w:val="21"/>
              </w:rPr>
            </w:pPr>
          </w:p>
          <w:p w14:paraId="66C75C50">
            <w:pPr>
              <w:pStyle w:val="6"/>
              <w:spacing w:before="68" w:line="222" w:lineRule="auto"/>
              <w:ind w:left="167"/>
            </w:pPr>
            <w:r>
              <w:rPr>
                <w:color w:val="505050"/>
                <w:spacing w:val="-8"/>
              </w:rPr>
              <w:t>(8-50)</w:t>
            </w:r>
          </w:p>
        </w:tc>
      </w:tr>
    </w:tbl>
    <w:p w14:paraId="1F8E0EF2">
      <w:pPr>
        <w:spacing w:line="14" w:lineRule="auto"/>
        <w:rPr>
          <w:rFonts w:ascii="Arial"/>
          <w:sz w:val="2"/>
        </w:rPr>
      </w:pPr>
    </w:p>
    <w:p w14:paraId="6C830F29">
      <w:pPr>
        <w:spacing w:line="14" w:lineRule="auto"/>
        <w:rPr>
          <w:rFonts w:ascii="Arial" w:hAnsi="Arial" w:eastAsia="Arial" w:cs="Arial"/>
          <w:sz w:val="2"/>
          <w:szCs w:val="2"/>
        </w:rPr>
        <w:sectPr>
          <w:pgSz w:w="10830" w:h="15080"/>
          <w:pgMar w:top="164" w:right="184" w:bottom="175" w:left="165" w:header="0" w:footer="0" w:gutter="0"/>
          <w:cols w:space="720" w:num="1"/>
        </w:sectPr>
      </w:pPr>
    </w:p>
    <w:tbl>
      <w:tblPr>
        <w:tblStyle w:val="5"/>
        <w:tblW w:w="10479" w:type="dxa"/>
        <w:tblInd w:w="5" w:type="dxa"/>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0479"/>
      </w:tblGrid>
      <w:tr w14:paraId="008B9A62">
        <w:tblPrEx>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4718" w:hRule="atLeast"/>
        </w:trPr>
        <w:tc>
          <w:tcPr>
            <w:tcW w:w="10479" w:type="dxa"/>
            <w:vAlign w:val="top"/>
          </w:tcPr>
          <w:p w14:paraId="69E1C40F">
            <w:pPr>
              <w:spacing w:line="320" w:lineRule="auto"/>
              <w:rPr>
                <w:rFonts w:ascii="Arial"/>
                <w:sz w:val="21"/>
              </w:rPr>
            </w:pPr>
            <w:r>
              <w:drawing>
                <wp:anchor distT="0" distB="0" distL="0" distR="0" simplePos="0" relativeHeight="251717632" behindDoc="0" locked="0" layoutInCell="1" allowOverlap="1">
                  <wp:simplePos x="0" y="0"/>
                  <wp:positionH relativeFrom="rightMargin">
                    <wp:posOffset>-3755390</wp:posOffset>
                  </wp:positionH>
                  <wp:positionV relativeFrom="topMargin">
                    <wp:posOffset>1109980</wp:posOffset>
                  </wp:positionV>
                  <wp:extent cx="869950" cy="311150"/>
                  <wp:effectExtent l="0" t="0" r="0" b="0"/>
                  <wp:wrapNone/>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185"/>
                          <a:stretch>
                            <a:fillRect/>
                          </a:stretch>
                        </pic:blipFill>
                        <pic:spPr>
                          <a:xfrm>
                            <a:off x="0" y="0"/>
                            <a:ext cx="869946" cy="310877"/>
                          </a:xfrm>
                          <a:prstGeom prst="rect">
                            <a:avLst/>
                          </a:prstGeom>
                        </pic:spPr>
                      </pic:pic>
                    </a:graphicData>
                  </a:graphic>
                </wp:anchor>
              </w:drawing>
            </w:r>
            <w:r>
              <w:drawing>
                <wp:anchor distT="0" distB="0" distL="0" distR="0" simplePos="0" relativeHeight="251716608" behindDoc="0" locked="0" layoutInCell="1" allowOverlap="1">
                  <wp:simplePos x="0" y="0"/>
                  <wp:positionH relativeFrom="rightMargin">
                    <wp:posOffset>-3863340</wp:posOffset>
                  </wp:positionH>
                  <wp:positionV relativeFrom="topMargin">
                    <wp:posOffset>1864995</wp:posOffset>
                  </wp:positionV>
                  <wp:extent cx="1085850" cy="279400"/>
                  <wp:effectExtent l="0" t="0" r="0" b="0"/>
                  <wp:wrapNone/>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186"/>
                          <a:stretch>
                            <a:fillRect/>
                          </a:stretch>
                        </pic:blipFill>
                        <pic:spPr>
                          <a:xfrm>
                            <a:off x="0" y="0"/>
                            <a:ext cx="1085886" cy="279206"/>
                          </a:xfrm>
                          <a:prstGeom prst="rect">
                            <a:avLst/>
                          </a:prstGeom>
                        </pic:spPr>
                      </pic:pic>
                    </a:graphicData>
                  </a:graphic>
                </wp:anchor>
              </w:drawing>
            </w:r>
            <w:r>
              <w:drawing>
                <wp:anchor distT="0" distB="0" distL="0" distR="0" simplePos="0" relativeHeight="251718656" behindDoc="0" locked="0" layoutInCell="1" allowOverlap="1">
                  <wp:simplePos x="0" y="0"/>
                  <wp:positionH relativeFrom="rightMargin">
                    <wp:posOffset>-2332990</wp:posOffset>
                  </wp:positionH>
                  <wp:positionV relativeFrom="topMargin">
                    <wp:posOffset>6129020</wp:posOffset>
                  </wp:positionV>
                  <wp:extent cx="692150" cy="323850"/>
                  <wp:effectExtent l="0" t="0" r="0" b="0"/>
                  <wp:wrapNone/>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187"/>
                          <a:stretch>
                            <a:fillRect/>
                          </a:stretch>
                        </pic:blipFill>
                        <pic:spPr>
                          <a:xfrm>
                            <a:off x="0" y="0"/>
                            <a:ext cx="692175" cy="323603"/>
                          </a:xfrm>
                          <a:prstGeom prst="rect">
                            <a:avLst/>
                          </a:prstGeom>
                        </pic:spPr>
                      </pic:pic>
                    </a:graphicData>
                  </a:graphic>
                </wp:anchor>
              </w:drawing>
            </w:r>
            <w:r>
              <w:drawing>
                <wp:anchor distT="0" distB="0" distL="0" distR="0" simplePos="0" relativeHeight="251715584" behindDoc="0" locked="0" layoutInCell="1" allowOverlap="1">
                  <wp:simplePos x="0" y="0"/>
                  <wp:positionH relativeFrom="rightMargin">
                    <wp:posOffset>-4403090</wp:posOffset>
                  </wp:positionH>
                  <wp:positionV relativeFrom="topMargin">
                    <wp:posOffset>6711950</wp:posOffset>
                  </wp:positionV>
                  <wp:extent cx="2115185" cy="502285"/>
                  <wp:effectExtent l="0" t="0" r="0" b="0"/>
                  <wp:wrapNone/>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188"/>
                          <a:stretch>
                            <a:fillRect/>
                          </a:stretch>
                        </pic:blipFill>
                        <pic:spPr>
                          <a:xfrm>
                            <a:off x="0" y="0"/>
                            <a:ext cx="2115019" cy="502595"/>
                          </a:xfrm>
                          <a:prstGeom prst="rect">
                            <a:avLst/>
                          </a:prstGeom>
                        </pic:spPr>
                      </pic:pic>
                    </a:graphicData>
                  </a:graphic>
                </wp:anchor>
              </w:drawing>
            </w:r>
          </w:p>
          <w:p w14:paraId="213EA7AE">
            <w:pPr>
              <w:spacing w:line="320" w:lineRule="auto"/>
              <w:rPr>
                <w:rFonts w:ascii="Arial"/>
                <w:sz w:val="21"/>
              </w:rPr>
            </w:pPr>
          </w:p>
          <w:p w14:paraId="37405AAF">
            <w:pPr>
              <w:pStyle w:val="6"/>
              <w:spacing w:before="52" w:line="259" w:lineRule="auto"/>
              <w:ind w:left="284"/>
              <w:rPr>
                <w:sz w:val="16"/>
                <w:szCs w:val="16"/>
              </w:rPr>
            </w:pPr>
            <w:r>
              <w:rPr>
                <w:spacing w:val="-9"/>
                <w:position w:val="-3"/>
                <w:sz w:val="16"/>
                <w:szCs w:val="16"/>
              </w:rPr>
              <w:t>242</w:t>
            </w:r>
            <w:r>
              <w:rPr>
                <w:spacing w:val="2"/>
                <w:position w:val="-3"/>
                <w:sz w:val="16"/>
                <w:szCs w:val="16"/>
              </w:rPr>
              <w:t xml:space="preserve">        </w:t>
            </w:r>
            <w:r>
              <w:rPr>
                <w:spacing w:val="-9"/>
                <w:sz w:val="16"/>
                <w:szCs w:val="16"/>
              </w:rPr>
              <w:t>电 磁 场 与 电 磁</w:t>
            </w:r>
            <w:r>
              <w:rPr>
                <w:spacing w:val="-9"/>
                <w:sz w:val="16"/>
                <w:szCs w:val="16"/>
                <w:u w:val="single" w:color="auto"/>
              </w:rPr>
              <w:t>波</w:t>
            </w:r>
            <w:r>
              <w:rPr>
                <w:spacing w:val="52"/>
                <w:sz w:val="16"/>
                <w:szCs w:val="16"/>
                <w:u w:val="single" w:color="auto"/>
              </w:rPr>
              <w:t xml:space="preserve"> </w:t>
            </w:r>
            <w:r>
              <w:rPr>
                <w:spacing w:val="-9"/>
                <w:sz w:val="16"/>
                <w:szCs w:val="16"/>
                <w:u w:val="single" w:color="auto"/>
              </w:rPr>
              <w:t>(</w:t>
            </w:r>
            <w:r>
              <w:rPr>
                <w:spacing w:val="-9"/>
                <w:sz w:val="16"/>
                <w:szCs w:val="16"/>
              </w:rPr>
              <w:t>第 4 版 )</w:t>
            </w:r>
          </w:p>
          <w:p w14:paraId="6B2E5EFE">
            <w:pPr>
              <w:spacing w:line="409" w:lineRule="auto"/>
              <w:rPr>
                <w:rFonts w:ascii="Arial"/>
                <w:sz w:val="21"/>
              </w:rPr>
            </w:pPr>
          </w:p>
          <w:p w14:paraId="0D97616B">
            <w:pPr>
              <w:pStyle w:val="6"/>
              <w:spacing w:before="52" w:line="218" w:lineRule="auto"/>
              <w:ind w:left="1564"/>
              <w:rPr>
                <w:sz w:val="16"/>
                <w:szCs w:val="16"/>
              </w:rPr>
            </w:pPr>
            <w:r>
              <w:rPr>
                <w:spacing w:val="-10"/>
                <w:sz w:val="16"/>
                <w:szCs w:val="16"/>
              </w:rPr>
              <w:t>因</w:t>
            </w:r>
            <w:r>
              <w:rPr>
                <w:spacing w:val="-8"/>
                <w:sz w:val="16"/>
                <w:szCs w:val="16"/>
              </w:rPr>
              <w:t xml:space="preserve"> </w:t>
            </w:r>
            <w:r>
              <w:rPr>
                <w:spacing w:val="-10"/>
                <w:sz w:val="16"/>
                <w:szCs w:val="16"/>
              </w:rPr>
              <w:t>此 ，</w:t>
            </w:r>
            <w:r>
              <w:rPr>
                <w:spacing w:val="-25"/>
                <w:sz w:val="16"/>
                <w:szCs w:val="16"/>
              </w:rPr>
              <w:t xml:space="preserve"> </w:t>
            </w:r>
            <w:r>
              <w:rPr>
                <w:spacing w:val="-10"/>
                <w:sz w:val="16"/>
                <w:szCs w:val="16"/>
              </w:rPr>
              <w:t>传</w:t>
            </w:r>
            <w:r>
              <w:rPr>
                <w:spacing w:val="-24"/>
                <w:sz w:val="16"/>
                <w:szCs w:val="16"/>
              </w:rPr>
              <w:t xml:space="preserve"> </w:t>
            </w:r>
            <w:r>
              <w:rPr>
                <w:spacing w:val="-10"/>
                <w:sz w:val="16"/>
                <w:szCs w:val="16"/>
              </w:rPr>
              <w:t>输</w:t>
            </w:r>
            <w:r>
              <w:rPr>
                <w:spacing w:val="-22"/>
                <w:sz w:val="16"/>
                <w:szCs w:val="16"/>
              </w:rPr>
              <w:t xml:space="preserve"> </w:t>
            </w:r>
            <w:r>
              <w:rPr>
                <w:spacing w:val="-10"/>
                <w:sz w:val="16"/>
                <w:szCs w:val="16"/>
              </w:rPr>
              <w:t>主</w:t>
            </w:r>
            <w:r>
              <w:rPr>
                <w:spacing w:val="-24"/>
                <w:sz w:val="16"/>
                <w:szCs w:val="16"/>
              </w:rPr>
              <w:t xml:space="preserve"> </w:t>
            </w:r>
            <w:r>
              <w:rPr>
                <w:spacing w:val="-10"/>
                <w:sz w:val="16"/>
                <w:szCs w:val="16"/>
              </w:rPr>
              <w:t>模</w:t>
            </w:r>
            <w:r>
              <w:rPr>
                <w:spacing w:val="-25"/>
                <w:sz w:val="16"/>
                <w:szCs w:val="16"/>
              </w:rPr>
              <w:t xml:space="preserve"> </w:t>
            </w:r>
            <w:r>
              <w:rPr>
                <w:spacing w:val="-10"/>
                <w:sz w:val="16"/>
                <w:szCs w:val="16"/>
              </w:rPr>
              <w:t>T</w:t>
            </w:r>
            <w:r>
              <w:rPr>
                <w:spacing w:val="-26"/>
                <w:sz w:val="16"/>
                <w:szCs w:val="16"/>
              </w:rPr>
              <w:t xml:space="preserve"> </w:t>
            </w:r>
            <w:r>
              <w:rPr>
                <w:spacing w:val="-10"/>
                <w:sz w:val="16"/>
                <w:szCs w:val="16"/>
              </w:rPr>
              <w:t>E 1</w:t>
            </w:r>
            <w:r>
              <w:rPr>
                <w:spacing w:val="-22"/>
                <w:sz w:val="16"/>
                <w:szCs w:val="16"/>
              </w:rPr>
              <w:t xml:space="preserve"> </w:t>
            </w:r>
            <w:r>
              <w:rPr>
                <w:spacing w:val="-10"/>
                <w:sz w:val="16"/>
                <w:szCs w:val="16"/>
              </w:rPr>
              <w:t>0</w:t>
            </w:r>
            <w:r>
              <w:rPr>
                <w:spacing w:val="-24"/>
                <w:sz w:val="16"/>
                <w:szCs w:val="16"/>
              </w:rPr>
              <w:t xml:space="preserve"> </w:t>
            </w:r>
            <w:r>
              <w:rPr>
                <w:spacing w:val="-10"/>
                <w:sz w:val="16"/>
                <w:szCs w:val="16"/>
              </w:rPr>
              <w:t>模</w:t>
            </w:r>
            <w:r>
              <w:rPr>
                <w:spacing w:val="-16"/>
                <w:sz w:val="16"/>
                <w:szCs w:val="16"/>
              </w:rPr>
              <w:t xml:space="preserve"> </w:t>
            </w:r>
            <w:r>
              <w:rPr>
                <w:spacing w:val="-10"/>
                <w:sz w:val="16"/>
                <w:szCs w:val="16"/>
              </w:rPr>
              <w:t>时 的</w:t>
            </w:r>
            <w:r>
              <w:rPr>
                <w:spacing w:val="-21"/>
                <w:sz w:val="16"/>
                <w:szCs w:val="16"/>
              </w:rPr>
              <w:t xml:space="preserve"> </w:t>
            </w:r>
            <w:r>
              <w:rPr>
                <w:spacing w:val="-10"/>
                <w:sz w:val="16"/>
                <w:szCs w:val="16"/>
              </w:rPr>
              <w:t>功</w:t>
            </w:r>
            <w:r>
              <w:rPr>
                <w:spacing w:val="-22"/>
                <w:sz w:val="16"/>
                <w:szCs w:val="16"/>
              </w:rPr>
              <w:t xml:space="preserve"> </w:t>
            </w:r>
            <w:r>
              <w:rPr>
                <w:spacing w:val="-10"/>
                <w:sz w:val="16"/>
                <w:szCs w:val="16"/>
              </w:rPr>
              <w:t>率</w:t>
            </w:r>
            <w:r>
              <w:rPr>
                <w:spacing w:val="-21"/>
                <w:sz w:val="16"/>
                <w:szCs w:val="16"/>
              </w:rPr>
              <w:t xml:space="preserve"> </w:t>
            </w:r>
            <w:r>
              <w:rPr>
                <w:spacing w:val="-10"/>
                <w:sz w:val="16"/>
                <w:szCs w:val="16"/>
              </w:rPr>
              <w:t>容</w:t>
            </w:r>
            <w:r>
              <w:rPr>
                <w:spacing w:val="-24"/>
                <w:sz w:val="16"/>
                <w:szCs w:val="16"/>
              </w:rPr>
              <w:t xml:space="preserve"> </w:t>
            </w:r>
            <w:r>
              <w:rPr>
                <w:spacing w:val="-10"/>
                <w:sz w:val="16"/>
                <w:szCs w:val="16"/>
              </w:rPr>
              <w:t>量</w:t>
            </w:r>
            <w:r>
              <w:rPr>
                <w:spacing w:val="-21"/>
                <w:sz w:val="16"/>
                <w:szCs w:val="16"/>
              </w:rPr>
              <w:t xml:space="preserve"> </w:t>
            </w:r>
            <w:r>
              <w:rPr>
                <w:spacing w:val="-10"/>
                <w:sz w:val="16"/>
                <w:szCs w:val="16"/>
              </w:rPr>
              <w:t>为</w:t>
            </w:r>
          </w:p>
          <w:p w14:paraId="69582E0C">
            <w:pPr>
              <w:pStyle w:val="6"/>
              <w:spacing w:before="263" w:line="222" w:lineRule="auto"/>
              <w:ind w:left="8744"/>
              <w:rPr>
                <w:sz w:val="16"/>
                <w:szCs w:val="16"/>
              </w:rPr>
            </w:pPr>
            <w:r>
              <w:rPr>
                <w:spacing w:val="-6"/>
                <w:sz w:val="16"/>
                <w:szCs w:val="16"/>
              </w:rPr>
              <w:t>(8-51)</w:t>
            </w:r>
          </w:p>
          <w:p w14:paraId="79D628E9">
            <w:pPr>
              <w:pStyle w:val="6"/>
              <w:spacing w:before="233" w:line="349" w:lineRule="auto"/>
              <w:ind w:left="1125" w:right="1123" w:firstLine="9"/>
              <w:rPr>
                <w:sz w:val="16"/>
                <w:szCs w:val="16"/>
              </w:rPr>
            </w:pPr>
            <w:r>
              <w:rPr>
                <w:spacing w:val="-10"/>
                <w:sz w:val="16"/>
                <w:szCs w:val="16"/>
              </w:rPr>
              <w:t>其 中 ，</w:t>
            </w:r>
            <w:r>
              <w:rPr>
                <w:spacing w:val="-28"/>
                <w:sz w:val="16"/>
                <w:szCs w:val="16"/>
              </w:rPr>
              <w:t xml:space="preserve"> </w:t>
            </w:r>
            <w:r>
              <w:rPr>
                <w:spacing w:val="-10"/>
                <w:sz w:val="16"/>
                <w:szCs w:val="16"/>
              </w:rPr>
              <w:t>E</w:t>
            </w:r>
            <w:r>
              <w:rPr>
                <w:spacing w:val="-29"/>
                <w:sz w:val="16"/>
                <w:szCs w:val="16"/>
              </w:rPr>
              <w:t xml:space="preserve"> </w:t>
            </w:r>
            <w:r>
              <w:rPr>
                <w:spacing w:val="-10"/>
                <w:sz w:val="16"/>
                <w:szCs w:val="16"/>
              </w:rPr>
              <w:t>b</w:t>
            </w:r>
            <w:r>
              <w:rPr>
                <w:spacing w:val="-27"/>
                <w:sz w:val="16"/>
                <w:szCs w:val="16"/>
              </w:rPr>
              <w:t xml:space="preserve"> </w:t>
            </w:r>
            <w:r>
              <w:rPr>
                <w:spacing w:val="-10"/>
                <w:sz w:val="16"/>
                <w:szCs w:val="16"/>
              </w:rPr>
              <w:t>r</w:t>
            </w:r>
            <w:r>
              <w:rPr>
                <w:spacing w:val="-25"/>
                <w:sz w:val="16"/>
                <w:szCs w:val="16"/>
              </w:rPr>
              <w:t xml:space="preserve"> </w:t>
            </w:r>
            <w:r>
              <w:rPr>
                <w:spacing w:val="-10"/>
                <w:sz w:val="16"/>
                <w:szCs w:val="16"/>
              </w:rPr>
              <w:t>为</w:t>
            </w:r>
            <w:r>
              <w:rPr>
                <w:spacing w:val="-27"/>
                <w:sz w:val="16"/>
                <w:szCs w:val="16"/>
              </w:rPr>
              <w:t xml:space="preserve"> </w:t>
            </w:r>
            <w:r>
              <w:rPr>
                <w:spacing w:val="-10"/>
                <w:sz w:val="16"/>
                <w:szCs w:val="16"/>
              </w:rPr>
              <w:t>击</w:t>
            </w:r>
            <w:r>
              <w:rPr>
                <w:spacing w:val="-18"/>
                <w:sz w:val="16"/>
                <w:szCs w:val="16"/>
              </w:rPr>
              <w:t xml:space="preserve"> </w:t>
            </w:r>
            <w:r>
              <w:rPr>
                <w:spacing w:val="-10"/>
                <w:sz w:val="16"/>
                <w:szCs w:val="16"/>
              </w:rPr>
              <w:t>穿 电</w:t>
            </w:r>
            <w:r>
              <w:rPr>
                <w:spacing w:val="-27"/>
                <w:sz w:val="16"/>
                <w:szCs w:val="16"/>
              </w:rPr>
              <w:t xml:space="preserve"> </w:t>
            </w:r>
            <w:r>
              <w:rPr>
                <w:spacing w:val="-10"/>
                <w:sz w:val="16"/>
                <w:szCs w:val="16"/>
              </w:rPr>
              <w:t>场</w:t>
            </w:r>
            <w:r>
              <w:rPr>
                <w:spacing w:val="-20"/>
                <w:sz w:val="16"/>
                <w:szCs w:val="16"/>
              </w:rPr>
              <w:t xml:space="preserve"> </w:t>
            </w:r>
            <w:r>
              <w:rPr>
                <w:spacing w:val="-10"/>
                <w:sz w:val="16"/>
                <w:szCs w:val="16"/>
              </w:rPr>
              <w:t>幅</w:t>
            </w:r>
            <w:r>
              <w:rPr>
                <w:spacing w:val="-26"/>
                <w:sz w:val="16"/>
                <w:szCs w:val="16"/>
              </w:rPr>
              <w:t xml:space="preserve"> </w:t>
            </w:r>
            <w:r>
              <w:rPr>
                <w:spacing w:val="-10"/>
                <w:sz w:val="16"/>
                <w:szCs w:val="16"/>
              </w:rPr>
              <w:t>值 。</w:t>
            </w:r>
            <w:r>
              <w:rPr>
                <w:spacing w:val="-26"/>
                <w:sz w:val="16"/>
                <w:szCs w:val="16"/>
              </w:rPr>
              <w:t xml:space="preserve"> </w:t>
            </w:r>
            <w:r>
              <w:rPr>
                <w:spacing w:val="-10"/>
                <w:sz w:val="16"/>
                <w:szCs w:val="16"/>
              </w:rPr>
              <w:t>波</w:t>
            </w:r>
            <w:r>
              <w:rPr>
                <w:spacing w:val="-22"/>
                <w:sz w:val="16"/>
                <w:szCs w:val="16"/>
              </w:rPr>
              <w:t xml:space="preserve"> </w:t>
            </w:r>
            <w:r>
              <w:rPr>
                <w:spacing w:val="-10"/>
                <w:sz w:val="16"/>
                <w:szCs w:val="16"/>
              </w:rPr>
              <w:t>导</w:t>
            </w:r>
            <w:r>
              <w:rPr>
                <w:spacing w:val="-27"/>
                <w:sz w:val="16"/>
                <w:szCs w:val="16"/>
              </w:rPr>
              <w:t xml:space="preserve"> </w:t>
            </w:r>
            <w:r>
              <w:rPr>
                <w:spacing w:val="-10"/>
                <w:sz w:val="16"/>
                <w:szCs w:val="16"/>
              </w:rPr>
              <w:t>尺</w:t>
            </w:r>
            <w:r>
              <w:rPr>
                <w:spacing w:val="-24"/>
                <w:sz w:val="16"/>
                <w:szCs w:val="16"/>
              </w:rPr>
              <w:t xml:space="preserve"> </w:t>
            </w:r>
            <w:r>
              <w:rPr>
                <w:spacing w:val="-10"/>
                <w:sz w:val="16"/>
                <w:szCs w:val="16"/>
              </w:rPr>
              <w:t>寸</w:t>
            </w:r>
            <w:r>
              <w:rPr>
                <w:spacing w:val="-26"/>
                <w:sz w:val="16"/>
                <w:szCs w:val="16"/>
              </w:rPr>
              <w:t xml:space="preserve"> </w:t>
            </w:r>
            <w:r>
              <w:rPr>
                <w:spacing w:val="-10"/>
                <w:sz w:val="16"/>
                <w:szCs w:val="16"/>
              </w:rPr>
              <w:t>越</w:t>
            </w:r>
            <w:r>
              <w:rPr>
                <w:spacing w:val="-25"/>
                <w:sz w:val="16"/>
                <w:szCs w:val="16"/>
              </w:rPr>
              <w:t xml:space="preserve"> </w:t>
            </w:r>
            <w:r>
              <w:rPr>
                <w:spacing w:val="-10"/>
                <w:sz w:val="16"/>
                <w:szCs w:val="16"/>
              </w:rPr>
              <w:t>大 ，</w:t>
            </w:r>
            <w:r>
              <w:rPr>
                <w:spacing w:val="-26"/>
                <w:sz w:val="16"/>
                <w:szCs w:val="16"/>
              </w:rPr>
              <w:t xml:space="preserve"> </w:t>
            </w:r>
            <w:r>
              <w:rPr>
                <w:spacing w:val="-10"/>
                <w:sz w:val="16"/>
                <w:szCs w:val="16"/>
              </w:rPr>
              <w:t>频</w:t>
            </w:r>
            <w:r>
              <w:rPr>
                <w:spacing w:val="-25"/>
                <w:sz w:val="16"/>
                <w:szCs w:val="16"/>
              </w:rPr>
              <w:t xml:space="preserve"> </w:t>
            </w:r>
            <w:r>
              <w:rPr>
                <w:spacing w:val="-10"/>
                <w:sz w:val="16"/>
                <w:szCs w:val="16"/>
              </w:rPr>
              <w:t>率</w:t>
            </w:r>
            <w:r>
              <w:rPr>
                <w:spacing w:val="-27"/>
                <w:sz w:val="16"/>
                <w:szCs w:val="16"/>
              </w:rPr>
              <w:t xml:space="preserve"> </w:t>
            </w:r>
            <w:r>
              <w:rPr>
                <w:spacing w:val="-10"/>
                <w:sz w:val="16"/>
                <w:szCs w:val="16"/>
              </w:rPr>
              <w:t>越</w:t>
            </w:r>
            <w:r>
              <w:rPr>
                <w:spacing w:val="-22"/>
                <w:sz w:val="16"/>
                <w:szCs w:val="16"/>
              </w:rPr>
              <w:t xml:space="preserve"> </w:t>
            </w:r>
            <w:r>
              <w:rPr>
                <w:spacing w:val="-10"/>
                <w:sz w:val="16"/>
                <w:szCs w:val="16"/>
              </w:rPr>
              <w:t>高</w:t>
            </w:r>
            <w:r>
              <w:rPr>
                <w:spacing w:val="-13"/>
                <w:sz w:val="16"/>
                <w:szCs w:val="16"/>
              </w:rPr>
              <w:t xml:space="preserve"> </w:t>
            </w:r>
            <w:r>
              <w:rPr>
                <w:spacing w:val="-10"/>
                <w:sz w:val="16"/>
                <w:szCs w:val="16"/>
              </w:rPr>
              <w:t>，</w:t>
            </w:r>
            <w:r>
              <w:rPr>
                <w:spacing w:val="-23"/>
                <w:sz w:val="16"/>
                <w:szCs w:val="16"/>
              </w:rPr>
              <w:t xml:space="preserve"> </w:t>
            </w:r>
            <w:r>
              <w:rPr>
                <w:spacing w:val="-10"/>
                <w:sz w:val="16"/>
                <w:szCs w:val="16"/>
              </w:rPr>
              <w:t>则</w:t>
            </w:r>
            <w:r>
              <w:rPr>
                <w:spacing w:val="-24"/>
                <w:sz w:val="16"/>
                <w:szCs w:val="16"/>
              </w:rPr>
              <w:t xml:space="preserve"> </w:t>
            </w:r>
            <w:r>
              <w:rPr>
                <w:spacing w:val="-10"/>
                <w:sz w:val="16"/>
                <w:szCs w:val="16"/>
              </w:rPr>
              <w:t>容</w:t>
            </w:r>
            <w:r>
              <w:rPr>
                <w:spacing w:val="-26"/>
                <w:sz w:val="16"/>
                <w:szCs w:val="16"/>
              </w:rPr>
              <w:t xml:space="preserve"> </w:t>
            </w:r>
            <w:r>
              <w:rPr>
                <w:spacing w:val="-10"/>
                <w:sz w:val="16"/>
                <w:szCs w:val="16"/>
              </w:rPr>
              <w:t>量</w:t>
            </w:r>
            <w:r>
              <w:rPr>
                <w:spacing w:val="-27"/>
                <w:sz w:val="16"/>
                <w:szCs w:val="16"/>
              </w:rPr>
              <w:t xml:space="preserve"> </w:t>
            </w:r>
            <w:r>
              <w:rPr>
                <w:spacing w:val="-10"/>
                <w:sz w:val="16"/>
                <w:szCs w:val="16"/>
              </w:rPr>
              <w:t>越</w:t>
            </w:r>
            <w:r>
              <w:rPr>
                <w:spacing w:val="-25"/>
                <w:sz w:val="16"/>
                <w:szCs w:val="16"/>
              </w:rPr>
              <w:t xml:space="preserve"> </w:t>
            </w:r>
            <w:r>
              <w:rPr>
                <w:spacing w:val="-10"/>
                <w:sz w:val="16"/>
                <w:szCs w:val="16"/>
              </w:rPr>
              <w:t>大 。</w:t>
            </w:r>
            <w:r>
              <w:rPr>
                <w:spacing w:val="-25"/>
                <w:sz w:val="16"/>
                <w:szCs w:val="16"/>
              </w:rPr>
              <w:t xml:space="preserve"> </w:t>
            </w:r>
            <w:r>
              <w:rPr>
                <w:spacing w:val="-10"/>
                <w:sz w:val="16"/>
                <w:szCs w:val="16"/>
              </w:rPr>
              <w:t>工</w:t>
            </w:r>
            <w:r>
              <w:rPr>
                <w:spacing w:val="-27"/>
                <w:sz w:val="16"/>
                <w:szCs w:val="16"/>
              </w:rPr>
              <w:t xml:space="preserve"> </w:t>
            </w:r>
            <w:r>
              <w:rPr>
                <w:spacing w:val="-10"/>
                <w:sz w:val="16"/>
                <w:szCs w:val="16"/>
              </w:rPr>
              <w:t>程</w:t>
            </w:r>
            <w:r>
              <w:rPr>
                <w:spacing w:val="-25"/>
                <w:sz w:val="16"/>
                <w:szCs w:val="16"/>
              </w:rPr>
              <w:t xml:space="preserve"> </w:t>
            </w:r>
            <w:r>
              <w:rPr>
                <w:spacing w:val="-10"/>
                <w:sz w:val="16"/>
                <w:szCs w:val="16"/>
              </w:rPr>
              <w:t>上</w:t>
            </w:r>
            <w:r>
              <w:rPr>
                <w:spacing w:val="-24"/>
                <w:sz w:val="16"/>
                <w:szCs w:val="16"/>
              </w:rPr>
              <w:t xml:space="preserve"> </w:t>
            </w:r>
            <w:r>
              <w:rPr>
                <w:spacing w:val="-10"/>
                <w:sz w:val="16"/>
                <w:szCs w:val="16"/>
              </w:rPr>
              <w:t>一</w:t>
            </w:r>
            <w:r>
              <w:rPr>
                <w:spacing w:val="-27"/>
                <w:sz w:val="16"/>
                <w:szCs w:val="16"/>
              </w:rPr>
              <w:t xml:space="preserve"> </w:t>
            </w:r>
            <w:r>
              <w:rPr>
                <w:spacing w:val="-10"/>
                <w:sz w:val="16"/>
                <w:szCs w:val="16"/>
              </w:rPr>
              <w:t>般</w:t>
            </w:r>
            <w:r>
              <w:rPr>
                <w:spacing w:val="-24"/>
                <w:sz w:val="16"/>
                <w:szCs w:val="16"/>
              </w:rPr>
              <w:t xml:space="preserve"> </w:t>
            </w:r>
            <w:r>
              <w:rPr>
                <w:spacing w:val="-10"/>
                <w:sz w:val="16"/>
                <w:szCs w:val="16"/>
              </w:rPr>
              <w:t>取</w:t>
            </w:r>
            <w:r>
              <w:rPr>
                <w:spacing w:val="-24"/>
                <w:sz w:val="16"/>
                <w:szCs w:val="16"/>
              </w:rPr>
              <w:t xml:space="preserve"> </w:t>
            </w:r>
            <w:r>
              <w:rPr>
                <w:spacing w:val="-10"/>
                <w:sz w:val="16"/>
                <w:szCs w:val="16"/>
              </w:rPr>
              <w:t>容</w:t>
            </w:r>
            <w:r>
              <w:rPr>
                <w:spacing w:val="-26"/>
                <w:sz w:val="16"/>
                <w:szCs w:val="16"/>
              </w:rPr>
              <w:t xml:space="preserve"> </w:t>
            </w:r>
            <w:r>
              <w:rPr>
                <w:spacing w:val="-10"/>
                <w:sz w:val="16"/>
                <w:szCs w:val="16"/>
              </w:rPr>
              <w:t>许</w:t>
            </w:r>
            <w:r>
              <w:rPr>
                <w:spacing w:val="-24"/>
                <w:sz w:val="16"/>
                <w:szCs w:val="16"/>
              </w:rPr>
              <w:t xml:space="preserve"> </w:t>
            </w:r>
            <w:r>
              <w:rPr>
                <w:spacing w:val="-10"/>
                <w:sz w:val="16"/>
                <w:szCs w:val="16"/>
              </w:rPr>
              <w:t>功</w:t>
            </w:r>
            <w:r>
              <w:rPr>
                <w:sz w:val="16"/>
                <w:szCs w:val="16"/>
              </w:rPr>
              <w:t xml:space="preserve"> </w:t>
            </w:r>
            <w:r>
              <w:rPr>
                <w:spacing w:val="-2"/>
                <w:sz w:val="16"/>
                <w:szCs w:val="16"/>
              </w:rPr>
              <w:t>率为</w:t>
            </w:r>
          </w:p>
          <w:p w14:paraId="2DA6F04A">
            <w:pPr>
              <w:pStyle w:val="6"/>
              <w:spacing w:before="168" w:line="222" w:lineRule="auto"/>
              <w:ind w:left="8744"/>
              <w:rPr>
                <w:sz w:val="16"/>
                <w:szCs w:val="16"/>
              </w:rPr>
            </w:pPr>
            <w:r>
              <w:rPr>
                <w:spacing w:val="-6"/>
                <w:sz w:val="16"/>
                <w:szCs w:val="16"/>
              </w:rPr>
              <w:t>(8-52)</w:t>
            </w:r>
          </w:p>
          <w:p w14:paraId="1C2469A1">
            <w:pPr>
              <w:pStyle w:val="6"/>
              <w:spacing w:before="243" w:line="216" w:lineRule="auto"/>
              <w:ind w:left="1554"/>
              <w:rPr>
                <w:sz w:val="16"/>
                <w:szCs w:val="16"/>
              </w:rPr>
            </w:pPr>
            <w:r>
              <w:rPr>
                <w:spacing w:val="-9"/>
                <w:sz w:val="16"/>
                <w:szCs w:val="16"/>
              </w:rPr>
              <w:t>若</w:t>
            </w:r>
            <w:r>
              <w:rPr>
                <w:spacing w:val="-22"/>
                <w:sz w:val="16"/>
                <w:szCs w:val="16"/>
              </w:rPr>
              <w:t xml:space="preserve"> </w:t>
            </w:r>
            <w:r>
              <w:rPr>
                <w:spacing w:val="-9"/>
                <w:sz w:val="16"/>
                <w:szCs w:val="16"/>
              </w:rPr>
              <w:t>为</w:t>
            </w:r>
            <w:r>
              <w:rPr>
                <w:spacing w:val="-19"/>
                <w:sz w:val="16"/>
                <w:szCs w:val="16"/>
              </w:rPr>
              <w:t xml:space="preserve"> </w:t>
            </w:r>
            <w:r>
              <w:rPr>
                <w:spacing w:val="-9"/>
                <w:sz w:val="16"/>
                <w:szCs w:val="16"/>
              </w:rPr>
              <w:t>空</w:t>
            </w:r>
            <w:r>
              <w:rPr>
                <w:spacing w:val="-23"/>
                <w:sz w:val="16"/>
                <w:szCs w:val="16"/>
              </w:rPr>
              <w:t xml:space="preserve"> </w:t>
            </w:r>
            <w:r>
              <w:rPr>
                <w:spacing w:val="-9"/>
                <w:sz w:val="16"/>
                <w:szCs w:val="16"/>
              </w:rPr>
              <w:t>气</w:t>
            </w:r>
            <w:r>
              <w:rPr>
                <w:spacing w:val="-23"/>
                <w:sz w:val="16"/>
                <w:szCs w:val="16"/>
              </w:rPr>
              <w:t xml:space="preserve"> </w:t>
            </w:r>
            <w:r>
              <w:rPr>
                <w:spacing w:val="-9"/>
                <w:sz w:val="16"/>
                <w:szCs w:val="16"/>
              </w:rPr>
              <w:t>填</w:t>
            </w:r>
            <w:r>
              <w:rPr>
                <w:spacing w:val="-22"/>
                <w:sz w:val="16"/>
                <w:szCs w:val="16"/>
              </w:rPr>
              <w:t xml:space="preserve"> </w:t>
            </w:r>
            <w:r>
              <w:rPr>
                <w:spacing w:val="-9"/>
                <w:sz w:val="16"/>
                <w:szCs w:val="16"/>
              </w:rPr>
              <w:t>充</w:t>
            </w:r>
            <w:r>
              <w:rPr>
                <w:spacing w:val="-23"/>
                <w:sz w:val="16"/>
                <w:szCs w:val="16"/>
              </w:rPr>
              <w:t xml:space="preserve"> </w:t>
            </w:r>
            <w:r>
              <w:rPr>
                <w:spacing w:val="-9"/>
                <w:sz w:val="16"/>
                <w:szCs w:val="16"/>
              </w:rPr>
              <w:t>波</w:t>
            </w:r>
            <w:r>
              <w:rPr>
                <w:spacing w:val="-20"/>
                <w:sz w:val="16"/>
                <w:szCs w:val="16"/>
              </w:rPr>
              <w:t xml:space="preserve"> </w:t>
            </w:r>
            <w:r>
              <w:rPr>
                <w:spacing w:val="-9"/>
                <w:sz w:val="16"/>
                <w:szCs w:val="16"/>
              </w:rPr>
              <w:t>导 ， 因</w:t>
            </w:r>
            <w:r>
              <w:rPr>
                <w:spacing w:val="-22"/>
                <w:sz w:val="16"/>
                <w:szCs w:val="16"/>
              </w:rPr>
              <w:t xml:space="preserve"> </w:t>
            </w:r>
            <w:r>
              <w:rPr>
                <w:spacing w:val="-9"/>
                <w:sz w:val="16"/>
                <w:szCs w:val="16"/>
              </w:rPr>
              <w:t>为</w:t>
            </w:r>
            <w:r>
              <w:rPr>
                <w:spacing w:val="-18"/>
                <w:sz w:val="16"/>
                <w:szCs w:val="16"/>
              </w:rPr>
              <w:t xml:space="preserve"> </w:t>
            </w:r>
            <w:r>
              <w:rPr>
                <w:spacing w:val="-9"/>
                <w:sz w:val="16"/>
                <w:szCs w:val="16"/>
              </w:rPr>
              <w:t>空</w:t>
            </w:r>
            <w:r>
              <w:rPr>
                <w:spacing w:val="-24"/>
                <w:sz w:val="16"/>
                <w:szCs w:val="16"/>
              </w:rPr>
              <w:t xml:space="preserve"> </w:t>
            </w:r>
            <w:r>
              <w:rPr>
                <w:spacing w:val="-9"/>
                <w:sz w:val="16"/>
                <w:szCs w:val="16"/>
              </w:rPr>
              <w:t>气 的</w:t>
            </w:r>
            <w:r>
              <w:rPr>
                <w:spacing w:val="-24"/>
                <w:sz w:val="16"/>
                <w:szCs w:val="16"/>
              </w:rPr>
              <w:t xml:space="preserve"> </w:t>
            </w:r>
            <w:r>
              <w:rPr>
                <w:spacing w:val="-9"/>
                <w:sz w:val="16"/>
                <w:szCs w:val="16"/>
              </w:rPr>
              <w:t>击 穿</w:t>
            </w:r>
            <w:r>
              <w:rPr>
                <w:spacing w:val="-25"/>
                <w:sz w:val="16"/>
                <w:szCs w:val="16"/>
              </w:rPr>
              <w:t xml:space="preserve"> </w:t>
            </w:r>
            <w:r>
              <w:rPr>
                <w:spacing w:val="-9"/>
                <w:sz w:val="16"/>
                <w:szCs w:val="16"/>
              </w:rPr>
              <w:t>场</w:t>
            </w:r>
            <w:r>
              <w:rPr>
                <w:spacing w:val="-20"/>
                <w:sz w:val="16"/>
                <w:szCs w:val="16"/>
              </w:rPr>
              <w:t xml:space="preserve"> </w:t>
            </w:r>
            <w:r>
              <w:rPr>
                <w:spacing w:val="-9"/>
                <w:sz w:val="16"/>
                <w:szCs w:val="16"/>
              </w:rPr>
              <w:t>强</w:t>
            </w:r>
            <w:r>
              <w:rPr>
                <w:spacing w:val="-22"/>
                <w:sz w:val="16"/>
                <w:szCs w:val="16"/>
              </w:rPr>
              <w:t xml:space="preserve"> </w:t>
            </w:r>
            <w:r>
              <w:rPr>
                <w:spacing w:val="-9"/>
                <w:sz w:val="16"/>
                <w:szCs w:val="16"/>
              </w:rPr>
              <w:t>为</w:t>
            </w:r>
            <w:r>
              <w:rPr>
                <w:spacing w:val="-20"/>
                <w:sz w:val="16"/>
                <w:szCs w:val="16"/>
              </w:rPr>
              <w:t xml:space="preserve"> </w:t>
            </w:r>
            <w:r>
              <w:rPr>
                <w:spacing w:val="-9"/>
                <w:sz w:val="16"/>
                <w:szCs w:val="16"/>
              </w:rPr>
              <w:t>3</w:t>
            </w:r>
            <w:r>
              <w:rPr>
                <w:spacing w:val="-23"/>
                <w:sz w:val="16"/>
                <w:szCs w:val="16"/>
              </w:rPr>
              <w:t xml:space="preserve"> </w:t>
            </w:r>
            <w:r>
              <w:rPr>
                <w:spacing w:val="-9"/>
                <w:sz w:val="16"/>
                <w:szCs w:val="16"/>
              </w:rPr>
              <w:t>0</w:t>
            </w:r>
            <w:r>
              <w:rPr>
                <w:spacing w:val="-25"/>
                <w:sz w:val="16"/>
                <w:szCs w:val="16"/>
              </w:rPr>
              <w:t xml:space="preserve"> </w:t>
            </w:r>
            <w:r>
              <w:rPr>
                <w:spacing w:val="-9"/>
                <w:sz w:val="16"/>
                <w:szCs w:val="16"/>
              </w:rPr>
              <w:t>k</w:t>
            </w:r>
            <w:r>
              <w:rPr>
                <w:spacing w:val="-28"/>
                <w:sz w:val="16"/>
                <w:szCs w:val="16"/>
              </w:rPr>
              <w:t xml:space="preserve"> </w:t>
            </w:r>
            <w:r>
              <w:rPr>
                <w:spacing w:val="-9"/>
                <w:sz w:val="16"/>
                <w:szCs w:val="16"/>
              </w:rPr>
              <w:t>V</w:t>
            </w:r>
            <w:r>
              <w:rPr>
                <w:spacing w:val="-24"/>
                <w:sz w:val="16"/>
                <w:szCs w:val="16"/>
              </w:rPr>
              <w:t xml:space="preserve"> </w:t>
            </w:r>
            <w:r>
              <w:rPr>
                <w:spacing w:val="-9"/>
                <w:sz w:val="16"/>
                <w:szCs w:val="16"/>
              </w:rPr>
              <w:t>/</w:t>
            </w:r>
            <w:r>
              <w:rPr>
                <w:spacing w:val="-21"/>
                <w:sz w:val="16"/>
                <w:szCs w:val="16"/>
              </w:rPr>
              <w:t xml:space="preserve"> </w:t>
            </w:r>
            <w:r>
              <w:rPr>
                <w:spacing w:val="-9"/>
                <w:sz w:val="16"/>
                <w:szCs w:val="16"/>
              </w:rPr>
              <w:t>c</w:t>
            </w:r>
            <w:r>
              <w:rPr>
                <w:spacing w:val="-28"/>
                <w:sz w:val="16"/>
                <w:szCs w:val="16"/>
              </w:rPr>
              <w:t xml:space="preserve"> </w:t>
            </w:r>
            <w:r>
              <w:rPr>
                <w:spacing w:val="-9"/>
                <w:sz w:val="16"/>
                <w:szCs w:val="16"/>
              </w:rPr>
              <w:t>m</w:t>
            </w:r>
            <w:r>
              <w:rPr>
                <w:spacing w:val="-21"/>
                <w:sz w:val="16"/>
                <w:szCs w:val="16"/>
              </w:rPr>
              <w:t xml:space="preserve"> </w:t>
            </w:r>
            <w:r>
              <w:rPr>
                <w:spacing w:val="-9"/>
                <w:sz w:val="16"/>
                <w:szCs w:val="16"/>
              </w:rPr>
              <w:t>,</w:t>
            </w:r>
            <w:r>
              <w:rPr>
                <w:spacing w:val="-24"/>
                <w:sz w:val="16"/>
                <w:szCs w:val="16"/>
              </w:rPr>
              <w:t xml:space="preserve"> </w:t>
            </w:r>
            <w:r>
              <w:rPr>
                <w:spacing w:val="-9"/>
                <w:sz w:val="16"/>
                <w:szCs w:val="16"/>
              </w:rPr>
              <w:t>此</w:t>
            </w:r>
            <w:r>
              <w:rPr>
                <w:spacing w:val="-16"/>
                <w:sz w:val="16"/>
                <w:szCs w:val="16"/>
              </w:rPr>
              <w:t xml:space="preserve"> </w:t>
            </w:r>
            <w:r>
              <w:rPr>
                <w:spacing w:val="-9"/>
                <w:sz w:val="16"/>
                <w:szCs w:val="16"/>
              </w:rPr>
              <w:t>时</w:t>
            </w:r>
            <w:r>
              <w:rPr>
                <w:spacing w:val="-25"/>
                <w:sz w:val="16"/>
                <w:szCs w:val="16"/>
              </w:rPr>
              <w:t xml:space="preserve"> </w:t>
            </w:r>
            <w:r>
              <w:rPr>
                <w:spacing w:val="-9"/>
                <w:sz w:val="16"/>
                <w:szCs w:val="16"/>
              </w:rPr>
              <w:t>矩</w:t>
            </w:r>
            <w:r>
              <w:rPr>
                <w:spacing w:val="-21"/>
                <w:sz w:val="16"/>
                <w:szCs w:val="16"/>
              </w:rPr>
              <w:t xml:space="preserve"> </w:t>
            </w:r>
            <w:r>
              <w:rPr>
                <w:spacing w:val="-10"/>
                <w:sz w:val="16"/>
                <w:szCs w:val="16"/>
              </w:rPr>
              <w:t>形</w:t>
            </w:r>
            <w:r>
              <w:rPr>
                <w:spacing w:val="-24"/>
                <w:sz w:val="16"/>
                <w:szCs w:val="16"/>
              </w:rPr>
              <w:t xml:space="preserve"> </w:t>
            </w:r>
            <w:r>
              <w:rPr>
                <w:spacing w:val="-10"/>
                <w:sz w:val="16"/>
                <w:szCs w:val="16"/>
              </w:rPr>
              <w:t>波</w:t>
            </w:r>
            <w:r>
              <w:rPr>
                <w:spacing w:val="-19"/>
                <w:sz w:val="16"/>
                <w:szCs w:val="16"/>
              </w:rPr>
              <w:t xml:space="preserve"> </w:t>
            </w:r>
            <w:r>
              <w:rPr>
                <w:spacing w:val="-10"/>
                <w:sz w:val="16"/>
                <w:szCs w:val="16"/>
              </w:rPr>
              <w:t>导</w:t>
            </w:r>
            <w:r>
              <w:rPr>
                <w:spacing w:val="-11"/>
                <w:sz w:val="16"/>
                <w:szCs w:val="16"/>
              </w:rPr>
              <w:t xml:space="preserve"> </w:t>
            </w:r>
            <w:r>
              <w:rPr>
                <w:spacing w:val="-10"/>
                <w:sz w:val="16"/>
                <w:szCs w:val="16"/>
              </w:rPr>
              <w:t>的</w:t>
            </w:r>
            <w:r>
              <w:rPr>
                <w:spacing w:val="-21"/>
                <w:sz w:val="16"/>
                <w:szCs w:val="16"/>
              </w:rPr>
              <w:t xml:space="preserve"> </w:t>
            </w:r>
            <w:r>
              <w:rPr>
                <w:spacing w:val="-10"/>
                <w:sz w:val="16"/>
                <w:szCs w:val="16"/>
              </w:rPr>
              <w:t>功</w:t>
            </w:r>
            <w:r>
              <w:rPr>
                <w:spacing w:val="-23"/>
                <w:sz w:val="16"/>
                <w:szCs w:val="16"/>
              </w:rPr>
              <w:t xml:space="preserve"> </w:t>
            </w:r>
            <w:r>
              <w:rPr>
                <w:spacing w:val="-10"/>
                <w:sz w:val="16"/>
                <w:szCs w:val="16"/>
              </w:rPr>
              <w:t>率</w:t>
            </w:r>
            <w:r>
              <w:rPr>
                <w:spacing w:val="-22"/>
                <w:sz w:val="16"/>
                <w:szCs w:val="16"/>
              </w:rPr>
              <w:t xml:space="preserve"> </w:t>
            </w:r>
            <w:r>
              <w:rPr>
                <w:spacing w:val="-10"/>
                <w:sz w:val="16"/>
                <w:szCs w:val="16"/>
              </w:rPr>
              <w:t>容</w:t>
            </w:r>
            <w:r>
              <w:rPr>
                <w:spacing w:val="-24"/>
                <w:sz w:val="16"/>
                <w:szCs w:val="16"/>
              </w:rPr>
              <w:t xml:space="preserve"> </w:t>
            </w:r>
            <w:r>
              <w:rPr>
                <w:spacing w:val="-10"/>
                <w:sz w:val="16"/>
                <w:szCs w:val="16"/>
              </w:rPr>
              <w:t>量</w:t>
            </w:r>
            <w:r>
              <w:rPr>
                <w:spacing w:val="-22"/>
                <w:sz w:val="16"/>
                <w:szCs w:val="16"/>
              </w:rPr>
              <w:t xml:space="preserve"> </w:t>
            </w:r>
            <w:r>
              <w:rPr>
                <w:spacing w:val="-10"/>
                <w:sz w:val="16"/>
                <w:szCs w:val="16"/>
              </w:rPr>
              <w:t>为</w:t>
            </w:r>
          </w:p>
          <w:p w14:paraId="1701C4CC">
            <w:pPr>
              <w:spacing w:before="138" w:line="509" w:lineRule="exact"/>
              <w:ind w:firstLine="3844"/>
            </w:pPr>
            <w:r>
              <w:rPr>
                <w:position w:val="-10"/>
              </w:rPr>
              <w:drawing>
                <wp:inline distT="0" distB="0" distL="0" distR="0">
                  <wp:extent cx="1777365" cy="323215"/>
                  <wp:effectExtent l="0" t="0" r="0" b="0"/>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189"/>
                          <a:stretch>
                            <a:fillRect/>
                          </a:stretch>
                        </pic:blipFill>
                        <pic:spPr>
                          <a:xfrm>
                            <a:off x="0" y="0"/>
                            <a:ext cx="1777992" cy="323604"/>
                          </a:xfrm>
                          <a:prstGeom prst="rect">
                            <a:avLst/>
                          </a:prstGeom>
                        </pic:spPr>
                      </pic:pic>
                    </a:graphicData>
                  </a:graphic>
                </wp:inline>
              </w:drawing>
            </w:r>
          </w:p>
          <w:p w14:paraId="482AF41F">
            <w:pPr>
              <w:pStyle w:val="6"/>
              <w:spacing w:before="95" w:line="360" w:lineRule="auto"/>
              <w:ind w:left="1134" w:right="1125" w:firstLine="440"/>
              <w:jc w:val="both"/>
              <w:rPr>
                <w:sz w:val="16"/>
                <w:szCs w:val="16"/>
              </w:rPr>
            </w:pPr>
            <w:r>
              <w:rPr>
                <w:spacing w:val="-9"/>
                <w:sz w:val="16"/>
                <w:szCs w:val="16"/>
              </w:rPr>
              <w:t>由</w:t>
            </w:r>
            <w:r>
              <w:rPr>
                <w:spacing w:val="-23"/>
                <w:sz w:val="16"/>
                <w:szCs w:val="16"/>
              </w:rPr>
              <w:t xml:space="preserve"> </w:t>
            </w:r>
            <w:r>
              <w:rPr>
                <w:spacing w:val="-9"/>
                <w:sz w:val="16"/>
                <w:szCs w:val="16"/>
              </w:rPr>
              <w:t>上</w:t>
            </w:r>
            <w:r>
              <w:rPr>
                <w:spacing w:val="-21"/>
                <w:sz w:val="16"/>
                <w:szCs w:val="16"/>
              </w:rPr>
              <w:t xml:space="preserve"> </w:t>
            </w:r>
            <w:r>
              <w:rPr>
                <w:spacing w:val="-9"/>
                <w:sz w:val="16"/>
                <w:szCs w:val="16"/>
              </w:rPr>
              <w:t>式</w:t>
            </w:r>
            <w:r>
              <w:rPr>
                <w:spacing w:val="-24"/>
                <w:sz w:val="16"/>
                <w:szCs w:val="16"/>
              </w:rPr>
              <w:t xml:space="preserve"> </w:t>
            </w:r>
            <w:r>
              <w:rPr>
                <w:spacing w:val="-9"/>
                <w:sz w:val="16"/>
                <w:szCs w:val="16"/>
              </w:rPr>
              <w:t>可</w:t>
            </w:r>
            <w:r>
              <w:rPr>
                <w:spacing w:val="-22"/>
                <w:sz w:val="16"/>
                <w:szCs w:val="16"/>
              </w:rPr>
              <w:t xml:space="preserve"> </w:t>
            </w:r>
            <w:r>
              <w:rPr>
                <w:spacing w:val="-9"/>
                <w:sz w:val="16"/>
                <w:szCs w:val="16"/>
              </w:rPr>
              <w:t>见 ，</w:t>
            </w:r>
            <w:r>
              <w:rPr>
                <w:spacing w:val="-23"/>
                <w:sz w:val="16"/>
                <w:szCs w:val="16"/>
              </w:rPr>
              <w:t xml:space="preserve"> </w:t>
            </w:r>
            <w:r>
              <w:rPr>
                <w:spacing w:val="-9"/>
                <w:sz w:val="16"/>
                <w:szCs w:val="16"/>
              </w:rPr>
              <w:t>波</w:t>
            </w:r>
            <w:r>
              <w:rPr>
                <w:spacing w:val="-21"/>
                <w:sz w:val="16"/>
                <w:szCs w:val="16"/>
              </w:rPr>
              <w:t xml:space="preserve"> </w:t>
            </w:r>
            <w:r>
              <w:rPr>
                <w:spacing w:val="-9"/>
                <w:sz w:val="16"/>
                <w:szCs w:val="16"/>
              </w:rPr>
              <w:t>导</w:t>
            </w:r>
            <w:r>
              <w:rPr>
                <w:spacing w:val="-26"/>
                <w:sz w:val="16"/>
                <w:szCs w:val="16"/>
              </w:rPr>
              <w:t xml:space="preserve"> </w:t>
            </w:r>
            <w:r>
              <w:rPr>
                <w:spacing w:val="-9"/>
                <w:sz w:val="16"/>
                <w:szCs w:val="16"/>
              </w:rPr>
              <w:t>T</w:t>
            </w:r>
            <w:r>
              <w:rPr>
                <w:spacing w:val="-26"/>
                <w:sz w:val="16"/>
                <w:szCs w:val="16"/>
              </w:rPr>
              <w:t xml:space="preserve"> </w:t>
            </w:r>
            <w:r>
              <w:rPr>
                <w:spacing w:val="-9"/>
                <w:sz w:val="16"/>
                <w:szCs w:val="16"/>
              </w:rPr>
              <w:t>E 1</w:t>
            </w:r>
            <w:r>
              <w:rPr>
                <w:spacing w:val="-24"/>
                <w:sz w:val="16"/>
                <w:szCs w:val="16"/>
              </w:rPr>
              <w:t xml:space="preserve"> </w:t>
            </w:r>
            <w:r>
              <w:rPr>
                <w:spacing w:val="-9"/>
                <w:sz w:val="16"/>
                <w:szCs w:val="16"/>
              </w:rPr>
              <w:t>0</w:t>
            </w:r>
            <w:r>
              <w:rPr>
                <w:spacing w:val="-25"/>
                <w:sz w:val="16"/>
                <w:szCs w:val="16"/>
              </w:rPr>
              <w:t xml:space="preserve"> </w:t>
            </w:r>
            <w:r>
              <w:rPr>
                <w:spacing w:val="-9"/>
                <w:sz w:val="16"/>
                <w:szCs w:val="16"/>
              </w:rPr>
              <w:t>模 的</w:t>
            </w:r>
            <w:r>
              <w:rPr>
                <w:spacing w:val="-22"/>
                <w:sz w:val="16"/>
                <w:szCs w:val="16"/>
              </w:rPr>
              <w:t xml:space="preserve"> </w:t>
            </w:r>
            <w:r>
              <w:rPr>
                <w:spacing w:val="-9"/>
                <w:sz w:val="16"/>
                <w:szCs w:val="16"/>
              </w:rPr>
              <w:t>最</w:t>
            </w:r>
            <w:r>
              <w:rPr>
                <w:spacing w:val="-23"/>
                <w:sz w:val="16"/>
                <w:szCs w:val="16"/>
              </w:rPr>
              <w:t xml:space="preserve"> </w:t>
            </w:r>
            <w:r>
              <w:rPr>
                <w:spacing w:val="-9"/>
                <w:sz w:val="16"/>
                <w:szCs w:val="16"/>
              </w:rPr>
              <w:t>大</w:t>
            </w:r>
            <w:r>
              <w:rPr>
                <w:spacing w:val="-26"/>
                <w:sz w:val="16"/>
                <w:szCs w:val="16"/>
              </w:rPr>
              <w:t xml:space="preserve"> </w:t>
            </w:r>
            <w:r>
              <w:rPr>
                <w:spacing w:val="-9"/>
                <w:sz w:val="16"/>
                <w:szCs w:val="16"/>
              </w:rPr>
              <w:t>传</w:t>
            </w:r>
            <w:r>
              <w:rPr>
                <w:spacing w:val="-25"/>
                <w:sz w:val="16"/>
                <w:szCs w:val="16"/>
              </w:rPr>
              <w:t xml:space="preserve"> </w:t>
            </w:r>
            <w:r>
              <w:rPr>
                <w:spacing w:val="-9"/>
                <w:sz w:val="16"/>
                <w:szCs w:val="16"/>
              </w:rPr>
              <w:t>输</w:t>
            </w:r>
            <w:r>
              <w:rPr>
                <w:spacing w:val="-22"/>
                <w:sz w:val="16"/>
                <w:szCs w:val="16"/>
              </w:rPr>
              <w:t xml:space="preserve"> </w:t>
            </w:r>
            <w:r>
              <w:rPr>
                <w:spacing w:val="-9"/>
                <w:sz w:val="16"/>
                <w:szCs w:val="16"/>
              </w:rPr>
              <w:t>功</w:t>
            </w:r>
            <w:r>
              <w:rPr>
                <w:spacing w:val="-23"/>
                <w:sz w:val="16"/>
                <w:szCs w:val="16"/>
              </w:rPr>
              <w:t xml:space="preserve"> </w:t>
            </w:r>
            <w:r>
              <w:rPr>
                <w:spacing w:val="-9"/>
                <w:sz w:val="16"/>
                <w:szCs w:val="16"/>
              </w:rPr>
              <w:t>率</w:t>
            </w:r>
            <w:r>
              <w:rPr>
                <w:spacing w:val="-21"/>
                <w:sz w:val="16"/>
                <w:szCs w:val="16"/>
              </w:rPr>
              <w:t xml:space="preserve"> </w:t>
            </w:r>
            <w:r>
              <w:rPr>
                <w:spacing w:val="-9"/>
                <w:sz w:val="16"/>
                <w:szCs w:val="16"/>
              </w:rPr>
              <w:t>正 比</w:t>
            </w:r>
            <w:r>
              <w:rPr>
                <w:spacing w:val="-22"/>
                <w:sz w:val="16"/>
                <w:szCs w:val="16"/>
              </w:rPr>
              <w:t xml:space="preserve"> </w:t>
            </w:r>
            <w:r>
              <w:rPr>
                <w:spacing w:val="-9"/>
                <w:sz w:val="16"/>
                <w:szCs w:val="16"/>
              </w:rPr>
              <w:t>于</w:t>
            </w:r>
            <w:r>
              <w:rPr>
                <w:spacing w:val="-24"/>
                <w:sz w:val="16"/>
                <w:szCs w:val="16"/>
              </w:rPr>
              <w:t xml:space="preserve"> </w:t>
            </w:r>
            <w:r>
              <w:rPr>
                <w:spacing w:val="-9"/>
                <w:sz w:val="16"/>
                <w:szCs w:val="16"/>
              </w:rPr>
              <w:t>波</w:t>
            </w:r>
            <w:r>
              <w:rPr>
                <w:spacing w:val="-20"/>
                <w:sz w:val="16"/>
                <w:szCs w:val="16"/>
              </w:rPr>
              <w:t xml:space="preserve"> </w:t>
            </w:r>
            <w:r>
              <w:rPr>
                <w:spacing w:val="-10"/>
                <w:sz w:val="16"/>
                <w:szCs w:val="16"/>
              </w:rPr>
              <w:t>导</w:t>
            </w:r>
            <w:r>
              <w:rPr>
                <w:spacing w:val="-25"/>
                <w:sz w:val="16"/>
                <w:szCs w:val="16"/>
              </w:rPr>
              <w:t xml:space="preserve"> </w:t>
            </w:r>
            <w:r>
              <w:rPr>
                <w:spacing w:val="-10"/>
                <w:sz w:val="16"/>
                <w:szCs w:val="16"/>
              </w:rPr>
              <w:t>横</w:t>
            </w:r>
            <w:r>
              <w:rPr>
                <w:spacing w:val="-25"/>
                <w:sz w:val="16"/>
                <w:szCs w:val="16"/>
              </w:rPr>
              <w:t xml:space="preserve"> </w:t>
            </w:r>
            <w:r>
              <w:rPr>
                <w:spacing w:val="-10"/>
                <w:sz w:val="16"/>
                <w:szCs w:val="16"/>
              </w:rPr>
              <w:t>截</w:t>
            </w:r>
            <w:r>
              <w:rPr>
                <w:spacing w:val="-24"/>
                <w:sz w:val="16"/>
                <w:szCs w:val="16"/>
              </w:rPr>
              <w:t xml:space="preserve"> </w:t>
            </w:r>
            <w:r>
              <w:rPr>
                <w:spacing w:val="-10"/>
                <w:sz w:val="16"/>
                <w:szCs w:val="16"/>
              </w:rPr>
              <w:t>面</w:t>
            </w:r>
            <w:r>
              <w:rPr>
                <w:spacing w:val="-24"/>
                <w:sz w:val="16"/>
                <w:szCs w:val="16"/>
              </w:rPr>
              <w:t xml:space="preserve"> </w:t>
            </w:r>
            <w:r>
              <w:rPr>
                <w:spacing w:val="-10"/>
                <w:sz w:val="16"/>
                <w:szCs w:val="16"/>
              </w:rPr>
              <w:t>面</w:t>
            </w:r>
            <w:r>
              <w:rPr>
                <w:spacing w:val="-24"/>
                <w:sz w:val="16"/>
                <w:szCs w:val="16"/>
              </w:rPr>
              <w:t xml:space="preserve"> </w:t>
            </w:r>
            <w:r>
              <w:rPr>
                <w:spacing w:val="-10"/>
                <w:sz w:val="16"/>
                <w:szCs w:val="16"/>
              </w:rPr>
              <w:t>积 ，</w:t>
            </w:r>
            <w:r>
              <w:rPr>
                <w:spacing w:val="-24"/>
                <w:sz w:val="16"/>
                <w:szCs w:val="16"/>
              </w:rPr>
              <w:t xml:space="preserve"> </w:t>
            </w:r>
            <w:r>
              <w:rPr>
                <w:spacing w:val="-10"/>
                <w:sz w:val="16"/>
                <w:szCs w:val="16"/>
              </w:rPr>
              <w:t>而</w:t>
            </w:r>
            <w:r>
              <w:rPr>
                <w:spacing w:val="-25"/>
                <w:sz w:val="16"/>
                <w:szCs w:val="16"/>
              </w:rPr>
              <w:t xml:space="preserve"> </w:t>
            </w:r>
            <w:r>
              <w:rPr>
                <w:spacing w:val="-10"/>
                <w:sz w:val="16"/>
                <w:szCs w:val="16"/>
              </w:rPr>
              <w:t>且</w:t>
            </w:r>
            <w:r>
              <w:rPr>
                <w:spacing w:val="-25"/>
                <w:sz w:val="16"/>
                <w:szCs w:val="16"/>
              </w:rPr>
              <w:t xml:space="preserve"> </w:t>
            </w:r>
            <w:r>
              <w:rPr>
                <w:spacing w:val="-10"/>
                <w:sz w:val="16"/>
                <w:szCs w:val="16"/>
              </w:rPr>
              <w:t>越</w:t>
            </w:r>
            <w:r>
              <w:rPr>
                <w:spacing w:val="-25"/>
                <w:sz w:val="16"/>
                <w:szCs w:val="16"/>
              </w:rPr>
              <w:t xml:space="preserve"> </w:t>
            </w:r>
            <w:r>
              <w:rPr>
                <w:spacing w:val="-10"/>
                <w:sz w:val="16"/>
                <w:szCs w:val="16"/>
              </w:rPr>
              <w:t>接</w:t>
            </w:r>
            <w:r>
              <w:rPr>
                <w:spacing w:val="-25"/>
                <w:sz w:val="16"/>
                <w:szCs w:val="16"/>
              </w:rPr>
              <w:t xml:space="preserve"> </w:t>
            </w:r>
            <w:r>
              <w:rPr>
                <w:spacing w:val="-10"/>
                <w:sz w:val="16"/>
                <w:szCs w:val="16"/>
              </w:rPr>
              <w:t>近</w:t>
            </w:r>
            <w:r>
              <w:rPr>
                <w:spacing w:val="-25"/>
                <w:sz w:val="16"/>
                <w:szCs w:val="16"/>
              </w:rPr>
              <w:t xml:space="preserve"> </w:t>
            </w:r>
            <w:r>
              <w:rPr>
                <w:spacing w:val="-10"/>
                <w:sz w:val="16"/>
                <w:szCs w:val="16"/>
              </w:rPr>
              <w:t>截</w:t>
            </w:r>
            <w:r>
              <w:rPr>
                <w:spacing w:val="-24"/>
                <w:sz w:val="16"/>
                <w:szCs w:val="16"/>
              </w:rPr>
              <w:t xml:space="preserve"> </w:t>
            </w:r>
            <w:r>
              <w:rPr>
                <w:spacing w:val="-10"/>
                <w:sz w:val="16"/>
                <w:szCs w:val="16"/>
              </w:rPr>
              <w:t>止</w:t>
            </w:r>
            <w:r>
              <w:rPr>
                <w:spacing w:val="-24"/>
                <w:sz w:val="16"/>
                <w:szCs w:val="16"/>
              </w:rPr>
              <w:t xml:space="preserve"> </w:t>
            </w:r>
            <w:r>
              <w:rPr>
                <w:spacing w:val="-10"/>
                <w:sz w:val="16"/>
                <w:szCs w:val="16"/>
              </w:rPr>
              <w:t>状</w:t>
            </w:r>
            <w:r>
              <w:rPr>
                <w:sz w:val="16"/>
                <w:szCs w:val="16"/>
              </w:rPr>
              <w:t xml:space="preserve"> </w:t>
            </w:r>
            <w:r>
              <w:rPr>
                <w:spacing w:val="-9"/>
                <w:sz w:val="16"/>
                <w:szCs w:val="16"/>
              </w:rPr>
              <w:t>态 ，</w:t>
            </w:r>
            <w:r>
              <w:rPr>
                <w:spacing w:val="-10"/>
                <w:sz w:val="16"/>
                <w:szCs w:val="16"/>
              </w:rPr>
              <w:t xml:space="preserve"> </w:t>
            </w:r>
            <w:r>
              <w:rPr>
                <w:spacing w:val="-9"/>
                <w:sz w:val="16"/>
                <w:szCs w:val="16"/>
              </w:rPr>
              <w:t>最</w:t>
            </w:r>
            <w:r>
              <w:rPr>
                <w:spacing w:val="-22"/>
                <w:sz w:val="16"/>
                <w:szCs w:val="16"/>
              </w:rPr>
              <w:t xml:space="preserve"> </w:t>
            </w:r>
            <w:r>
              <w:rPr>
                <w:spacing w:val="-9"/>
                <w:sz w:val="16"/>
                <w:szCs w:val="16"/>
              </w:rPr>
              <w:t>大</w:t>
            </w:r>
            <w:r>
              <w:rPr>
                <w:spacing w:val="-26"/>
                <w:sz w:val="16"/>
                <w:szCs w:val="16"/>
              </w:rPr>
              <w:t xml:space="preserve"> </w:t>
            </w:r>
            <w:r>
              <w:rPr>
                <w:spacing w:val="-9"/>
                <w:sz w:val="16"/>
                <w:szCs w:val="16"/>
              </w:rPr>
              <w:t>传</w:t>
            </w:r>
            <w:r>
              <w:rPr>
                <w:spacing w:val="-25"/>
                <w:sz w:val="16"/>
                <w:szCs w:val="16"/>
              </w:rPr>
              <w:t xml:space="preserve"> </w:t>
            </w:r>
            <w:r>
              <w:rPr>
                <w:spacing w:val="-9"/>
                <w:sz w:val="16"/>
                <w:szCs w:val="16"/>
              </w:rPr>
              <w:t>输</w:t>
            </w:r>
            <w:r>
              <w:rPr>
                <w:spacing w:val="-22"/>
                <w:sz w:val="16"/>
                <w:szCs w:val="16"/>
              </w:rPr>
              <w:t xml:space="preserve"> </w:t>
            </w:r>
            <w:r>
              <w:rPr>
                <w:spacing w:val="-9"/>
                <w:sz w:val="16"/>
                <w:szCs w:val="16"/>
              </w:rPr>
              <w:t>功</w:t>
            </w:r>
            <w:r>
              <w:rPr>
                <w:spacing w:val="-23"/>
                <w:sz w:val="16"/>
                <w:szCs w:val="16"/>
              </w:rPr>
              <w:t xml:space="preserve"> </w:t>
            </w:r>
            <w:r>
              <w:rPr>
                <w:spacing w:val="-9"/>
                <w:sz w:val="16"/>
                <w:szCs w:val="16"/>
              </w:rPr>
              <w:t>率</w:t>
            </w:r>
            <w:r>
              <w:rPr>
                <w:spacing w:val="-23"/>
                <w:sz w:val="16"/>
                <w:szCs w:val="16"/>
              </w:rPr>
              <w:t xml:space="preserve"> </w:t>
            </w:r>
            <w:r>
              <w:rPr>
                <w:spacing w:val="-9"/>
                <w:sz w:val="16"/>
                <w:szCs w:val="16"/>
              </w:rPr>
              <w:t>就</w:t>
            </w:r>
            <w:r>
              <w:rPr>
                <w:spacing w:val="-25"/>
                <w:sz w:val="16"/>
                <w:szCs w:val="16"/>
              </w:rPr>
              <w:t xml:space="preserve"> </w:t>
            </w:r>
            <w:r>
              <w:rPr>
                <w:spacing w:val="-9"/>
                <w:sz w:val="16"/>
                <w:szCs w:val="16"/>
              </w:rPr>
              <w:t>越</w:t>
            </w:r>
            <w:r>
              <w:rPr>
                <w:spacing w:val="-20"/>
                <w:sz w:val="16"/>
                <w:szCs w:val="16"/>
              </w:rPr>
              <w:t xml:space="preserve"> </w:t>
            </w:r>
            <w:r>
              <w:rPr>
                <w:spacing w:val="-9"/>
                <w:sz w:val="16"/>
                <w:szCs w:val="16"/>
              </w:rPr>
              <w:t>小 。</w:t>
            </w:r>
            <w:r>
              <w:rPr>
                <w:spacing w:val="-25"/>
                <w:sz w:val="16"/>
                <w:szCs w:val="16"/>
              </w:rPr>
              <w:t xml:space="preserve"> </w:t>
            </w:r>
            <w:r>
              <w:rPr>
                <w:spacing w:val="-9"/>
                <w:sz w:val="16"/>
                <w:szCs w:val="16"/>
              </w:rPr>
              <w:t>在</w:t>
            </w:r>
            <w:r>
              <w:rPr>
                <w:spacing w:val="-25"/>
                <w:sz w:val="16"/>
                <w:szCs w:val="16"/>
              </w:rPr>
              <w:t xml:space="preserve"> </w:t>
            </w:r>
            <w:r>
              <w:rPr>
                <w:spacing w:val="-9"/>
                <w:sz w:val="16"/>
                <w:szCs w:val="16"/>
              </w:rPr>
              <w:t>环</w:t>
            </w:r>
            <w:r>
              <w:rPr>
                <w:spacing w:val="-24"/>
                <w:sz w:val="16"/>
                <w:szCs w:val="16"/>
              </w:rPr>
              <w:t xml:space="preserve"> </w:t>
            </w:r>
            <w:r>
              <w:rPr>
                <w:spacing w:val="-9"/>
                <w:sz w:val="16"/>
                <w:szCs w:val="16"/>
              </w:rPr>
              <w:t>境</w:t>
            </w:r>
            <w:r>
              <w:rPr>
                <w:spacing w:val="-25"/>
                <w:sz w:val="16"/>
                <w:szCs w:val="16"/>
              </w:rPr>
              <w:t xml:space="preserve"> </w:t>
            </w:r>
            <w:r>
              <w:rPr>
                <w:spacing w:val="-9"/>
                <w:sz w:val="16"/>
                <w:szCs w:val="16"/>
              </w:rPr>
              <w:t>潮</w:t>
            </w:r>
            <w:r>
              <w:rPr>
                <w:spacing w:val="-24"/>
                <w:sz w:val="16"/>
                <w:szCs w:val="16"/>
              </w:rPr>
              <w:t xml:space="preserve"> </w:t>
            </w:r>
            <w:r>
              <w:rPr>
                <w:spacing w:val="-9"/>
                <w:sz w:val="16"/>
                <w:szCs w:val="16"/>
              </w:rPr>
              <w:t>湿 的</w:t>
            </w:r>
            <w:r>
              <w:rPr>
                <w:spacing w:val="-24"/>
                <w:sz w:val="16"/>
                <w:szCs w:val="16"/>
              </w:rPr>
              <w:t xml:space="preserve"> </w:t>
            </w:r>
            <w:r>
              <w:rPr>
                <w:spacing w:val="-9"/>
                <w:sz w:val="16"/>
                <w:szCs w:val="16"/>
              </w:rPr>
              <w:t>情</w:t>
            </w:r>
            <w:r>
              <w:rPr>
                <w:spacing w:val="-23"/>
                <w:sz w:val="16"/>
                <w:szCs w:val="16"/>
              </w:rPr>
              <w:t xml:space="preserve"> </w:t>
            </w:r>
            <w:r>
              <w:rPr>
                <w:spacing w:val="-9"/>
                <w:sz w:val="16"/>
                <w:szCs w:val="16"/>
              </w:rPr>
              <w:t>况</w:t>
            </w:r>
            <w:r>
              <w:rPr>
                <w:spacing w:val="-20"/>
                <w:sz w:val="16"/>
                <w:szCs w:val="16"/>
              </w:rPr>
              <w:t xml:space="preserve"> </w:t>
            </w:r>
            <w:r>
              <w:rPr>
                <w:spacing w:val="-9"/>
                <w:sz w:val="16"/>
                <w:szCs w:val="16"/>
              </w:rPr>
              <w:t>下</w:t>
            </w:r>
            <w:r>
              <w:rPr>
                <w:spacing w:val="-21"/>
                <w:sz w:val="16"/>
                <w:szCs w:val="16"/>
              </w:rPr>
              <w:t xml:space="preserve"> </w:t>
            </w:r>
            <w:r>
              <w:rPr>
                <w:spacing w:val="-9"/>
                <w:sz w:val="16"/>
                <w:szCs w:val="16"/>
              </w:rPr>
              <w:t>也</w:t>
            </w:r>
            <w:r>
              <w:rPr>
                <w:spacing w:val="-25"/>
                <w:sz w:val="16"/>
                <w:szCs w:val="16"/>
              </w:rPr>
              <w:t xml:space="preserve"> </w:t>
            </w:r>
            <w:r>
              <w:rPr>
                <w:spacing w:val="-9"/>
                <w:sz w:val="16"/>
                <w:szCs w:val="16"/>
              </w:rPr>
              <w:t>会</w:t>
            </w:r>
            <w:r>
              <w:rPr>
                <w:spacing w:val="-24"/>
                <w:sz w:val="16"/>
                <w:szCs w:val="16"/>
              </w:rPr>
              <w:t xml:space="preserve"> </w:t>
            </w:r>
            <w:r>
              <w:rPr>
                <w:spacing w:val="-9"/>
                <w:sz w:val="16"/>
                <w:szCs w:val="16"/>
              </w:rPr>
              <w:t>减</w:t>
            </w:r>
            <w:r>
              <w:rPr>
                <w:spacing w:val="-21"/>
                <w:sz w:val="16"/>
                <w:szCs w:val="16"/>
              </w:rPr>
              <w:t xml:space="preserve"> </w:t>
            </w:r>
            <w:r>
              <w:rPr>
                <w:spacing w:val="-9"/>
                <w:sz w:val="16"/>
                <w:szCs w:val="16"/>
              </w:rPr>
              <w:t>小</w:t>
            </w:r>
            <w:r>
              <w:rPr>
                <w:spacing w:val="-26"/>
                <w:sz w:val="16"/>
                <w:szCs w:val="16"/>
              </w:rPr>
              <w:t xml:space="preserve"> </w:t>
            </w:r>
            <w:r>
              <w:rPr>
                <w:spacing w:val="-9"/>
                <w:sz w:val="16"/>
                <w:szCs w:val="16"/>
              </w:rPr>
              <w:t>E</w:t>
            </w:r>
            <w:r>
              <w:rPr>
                <w:spacing w:val="-27"/>
                <w:sz w:val="16"/>
                <w:szCs w:val="16"/>
              </w:rPr>
              <w:t xml:space="preserve"> </w:t>
            </w:r>
            <w:r>
              <w:rPr>
                <w:spacing w:val="-9"/>
                <w:sz w:val="16"/>
                <w:szCs w:val="16"/>
              </w:rPr>
              <w:t>b</w:t>
            </w:r>
            <w:r>
              <w:rPr>
                <w:spacing w:val="-26"/>
                <w:sz w:val="16"/>
                <w:szCs w:val="16"/>
              </w:rPr>
              <w:t xml:space="preserve"> </w:t>
            </w:r>
            <w:r>
              <w:rPr>
                <w:spacing w:val="-9"/>
                <w:sz w:val="16"/>
                <w:szCs w:val="16"/>
              </w:rPr>
              <w:t>r</w:t>
            </w:r>
            <w:r>
              <w:rPr>
                <w:spacing w:val="-22"/>
                <w:sz w:val="16"/>
                <w:szCs w:val="16"/>
              </w:rPr>
              <w:t xml:space="preserve"> </w:t>
            </w:r>
            <w:r>
              <w:rPr>
                <w:spacing w:val="-9"/>
                <w:sz w:val="16"/>
                <w:szCs w:val="16"/>
              </w:rPr>
              <w:t>,</w:t>
            </w:r>
            <w:r>
              <w:rPr>
                <w:spacing w:val="-22"/>
                <w:sz w:val="16"/>
                <w:szCs w:val="16"/>
              </w:rPr>
              <w:t xml:space="preserve"> </w:t>
            </w:r>
            <w:r>
              <w:rPr>
                <w:spacing w:val="-9"/>
                <w:sz w:val="16"/>
                <w:szCs w:val="16"/>
              </w:rPr>
              <w:t>从</w:t>
            </w:r>
            <w:r>
              <w:rPr>
                <w:spacing w:val="-24"/>
                <w:sz w:val="16"/>
                <w:szCs w:val="16"/>
              </w:rPr>
              <w:t xml:space="preserve"> </w:t>
            </w:r>
            <w:r>
              <w:rPr>
                <w:spacing w:val="-9"/>
                <w:sz w:val="16"/>
                <w:szCs w:val="16"/>
              </w:rPr>
              <w:t>而</w:t>
            </w:r>
            <w:r>
              <w:rPr>
                <w:spacing w:val="-24"/>
                <w:sz w:val="16"/>
                <w:szCs w:val="16"/>
              </w:rPr>
              <w:t xml:space="preserve"> </w:t>
            </w:r>
            <w:r>
              <w:rPr>
                <w:spacing w:val="-9"/>
                <w:sz w:val="16"/>
                <w:szCs w:val="16"/>
              </w:rPr>
              <w:t>减</w:t>
            </w:r>
            <w:r>
              <w:rPr>
                <w:spacing w:val="-20"/>
                <w:sz w:val="16"/>
                <w:szCs w:val="16"/>
              </w:rPr>
              <w:t xml:space="preserve"> </w:t>
            </w:r>
            <w:r>
              <w:rPr>
                <w:spacing w:val="-9"/>
                <w:sz w:val="16"/>
                <w:szCs w:val="16"/>
              </w:rPr>
              <w:t>小</w:t>
            </w:r>
            <w:r>
              <w:rPr>
                <w:spacing w:val="-23"/>
                <w:sz w:val="16"/>
                <w:szCs w:val="16"/>
              </w:rPr>
              <w:t xml:space="preserve"> </w:t>
            </w:r>
            <w:r>
              <w:rPr>
                <w:spacing w:val="-9"/>
                <w:sz w:val="16"/>
                <w:szCs w:val="16"/>
              </w:rPr>
              <w:t>最</w:t>
            </w:r>
            <w:r>
              <w:rPr>
                <w:spacing w:val="-22"/>
                <w:sz w:val="16"/>
                <w:szCs w:val="16"/>
              </w:rPr>
              <w:t xml:space="preserve"> </w:t>
            </w:r>
            <w:r>
              <w:rPr>
                <w:spacing w:val="-9"/>
                <w:sz w:val="16"/>
                <w:szCs w:val="16"/>
              </w:rPr>
              <w:t>大</w:t>
            </w:r>
            <w:r>
              <w:rPr>
                <w:spacing w:val="-26"/>
                <w:sz w:val="16"/>
                <w:szCs w:val="16"/>
              </w:rPr>
              <w:t xml:space="preserve"> </w:t>
            </w:r>
            <w:r>
              <w:rPr>
                <w:spacing w:val="-9"/>
                <w:sz w:val="16"/>
                <w:szCs w:val="16"/>
              </w:rPr>
              <w:t>传</w:t>
            </w:r>
            <w:r>
              <w:rPr>
                <w:spacing w:val="-25"/>
                <w:sz w:val="16"/>
                <w:szCs w:val="16"/>
              </w:rPr>
              <w:t xml:space="preserve"> </w:t>
            </w:r>
            <w:r>
              <w:rPr>
                <w:spacing w:val="-9"/>
                <w:sz w:val="16"/>
                <w:szCs w:val="16"/>
              </w:rPr>
              <w:t>输</w:t>
            </w:r>
            <w:r>
              <w:rPr>
                <w:spacing w:val="-22"/>
                <w:sz w:val="16"/>
                <w:szCs w:val="16"/>
              </w:rPr>
              <w:t xml:space="preserve"> </w:t>
            </w:r>
            <w:r>
              <w:rPr>
                <w:spacing w:val="-9"/>
                <w:sz w:val="16"/>
                <w:szCs w:val="16"/>
              </w:rPr>
              <w:t>功</w:t>
            </w:r>
            <w:r>
              <w:rPr>
                <w:spacing w:val="-23"/>
                <w:sz w:val="16"/>
                <w:szCs w:val="16"/>
              </w:rPr>
              <w:t xml:space="preserve"> </w:t>
            </w:r>
            <w:r>
              <w:rPr>
                <w:spacing w:val="-9"/>
                <w:sz w:val="16"/>
                <w:szCs w:val="16"/>
              </w:rPr>
              <w:t>率 ；</w:t>
            </w:r>
            <w:r>
              <w:rPr>
                <w:spacing w:val="-21"/>
                <w:sz w:val="16"/>
                <w:szCs w:val="16"/>
              </w:rPr>
              <w:t xml:space="preserve"> </w:t>
            </w:r>
            <w:r>
              <w:rPr>
                <w:spacing w:val="-9"/>
                <w:sz w:val="16"/>
                <w:szCs w:val="16"/>
              </w:rPr>
              <w:t>并</w:t>
            </w:r>
            <w:r>
              <w:rPr>
                <w:sz w:val="16"/>
                <w:szCs w:val="16"/>
              </w:rPr>
              <w:t xml:space="preserve"> </w:t>
            </w:r>
            <w:r>
              <w:rPr>
                <w:spacing w:val="-8"/>
                <w:sz w:val="16"/>
                <w:szCs w:val="16"/>
              </w:rPr>
              <w:t>且</w:t>
            </w:r>
            <w:r>
              <w:rPr>
                <w:spacing w:val="-21"/>
                <w:sz w:val="16"/>
                <w:szCs w:val="16"/>
              </w:rPr>
              <w:t xml:space="preserve"> </w:t>
            </w:r>
            <w:r>
              <w:rPr>
                <w:spacing w:val="-8"/>
                <w:sz w:val="16"/>
                <w:szCs w:val="16"/>
              </w:rPr>
              <w:t>驻</w:t>
            </w:r>
            <w:r>
              <w:rPr>
                <w:spacing w:val="-21"/>
                <w:sz w:val="16"/>
                <w:szCs w:val="16"/>
              </w:rPr>
              <w:t xml:space="preserve"> </w:t>
            </w:r>
            <w:r>
              <w:rPr>
                <w:spacing w:val="-8"/>
                <w:sz w:val="16"/>
                <w:szCs w:val="16"/>
              </w:rPr>
              <w:t>波</w:t>
            </w:r>
            <w:r>
              <w:rPr>
                <w:spacing w:val="-23"/>
                <w:sz w:val="16"/>
                <w:szCs w:val="16"/>
              </w:rPr>
              <w:t xml:space="preserve"> </w:t>
            </w:r>
            <w:r>
              <w:rPr>
                <w:spacing w:val="-8"/>
                <w:sz w:val="16"/>
                <w:szCs w:val="16"/>
              </w:rPr>
              <w:t>越</w:t>
            </w:r>
            <w:r>
              <w:rPr>
                <w:spacing w:val="-19"/>
                <w:sz w:val="16"/>
                <w:szCs w:val="16"/>
              </w:rPr>
              <w:t xml:space="preserve"> </w:t>
            </w:r>
            <w:r>
              <w:rPr>
                <w:spacing w:val="-8"/>
                <w:sz w:val="16"/>
                <w:szCs w:val="16"/>
              </w:rPr>
              <w:t>大 ，</w:t>
            </w:r>
            <w:r>
              <w:rPr>
                <w:spacing w:val="-20"/>
                <w:sz w:val="16"/>
                <w:szCs w:val="16"/>
              </w:rPr>
              <w:t xml:space="preserve"> </w:t>
            </w:r>
            <w:r>
              <w:rPr>
                <w:spacing w:val="-8"/>
                <w:sz w:val="16"/>
                <w:szCs w:val="16"/>
              </w:rPr>
              <w:t>最</w:t>
            </w:r>
            <w:r>
              <w:rPr>
                <w:spacing w:val="-20"/>
                <w:sz w:val="16"/>
                <w:szCs w:val="16"/>
              </w:rPr>
              <w:t xml:space="preserve"> </w:t>
            </w:r>
            <w:r>
              <w:rPr>
                <w:spacing w:val="-8"/>
                <w:sz w:val="16"/>
                <w:szCs w:val="16"/>
              </w:rPr>
              <w:t>大</w:t>
            </w:r>
            <w:r>
              <w:rPr>
                <w:spacing w:val="-23"/>
                <w:sz w:val="16"/>
                <w:szCs w:val="16"/>
              </w:rPr>
              <w:t xml:space="preserve"> </w:t>
            </w:r>
            <w:r>
              <w:rPr>
                <w:spacing w:val="-8"/>
                <w:sz w:val="16"/>
                <w:szCs w:val="16"/>
              </w:rPr>
              <w:t>传</w:t>
            </w:r>
            <w:r>
              <w:rPr>
                <w:spacing w:val="-23"/>
                <w:sz w:val="16"/>
                <w:szCs w:val="16"/>
              </w:rPr>
              <w:t xml:space="preserve"> </w:t>
            </w:r>
            <w:r>
              <w:rPr>
                <w:spacing w:val="-8"/>
                <w:sz w:val="16"/>
                <w:szCs w:val="16"/>
              </w:rPr>
              <w:t>输</w:t>
            </w:r>
            <w:r>
              <w:rPr>
                <w:spacing w:val="-19"/>
                <w:sz w:val="16"/>
                <w:szCs w:val="16"/>
              </w:rPr>
              <w:t xml:space="preserve"> </w:t>
            </w:r>
            <w:r>
              <w:rPr>
                <w:spacing w:val="-8"/>
                <w:sz w:val="16"/>
                <w:szCs w:val="16"/>
              </w:rPr>
              <w:t>功</w:t>
            </w:r>
            <w:r>
              <w:rPr>
                <w:spacing w:val="-21"/>
                <w:sz w:val="16"/>
                <w:szCs w:val="16"/>
              </w:rPr>
              <w:t xml:space="preserve"> </w:t>
            </w:r>
            <w:r>
              <w:rPr>
                <w:spacing w:val="-8"/>
                <w:sz w:val="16"/>
                <w:szCs w:val="16"/>
              </w:rPr>
              <w:t>率</w:t>
            </w:r>
            <w:r>
              <w:rPr>
                <w:spacing w:val="-22"/>
                <w:sz w:val="16"/>
                <w:szCs w:val="16"/>
              </w:rPr>
              <w:t xml:space="preserve"> </w:t>
            </w:r>
            <w:r>
              <w:rPr>
                <w:spacing w:val="-8"/>
                <w:sz w:val="16"/>
                <w:szCs w:val="16"/>
              </w:rPr>
              <w:t>越</w:t>
            </w:r>
            <w:r>
              <w:rPr>
                <w:spacing w:val="-18"/>
                <w:sz w:val="16"/>
                <w:szCs w:val="16"/>
              </w:rPr>
              <w:t xml:space="preserve"> </w:t>
            </w:r>
            <w:r>
              <w:rPr>
                <w:spacing w:val="-8"/>
                <w:sz w:val="16"/>
                <w:szCs w:val="16"/>
              </w:rPr>
              <w:t>小 。</w:t>
            </w:r>
            <w:r>
              <w:rPr>
                <w:spacing w:val="-20"/>
                <w:sz w:val="16"/>
                <w:szCs w:val="16"/>
              </w:rPr>
              <w:t xml:space="preserve"> </w:t>
            </w:r>
            <w:r>
              <w:rPr>
                <w:spacing w:val="-8"/>
                <w:sz w:val="16"/>
                <w:szCs w:val="16"/>
              </w:rPr>
              <w:t>最</w:t>
            </w:r>
            <w:r>
              <w:rPr>
                <w:spacing w:val="-20"/>
                <w:sz w:val="16"/>
                <w:szCs w:val="16"/>
              </w:rPr>
              <w:t xml:space="preserve"> </w:t>
            </w:r>
            <w:r>
              <w:rPr>
                <w:spacing w:val="-8"/>
                <w:sz w:val="16"/>
                <w:szCs w:val="16"/>
              </w:rPr>
              <w:t>大</w:t>
            </w:r>
            <w:r>
              <w:rPr>
                <w:spacing w:val="-23"/>
                <w:sz w:val="16"/>
                <w:szCs w:val="16"/>
              </w:rPr>
              <w:t xml:space="preserve"> </w:t>
            </w:r>
            <w:r>
              <w:rPr>
                <w:spacing w:val="-8"/>
                <w:sz w:val="16"/>
                <w:szCs w:val="16"/>
              </w:rPr>
              <w:t>传</w:t>
            </w:r>
            <w:r>
              <w:rPr>
                <w:spacing w:val="-22"/>
                <w:sz w:val="16"/>
                <w:szCs w:val="16"/>
              </w:rPr>
              <w:t xml:space="preserve"> </w:t>
            </w:r>
            <w:r>
              <w:rPr>
                <w:spacing w:val="-8"/>
                <w:sz w:val="16"/>
                <w:szCs w:val="16"/>
              </w:rPr>
              <w:t>输</w:t>
            </w:r>
            <w:r>
              <w:rPr>
                <w:spacing w:val="-20"/>
                <w:sz w:val="16"/>
                <w:szCs w:val="16"/>
              </w:rPr>
              <w:t xml:space="preserve"> </w:t>
            </w:r>
            <w:r>
              <w:rPr>
                <w:spacing w:val="-8"/>
                <w:sz w:val="16"/>
                <w:szCs w:val="16"/>
              </w:rPr>
              <w:t>功</w:t>
            </w:r>
            <w:r>
              <w:rPr>
                <w:spacing w:val="-20"/>
                <w:sz w:val="16"/>
                <w:szCs w:val="16"/>
              </w:rPr>
              <w:t xml:space="preserve"> </w:t>
            </w:r>
            <w:r>
              <w:rPr>
                <w:spacing w:val="-8"/>
                <w:sz w:val="16"/>
                <w:szCs w:val="16"/>
              </w:rPr>
              <w:t>率</w:t>
            </w:r>
            <w:r>
              <w:rPr>
                <w:spacing w:val="-23"/>
                <w:sz w:val="16"/>
                <w:szCs w:val="16"/>
              </w:rPr>
              <w:t xml:space="preserve"> </w:t>
            </w:r>
            <w:r>
              <w:rPr>
                <w:spacing w:val="-8"/>
                <w:sz w:val="16"/>
                <w:szCs w:val="16"/>
              </w:rPr>
              <w:t>还</w:t>
            </w:r>
            <w:r>
              <w:rPr>
                <w:spacing w:val="-18"/>
                <w:sz w:val="16"/>
                <w:szCs w:val="16"/>
              </w:rPr>
              <w:t xml:space="preserve"> </w:t>
            </w:r>
            <w:r>
              <w:rPr>
                <w:spacing w:val="-8"/>
                <w:sz w:val="16"/>
                <w:szCs w:val="16"/>
              </w:rPr>
              <w:t>与</w:t>
            </w:r>
            <w:r>
              <w:rPr>
                <w:spacing w:val="-22"/>
                <w:sz w:val="16"/>
                <w:szCs w:val="16"/>
              </w:rPr>
              <w:t xml:space="preserve"> </w:t>
            </w:r>
            <w:r>
              <w:rPr>
                <w:spacing w:val="-9"/>
                <w:sz w:val="16"/>
                <w:szCs w:val="16"/>
              </w:rPr>
              <w:t>波</w:t>
            </w:r>
            <w:r>
              <w:rPr>
                <w:spacing w:val="-17"/>
                <w:sz w:val="16"/>
                <w:szCs w:val="16"/>
              </w:rPr>
              <w:t xml:space="preserve"> </w:t>
            </w:r>
            <w:r>
              <w:rPr>
                <w:spacing w:val="-9"/>
                <w:sz w:val="16"/>
                <w:szCs w:val="16"/>
              </w:rPr>
              <w:t>导 内</w:t>
            </w:r>
            <w:r>
              <w:rPr>
                <w:spacing w:val="-20"/>
                <w:sz w:val="16"/>
                <w:szCs w:val="16"/>
              </w:rPr>
              <w:t xml:space="preserve"> </w:t>
            </w:r>
            <w:r>
              <w:rPr>
                <w:spacing w:val="-9"/>
                <w:sz w:val="16"/>
                <w:szCs w:val="16"/>
              </w:rPr>
              <w:t>部</w:t>
            </w:r>
            <w:r>
              <w:rPr>
                <w:spacing w:val="-23"/>
                <w:sz w:val="16"/>
                <w:szCs w:val="16"/>
              </w:rPr>
              <w:t xml:space="preserve"> </w:t>
            </w:r>
            <w:r>
              <w:rPr>
                <w:spacing w:val="-9"/>
                <w:sz w:val="16"/>
                <w:szCs w:val="16"/>
              </w:rPr>
              <w:t>表</w:t>
            </w:r>
            <w:r>
              <w:rPr>
                <w:spacing w:val="-21"/>
                <w:sz w:val="16"/>
                <w:szCs w:val="16"/>
              </w:rPr>
              <w:t xml:space="preserve"> </w:t>
            </w:r>
            <w:r>
              <w:rPr>
                <w:spacing w:val="-9"/>
                <w:sz w:val="16"/>
                <w:szCs w:val="16"/>
              </w:rPr>
              <w:t>面</w:t>
            </w:r>
            <w:r>
              <w:rPr>
                <w:spacing w:val="-22"/>
                <w:sz w:val="16"/>
                <w:szCs w:val="16"/>
              </w:rPr>
              <w:t xml:space="preserve"> </w:t>
            </w:r>
            <w:r>
              <w:rPr>
                <w:spacing w:val="-9"/>
                <w:sz w:val="16"/>
                <w:szCs w:val="16"/>
              </w:rPr>
              <w:t>平</w:t>
            </w:r>
            <w:r>
              <w:rPr>
                <w:spacing w:val="-21"/>
                <w:sz w:val="16"/>
                <w:szCs w:val="16"/>
              </w:rPr>
              <w:t xml:space="preserve"> </w:t>
            </w:r>
            <w:r>
              <w:rPr>
                <w:spacing w:val="-9"/>
                <w:sz w:val="16"/>
                <w:szCs w:val="16"/>
              </w:rPr>
              <w:t>整</w:t>
            </w:r>
            <w:r>
              <w:rPr>
                <w:spacing w:val="-23"/>
                <w:sz w:val="16"/>
                <w:szCs w:val="16"/>
              </w:rPr>
              <w:t xml:space="preserve"> </w:t>
            </w:r>
            <w:r>
              <w:rPr>
                <w:spacing w:val="-9"/>
                <w:sz w:val="16"/>
                <w:szCs w:val="16"/>
              </w:rPr>
              <w:t>度</w:t>
            </w:r>
            <w:r>
              <w:rPr>
                <w:spacing w:val="-21"/>
                <w:sz w:val="16"/>
                <w:szCs w:val="16"/>
              </w:rPr>
              <w:t xml:space="preserve"> </w:t>
            </w:r>
            <w:r>
              <w:rPr>
                <w:spacing w:val="-9"/>
                <w:sz w:val="16"/>
                <w:szCs w:val="16"/>
              </w:rPr>
              <w:t>有</w:t>
            </w:r>
            <w:r>
              <w:rPr>
                <w:spacing w:val="-20"/>
                <w:sz w:val="16"/>
                <w:szCs w:val="16"/>
              </w:rPr>
              <w:t xml:space="preserve"> </w:t>
            </w:r>
            <w:r>
              <w:rPr>
                <w:spacing w:val="-9"/>
                <w:sz w:val="16"/>
                <w:szCs w:val="16"/>
              </w:rPr>
              <w:t>关 ，</w:t>
            </w:r>
            <w:r>
              <w:rPr>
                <w:spacing w:val="-22"/>
                <w:sz w:val="16"/>
                <w:szCs w:val="16"/>
              </w:rPr>
              <w:t xml:space="preserve"> </w:t>
            </w:r>
            <w:r>
              <w:rPr>
                <w:spacing w:val="-9"/>
                <w:sz w:val="16"/>
                <w:szCs w:val="16"/>
              </w:rPr>
              <w:t>表</w:t>
            </w:r>
            <w:r>
              <w:rPr>
                <w:spacing w:val="-21"/>
                <w:sz w:val="16"/>
                <w:szCs w:val="16"/>
              </w:rPr>
              <w:t xml:space="preserve"> </w:t>
            </w:r>
            <w:r>
              <w:rPr>
                <w:spacing w:val="-9"/>
                <w:sz w:val="16"/>
                <w:szCs w:val="16"/>
              </w:rPr>
              <w:t>面</w:t>
            </w:r>
            <w:r>
              <w:rPr>
                <w:spacing w:val="-23"/>
                <w:sz w:val="16"/>
                <w:szCs w:val="16"/>
              </w:rPr>
              <w:t xml:space="preserve"> </w:t>
            </w:r>
            <w:r>
              <w:rPr>
                <w:spacing w:val="-9"/>
                <w:sz w:val="16"/>
                <w:szCs w:val="16"/>
              </w:rPr>
              <w:t>越</w:t>
            </w:r>
            <w:r>
              <w:rPr>
                <w:spacing w:val="-22"/>
                <w:sz w:val="16"/>
                <w:szCs w:val="16"/>
              </w:rPr>
              <w:t xml:space="preserve"> </w:t>
            </w:r>
            <w:r>
              <w:rPr>
                <w:spacing w:val="-9"/>
                <w:sz w:val="16"/>
                <w:szCs w:val="16"/>
              </w:rPr>
              <w:t>粗</w:t>
            </w:r>
            <w:r>
              <w:rPr>
                <w:sz w:val="16"/>
                <w:szCs w:val="16"/>
              </w:rPr>
              <w:t xml:space="preserve"> </w:t>
            </w:r>
            <w:r>
              <w:rPr>
                <w:spacing w:val="-9"/>
                <w:sz w:val="16"/>
                <w:szCs w:val="16"/>
              </w:rPr>
              <w:t>糙 ，</w:t>
            </w:r>
            <w:r>
              <w:rPr>
                <w:spacing w:val="-19"/>
                <w:sz w:val="16"/>
                <w:szCs w:val="16"/>
              </w:rPr>
              <w:t xml:space="preserve"> </w:t>
            </w:r>
            <w:r>
              <w:rPr>
                <w:spacing w:val="-9"/>
                <w:sz w:val="16"/>
                <w:szCs w:val="16"/>
              </w:rPr>
              <w:t>最</w:t>
            </w:r>
            <w:r>
              <w:rPr>
                <w:spacing w:val="-18"/>
                <w:sz w:val="16"/>
                <w:szCs w:val="16"/>
              </w:rPr>
              <w:t xml:space="preserve"> </w:t>
            </w:r>
            <w:r>
              <w:rPr>
                <w:spacing w:val="-9"/>
                <w:sz w:val="16"/>
                <w:szCs w:val="16"/>
              </w:rPr>
              <w:t>大</w:t>
            </w:r>
            <w:r>
              <w:rPr>
                <w:spacing w:val="-22"/>
                <w:sz w:val="16"/>
                <w:szCs w:val="16"/>
              </w:rPr>
              <w:t xml:space="preserve"> </w:t>
            </w:r>
            <w:r>
              <w:rPr>
                <w:spacing w:val="-9"/>
                <w:sz w:val="16"/>
                <w:szCs w:val="16"/>
              </w:rPr>
              <w:t>传</w:t>
            </w:r>
            <w:r>
              <w:rPr>
                <w:spacing w:val="-21"/>
                <w:sz w:val="16"/>
                <w:szCs w:val="16"/>
              </w:rPr>
              <w:t xml:space="preserve"> </w:t>
            </w:r>
            <w:r>
              <w:rPr>
                <w:spacing w:val="-9"/>
                <w:sz w:val="16"/>
                <w:szCs w:val="16"/>
              </w:rPr>
              <w:t>输 功</w:t>
            </w:r>
            <w:r>
              <w:rPr>
                <w:spacing w:val="-19"/>
                <w:sz w:val="16"/>
                <w:szCs w:val="16"/>
              </w:rPr>
              <w:t xml:space="preserve"> </w:t>
            </w:r>
            <w:r>
              <w:rPr>
                <w:spacing w:val="-9"/>
                <w:sz w:val="16"/>
                <w:szCs w:val="16"/>
              </w:rPr>
              <w:t>率</w:t>
            </w:r>
            <w:r>
              <w:rPr>
                <w:spacing w:val="-21"/>
                <w:sz w:val="16"/>
                <w:szCs w:val="16"/>
              </w:rPr>
              <w:t xml:space="preserve"> </w:t>
            </w:r>
            <w:r>
              <w:rPr>
                <w:spacing w:val="-9"/>
                <w:sz w:val="16"/>
                <w:szCs w:val="16"/>
              </w:rPr>
              <w:t>越 小 。 因</w:t>
            </w:r>
            <w:r>
              <w:rPr>
                <w:spacing w:val="-20"/>
                <w:sz w:val="16"/>
                <w:szCs w:val="16"/>
              </w:rPr>
              <w:t xml:space="preserve"> </w:t>
            </w:r>
            <w:r>
              <w:rPr>
                <w:spacing w:val="-9"/>
                <w:sz w:val="16"/>
                <w:szCs w:val="16"/>
              </w:rPr>
              <w:t xml:space="preserve">此 </w:t>
            </w:r>
            <w:r>
              <w:rPr>
                <w:spacing w:val="-10"/>
                <w:sz w:val="16"/>
                <w:szCs w:val="16"/>
              </w:rPr>
              <w:t>，</w:t>
            </w:r>
            <w:r>
              <w:rPr>
                <w:spacing w:val="-17"/>
                <w:sz w:val="16"/>
                <w:szCs w:val="16"/>
              </w:rPr>
              <w:t xml:space="preserve"> </w:t>
            </w:r>
            <w:r>
              <w:rPr>
                <w:spacing w:val="-10"/>
                <w:sz w:val="16"/>
                <w:szCs w:val="16"/>
              </w:rPr>
              <w:t>一</w:t>
            </w:r>
            <w:r>
              <w:rPr>
                <w:spacing w:val="-21"/>
                <w:sz w:val="16"/>
                <w:szCs w:val="16"/>
              </w:rPr>
              <w:t xml:space="preserve"> </w:t>
            </w:r>
            <w:r>
              <w:rPr>
                <w:spacing w:val="-10"/>
                <w:sz w:val="16"/>
                <w:szCs w:val="16"/>
              </w:rPr>
              <w:t>般</w:t>
            </w:r>
            <w:r>
              <w:rPr>
                <w:spacing w:val="-17"/>
                <w:sz w:val="16"/>
                <w:szCs w:val="16"/>
              </w:rPr>
              <w:t xml:space="preserve"> </w:t>
            </w:r>
            <w:r>
              <w:rPr>
                <w:spacing w:val="-10"/>
                <w:sz w:val="16"/>
                <w:szCs w:val="16"/>
              </w:rPr>
              <w:t>实 际</w:t>
            </w:r>
            <w:r>
              <w:rPr>
                <w:spacing w:val="-20"/>
                <w:sz w:val="16"/>
                <w:szCs w:val="16"/>
              </w:rPr>
              <w:t xml:space="preserve"> </w:t>
            </w:r>
            <w:r>
              <w:rPr>
                <w:spacing w:val="-10"/>
                <w:sz w:val="16"/>
                <w:szCs w:val="16"/>
              </w:rPr>
              <w:t>波</w:t>
            </w:r>
            <w:r>
              <w:rPr>
                <w:spacing w:val="-16"/>
                <w:sz w:val="16"/>
                <w:szCs w:val="16"/>
              </w:rPr>
              <w:t xml:space="preserve"> </w:t>
            </w:r>
            <w:r>
              <w:rPr>
                <w:spacing w:val="-10"/>
                <w:sz w:val="16"/>
                <w:szCs w:val="16"/>
              </w:rPr>
              <w:t>导</w:t>
            </w:r>
            <w:r>
              <w:rPr>
                <w:spacing w:val="-18"/>
                <w:sz w:val="16"/>
                <w:szCs w:val="16"/>
              </w:rPr>
              <w:t xml:space="preserve"> </w:t>
            </w:r>
            <w:r>
              <w:rPr>
                <w:spacing w:val="-10"/>
                <w:sz w:val="16"/>
                <w:szCs w:val="16"/>
              </w:rPr>
              <w:t>最</w:t>
            </w:r>
            <w:r>
              <w:rPr>
                <w:spacing w:val="-19"/>
                <w:sz w:val="16"/>
                <w:szCs w:val="16"/>
              </w:rPr>
              <w:t xml:space="preserve"> </w:t>
            </w:r>
            <w:r>
              <w:rPr>
                <w:spacing w:val="-10"/>
                <w:sz w:val="16"/>
                <w:szCs w:val="16"/>
              </w:rPr>
              <w:t>大</w:t>
            </w:r>
            <w:r>
              <w:rPr>
                <w:spacing w:val="-21"/>
                <w:sz w:val="16"/>
                <w:szCs w:val="16"/>
              </w:rPr>
              <w:t xml:space="preserve"> </w:t>
            </w:r>
            <w:r>
              <w:rPr>
                <w:spacing w:val="-10"/>
                <w:sz w:val="16"/>
                <w:szCs w:val="16"/>
              </w:rPr>
              <w:t>传</w:t>
            </w:r>
            <w:r>
              <w:rPr>
                <w:spacing w:val="-21"/>
                <w:sz w:val="16"/>
                <w:szCs w:val="16"/>
              </w:rPr>
              <w:t xml:space="preserve"> </w:t>
            </w:r>
            <w:r>
              <w:rPr>
                <w:spacing w:val="-10"/>
                <w:sz w:val="16"/>
                <w:szCs w:val="16"/>
              </w:rPr>
              <w:t>输</w:t>
            </w:r>
            <w:r>
              <w:rPr>
                <w:spacing w:val="-18"/>
                <w:sz w:val="16"/>
                <w:szCs w:val="16"/>
              </w:rPr>
              <w:t xml:space="preserve"> </w:t>
            </w:r>
            <w:r>
              <w:rPr>
                <w:spacing w:val="-10"/>
                <w:sz w:val="16"/>
                <w:szCs w:val="16"/>
              </w:rPr>
              <w:t>功</w:t>
            </w:r>
            <w:r>
              <w:rPr>
                <w:spacing w:val="-19"/>
                <w:sz w:val="16"/>
                <w:szCs w:val="16"/>
              </w:rPr>
              <w:t xml:space="preserve"> </w:t>
            </w:r>
            <w:r>
              <w:rPr>
                <w:spacing w:val="-10"/>
                <w:sz w:val="16"/>
                <w:szCs w:val="16"/>
              </w:rPr>
              <w:t>率</w:t>
            </w:r>
            <w:r>
              <w:rPr>
                <w:spacing w:val="-11"/>
                <w:sz w:val="16"/>
                <w:szCs w:val="16"/>
              </w:rPr>
              <w:t xml:space="preserve"> </w:t>
            </w:r>
            <w:r>
              <w:rPr>
                <w:spacing w:val="-10"/>
                <w:sz w:val="16"/>
                <w:szCs w:val="16"/>
              </w:rPr>
              <w:t>只</w:t>
            </w:r>
            <w:r>
              <w:rPr>
                <w:spacing w:val="-20"/>
                <w:sz w:val="16"/>
                <w:szCs w:val="16"/>
              </w:rPr>
              <w:t xml:space="preserve"> </w:t>
            </w:r>
            <w:r>
              <w:rPr>
                <w:spacing w:val="-10"/>
                <w:sz w:val="16"/>
                <w:szCs w:val="16"/>
              </w:rPr>
              <w:t>有</w:t>
            </w:r>
            <w:r>
              <w:rPr>
                <w:spacing w:val="-18"/>
                <w:sz w:val="16"/>
                <w:szCs w:val="16"/>
              </w:rPr>
              <w:t xml:space="preserve"> </w:t>
            </w:r>
            <w:r>
              <w:rPr>
                <w:spacing w:val="-10"/>
                <w:sz w:val="16"/>
                <w:szCs w:val="16"/>
              </w:rPr>
              <w:t>理</w:t>
            </w:r>
            <w:r>
              <w:rPr>
                <w:spacing w:val="-20"/>
                <w:sz w:val="16"/>
                <w:szCs w:val="16"/>
              </w:rPr>
              <w:t xml:space="preserve"> </w:t>
            </w:r>
            <w:r>
              <w:rPr>
                <w:spacing w:val="-10"/>
                <w:sz w:val="16"/>
                <w:szCs w:val="16"/>
              </w:rPr>
              <w:t>论</w:t>
            </w:r>
            <w:r>
              <w:rPr>
                <w:spacing w:val="-20"/>
                <w:sz w:val="16"/>
                <w:szCs w:val="16"/>
              </w:rPr>
              <w:t xml:space="preserve"> </w:t>
            </w:r>
            <w:r>
              <w:rPr>
                <w:spacing w:val="-10"/>
                <w:sz w:val="16"/>
                <w:szCs w:val="16"/>
              </w:rPr>
              <w:t>值</w:t>
            </w:r>
            <w:r>
              <w:rPr>
                <w:spacing w:val="-7"/>
                <w:sz w:val="16"/>
                <w:szCs w:val="16"/>
              </w:rPr>
              <w:t xml:space="preserve"> </w:t>
            </w:r>
            <w:r>
              <w:rPr>
                <w:spacing w:val="-10"/>
                <w:sz w:val="16"/>
                <w:szCs w:val="16"/>
              </w:rPr>
              <w:t>的</w:t>
            </w:r>
            <w:r>
              <w:rPr>
                <w:spacing w:val="-17"/>
                <w:sz w:val="16"/>
                <w:szCs w:val="16"/>
              </w:rPr>
              <w:t xml:space="preserve"> </w:t>
            </w:r>
            <w:r>
              <w:rPr>
                <w:spacing w:val="-10"/>
                <w:sz w:val="16"/>
                <w:szCs w:val="16"/>
              </w:rPr>
              <w:t>3</w:t>
            </w:r>
            <w:r>
              <w:rPr>
                <w:spacing w:val="-19"/>
                <w:sz w:val="16"/>
                <w:szCs w:val="16"/>
              </w:rPr>
              <w:t xml:space="preserve"> </w:t>
            </w:r>
            <w:r>
              <w:rPr>
                <w:spacing w:val="-10"/>
                <w:sz w:val="16"/>
                <w:szCs w:val="16"/>
              </w:rPr>
              <w:t>0</w:t>
            </w:r>
            <w:r>
              <w:rPr>
                <w:spacing w:val="-25"/>
                <w:sz w:val="16"/>
                <w:szCs w:val="16"/>
              </w:rPr>
              <w:t xml:space="preserve"> </w:t>
            </w:r>
            <w:r>
              <w:rPr>
                <w:spacing w:val="-10"/>
                <w:sz w:val="16"/>
                <w:szCs w:val="16"/>
              </w:rPr>
              <w:t>%</w:t>
            </w:r>
            <w:r>
              <w:rPr>
                <w:spacing w:val="-16"/>
                <w:sz w:val="16"/>
                <w:szCs w:val="16"/>
              </w:rPr>
              <w:t xml:space="preserve"> </w:t>
            </w:r>
            <w:r>
              <w:rPr>
                <w:spacing w:val="-10"/>
                <w:sz w:val="16"/>
                <w:szCs w:val="16"/>
              </w:rPr>
              <w:t>～</w:t>
            </w:r>
            <w:r>
              <w:rPr>
                <w:spacing w:val="-17"/>
                <w:sz w:val="16"/>
                <w:szCs w:val="16"/>
              </w:rPr>
              <w:t xml:space="preserve"> </w:t>
            </w:r>
            <w:r>
              <w:rPr>
                <w:spacing w:val="-10"/>
                <w:sz w:val="16"/>
                <w:szCs w:val="16"/>
              </w:rPr>
              <w:t>5</w:t>
            </w:r>
            <w:r>
              <w:rPr>
                <w:spacing w:val="-19"/>
                <w:sz w:val="16"/>
                <w:szCs w:val="16"/>
              </w:rPr>
              <w:t xml:space="preserve"> </w:t>
            </w:r>
            <w:r>
              <w:rPr>
                <w:spacing w:val="-10"/>
                <w:sz w:val="16"/>
                <w:szCs w:val="16"/>
              </w:rPr>
              <w:t>0</w:t>
            </w:r>
            <w:r>
              <w:rPr>
                <w:spacing w:val="-25"/>
                <w:sz w:val="16"/>
                <w:szCs w:val="16"/>
              </w:rPr>
              <w:t xml:space="preserve"> </w:t>
            </w:r>
            <w:r>
              <w:rPr>
                <w:spacing w:val="-10"/>
                <w:sz w:val="16"/>
                <w:szCs w:val="16"/>
              </w:rPr>
              <w:t>% 。</w:t>
            </w:r>
            <w:r>
              <w:rPr>
                <w:spacing w:val="-21"/>
                <w:sz w:val="16"/>
                <w:szCs w:val="16"/>
              </w:rPr>
              <w:t xml:space="preserve"> </w:t>
            </w:r>
            <w:r>
              <w:rPr>
                <w:spacing w:val="-10"/>
                <w:sz w:val="16"/>
                <w:szCs w:val="16"/>
              </w:rPr>
              <w:t>在</w:t>
            </w:r>
            <w:r>
              <w:rPr>
                <w:sz w:val="16"/>
                <w:szCs w:val="16"/>
              </w:rPr>
              <w:t xml:space="preserve"> </w:t>
            </w:r>
            <w:r>
              <w:rPr>
                <w:spacing w:val="29"/>
                <w:sz w:val="16"/>
                <w:szCs w:val="16"/>
              </w:rPr>
              <w:t>厘米波段</w:t>
            </w:r>
            <w:r>
              <w:rPr>
                <w:spacing w:val="-15"/>
                <w:sz w:val="16"/>
                <w:szCs w:val="16"/>
              </w:rPr>
              <w:t xml:space="preserve"> </w:t>
            </w:r>
            <w:r>
              <w:rPr>
                <w:spacing w:val="29"/>
                <w:sz w:val="16"/>
                <w:szCs w:val="16"/>
              </w:rPr>
              <w:t>，</w:t>
            </w:r>
            <w:r>
              <w:rPr>
                <w:spacing w:val="-26"/>
                <w:sz w:val="16"/>
                <w:szCs w:val="16"/>
              </w:rPr>
              <w:t xml:space="preserve"> </w:t>
            </w:r>
            <w:r>
              <w:rPr>
                <w:spacing w:val="29"/>
                <w:sz w:val="16"/>
                <w:szCs w:val="16"/>
              </w:rPr>
              <w:t>大约有几百千瓦</w:t>
            </w:r>
            <w:r>
              <w:rPr>
                <w:spacing w:val="-34"/>
                <w:sz w:val="16"/>
                <w:szCs w:val="16"/>
              </w:rPr>
              <w:t xml:space="preserve"> </w:t>
            </w:r>
            <w:r>
              <w:rPr>
                <w:spacing w:val="29"/>
                <w:sz w:val="16"/>
                <w:szCs w:val="16"/>
              </w:rPr>
              <w:t>。</w:t>
            </w:r>
          </w:p>
          <w:p w14:paraId="5990CC80">
            <w:pPr>
              <w:pStyle w:val="6"/>
              <w:spacing w:line="359" w:lineRule="auto"/>
              <w:ind w:left="1164" w:right="1143" w:firstLine="389"/>
              <w:rPr>
                <w:sz w:val="16"/>
                <w:szCs w:val="16"/>
              </w:rPr>
            </w:pPr>
            <w:r>
              <w:rPr>
                <w:spacing w:val="-11"/>
                <w:sz w:val="16"/>
                <w:szCs w:val="16"/>
              </w:rPr>
              <w:t>在 以</w:t>
            </w:r>
            <w:r>
              <w:rPr>
                <w:spacing w:val="-26"/>
                <w:sz w:val="16"/>
                <w:szCs w:val="16"/>
              </w:rPr>
              <w:t xml:space="preserve"> </w:t>
            </w:r>
            <w:r>
              <w:rPr>
                <w:spacing w:val="-11"/>
                <w:sz w:val="16"/>
                <w:szCs w:val="16"/>
              </w:rPr>
              <w:t>上</w:t>
            </w:r>
            <w:r>
              <w:rPr>
                <w:spacing w:val="-26"/>
                <w:sz w:val="16"/>
                <w:szCs w:val="16"/>
              </w:rPr>
              <w:t xml:space="preserve"> </w:t>
            </w:r>
            <w:r>
              <w:rPr>
                <w:spacing w:val="-11"/>
                <w:sz w:val="16"/>
                <w:szCs w:val="16"/>
              </w:rPr>
              <w:t>分</w:t>
            </w:r>
            <w:r>
              <w:rPr>
                <w:spacing w:val="-27"/>
                <w:sz w:val="16"/>
                <w:szCs w:val="16"/>
              </w:rPr>
              <w:t xml:space="preserve"> </w:t>
            </w:r>
            <w:r>
              <w:rPr>
                <w:spacing w:val="-11"/>
                <w:sz w:val="16"/>
                <w:szCs w:val="16"/>
              </w:rPr>
              <w:t>析 中</w:t>
            </w:r>
            <w:r>
              <w:rPr>
                <w:spacing w:val="-28"/>
                <w:sz w:val="16"/>
                <w:szCs w:val="16"/>
              </w:rPr>
              <w:t xml:space="preserve"> </w:t>
            </w:r>
            <w:r>
              <w:rPr>
                <w:spacing w:val="-11"/>
                <w:sz w:val="16"/>
                <w:szCs w:val="16"/>
              </w:rPr>
              <w:t>假</w:t>
            </w:r>
            <w:r>
              <w:rPr>
                <w:spacing w:val="-25"/>
                <w:sz w:val="16"/>
                <w:szCs w:val="16"/>
              </w:rPr>
              <w:t xml:space="preserve"> </w:t>
            </w:r>
            <w:r>
              <w:rPr>
                <w:spacing w:val="-11"/>
                <w:sz w:val="16"/>
                <w:szCs w:val="16"/>
              </w:rPr>
              <w:t>设</w:t>
            </w:r>
            <w:r>
              <w:rPr>
                <w:spacing w:val="-28"/>
                <w:sz w:val="16"/>
                <w:szCs w:val="16"/>
              </w:rPr>
              <w:t xml:space="preserve"> </w:t>
            </w:r>
            <w:r>
              <w:rPr>
                <w:spacing w:val="-11"/>
                <w:sz w:val="16"/>
                <w:szCs w:val="16"/>
              </w:rPr>
              <w:t>波</w:t>
            </w:r>
            <w:r>
              <w:rPr>
                <w:spacing w:val="-23"/>
                <w:sz w:val="16"/>
                <w:szCs w:val="16"/>
              </w:rPr>
              <w:t xml:space="preserve"> </w:t>
            </w:r>
            <w:r>
              <w:rPr>
                <w:spacing w:val="-11"/>
                <w:sz w:val="16"/>
                <w:szCs w:val="16"/>
              </w:rPr>
              <w:t>导</w:t>
            </w:r>
            <w:r>
              <w:rPr>
                <w:spacing w:val="-24"/>
                <w:sz w:val="16"/>
                <w:szCs w:val="16"/>
              </w:rPr>
              <w:t xml:space="preserve"> </w:t>
            </w:r>
            <w:r>
              <w:rPr>
                <w:spacing w:val="-11"/>
                <w:sz w:val="16"/>
                <w:szCs w:val="16"/>
              </w:rPr>
              <w:t>管</w:t>
            </w:r>
            <w:r>
              <w:rPr>
                <w:spacing w:val="-28"/>
                <w:sz w:val="16"/>
                <w:szCs w:val="16"/>
              </w:rPr>
              <w:t xml:space="preserve"> </w:t>
            </w:r>
            <w:r>
              <w:rPr>
                <w:spacing w:val="-11"/>
                <w:sz w:val="16"/>
                <w:szCs w:val="16"/>
              </w:rPr>
              <w:t>壁</w:t>
            </w:r>
            <w:r>
              <w:rPr>
                <w:spacing w:val="-26"/>
                <w:sz w:val="16"/>
                <w:szCs w:val="16"/>
              </w:rPr>
              <w:t xml:space="preserve"> </w:t>
            </w:r>
            <w:r>
              <w:rPr>
                <w:spacing w:val="-11"/>
                <w:sz w:val="16"/>
                <w:szCs w:val="16"/>
              </w:rPr>
              <w:t>是</w:t>
            </w:r>
            <w:r>
              <w:rPr>
                <w:spacing w:val="-26"/>
                <w:sz w:val="16"/>
                <w:szCs w:val="16"/>
              </w:rPr>
              <w:t xml:space="preserve"> </w:t>
            </w:r>
            <w:r>
              <w:rPr>
                <w:spacing w:val="-11"/>
                <w:sz w:val="16"/>
                <w:szCs w:val="16"/>
              </w:rPr>
              <w:t>理</w:t>
            </w:r>
            <w:r>
              <w:rPr>
                <w:spacing w:val="-25"/>
                <w:sz w:val="16"/>
                <w:szCs w:val="16"/>
              </w:rPr>
              <w:t xml:space="preserve"> </w:t>
            </w:r>
            <w:r>
              <w:rPr>
                <w:spacing w:val="-11"/>
                <w:sz w:val="16"/>
                <w:szCs w:val="16"/>
              </w:rPr>
              <w:t>想</w:t>
            </w:r>
            <w:r>
              <w:rPr>
                <w:spacing w:val="-23"/>
                <w:sz w:val="16"/>
                <w:szCs w:val="16"/>
              </w:rPr>
              <w:t xml:space="preserve"> </w:t>
            </w:r>
            <w:r>
              <w:rPr>
                <w:spacing w:val="-11"/>
                <w:sz w:val="16"/>
                <w:szCs w:val="16"/>
              </w:rPr>
              <w:t>导</w:t>
            </w:r>
            <w:r>
              <w:rPr>
                <w:spacing w:val="-28"/>
                <w:sz w:val="16"/>
                <w:szCs w:val="16"/>
              </w:rPr>
              <w:t xml:space="preserve"> </w:t>
            </w:r>
            <w:r>
              <w:rPr>
                <w:spacing w:val="-11"/>
                <w:sz w:val="16"/>
                <w:szCs w:val="16"/>
              </w:rPr>
              <w:t>体 ，</w:t>
            </w:r>
            <w:r>
              <w:rPr>
                <w:spacing w:val="-28"/>
                <w:sz w:val="16"/>
                <w:szCs w:val="16"/>
              </w:rPr>
              <w:t xml:space="preserve"> </w:t>
            </w:r>
            <w:r>
              <w:rPr>
                <w:spacing w:val="-11"/>
                <w:sz w:val="16"/>
                <w:szCs w:val="16"/>
              </w:rPr>
              <w:t>而</w:t>
            </w:r>
            <w:r>
              <w:rPr>
                <w:spacing w:val="-24"/>
                <w:sz w:val="16"/>
                <w:szCs w:val="16"/>
              </w:rPr>
              <w:t xml:space="preserve"> </w:t>
            </w:r>
            <w:r>
              <w:rPr>
                <w:spacing w:val="-11"/>
                <w:sz w:val="16"/>
                <w:szCs w:val="16"/>
              </w:rPr>
              <w:t>实</w:t>
            </w:r>
            <w:r>
              <w:rPr>
                <w:spacing w:val="-16"/>
                <w:sz w:val="16"/>
                <w:szCs w:val="16"/>
              </w:rPr>
              <w:t xml:space="preserve"> </w:t>
            </w:r>
            <w:r>
              <w:rPr>
                <w:spacing w:val="-11"/>
                <w:sz w:val="16"/>
                <w:szCs w:val="16"/>
              </w:rPr>
              <w:t>际 的</w:t>
            </w:r>
            <w:r>
              <w:rPr>
                <w:spacing w:val="-27"/>
                <w:sz w:val="16"/>
                <w:szCs w:val="16"/>
              </w:rPr>
              <w:t xml:space="preserve"> </w:t>
            </w:r>
            <w:r>
              <w:rPr>
                <w:spacing w:val="-11"/>
                <w:sz w:val="16"/>
                <w:szCs w:val="16"/>
              </w:rPr>
              <w:t>金</w:t>
            </w:r>
            <w:r>
              <w:rPr>
                <w:spacing w:val="-27"/>
                <w:sz w:val="16"/>
                <w:szCs w:val="16"/>
              </w:rPr>
              <w:t xml:space="preserve"> </w:t>
            </w:r>
            <w:r>
              <w:rPr>
                <w:spacing w:val="-11"/>
                <w:sz w:val="16"/>
                <w:szCs w:val="16"/>
              </w:rPr>
              <w:t>属</w:t>
            </w:r>
            <w:r>
              <w:rPr>
                <w:spacing w:val="-24"/>
                <w:sz w:val="16"/>
                <w:szCs w:val="16"/>
              </w:rPr>
              <w:t xml:space="preserve"> </w:t>
            </w:r>
            <w:r>
              <w:rPr>
                <w:spacing w:val="-11"/>
                <w:sz w:val="16"/>
                <w:szCs w:val="16"/>
              </w:rPr>
              <w:t>管</w:t>
            </w:r>
            <w:r>
              <w:rPr>
                <w:spacing w:val="-28"/>
                <w:sz w:val="16"/>
                <w:szCs w:val="16"/>
              </w:rPr>
              <w:t xml:space="preserve"> </w:t>
            </w:r>
            <w:r>
              <w:rPr>
                <w:spacing w:val="-11"/>
                <w:sz w:val="16"/>
                <w:szCs w:val="16"/>
              </w:rPr>
              <w:t>壁</w:t>
            </w:r>
            <w:r>
              <w:rPr>
                <w:spacing w:val="-23"/>
                <w:sz w:val="16"/>
                <w:szCs w:val="16"/>
              </w:rPr>
              <w:t xml:space="preserve"> </w:t>
            </w:r>
            <w:r>
              <w:rPr>
                <w:spacing w:val="-11"/>
                <w:sz w:val="16"/>
                <w:szCs w:val="16"/>
              </w:rPr>
              <w:t>总</w:t>
            </w:r>
            <w:r>
              <w:rPr>
                <w:spacing w:val="-26"/>
                <w:sz w:val="16"/>
                <w:szCs w:val="16"/>
              </w:rPr>
              <w:t xml:space="preserve"> </w:t>
            </w:r>
            <w:r>
              <w:rPr>
                <w:spacing w:val="-11"/>
                <w:sz w:val="16"/>
                <w:szCs w:val="16"/>
              </w:rPr>
              <w:t>是</w:t>
            </w:r>
            <w:r>
              <w:rPr>
                <w:spacing w:val="-27"/>
                <w:sz w:val="16"/>
                <w:szCs w:val="16"/>
              </w:rPr>
              <w:t xml:space="preserve"> </w:t>
            </w:r>
            <w:r>
              <w:rPr>
                <w:spacing w:val="-11"/>
                <w:sz w:val="16"/>
                <w:szCs w:val="16"/>
              </w:rPr>
              <w:t>有</w:t>
            </w:r>
            <w:r>
              <w:rPr>
                <w:spacing w:val="-28"/>
                <w:sz w:val="16"/>
                <w:szCs w:val="16"/>
              </w:rPr>
              <w:t xml:space="preserve"> </w:t>
            </w:r>
            <w:r>
              <w:rPr>
                <w:spacing w:val="-11"/>
                <w:sz w:val="16"/>
                <w:szCs w:val="16"/>
              </w:rPr>
              <w:t>损</w:t>
            </w:r>
            <w:r>
              <w:rPr>
                <w:spacing w:val="-27"/>
                <w:sz w:val="16"/>
                <w:szCs w:val="16"/>
              </w:rPr>
              <w:t xml:space="preserve"> </w:t>
            </w:r>
            <w:r>
              <w:rPr>
                <w:spacing w:val="-11"/>
                <w:sz w:val="16"/>
                <w:szCs w:val="16"/>
              </w:rPr>
              <w:t>耗</w:t>
            </w:r>
            <w:r>
              <w:rPr>
                <w:spacing w:val="-15"/>
                <w:sz w:val="16"/>
                <w:szCs w:val="16"/>
              </w:rPr>
              <w:t xml:space="preserve"> </w:t>
            </w:r>
            <w:r>
              <w:rPr>
                <w:spacing w:val="-11"/>
                <w:sz w:val="16"/>
                <w:szCs w:val="16"/>
              </w:rPr>
              <w:t>的</w:t>
            </w:r>
            <w:r>
              <w:rPr>
                <w:spacing w:val="-15"/>
                <w:sz w:val="16"/>
                <w:szCs w:val="16"/>
              </w:rPr>
              <w:t xml:space="preserve"> </w:t>
            </w:r>
            <w:r>
              <w:rPr>
                <w:spacing w:val="-11"/>
                <w:sz w:val="16"/>
                <w:szCs w:val="16"/>
              </w:rPr>
              <w:t>，</w:t>
            </w:r>
            <w:r>
              <w:rPr>
                <w:spacing w:val="-15"/>
                <w:sz w:val="16"/>
                <w:szCs w:val="16"/>
              </w:rPr>
              <w:t xml:space="preserve"> </w:t>
            </w:r>
            <w:r>
              <w:rPr>
                <w:spacing w:val="-11"/>
                <w:sz w:val="16"/>
                <w:szCs w:val="16"/>
              </w:rPr>
              <w:t>因</w:t>
            </w:r>
            <w:r>
              <w:rPr>
                <w:spacing w:val="-27"/>
                <w:sz w:val="16"/>
                <w:szCs w:val="16"/>
              </w:rPr>
              <w:t xml:space="preserve"> </w:t>
            </w:r>
            <w:r>
              <w:rPr>
                <w:spacing w:val="-11"/>
                <w:sz w:val="16"/>
                <w:szCs w:val="16"/>
              </w:rPr>
              <w:t>此</w:t>
            </w:r>
            <w:r>
              <w:rPr>
                <w:spacing w:val="-15"/>
                <w:sz w:val="16"/>
                <w:szCs w:val="16"/>
              </w:rPr>
              <w:t xml:space="preserve"> </w:t>
            </w:r>
            <w:r>
              <w:rPr>
                <w:spacing w:val="-12"/>
                <w:sz w:val="16"/>
                <w:szCs w:val="16"/>
              </w:rPr>
              <w:t>，</w:t>
            </w:r>
            <w:r>
              <w:rPr>
                <w:spacing w:val="-27"/>
                <w:sz w:val="16"/>
                <w:szCs w:val="16"/>
              </w:rPr>
              <w:t xml:space="preserve"> </w:t>
            </w:r>
            <w:r>
              <w:rPr>
                <w:spacing w:val="-12"/>
                <w:sz w:val="16"/>
                <w:szCs w:val="16"/>
              </w:rPr>
              <w:t>波</w:t>
            </w:r>
            <w:r>
              <w:rPr>
                <w:spacing w:val="-24"/>
                <w:sz w:val="16"/>
                <w:szCs w:val="16"/>
              </w:rPr>
              <w:t xml:space="preserve"> </w:t>
            </w:r>
            <w:r>
              <w:rPr>
                <w:spacing w:val="-12"/>
                <w:sz w:val="16"/>
                <w:szCs w:val="16"/>
              </w:rPr>
              <w:t>导</w:t>
            </w:r>
            <w:r>
              <w:rPr>
                <w:sz w:val="16"/>
                <w:szCs w:val="16"/>
              </w:rPr>
              <w:t xml:space="preserve"> </w:t>
            </w:r>
            <w:r>
              <w:rPr>
                <w:spacing w:val="-11"/>
                <w:sz w:val="16"/>
                <w:szCs w:val="16"/>
              </w:rPr>
              <w:t>中 的</w:t>
            </w:r>
            <w:r>
              <w:rPr>
                <w:spacing w:val="-7"/>
                <w:sz w:val="16"/>
                <w:szCs w:val="16"/>
              </w:rPr>
              <w:t xml:space="preserve"> </w:t>
            </w:r>
            <w:r>
              <w:rPr>
                <w:spacing w:val="-11"/>
                <w:sz w:val="16"/>
                <w:szCs w:val="16"/>
              </w:rPr>
              <w:t>传</w:t>
            </w:r>
            <w:r>
              <w:rPr>
                <w:spacing w:val="-18"/>
                <w:sz w:val="16"/>
                <w:szCs w:val="16"/>
              </w:rPr>
              <w:t xml:space="preserve"> </w:t>
            </w:r>
            <w:r>
              <w:rPr>
                <w:spacing w:val="-11"/>
                <w:sz w:val="16"/>
                <w:szCs w:val="16"/>
              </w:rPr>
              <w:t>输 功</w:t>
            </w:r>
            <w:r>
              <w:rPr>
                <w:spacing w:val="-16"/>
                <w:sz w:val="16"/>
                <w:szCs w:val="16"/>
              </w:rPr>
              <w:t xml:space="preserve"> </w:t>
            </w:r>
            <w:r>
              <w:rPr>
                <w:spacing w:val="-11"/>
                <w:sz w:val="16"/>
                <w:szCs w:val="16"/>
              </w:rPr>
              <w:t>率</w:t>
            </w:r>
            <w:r>
              <w:rPr>
                <w:spacing w:val="-15"/>
                <w:sz w:val="16"/>
                <w:szCs w:val="16"/>
              </w:rPr>
              <w:t xml:space="preserve"> </w:t>
            </w:r>
            <w:r>
              <w:rPr>
                <w:spacing w:val="-11"/>
                <w:sz w:val="16"/>
                <w:szCs w:val="16"/>
              </w:rPr>
              <w:t>可 以 写</w:t>
            </w:r>
            <w:r>
              <w:rPr>
                <w:spacing w:val="-16"/>
                <w:sz w:val="16"/>
                <w:szCs w:val="16"/>
              </w:rPr>
              <w:t xml:space="preserve"> </w:t>
            </w:r>
            <w:r>
              <w:rPr>
                <w:spacing w:val="-11"/>
                <w:sz w:val="16"/>
                <w:szCs w:val="16"/>
              </w:rPr>
              <w:t>成</w:t>
            </w:r>
          </w:p>
          <w:p w14:paraId="180DCF2C">
            <w:pPr>
              <w:pStyle w:val="6"/>
              <w:spacing w:before="1" w:line="208" w:lineRule="auto"/>
              <w:ind w:left="4674"/>
              <w:rPr>
                <w:sz w:val="16"/>
                <w:szCs w:val="16"/>
              </w:rPr>
            </w:pPr>
            <w:r>
              <w:rPr>
                <w:spacing w:val="-3"/>
                <w:position w:val="-2"/>
                <w:sz w:val="29"/>
                <w:szCs w:val="29"/>
              </w:rPr>
              <w:t>P=Poe-2a2</w:t>
            </w:r>
            <w:r>
              <w:rPr>
                <w:position w:val="-2"/>
                <w:sz w:val="29"/>
                <w:szCs w:val="29"/>
              </w:rPr>
              <w:t xml:space="preserve">                   </w:t>
            </w:r>
            <w:r>
              <w:rPr>
                <w:spacing w:val="-3"/>
                <w:position w:val="9"/>
                <w:sz w:val="16"/>
                <w:szCs w:val="16"/>
              </w:rPr>
              <w:t>(8-53)</w:t>
            </w:r>
          </w:p>
          <w:p w14:paraId="135724FE">
            <w:pPr>
              <w:pStyle w:val="6"/>
              <w:spacing w:line="219" w:lineRule="auto"/>
              <w:ind w:left="1144"/>
              <w:rPr>
                <w:sz w:val="16"/>
                <w:szCs w:val="16"/>
              </w:rPr>
            </w:pPr>
            <w:r>
              <w:rPr>
                <w:spacing w:val="-9"/>
                <w:sz w:val="16"/>
                <w:szCs w:val="16"/>
              </w:rPr>
              <w:t>式 中 P 。 为 z = 0</w:t>
            </w:r>
            <w:r>
              <w:rPr>
                <w:spacing w:val="-4"/>
                <w:sz w:val="16"/>
                <w:szCs w:val="16"/>
              </w:rPr>
              <w:t xml:space="preserve"> </w:t>
            </w:r>
            <w:r>
              <w:rPr>
                <w:spacing w:val="-9"/>
                <w:sz w:val="16"/>
                <w:szCs w:val="16"/>
              </w:rPr>
              <w:t>处 的 功</w:t>
            </w:r>
            <w:r>
              <w:rPr>
                <w:spacing w:val="-12"/>
                <w:sz w:val="16"/>
                <w:szCs w:val="16"/>
              </w:rPr>
              <w:t xml:space="preserve"> </w:t>
            </w:r>
            <w:r>
              <w:rPr>
                <w:spacing w:val="-9"/>
                <w:sz w:val="16"/>
                <w:szCs w:val="16"/>
              </w:rPr>
              <w:t>率 。 则 单</w:t>
            </w:r>
            <w:r>
              <w:rPr>
                <w:spacing w:val="-13"/>
                <w:sz w:val="16"/>
                <w:szCs w:val="16"/>
              </w:rPr>
              <w:t xml:space="preserve"> </w:t>
            </w:r>
            <w:r>
              <w:rPr>
                <w:spacing w:val="-9"/>
                <w:sz w:val="16"/>
                <w:szCs w:val="16"/>
              </w:rPr>
              <w:t>位</w:t>
            </w:r>
            <w:r>
              <w:rPr>
                <w:spacing w:val="-13"/>
                <w:sz w:val="16"/>
                <w:szCs w:val="16"/>
              </w:rPr>
              <w:t xml:space="preserve"> </w:t>
            </w:r>
            <w:r>
              <w:rPr>
                <w:spacing w:val="-9"/>
                <w:sz w:val="16"/>
                <w:szCs w:val="16"/>
              </w:rPr>
              <w:t>长</w:t>
            </w:r>
            <w:r>
              <w:rPr>
                <w:spacing w:val="-13"/>
                <w:sz w:val="16"/>
                <w:szCs w:val="16"/>
              </w:rPr>
              <w:t xml:space="preserve"> </w:t>
            </w:r>
            <w:r>
              <w:rPr>
                <w:spacing w:val="-9"/>
                <w:sz w:val="16"/>
                <w:szCs w:val="16"/>
              </w:rPr>
              <w:t>度 的 功</w:t>
            </w:r>
            <w:r>
              <w:rPr>
                <w:spacing w:val="-12"/>
                <w:sz w:val="16"/>
                <w:szCs w:val="16"/>
              </w:rPr>
              <w:t xml:space="preserve"> </w:t>
            </w:r>
            <w:r>
              <w:rPr>
                <w:spacing w:val="-9"/>
                <w:sz w:val="16"/>
                <w:szCs w:val="16"/>
              </w:rPr>
              <w:t>率</w:t>
            </w:r>
            <w:r>
              <w:rPr>
                <w:spacing w:val="-13"/>
                <w:sz w:val="16"/>
                <w:szCs w:val="16"/>
              </w:rPr>
              <w:t xml:space="preserve"> </w:t>
            </w:r>
            <w:r>
              <w:rPr>
                <w:spacing w:val="-9"/>
                <w:sz w:val="16"/>
                <w:szCs w:val="16"/>
              </w:rPr>
              <w:t>损</w:t>
            </w:r>
            <w:r>
              <w:rPr>
                <w:spacing w:val="-12"/>
                <w:sz w:val="16"/>
                <w:szCs w:val="16"/>
              </w:rPr>
              <w:t xml:space="preserve"> </w:t>
            </w:r>
            <w:r>
              <w:rPr>
                <w:spacing w:val="-9"/>
                <w:sz w:val="16"/>
                <w:szCs w:val="16"/>
              </w:rPr>
              <w:t>耗</w:t>
            </w:r>
            <w:r>
              <w:rPr>
                <w:spacing w:val="-11"/>
                <w:sz w:val="16"/>
                <w:szCs w:val="16"/>
              </w:rPr>
              <w:t xml:space="preserve"> </w:t>
            </w:r>
            <w:r>
              <w:rPr>
                <w:spacing w:val="-9"/>
                <w:sz w:val="16"/>
                <w:szCs w:val="16"/>
              </w:rPr>
              <w:t>为</w:t>
            </w:r>
          </w:p>
          <w:p w14:paraId="45160B02">
            <w:pPr>
              <w:spacing w:before="133" w:line="450" w:lineRule="exact"/>
              <w:ind w:firstLine="4524"/>
            </w:pPr>
            <w:r>
              <w:rPr>
                <w:position w:val="-8"/>
              </w:rPr>
              <w:drawing>
                <wp:inline distT="0" distB="0" distL="0" distR="0">
                  <wp:extent cx="907415" cy="285115"/>
                  <wp:effectExtent l="0" t="0" r="0" b="0"/>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190"/>
                          <a:stretch>
                            <a:fillRect/>
                          </a:stretch>
                        </pic:blipFill>
                        <pic:spPr>
                          <a:xfrm>
                            <a:off x="0" y="0"/>
                            <a:ext cx="908045" cy="285521"/>
                          </a:xfrm>
                          <a:prstGeom prst="rect">
                            <a:avLst/>
                          </a:prstGeom>
                        </pic:spPr>
                      </pic:pic>
                    </a:graphicData>
                  </a:graphic>
                </wp:inline>
              </w:drawing>
            </w:r>
          </w:p>
          <w:p w14:paraId="5EBF9A6F">
            <w:pPr>
              <w:pStyle w:val="6"/>
              <w:spacing w:before="86" w:line="219" w:lineRule="auto"/>
              <w:ind w:left="1134"/>
              <w:rPr>
                <w:sz w:val="16"/>
                <w:szCs w:val="16"/>
              </w:rPr>
            </w:pPr>
            <w:r>
              <w:rPr>
                <w:spacing w:val="-7"/>
                <w:sz w:val="16"/>
                <w:szCs w:val="16"/>
              </w:rPr>
              <w:t>所</w:t>
            </w:r>
            <w:r>
              <w:rPr>
                <w:spacing w:val="18"/>
                <w:sz w:val="16"/>
                <w:szCs w:val="16"/>
              </w:rPr>
              <w:t xml:space="preserve"> </w:t>
            </w:r>
            <w:r>
              <w:rPr>
                <w:spacing w:val="-7"/>
                <w:sz w:val="16"/>
                <w:szCs w:val="16"/>
              </w:rPr>
              <w:t>以 衰 减</w:t>
            </w:r>
            <w:r>
              <w:rPr>
                <w:spacing w:val="4"/>
                <w:sz w:val="16"/>
                <w:szCs w:val="16"/>
              </w:rPr>
              <w:t xml:space="preserve"> </w:t>
            </w:r>
            <w:r>
              <w:rPr>
                <w:spacing w:val="-7"/>
                <w:sz w:val="16"/>
                <w:szCs w:val="16"/>
              </w:rPr>
              <w:t>常</w:t>
            </w:r>
            <w:r>
              <w:rPr>
                <w:spacing w:val="1"/>
                <w:sz w:val="16"/>
                <w:szCs w:val="16"/>
              </w:rPr>
              <w:t xml:space="preserve"> </w:t>
            </w:r>
            <w:r>
              <w:rPr>
                <w:spacing w:val="-7"/>
                <w:sz w:val="16"/>
                <w:szCs w:val="16"/>
              </w:rPr>
              <w:t>数</w:t>
            </w:r>
            <w:r>
              <w:rPr>
                <w:sz w:val="16"/>
                <w:szCs w:val="16"/>
              </w:rPr>
              <w:t xml:space="preserve"> </w:t>
            </w:r>
            <w:r>
              <w:rPr>
                <w:spacing w:val="-7"/>
                <w:sz w:val="16"/>
                <w:szCs w:val="16"/>
              </w:rPr>
              <w:t>a</w:t>
            </w:r>
            <w:r>
              <w:rPr>
                <w:spacing w:val="2"/>
                <w:sz w:val="16"/>
                <w:szCs w:val="16"/>
              </w:rPr>
              <w:t xml:space="preserve"> </w:t>
            </w:r>
            <w:r>
              <w:rPr>
                <w:spacing w:val="-7"/>
                <w:sz w:val="16"/>
                <w:szCs w:val="16"/>
              </w:rPr>
              <w:t>为</w:t>
            </w:r>
          </w:p>
          <w:p w14:paraId="475A44D6">
            <w:pPr>
              <w:pStyle w:val="6"/>
              <w:spacing w:before="143" w:line="285" w:lineRule="auto"/>
              <w:ind w:left="1564" w:right="1256" w:firstLine="3310"/>
              <w:rPr>
                <w:sz w:val="16"/>
                <w:szCs w:val="16"/>
              </w:rPr>
            </w:pPr>
            <w:r>
              <w:rPr>
                <w:position w:val="-19"/>
                <w:sz w:val="16"/>
                <w:szCs w:val="16"/>
              </w:rPr>
              <w:drawing>
                <wp:inline distT="0" distB="0" distL="0" distR="0">
                  <wp:extent cx="443865" cy="316865"/>
                  <wp:effectExtent l="0" t="0" r="0" b="0"/>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191"/>
                          <a:stretch>
                            <a:fillRect/>
                          </a:stretch>
                        </pic:blipFill>
                        <pic:spPr>
                          <a:xfrm>
                            <a:off x="0" y="0"/>
                            <a:ext cx="444463" cy="317288"/>
                          </a:xfrm>
                          <a:prstGeom prst="rect">
                            <a:avLst/>
                          </a:prstGeom>
                        </pic:spPr>
                      </pic:pic>
                    </a:graphicData>
                  </a:graphic>
                </wp:inline>
              </w:drawing>
            </w:r>
            <w:r>
              <w:rPr>
                <w:spacing w:val="1"/>
                <w:sz w:val="16"/>
                <w:szCs w:val="16"/>
              </w:rPr>
              <w:t xml:space="preserve">                                       </w:t>
            </w:r>
            <w:r>
              <w:rPr>
                <w:spacing w:val="-6"/>
                <w:sz w:val="16"/>
                <w:szCs w:val="16"/>
              </w:rPr>
              <w:t>(8-54)</w:t>
            </w:r>
            <w:r>
              <w:rPr>
                <w:spacing w:val="11"/>
                <w:sz w:val="16"/>
                <w:szCs w:val="16"/>
              </w:rPr>
              <w:t xml:space="preserve"> </w:t>
            </w:r>
            <w:r>
              <w:rPr>
                <w:spacing w:val="-10"/>
                <w:sz w:val="16"/>
                <w:szCs w:val="16"/>
              </w:rPr>
              <w:t>考</w:t>
            </w:r>
            <w:r>
              <w:rPr>
                <w:spacing w:val="-11"/>
                <w:sz w:val="16"/>
                <w:szCs w:val="16"/>
              </w:rPr>
              <w:t xml:space="preserve"> </w:t>
            </w:r>
            <w:r>
              <w:rPr>
                <w:spacing w:val="-10"/>
                <w:sz w:val="16"/>
                <w:szCs w:val="16"/>
              </w:rPr>
              <w:t>虑</w:t>
            </w:r>
            <w:r>
              <w:rPr>
                <w:spacing w:val="-23"/>
                <w:sz w:val="16"/>
                <w:szCs w:val="16"/>
              </w:rPr>
              <w:t xml:space="preserve"> </w:t>
            </w:r>
            <w:r>
              <w:rPr>
                <w:spacing w:val="-10"/>
                <w:sz w:val="16"/>
                <w:szCs w:val="16"/>
              </w:rPr>
              <w:t>到</w:t>
            </w:r>
            <w:r>
              <w:rPr>
                <w:spacing w:val="-25"/>
                <w:sz w:val="16"/>
                <w:szCs w:val="16"/>
              </w:rPr>
              <w:t xml:space="preserve"> </w:t>
            </w:r>
            <w:r>
              <w:rPr>
                <w:spacing w:val="-10"/>
                <w:sz w:val="16"/>
                <w:szCs w:val="16"/>
              </w:rPr>
              <w:t>上 、</w:t>
            </w:r>
            <w:r>
              <w:rPr>
                <w:spacing w:val="-22"/>
                <w:sz w:val="16"/>
                <w:szCs w:val="16"/>
              </w:rPr>
              <w:t xml:space="preserve"> </w:t>
            </w:r>
            <w:r>
              <w:rPr>
                <w:spacing w:val="-10"/>
                <w:sz w:val="16"/>
                <w:szCs w:val="16"/>
              </w:rPr>
              <w:t>下</w:t>
            </w:r>
            <w:r>
              <w:rPr>
                <w:spacing w:val="-28"/>
                <w:sz w:val="16"/>
                <w:szCs w:val="16"/>
              </w:rPr>
              <w:t xml:space="preserve"> </w:t>
            </w:r>
            <w:r>
              <w:rPr>
                <w:spacing w:val="-10"/>
                <w:sz w:val="16"/>
                <w:szCs w:val="16"/>
              </w:rPr>
              <w:t>及</w:t>
            </w:r>
            <w:r>
              <w:rPr>
                <w:spacing w:val="-25"/>
                <w:sz w:val="16"/>
                <w:szCs w:val="16"/>
              </w:rPr>
              <w:t xml:space="preserve"> </w:t>
            </w:r>
            <w:r>
              <w:rPr>
                <w:spacing w:val="-10"/>
                <w:sz w:val="16"/>
                <w:szCs w:val="16"/>
              </w:rPr>
              <w:t>左 、</w:t>
            </w:r>
            <w:r>
              <w:rPr>
                <w:spacing w:val="-26"/>
                <w:sz w:val="16"/>
                <w:szCs w:val="16"/>
              </w:rPr>
              <w:t xml:space="preserve"> </w:t>
            </w:r>
            <w:r>
              <w:rPr>
                <w:spacing w:val="-10"/>
                <w:sz w:val="16"/>
                <w:szCs w:val="16"/>
              </w:rPr>
              <w:t>右 四</w:t>
            </w:r>
            <w:r>
              <w:rPr>
                <w:spacing w:val="-27"/>
                <w:sz w:val="16"/>
                <w:szCs w:val="16"/>
              </w:rPr>
              <w:t xml:space="preserve"> </w:t>
            </w:r>
            <w:r>
              <w:rPr>
                <w:spacing w:val="-10"/>
                <w:sz w:val="16"/>
                <w:szCs w:val="16"/>
              </w:rPr>
              <w:t>个</w:t>
            </w:r>
            <w:r>
              <w:rPr>
                <w:spacing w:val="-26"/>
                <w:sz w:val="16"/>
                <w:szCs w:val="16"/>
              </w:rPr>
              <w:t xml:space="preserve"> </w:t>
            </w:r>
            <w:r>
              <w:rPr>
                <w:spacing w:val="-10"/>
                <w:sz w:val="16"/>
                <w:szCs w:val="16"/>
              </w:rPr>
              <w:t>波</w:t>
            </w:r>
            <w:r>
              <w:rPr>
                <w:spacing w:val="-22"/>
                <w:sz w:val="16"/>
                <w:szCs w:val="16"/>
              </w:rPr>
              <w:t xml:space="preserve"> </w:t>
            </w:r>
            <w:r>
              <w:rPr>
                <w:spacing w:val="-10"/>
                <w:sz w:val="16"/>
                <w:szCs w:val="16"/>
              </w:rPr>
              <w:t>导</w:t>
            </w:r>
            <w:r>
              <w:rPr>
                <w:spacing w:val="-23"/>
                <w:sz w:val="16"/>
                <w:szCs w:val="16"/>
              </w:rPr>
              <w:t xml:space="preserve"> </w:t>
            </w:r>
            <w:r>
              <w:rPr>
                <w:spacing w:val="-10"/>
                <w:sz w:val="16"/>
                <w:szCs w:val="16"/>
              </w:rPr>
              <w:t>管</w:t>
            </w:r>
            <w:r>
              <w:rPr>
                <w:spacing w:val="-27"/>
                <w:sz w:val="16"/>
                <w:szCs w:val="16"/>
              </w:rPr>
              <w:t xml:space="preserve"> </w:t>
            </w:r>
            <w:r>
              <w:rPr>
                <w:spacing w:val="-10"/>
                <w:sz w:val="16"/>
                <w:szCs w:val="16"/>
              </w:rPr>
              <w:t>壁</w:t>
            </w:r>
            <w:r>
              <w:rPr>
                <w:spacing w:val="-14"/>
                <w:sz w:val="16"/>
                <w:szCs w:val="16"/>
              </w:rPr>
              <w:t xml:space="preserve"> </w:t>
            </w:r>
            <w:r>
              <w:rPr>
                <w:spacing w:val="-10"/>
                <w:sz w:val="16"/>
                <w:szCs w:val="16"/>
              </w:rPr>
              <w:t>，</w:t>
            </w:r>
            <w:r>
              <w:rPr>
                <w:spacing w:val="-28"/>
                <w:sz w:val="16"/>
                <w:szCs w:val="16"/>
              </w:rPr>
              <w:t xml:space="preserve"> </w:t>
            </w:r>
            <w:r>
              <w:rPr>
                <w:spacing w:val="-10"/>
                <w:sz w:val="16"/>
                <w:szCs w:val="16"/>
              </w:rPr>
              <w:t>矩</w:t>
            </w:r>
            <w:r>
              <w:rPr>
                <w:spacing w:val="-25"/>
                <w:sz w:val="16"/>
                <w:szCs w:val="16"/>
              </w:rPr>
              <w:t xml:space="preserve"> </w:t>
            </w:r>
            <w:r>
              <w:rPr>
                <w:spacing w:val="-10"/>
                <w:sz w:val="16"/>
                <w:szCs w:val="16"/>
              </w:rPr>
              <w:t>形</w:t>
            </w:r>
            <w:r>
              <w:rPr>
                <w:spacing w:val="-26"/>
                <w:sz w:val="16"/>
                <w:szCs w:val="16"/>
              </w:rPr>
              <w:t xml:space="preserve"> </w:t>
            </w:r>
            <w:r>
              <w:rPr>
                <w:spacing w:val="-10"/>
                <w:sz w:val="16"/>
                <w:szCs w:val="16"/>
              </w:rPr>
              <w:t>波</w:t>
            </w:r>
            <w:r>
              <w:rPr>
                <w:spacing w:val="-22"/>
                <w:sz w:val="16"/>
                <w:szCs w:val="16"/>
              </w:rPr>
              <w:t xml:space="preserve"> </w:t>
            </w:r>
            <w:r>
              <w:rPr>
                <w:spacing w:val="-10"/>
                <w:sz w:val="16"/>
                <w:szCs w:val="16"/>
              </w:rPr>
              <w:t>导</w:t>
            </w:r>
            <w:r>
              <w:rPr>
                <w:spacing w:val="-26"/>
                <w:sz w:val="16"/>
                <w:szCs w:val="16"/>
              </w:rPr>
              <w:t xml:space="preserve"> </w:t>
            </w:r>
            <w:r>
              <w:rPr>
                <w:spacing w:val="-10"/>
                <w:sz w:val="16"/>
                <w:szCs w:val="16"/>
              </w:rPr>
              <w:t>单</w:t>
            </w:r>
            <w:r>
              <w:rPr>
                <w:spacing w:val="-27"/>
                <w:sz w:val="16"/>
                <w:szCs w:val="16"/>
              </w:rPr>
              <w:t xml:space="preserve"> </w:t>
            </w:r>
            <w:r>
              <w:rPr>
                <w:spacing w:val="-10"/>
                <w:sz w:val="16"/>
                <w:szCs w:val="16"/>
              </w:rPr>
              <w:t>位</w:t>
            </w:r>
            <w:r>
              <w:rPr>
                <w:spacing w:val="-26"/>
                <w:sz w:val="16"/>
                <w:szCs w:val="16"/>
              </w:rPr>
              <w:t xml:space="preserve"> </w:t>
            </w:r>
            <w:r>
              <w:rPr>
                <w:spacing w:val="-10"/>
                <w:sz w:val="16"/>
                <w:szCs w:val="16"/>
              </w:rPr>
              <w:t>长</w:t>
            </w:r>
            <w:r>
              <w:rPr>
                <w:spacing w:val="-28"/>
                <w:sz w:val="16"/>
                <w:szCs w:val="16"/>
              </w:rPr>
              <w:t xml:space="preserve"> </w:t>
            </w:r>
            <w:r>
              <w:rPr>
                <w:spacing w:val="-10"/>
                <w:sz w:val="16"/>
                <w:szCs w:val="16"/>
              </w:rPr>
              <w:t>度</w:t>
            </w:r>
            <w:r>
              <w:rPr>
                <w:spacing w:val="-14"/>
                <w:sz w:val="16"/>
                <w:szCs w:val="16"/>
              </w:rPr>
              <w:t xml:space="preserve"> </w:t>
            </w:r>
            <w:r>
              <w:rPr>
                <w:spacing w:val="-10"/>
                <w:sz w:val="16"/>
                <w:szCs w:val="16"/>
              </w:rPr>
              <w:t>的</w:t>
            </w:r>
            <w:r>
              <w:rPr>
                <w:spacing w:val="-24"/>
                <w:sz w:val="16"/>
                <w:szCs w:val="16"/>
              </w:rPr>
              <w:t xml:space="preserve"> </w:t>
            </w:r>
            <w:r>
              <w:rPr>
                <w:spacing w:val="-10"/>
                <w:sz w:val="16"/>
                <w:szCs w:val="16"/>
              </w:rPr>
              <w:t>功</w:t>
            </w:r>
            <w:r>
              <w:rPr>
                <w:spacing w:val="-26"/>
                <w:sz w:val="16"/>
                <w:szCs w:val="16"/>
              </w:rPr>
              <w:t xml:space="preserve"> </w:t>
            </w:r>
            <w:r>
              <w:rPr>
                <w:spacing w:val="-10"/>
                <w:sz w:val="16"/>
                <w:szCs w:val="16"/>
              </w:rPr>
              <w:t>率</w:t>
            </w:r>
            <w:r>
              <w:rPr>
                <w:spacing w:val="-26"/>
                <w:sz w:val="16"/>
                <w:szCs w:val="16"/>
              </w:rPr>
              <w:t xml:space="preserve"> </w:t>
            </w:r>
            <w:r>
              <w:rPr>
                <w:spacing w:val="-10"/>
                <w:sz w:val="16"/>
                <w:szCs w:val="16"/>
              </w:rPr>
              <w:t>损</w:t>
            </w:r>
            <w:r>
              <w:rPr>
                <w:spacing w:val="-27"/>
                <w:sz w:val="16"/>
                <w:szCs w:val="16"/>
              </w:rPr>
              <w:t xml:space="preserve"> </w:t>
            </w:r>
            <w:r>
              <w:rPr>
                <w:spacing w:val="-10"/>
                <w:sz w:val="16"/>
                <w:szCs w:val="16"/>
              </w:rPr>
              <w:t>耗</w:t>
            </w:r>
            <w:r>
              <w:rPr>
                <w:spacing w:val="-29"/>
                <w:sz w:val="16"/>
                <w:szCs w:val="16"/>
              </w:rPr>
              <w:t xml:space="preserve"> </w:t>
            </w:r>
            <w:r>
              <w:rPr>
                <w:spacing w:val="-10"/>
                <w:sz w:val="16"/>
                <w:szCs w:val="16"/>
              </w:rPr>
              <w:t>P</w:t>
            </w:r>
            <w:r>
              <w:rPr>
                <w:spacing w:val="-28"/>
                <w:sz w:val="16"/>
                <w:szCs w:val="16"/>
              </w:rPr>
              <w:t xml:space="preserve"> </w:t>
            </w:r>
            <w:r>
              <w:rPr>
                <w:spacing w:val="-10"/>
                <w:sz w:val="16"/>
                <w:szCs w:val="16"/>
              </w:rPr>
              <w:t>L</w:t>
            </w:r>
            <w:r>
              <w:rPr>
                <w:spacing w:val="-28"/>
                <w:sz w:val="16"/>
                <w:szCs w:val="16"/>
              </w:rPr>
              <w:t xml:space="preserve"> </w:t>
            </w:r>
            <w:r>
              <w:rPr>
                <w:spacing w:val="-10"/>
                <w:sz w:val="16"/>
                <w:szCs w:val="16"/>
              </w:rPr>
              <w:t>还</w:t>
            </w:r>
            <w:r>
              <w:rPr>
                <w:spacing w:val="-26"/>
                <w:sz w:val="16"/>
                <w:szCs w:val="16"/>
              </w:rPr>
              <w:t xml:space="preserve"> </w:t>
            </w:r>
            <w:r>
              <w:rPr>
                <w:spacing w:val="-10"/>
                <w:sz w:val="16"/>
                <w:szCs w:val="16"/>
              </w:rPr>
              <w:t>可 以</w:t>
            </w:r>
            <w:r>
              <w:rPr>
                <w:spacing w:val="-27"/>
                <w:sz w:val="16"/>
                <w:szCs w:val="16"/>
              </w:rPr>
              <w:t xml:space="preserve"> </w:t>
            </w:r>
            <w:r>
              <w:rPr>
                <w:spacing w:val="-10"/>
                <w:sz w:val="16"/>
                <w:szCs w:val="16"/>
              </w:rPr>
              <w:t>表</w:t>
            </w:r>
            <w:r>
              <w:rPr>
                <w:spacing w:val="-26"/>
                <w:sz w:val="16"/>
                <w:szCs w:val="16"/>
              </w:rPr>
              <w:t xml:space="preserve"> </w:t>
            </w:r>
            <w:r>
              <w:rPr>
                <w:spacing w:val="-10"/>
                <w:sz w:val="16"/>
                <w:szCs w:val="16"/>
              </w:rPr>
              <w:t>示</w:t>
            </w:r>
            <w:r>
              <w:rPr>
                <w:spacing w:val="-26"/>
                <w:sz w:val="16"/>
                <w:szCs w:val="16"/>
              </w:rPr>
              <w:t xml:space="preserve"> </w:t>
            </w:r>
            <w:r>
              <w:rPr>
                <w:spacing w:val="-10"/>
                <w:sz w:val="16"/>
                <w:szCs w:val="16"/>
              </w:rPr>
              <w:t>成</w:t>
            </w:r>
          </w:p>
          <w:p w14:paraId="62D73B32">
            <w:pPr>
              <w:pStyle w:val="6"/>
              <w:spacing w:before="105" w:line="363" w:lineRule="auto"/>
              <w:ind w:left="1134" w:right="1105" w:firstLine="1690"/>
              <w:rPr>
                <w:sz w:val="16"/>
                <w:szCs w:val="16"/>
              </w:rPr>
            </w:pPr>
            <w:r>
              <w:rPr>
                <w:position w:val="-24"/>
                <w:sz w:val="16"/>
                <w:szCs w:val="16"/>
              </w:rPr>
              <w:drawing>
                <wp:inline distT="0" distB="0" distL="0" distR="0">
                  <wp:extent cx="3041650" cy="335915"/>
                  <wp:effectExtent l="0" t="0" r="0" b="0"/>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192"/>
                          <a:stretch>
                            <a:fillRect/>
                          </a:stretch>
                        </pic:blipFill>
                        <pic:spPr>
                          <a:xfrm>
                            <a:off x="0" y="0"/>
                            <a:ext cx="3041650" cy="336329"/>
                          </a:xfrm>
                          <a:prstGeom prst="rect">
                            <a:avLst/>
                          </a:prstGeom>
                        </pic:spPr>
                      </pic:pic>
                    </a:graphicData>
                  </a:graphic>
                </wp:inline>
              </w:drawing>
            </w:r>
            <w:r>
              <w:rPr>
                <w:spacing w:val="6"/>
                <w:sz w:val="16"/>
                <w:szCs w:val="16"/>
              </w:rPr>
              <w:t xml:space="preserve">             </w:t>
            </w:r>
            <w:r>
              <w:rPr>
                <w:spacing w:val="-6"/>
                <w:sz w:val="16"/>
                <w:szCs w:val="16"/>
              </w:rPr>
              <w:t>(8-55)</w:t>
            </w:r>
            <w:r>
              <w:rPr>
                <w:sz w:val="16"/>
                <w:szCs w:val="16"/>
              </w:rPr>
              <w:t xml:space="preserve">   </w:t>
            </w:r>
            <w:r>
              <w:rPr>
                <w:sz w:val="22"/>
                <w:szCs w:val="22"/>
              </w:rPr>
              <w:t>其中，J</w:t>
            </w:r>
            <w:r>
              <w:rPr>
                <w:rFonts w:ascii="Calibri" w:hAnsi="Calibri" w:eastAsia="Calibri" w:cs="Calibri"/>
                <w:sz w:val="22"/>
                <w:szCs w:val="22"/>
              </w:rPr>
              <w:t>₁</w:t>
            </w:r>
            <w:r>
              <w:rPr>
                <w:rFonts w:ascii="Calibri" w:hAnsi="Calibri" w:eastAsia="Calibri" w:cs="Calibri"/>
                <w:spacing w:val="-25"/>
                <w:sz w:val="22"/>
                <w:szCs w:val="22"/>
              </w:rPr>
              <w:t xml:space="preserve"> </w:t>
            </w:r>
            <w:r>
              <w:rPr>
                <w:sz w:val="22"/>
                <w:szCs w:val="22"/>
              </w:rPr>
              <w:t>、J2分别表示波导上、下宽边及左、右窄边上的</w:t>
            </w:r>
            <w:r>
              <w:rPr>
                <w:spacing w:val="-52"/>
                <w:sz w:val="22"/>
                <w:szCs w:val="22"/>
              </w:rPr>
              <w:t xml:space="preserve"> </w:t>
            </w:r>
            <w:r>
              <w:rPr>
                <w:sz w:val="22"/>
                <w:szCs w:val="22"/>
              </w:rPr>
              <w:t>电流密度，</w:t>
            </w:r>
            <w:r>
              <w:rPr>
                <w:position w:val="3"/>
                <w:sz w:val="16"/>
                <w:szCs w:val="16"/>
              </w:rPr>
              <w:t xml:space="preserve">为 表 面 电 阻 。 由 </w:t>
            </w:r>
            <w:r>
              <w:rPr>
                <w:spacing w:val="23"/>
                <w:sz w:val="16"/>
                <w:szCs w:val="16"/>
              </w:rPr>
              <w:t>式(8</w:t>
            </w:r>
            <w:r>
              <w:rPr>
                <w:spacing w:val="-36"/>
                <w:sz w:val="16"/>
                <w:szCs w:val="16"/>
              </w:rPr>
              <w:t xml:space="preserve"> </w:t>
            </w:r>
            <w:r>
              <w:rPr>
                <w:spacing w:val="23"/>
                <w:sz w:val="16"/>
                <w:szCs w:val="16"/>
              </w:rPr>
              <w:t>-</w:t>
            </w:r>
            <w:r>
              <w:rPr>
                <w:spacing w:val="-41"/>
                <w:sz w:val="16"/>
                <w:szCs w:val="16"/>
              </w:rPr>
              <w:t xml:space="preserve"> </w:t>
            </w:r>
            <w:r>
              <w:rPr>
                <w:spacing w:val="23"/>
                <w:sz w:val="16"/>
                <w:szCs w:val="16"/>
              </w:rPr>
              <w:t>50)、式(8</w:t>
            </w:r>
            <w:r>
              <w:rPr>
                <w:spacing w:val="-47"/>
                <w:sz w:val="16"/>
                <w:szCs w:val="16"/>
              </w:rPr>
              <w:t xml:space="preserve"> </w:t>
            </w:r>
            <w:r>
              <w:rPr>
                <w:spacing w:val="23"/>
                <w:sz w:val="16"/>
                <w:szCs w:val="16"/>
              </w:rPr>
              <w:t>-</w:t>
            </w:r>
            <w:r>
              <w:rPr>
                <w:spacing w:val="-41"/>
                <w:sz w:val="16"/>
                <w:szCs w:val="16"/>
              </w:rPr>
              <w:t xml:space="preserve"> </w:t>
            </w:r>
            <w:r>
              <w:rPr>
                <w:spacing w:val="23"/>
                <w:sz w:val="16"/>
                <w:szCs w:val="16"/>
              </w:rPr>
              <w:t>55)及式(8</w:t>
            </w:r>
            <w:r>
              <w:rPr>
                <w:spacing w:val="-47"/>
                <w:sz w:val="16"/>
                <w:szCs w:val="16"/>
              </w:rPr>
              <w:t xml:space="preserve"> </w:t>
            </w:r>
            <w:r>
              <w:rPr>
                <w:spacing w:val="23"/>
                <w:sz w:val="16"/>
                <w:szCs w:val="16"/>
              </w:rPr>
              <w:t>-</w:t>
            </w:r>
            <w:r>
              <w:rPr>
                <w:spacing w:val="-41"/>
                <w:sz w:val="16"/>
                <w:szCs w:val="16"/>
              </w:rPr>
              <w:t xml:space="preserve"> </w:t>
            </w:r>
            <w:r>
              <w:rPr>
                <w:spacing w:val="23"/>
                <w:sz w:val="16"/>
                <w:szCs w:val="16"/>
              </w:rPr>
              <w:t>54)可以求出衰减常数a。在矩形波导传输</w:t>
            </w:r>
            <w:r>
              <w:rPr>
                <w:sz w:val="16"/>
                <w:szCs w:val="16"/>
              </w:rPr>
              <w:t>TE</w:t>
            </w:r>
            <w:r>
              <w:rPr>
                <w:rFonts w:ascii="Calibri" w:hAnsi="Calibri" w:eastAsia="Calibri" w:cs="Calibri"/>
                <w:spacing w:val="23"/>
                <w:sz w:val="16"/>
                <w:szCs w:val="16"/>
              </w:rPr>
              <w:t>₁</w:t>
            </w:r>
            <w:r>
              <w:rPr>
                <w:rFonts w:ascii="Calibri" w:hAnsi="Calibri" w:eastAsia="Calibri" w:cs="Calibri"/>
                <w:spacing w:val="-15"/>
                <w:sz w:val="16"/>
                <w:szCs w:val="16"/>
              </w:rPr>
              <w:t xml:space="preserve"> </w:t>
            </w:r>
            <w:r>
              <w:rPr>
                <w:spacing w:val="23"/>
                <w:sz w:val="16"/>
                <w:szCs w:val="16"/>
              </w:rPr>
              <w:t>。模时，其衰减常数为</w:t>
            </w:r>
          </w:p>
          <w:p w14:paraId="04D684BF">
            <w:pPr>
              <w:spacing w:line="259" w:lineRule="auto"/>
              <w:rPr>
                <w:rFonts w:ascii="Arial"/>
                <w:sz w:val="21"/>
              </w:rPr>
            </w:pPr>
          </w:p>
          <w:p w14:paraId="3C66950E">
            <w:pPr>
              <w:pStyle w:val="6"/>
              <w:spacing w:before="53" w:line="222" w:lineRule="auto"/>
              <w:ind w:left="8744"/>
              <w:rPr>
                <w:sz w:val="16"/>
                <w:szCs w:val="16"/>
              </w:rPr>
            </w:pPr>
            <w:r>
              <w:rPr>
                <w:spacing w:val="-6"/>
                <w:sz w:val="16"/>
                <w:szCs w:val="16"/>
              </w:rPr>
              <w:t>(8-56)</w:t>
            </w:r>
          </w:p>
          <w:p w14:paraId="327545C4">
            <w:pPr>
              <w:spacing w:line="254" w:lineRule="auto"/>
              <w:rPr>
                <w:rFonts w:ascii="Arial"/>
                <w:sz w:val="21"/>
              </w:rPr>
            </w:pPr>
          </w:p>
          <w:p w14:paraId="396AE72C">
            <w:pPr>
              <w:spacing w:line="254" w:lineRule="auto"/>
              <w:rPr>
                <w:rFonts w:ascii="Arial"/>
                <w:sz w:val="21"/>
              </w:rPr>
            </w:pPr>
          </w:p>
          <w:p w14:paraId="39FE024C">
            <w:pPr>
              <w:pStyle w:val="6"/>
              <w:spacing w:before="53" w:line="359" w:lineRule="auto"/>
              <w:ind w:left="1164" w:right="1133" w:firstLine="399"/>
              <w:rPr>
                <w:sz w:val="16"/>
                <w:szCs w:val="16"/>
              </w:rPr>
            </w:pPr>
            <w:r>
              <w:rPr>
                <w:spacing w:val="35"/>
                <w:sz w:val="16"/>
                <w:szCs w:val="16"/>
              </w:rPr>
              <w:t>在矩形波导设计时</w:t>
            </w:r>
            <w:r>
              <w:rPr>
                <w:spacing w:val="-11"/>
                <w:sz w:val="16"/>
                <w:szCs w:val="16"/>
              </w:rPr>
              <w:t xml:space="preserve"> </w:t>
            </w:r>
            <w:r>
              <w:rPr>
                <w:spacing w:val="35"/>
                <w:sz w:val="16"/>
                <w:szCs w:val="16"/>
              </w:rPr>
              <w:t>，</w:t>
            </w:r>
            <w:r>
              <w:rPr>
                <w:spacing w:val="-28"/>
                <w:sz w:val="16"/>
                <w:szCs w:val="16"/>
              </w:rPr>
              <w:t xml:space="preserve"> </w:t>
            </w:r>
            <w:r>
              <w:rPr>
                <w:spacing w:val="35"/>
                <w:sz w:val="16"/>
                <w:szCs w:val="16"/>
              </w:rPr>
              <w:t>通常要保证在工作频带内只传输一种模式</w:t>
            </w:r>
            <w:r>
              <w:rPr>
                <w:spacing w:val="-15"/>
                <w:sz w:val="16"/>
                <w:szCs w:val="16"/>
              </w:rPr>
              <w:t xml:space="preserve"> </w:t>
            </w:r>
            <w:r>
              <w:rPr>
                <w:spacing w:val="35"/>
                <w:sz w:val="16"/>
                <w:szCs w:val="16"/>
              </w:rPr>
              <w:t>，</w:t>
            </w:r>
            <w:r>
              <w:rPr>
                <w:spacing w:val="-27"/>
                <w:sz w:val="16"/>
                <w:szCs w:val="16"/>
              </w:rPr>
              <w:t xml:space="preserve"> </w:t>
            </w:r>
            <w:r>
              <w:rPr>
                <w:spacing w:val="35"/>
                <w:sz w:val="16"/>
                <w:szCs w:val="16"/>
              </w:rPr>
              <w:t>而且损耗尽可能小</w:t>
            </w:r>
            <w:r>
              <w:rPr>
                <w:spacing w:val="-15"/>
                <w:sz w:val="16"/>
                <w:szCs w:val="16"/>
              </w:rPr>
              <w:t xml:space="preserve"> </w:t>
            </w:r>
            <w:r>
              <w:rPr>
                <w:spacing w:val="35"/>
                <w:sz w:val="16"/>
                <w:szCs w:val="16"/>
              </w:rPr>
              <w:t>，</w:t>
            </w:r>
            <w:r>
              <w:rPr>
                <w:spacing w:val="-25"/>
                <w:sz w:val="16"/>
                <w:szCs w:val="16"/>
              </w:rPr>
              <w:t xml:space="preserve"> </w:t>
            </w:r>
            <w:r>
              <w:rPr>
                <w:spacing w:val="35"/>
                <w:sz w:val="16"/>
                <w:szCs w:val="16"/>
              </w:rPr>
              <w:t>功</w:t>
            </w:r>
            <w:r>
              <w:rPr>
                <w:sz w:val="16"/>
                <w:szCs w:val="16"/>
              </w:rPr>
              <w:t xml:space="preserve"> </w:t>
            </w:r>
            <w:r>
              <w:rPr>
                <w:spacing w:val="28"/>
                <w:sz w:val="16"/>
                <w:szCs w:val="16"/>
              </w:rPr>
              <w:t>率容量尽可能大</w:t>
            </w:r>
            <w:r>
              <w:rPr>
                <w:spacing w:val="-20"/>
                <w:sz w:val="16"/>
                <w:szCs w:val="16"/>
              </w:rPr>
              <w:t xml:space="preserve"> </w:t>
            </w:r>
            <w:r>
              <w:rPr>
                <w:spacing w:val="28"/>
                <w:sz w:val="16"/>
                <w:szCs w:val="16"/>
              </w:rPr>
              <w:t>，</w:t>
            </w:r>
            <w:r>
              <w:rPr>
                <w:spacing w:val="-33"/>
                <w:sz w:val="16"/>
                <w:szCs w:val="16"/>
              </w:rPr>
              <w:t xml:space="preserve"> </w:t>
            </w:r>
            <w:r>
              <w:rPr>
                <w:spacing w:val="28"/>
                <w:sz w:val="16"/>
                <w:szCs w:val="16"/>
              </w:rPr>
              <w:t>尺寸尽可能小</w:t>
            </w:r>
            <w:r>
              <w:rPr>
                <w:spacing w:val="-19"/>
                <w:sz w:val="16"/>
                <w:szCs w:val="16"/>
              </w:rPr>
              <w:t xml:space="preserve"> </w:t>
            </w:r>
            <w:r>
              <w:rPr>
                <w:spacing w:val="28"/>
                <w:sz w:val="16"/>
                <w:szCs w:val="16"/>
              </w:rPr>
              <w:t>，</w:t>
            </w:r>
            <w:r>
              <w:rPr>
                <w:spacing w:val="-32"/>
                <w:sz w:val="16"/>
                <w:szCs w:val="16"/>
              </w:rPr>
              <w:t xml:space="preserve"> </w:t>
            </w:r>
            <w:r>
              <w:rPr>
                <w:spacing w:val="28"/>
                <w:sz w:val="16"/>
                <w:szCs w:val="16"/>
              </w:rPr>
              <w:t>制作尽可能简单</w:t>
            </w:r>
            <w:r>
              <w:rPr>
                <w:spacing w:val="-38"/>
                <w:sz w:val="16"/>
                <w:szCs w:val="16"/>
              </w:rPr>
              <w:t xml:space="preserve"> </w:t>
            </w:r>
            <w:r>
              <w:rPr>
                <w:spacing w:val="28"/>
                <w:sz w:val="16"/>
                <w:szCs w:val="16"/>
              </w:rPr>
              <w:t>。</w:t>
            </w:r>
          </w:p>
          <w:p w14:paraId="28748DAB">
            <w:pPr>
              <w:pStyle w:val="6"/>
              <w:spacing w:before="18" w:line="218" w:lineRule="auto"/>
              <w:ind w:left="1564"/>
              <w:rPr>
                <w:sz w:val="16"/>
                <w:szCs w:val="16"/>
              </w:rPr>
            </w:pPr>
            <w:r>
              <w:rPr>
                <w:spacing w:val="30"/>
                <w:sz w:val="16"/>
                <w:szCs w:val="16"/>
              </w:rPr>
              <w:t>考虑到传输功率的要求</w:t>
            </w:r>
            <w:r>
              <w:rPr>
                <w:spacing w:val="-16"/>
                <w:sz w:val="16"/>
                <w:szCs w:val="16"/>
              </w:rPr>
              <w:t xml:space="preserve"> </w:t>
            </w:r>
            <w:r>
              <w:rPr>
                <w:spacing w:val="30"/>
                <w:sz w:val="16"/>
                <w:szCs w:val="16"/>
              </w:rPr>
              <w:t>，</w:t>
            </w:r>
            <w:r>
              <w:rPr>
                <w:spacing w:val="-23"/>
                <w:sz w:val="16"/>
                <w:szCs w:val="16"/>
              </w:rPr>
              <w:t xml:space="preserve"> </w:t>
            </w:r>
            <w:r>
              <w:rPr>
                <w:spacing w:val="30"/>
                <w:sz w:val="16"/>
                <w:szCs w:val="16"/>
              </w:rPr>
              <w:t>窄边应尽可能大</w:t>
            </w:r>
            <w:r>
              <w:rPr>
                <w:spacing w:val="-18"/>
                <w:sz w:val="16"/>
                <w:szCs w:val="16"/>
              </w:rPr>
              <w:t xml:space="preserve"> </w:t>
            </w:r>
            <w:r>
              <w:rPr>
                <w:spacing w:val="30"/>
                <w:sz w:val="16"/>
                <w:szCs w:val="16"/>
              </w:rPr>
              <w:t>，</w:t>
            </w:r>
            <w:r>
              <w:rPr>
                <w:spacing w:val="-29"/>
                <w:sz w:val="16"/>
                <w:szCs w:val="16"/>
              </w:rPr>
              <w:t xml:space="preserve"> </w:t>
            </w:r>
            <w:r>
              <w:rPr>
                <w:spacing w:val="30"/>
                <w:sz w:val="16"/>
                <w:szCs w:val="16"/>
              </w:rPr>
              <w:t>一般取</w:t>
            </w:r>
          </w:p>
          <w:p w14:paraId="4916B552">
            <w:pPr>
              <w:pStyle w:val="6"/>
              <w:spacing w:before="118" w:line="216" w:lineRule="auto"/>
              <w:ind w:left="3844"/>
              <w:rPr>
                <w:sz w:val="16"/>
                <w:szCs w:val="16"/>
              </w:rPr>
            </w:pPr>
            <w:r>
              <w:rPr>
                <w:spacing w:val="-1"/>
                <w:sz w:val="16"/>
                <w:szCs w:val="16"/>
              </w:rPr>
              <w:t>a=0.7λ,b=(0.4～0.5)a</w:t>
            </w:r>
          </w:p>
          <w:p w14:paraId="31A46B72">
            <w:pPr>
              <w:pStyle w:val="6"/>
              <w:spacing w:before="125" w:line="218" w:lineRule="auto"/>
              <w:ind w:left="1554"/>
              <w:rPr>
                <w:sz w:val="16"/>
                <w:szCs w:val="16"/>
              </w:rPr>
            </w:pPr>
            <w:r>
              <w:rPr>
                <w:spacing w:val="-11"/>
                <w:sz w:val="16"/>
                <w:szCs w:val="16"/>
              </w:rPr>
              <w:t>考</w:t>
            </w:r>
            <w:r>
              <w:rPr>
                <w:spacing w:val="-12"/>
                <w:sz w:val="16"/>
                <w:szCs w:val="16"/>
              </w:rPr>
              <w:t xml:space="preserve"> </w:t>
            </w:r>
            <w:r>
              <w:rPr>
                <w:spacing w:val="-11"/>
                <w:sz w:val="16"/>
                <w:szCs w:val="16"/>
              </w:rPr>
              <w:t>虑</w:t>
            </w:r>
            <w:r>
              <w:rPr>
                <w:spacing w:val="-22"/>
                <w:sz w:val="16"/>
                <w:szCs w:val="16"/>
              </w:rPr>
              <w:t xml:space="preserve"> </w:t>
            </w:r>
            <w:r>
              <w:rPr>
                <w:spacing w:val="-11"/>
                <w:sz w:val="16"/>
                <w:szCs w:val="16"/>
              </w:rPr>
              <w:t>到</w:t>
            </w:r>
            <w:r>
              <w:rPr>
                <w:spacing w:val="-26"/>
                <w:sz w:val="16"/>
                <w:szCs w:val="16"/>
              </w:rPr>
              <w:t xml:space="preserve"> </w:t>
            </w:r>
            <w:r>
              <w:rPr>
                <w:spacing w:val="-11"/>
                <w:sz w:val="16"/>
                <w:szCs w:val="16"/>
              </w:rPr>
              <w:t>损</w:t>
            </w:r>
            <w:r>
              <w:rPr>
                <w:spacing w:val="-25"/>
                <w:sz w:val="16"/>
                <w:szCs w:val="16"/>
              </w:rPr>
              <w:t xml:space="preserve"> </w:t>
            </w:r>
            <w:r>
              <w:rPr>
                <w:spacing w:val="-11"/>
                <w:sz w:val="16"/>
                <w:szCs w:val="16"/>
              </w:rPr>
              <w:t>耗 因</w:t>
            </w:r>
            <w:r>
              <w:rPr>
                <w:spacing w:val="-24"/>
                <w:sz w:val="16"/>
                <w:szCs w:val="16"/>
              </w:rPr>
              <w:t xml:space="preserve"> </w:t>
            </w:r>
            <w:r>
              <w:rPr>
                <w:spacing w:val="-11"/>
                <w:sz w:val="16"/>
                <w:szCs w:val="16"/>
              </w:rPr>
              <w:t>素 ，</w:t>
            </w:r>
            <w:r>
              <w:rPr>
                <w:spacing w:val="-25"/>
                <w:sz w:val="16"/>
                <w:szCs w:val="16"/>
              </w:rPr>
              <w:t xml:space="preserve"> </w:t>
            </w:r>
            <w:r>
              <w:rPr>
                <w:spacing w:val="-11"/>
                <w:sz w:val="16"/>
                <w:szCs w:val="16"/>
              </w:rPr>
              <w:t>波</w:t>
            </w:r>
            <w:r>
              <w:rPr>
                <w:spacing w:val="-22"/>
                <w:sz w:val="16"/>
                <w:szCs w:val="16"/>
              </w:rPr>
              <w:t xml:space="preserve"> </w:t>
            </w:r>
            <w:r>
              <w:rPr>
                <w:spacing w:val="-11"/>
                <w:sz w:val="16"/>
                <w:szCs w:val="16"/>
              </w:rPr>
              <w:t>导</w:t>
            </w:r>
            <w:r>
              <w:rPr>
                <w:spacing w:val="-12"/>
                <w:sz w:val="16"/>
                <w:szCs w:val="16"/>
              </w:rPr>
              <w:t xml:space="preserve"> </w:t>
            </w:r>
            <w:r>
              <w:rPr>
                <w:spacing w:val="-11"/>
                <w:sz w:val="16"/>
                <w:szCs w:val="16"/>
              </w:rPr>
              <w:t>的</w:t>
            </w:r>
            <w:r>
              <w:rPr>
                <w:spacing w:val="-24"/>
                <w:sz w:val="16"/>
                <w:szCs w:val="16"/>
              </w:rPr>
              <w:t xml:space="preserve"> </w:t>
            </w:r>
            <w:r>
              <w:rPr>
                <w:spacing w:val="-11"/>
                <w:sz w:val="16"/>
                <w:szCs w:val="16"/>
              </w:rPr>
              <w:t>工</w:t>
            </w:r>
            <w:r>
              <w:rPr>
                <w:spacing w:val="-25"/>
                <w:sz w:val="16"/>
                <w:szCs w:val="16"/>
              </w:rPr>
              <w:t xml:space="preserve"> </w:t>
            </w:r>
            <w:r>
              <w:rPr>
                <w:spacing w:val="-11"/>
                <w:sz w:val="16"/>
                <w:szCs w:val="16"/>
              </w:rPr>
              <w:t>作</w:t>
            </w:r>
            <w:r>
              <w:rPr>
                <w:spacing w:val="-26"/>
                <w:sz w:val="16"/>
                <w:szCs w:val="16"/>
              </w:rPr>
              <w:t xml:space="preserve"> </w:t>
            </w:r>
            <w:r>
              <w:rPr>
                <w:spacing w:val="-11"/>
                <w:sz w:val="16"/>
                <w:szCs w:val="16"/>
              </w:rPr>
              <w:t>波</w:t>
            </w:r>
            <w:r>
              <w:rPr>
                <w:spacing w:val="-25"/>
                <w:sz w:val="16"/>
                <w:szCs w:val="16"/>
              </w:rPr>
              <w:t xml:space="preserve"> </w:t>
            </w:r>
            <w:r>
              <w:rPr>
                <w:spacing w:val="-11"/>
                <w:sz w:val="16"/>
                <w:szCs w:val="16"/>
              </w:rPr>
              <w:t>长</w:t>
            </w:r>
            <w:r>
              <w:rPr>
                <w:spacing w:val="-22"/>
                <w:sz w:val="16"/>
                <w:szCs w:val="16"/>
              </w:rPr>
              <w:t xml:space="preserve"> </w:t>
            </w:r>
            <w:r>
              <w:rPr>
                <w:spacing w:val="-11"/>
                <w:sz w:val="16"/>
                <w:szCs w:val="16"/>
              </w:rPr>
              <w:t>范 围</w:t>
            </w:r>
            <w:r>
              <w:rPr>
                <w:spacing w:val="-24"/>
                <w:sz w:val="16"/>
                <w:szCs w:val="16"/>
              </w:rPr>
              <w:t xml:space="preserve"> </w:t>
            </w:r>
            <w:r>
              <w:rPr>
                <w:spacing w:val="-11"/>
                <w:sz w:val="16"/>
                <w:szCs w:val="16"/>
              </w:rPr>
              <w:t>为</w:t>
            </w:r>
          </w:p>
          <w:p w14:paraId="7C96470A">
            <w:pPr>
              <w:pStyle w:val="6"/>
              <w:spacing w:before="133" w:line="227" w:lineRule="auto"/>
              <w:ind w:left="3754"/>
              <w:rPr>
                <w:rFonts w:ascii="Calibri" w:hAnsi="Calibri" w:eastAsia="Calibri" w:cs="Calibri"/>
                <w:sz w:val="16"/>
                <w:szCs w:val="16"/>
              </w:rPr>
            </w:pPr>
            <w:r>
              <w:rPr>
                <w:spacing w:val="-1"/>
                <w:sz w:val="16"/>
                <w:szCs w:val="16"/>
              </w:rPr>
              <w:t>1.05(λe)TE             0.8(λe</w:t>
            </w:r>
            <w:r>
              <w:rPr>
                <w:spacing w:val="-2"/>
                <w:sz w:val="16"/>
                <w:szCs w:val="16"/>
              </w:rPr>
              <w:t>)TE</w:t>
            </w:r>
            <w:r>
              <w:rPr>
                <w:rFonts w:ascii="Calibri" w:hAnsi="Calibri" w:eastAsia="Calibri" w:cs="Calibri"/>
                <w:spacing w:val="-2"/>
                <w:sz w:val="16"/>
                <w:szCs w:val="16"/>
              </w:rPr>
              <w:t>₁₀</w:t>
            </w:r>
          </w:p>
          <w:p w14:paraId="32E1D35F">
            <w:pPr>
              <w:pStyle w:val="6"/>
              <w:spacing w:before="121" w:line="220" w:lineRule="auto"/>
              <w:ind w:left="1125"/>
              <w:rPr>
                <w:sz w:val="16"/>
                <w:szCs w:val="16"/>
              </w:rPr>
            </w:pPr>
            <w:r>
              <w:rPr>
                <w:color w:val="304040"/>
                <w:sz w:val="16"/>
                <w:szCs w:val="16"/>
              </w:rPr>
              <w:t>即</w:t>
            </w:r>
          </w:p>
        </w:tc>
      </w:tr>
    </w:tbl>
    <w:p w14:paraId="2BF01C7E">
      <w:pPr>
        <w:spacing w:line="14" w:lineRule="auto"/>
        <w:rPr>
          <w:rFonts w:ascii="Arial"/>
          <w:sz w:val="2"/>
        </w:rPr>
      </w:pPr>
    </w:p>
    <w:p w14:paraId="798E56ED">
      <w:pPr>
        <w:spacing w:line="14" w:lineRule="auto"/>
        <w:rPr>
          <w:rFonts w:ascii="Arial" w:hAnsi="Arial" w:eastAsia="Arial" w:cs="Arial"/>
          <w:sz w:val="2"/>
          <w:szCs w:val="2"/>
        </w:rPr>
        <w:sectPr>
          <w:pgSz w:w="10830" w:h="15080"/>
          <w:pgMar w:top="164" w:right="174" w:bottom="175" w:left="165"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63"/>
        <w:gridCol w:w="590"/>
        <w:gridCol w:w="504"/>
        <w:gridCol w:w="1056"/>
        <w:gridCol w:w="6157"/>
      </w:tblGrid>
      <w:tr w14:paraId="106547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271" w:hRule="atLeast"/>
        </w:trPr>
        <w:tc>
          <w:tcPr>
            <w:tcW w:w="10470" w:type="dxa"/>
            <w:gridSpan w:val="5"/>
            <w:tcBorders>
              <w:top w:val="single" w:color="000000" w:sz="2" w:space="0"/>
              <w:left w:val="single" w:color="000000" w:sz="4" w:space="0"/>
              <w:right w:val="single" w:color="000000" w:sz="4" w:space="0"/>
            </w:tcBorders>
            <w:vAlign w:val="top"/>
          </w:tcPr>
          <w:p w14:paraId="7EF2BC5F">
            <w:pPr>
              <w:spacing w:line="302" w:lineRule="auto"/>
              <w:rPr>
                <w:rFonts w:ascii="Arial"/>
                <w:sz w:val="21"/>
              </w:rPr>
            </w:pPr>
            <w:r>
              <w:drawing>
                <wp:anchor distT="0" distB="0" distL="0" distR="0" simplePos="0" relativeHeight="251720704" behindDoc="0" locked="0" layoutInCell="0" allowOverlap="1">
                  <wp:simplePos x="0" y="0"/>
                  <wp:positionH relativeFrom="page">
                    <wp:posOffset>2406015</wp:posOffset>
                  </wp:positionH>
                  <wp:positionV relativeFrom="page">
                    <wp:posOffset>3904615</wp:posOffset>
                  </wp:positionV>
                  <wp:extent cx="2070100" cy="381000"/>
                  <wp:effectExtent l="0" t="0" r="0" b="0"/>
                  <wp:wrapNone/>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193"/>
                          <a:stretch>
                            <a:fillRect/>
                          </a:stretch>
                        </pic:blipFill>
                        <pic:spPr>
                          <a:xfrm>
                            <a:off x="0" y="0"/>
                            <a:ext cx="2070129" cy="381020"/>
                          </a:xfrm>
                          <a:prstGeom prst="rect">
                            <a:avLst/>
                          </a:prstGeom>
                        </pic:spPr>
                      </pic:pic>
                    </a:graphicData>
                  </a:graphic>
                </wp:anchor>
              </w:drawing>
            </w:r>
            <w:r>
              <w:drawing>
                <wp:anchor distT="0" distB="0" distL="0" distR="0" simplePos="0" relativeHeight="251719680" behindDoc="0" locked="0" layoutInCell="0" allowOverlap="1">
                  <wp:simplePos x="0" y="0"/>
                  <wp:positionH relativeFrom="page">
                    <wp:posOffset>1961515</wp:posOffset>
                  </wp:positionH>
                  <wp:positionV relativeFrom="page">
                    <wp:posOffset>7486015</wp:posOffset>
                  </wp:positionV>
                  <wp:extent cx="2946400" cy="490220"/>
                  <wp:effectExtent l="0" t="0" r="0" b="0"/>
                  <wp:wrapNone/>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194"/>
                          <a:stretch>
                            <a:fillRect/>
                          </a:stretch>
                        </pic:blipFill>
                        <pic:spPr>
                          <a:xfrm>
                            <a:off x="0" y="0"/>
                            <a:ext cx="2946638" cy="489916"/>
                          </a:xfrm>
                          <a:prstGeom prst="rect">
                            <a:avLst/>
                          </a:prstGeom>
                        </pic:spPr>
                      </pic:pic>
                    </a:graphicData>
                  </a:graphic>
                </wp:anchor>
              </w:drawing>
            </w:r>
          </w:p>
          <w:p w14:paraId="3C87697D">
            <w:pPr>
              <w:spacing w:line="303" w:lineRule="auto"/>
              <w:rPr>
                <w:rFonts w:ascii="Arial"/>
                <w:sz w:val="21"/>
              </w:rPr>
            </w:pPr>
          </w:p>
          <w:p w14:paraId="1BCB39ED">
            <w:pPr>
              <w:pStyle w:val="6"/>
              <w:spacing w:before="68" w:line="250" w:lineRule="auto"/>
              <w:ind w:left="7454"/>
            </w:pPr>
            <w:r>
              <w:rPr>
                <w:spacing w:val="-3"/>
                <w:position w:val="1"/>
              </w:rPr>
              <w:t>第8章</w:t>
            </w:r>
            <w:r>
              <w:rPr>
                <w:spacing w:val="17"/>
                <w:position w:val="1"/>
                <w:u w:val="single" w:color="auto"/>
              </w:rPr>
              <w:t xml:space="preserve"> </w:t>
            </w:r>
            <w:r>
              <w:rPr>
                <w:spacing w:val="-3"/>
                <w:position w:val="1"/>
                <w:u w:val="single" w:color="auto"/>
              </w:rPr>
              <w:t>导行电</w:t>
            </w:r>
            <w:r>
              <w:rPr>
                <w:spacing w:val="-3"/>
                <w:position w:val="1"/>
              </w:rPr>
              <w:t>磁波</w:t>
            </w:r>
            <w:r>
              <w:rPr>
                <w:spacing w:val="1"/>
                <w:position w:val="1"/>
              </w:rPr>
              <w:t xml:space="preserve">       </w:t>
            </w:r>
            <w:r>
              <w:rPr>
                <w:spacing w:val="-3"/>
                <w:position w:val="-4"/>
              </w:rPr>
              <w:t>243</w:t>
            </w:r>
          </w:p>
          <w:p w14:paraId="4D223ED9">
            <w:pPr>
              <w:spacing w:line="366" w:lineRule="auto"/>
              <w:rPr>
                <w:rFonts w:ascii="Arial"/>
                <w:sz w:val="21"/>
              </w:rPr>
            </w:pPr>
          </w:p>
          <w:p w14:paraId="7D567D22">
            <w:pPr>
              <w:pStyle w:val="6"/>
              <w:spacing w:before="68" w:line="239" w:lineRule="auto"/>
              <w:ind w:left="4365"/>
            </w:pPr>
            <w:r>
              <w:rPr>
                <w:spacing w:val="-2"/>
              </w:rPr>
              <w:t>1.05a&lt;λ&lt;1.6a</w:t>
            </w:r>
          </w:p>
          <w:p w14:paraId="4ECD801A">
            <w:pPr>
              <w:pStyle w:val="6"/>
              <w:spacing w:before="17" w:line="218" w:lineRule="auto"/>
              <w:ind w:left="1584"/>
            </w:pPr>
            <w:r>
              <w:t>在波导中存在多模式传输的情况下，如果模式之间相互正交，则</w:t>
            </w:r>
            <w:r>
              <w:rPr>
                <w:spacing w:val="-1"/>
              </w:rPr>
              <w:t>它们之间没有能量交</w:t>
            </w:r>
          </w:p>
          <w:p w14:paraId="777BEC82">
            <w:pPr>
              <w:pStyle w:val="6"/>
              <w:spacing w:before="52" w:line="219" w:lineRule="auto"/>
              <w:ind w:left="1134"/>
            </w:pPr>
            <w:r>
              <w:t>换，各个模式的衰减常数可单独计算。如果模式不正交，相互之间有能量耦合，就不能单独</w:t>
            </w:r>
          </w:p>
          <w:p w14:paraId="3D8BED71">
            <w:pPr>
              <w:pStyle w:val="6"/>
              <w:spacing w:before="60" w:line="265" w:lineRule="auto"/>
              <w:ind w:left="1134" w:right="697"/>
            </w:pPr>
            <w:r>
              <w:t>直接计算。对每个模式而言，除了导体、介质损耗外，还有模式转换</w:t>
            </w:r>
            <w:r>
              <w:rPr>
                <w:spacing w:val="-1"/>
              </w:rPr>
              <w:t>损耗。总之，影响导波衰</w:t>
            </w:r>
            <w:r>
              <w:t xml:space="preserve"> 减的因素有：波导材料的电导率、工作频率、波导内壁的光滑度、波导的尺寸、填充媒质的损</w:t>
            </w:r>
            <w:r>
              <w:rPr>
                <w:spacing w:val="16"/>
              </w:rPr>
              <w:t xml:space="preserve"> </w:t>
            </w:r>
            <w:r>
              <w:rPr>
                <w:spacing w:val="-1"/>
              </w:rPr>
              <w:t>耗、工作模式等。</w:t>
            </w:r>
          </w:p>
          <w:p w14:paraId="7BDB6C67">
            <w:pPr>
              <w:pStyle w:val="6"/>
              <w:spacing w:before="2" w:line="255" w:lineRule="auto"/>
              <w:ind w:left="1134" w:right="1714" w:firstLine="429"/>
            </w:pPr>
            <w:r>
              <w:rPr>
                <w:color w:val="20A0D0"/>
                <w:spacing w:val="1"/>
              </w:rPr>
              <w:t>例题8-3</w:t>
            </w:r>
            <w:r>
              <w:rPr>
                <w:spacing w:val="1"/>
              </w:rPr>
              <w:t xml:space="preserve">波导管壁由黄铜制成，其尺寸为a=1.5 </w:t>
            </w:r>
            <w:r>
              <w:t>cm</w:t>
            </w:r>
            <w:r>
              <w:rPr>
                <w:spacing w:val="1"/>
              </w:rPr>
              <w:t xml:space="preserve">,b=0.6 </w:t>
            </w:r>
            <w:r>
              <w:t>cm</w:t>
            </w:r>
            <w:r>
              <w:rPr>
                <w:spacing w:val="1"/>
              </w:rPr>
              <w:t>,电导率σ=1</w:t>
            </w:r>
            <w:r>
              <w:t xml:space="preserve">.57× </w:t>
            </w:r>
            <w:r>
              <w:rPr>
                <w:spacing w:val="3"/>
              </w:rPr>
              <w:t>10</w:t>
            </w:r>
            <w:r>
              <w:rPr>
                <w:rFonts w:ascii="Calibri" w:hAnsi="Calibri" w:eastAsia="Calibri" w:cs="Calibri"/>
                <w:spacing w:val="3"/>
              </w:rPr>
              <w:t>⁷</w:t>
            </w:r>
            <w:r>
              <w:rPr>
                <w:spacing w:val="3"/>
              </w:rPr>
              <w:t>S/m,填充相对介电常数ε=2.25,相对磁导率μ=1.0的聚乙烯介质。设频率为</w:t>
            </w:r>
          </w:p>
          <w:p w14:paraId="59A83A1D">
            <w:pPr>
              <w:pStyle w:val="6"/>
              <w:spacing w:before="1" w:line="218" w:lineRule="auto"/>
              <w:ind w:left="1134"/>
            </w:pPr>
            <w:r>
              <w:rPr>
                <w:spacing w:val="12"/>
              </w:rPr>
              <w:t>10</w:t>
            </w:r>
            <w:r>
              <w:rPr>
                <w:spacing w:val="42"/>
              </w:rPr>
              <w:t xml:space="preserve"> </w:t>
            </w:r>
            <w:r>
              <w:t>GHz</w:t>
            </w:r>
            <w:r>
              <w:rPr>
                <w:spacing w:val="12"/>
              </w:rPr>
              <w:t>的</w:t>
            </w:r>
            <w:r>
              <w:t>TE</w:t>
            </w:r>
            <w:r>
              <w:rPr>
                <w:rFonts w:ascii="Calibri" w:hAnsi="Calibri" w:eastAsia="Calibri" w:cs="Calibri"/>
                <w:spacing w:val="12"/>
              </w:rPr>
              <w:t>₁₀</w:t>
            </w:r>
            <w:r>
              <w:rPr>
                <w:spacing w:val="12"/>
              </w:rPr>
              <w:t>模在矩形波导中传播，试求</w:t>
            </w:r>
            <w:r>
              <w:t>TE</w:t>
            </w:r>
            <w:r>
              <w:rPr>
                <w:spacing w:val="12"/>
              </w:rPr>
              <w:t>1</w:t>
            </w:r>
            <w:r>
              <w:rPr>
                <w:rFonts w:ascii="Calibri" w:hAnsi="Calibri" w:eastAsia="Calibri" w:cs="Calibri"/>
                <w:spacing w:val="12"/>
              </w:rPr>
              <w:t>₀</w:t>
            </w:r>
            <w:r>
              <w:rPr>
                <w:spacing w:val="12"/>
              </w:rPr>
              <w:t>模的如下参数：</w:t>
            </w:r>
          </w:p>
          <w:p w14:paraId="1870FAC0">
            <w:pPr>
              <w:pStyle w:val="6"/>
              <w:spacing w:before="93" w:line="220" w:lineRule="auto"/>
              <w:ind w:left="1554"/>
            </w:pPr>
            <w:r>
              <w:rPr>
                <w:spacing w:val="12"/>
              </w:rPr>
              <w:t>(1)波导波长；</w:t>
            </w:r>
          </w:p>
          <w:p w14:paraId="545FEAD0">
            <w:pPr>
              <w:pStyle w:val="6"/>
              <w:spacing w:before="39" w:line="220" w:lineRule="auto"/>
              <w:ind w:left="1554"/>
            </w:pPr>
            <w:r>
              <w:rPr>
                <w:spacing w:val="14"/>
              </w:rPr>
              <w:t>(2)相速度；</w:t>
            </w:r>
          </w:p>
          <w:p w14:paraId="1F927E0F">
            <w:pPr>
              <w:pStyle w:val="6"/>
              <w:spacing w:before="49" w:line="219" w:lineRule="auto"/>
              <w:ind w:left="1554"/>
            </w:pPr>
            <w:r>
              <w:rPr>
                <w:spacing w:val="12"/>
              </w:rPr>
              <w:t>(3)相移常数；</w:t>
            </w:r>
          </w:p>
          <w:p w14:paraId="3A01B2BF">
            <w:pPr>
              <w:pStyle w:val="6"/>
              <w:spacing w:before="81" w:line="219" w:lineRule="auto"/>
              <w:ind w:left="1554"/>
            </w:pPr>
            <w:r>
              <w:rPr>
                <w:spacing w:val="14"/>
              </w:rPr>
              <w:t>(4)波阻抗；</w:t>
            </w:r>
          </w:p>
          <w:p w14:paraId="66DD2E7B">
            <w:pPr>
              <w:pStyle w:val="6"/>
              <w:spacing w:before="51" w:line="219" w:lineRule="auto"/>
              <w:ind w:left="1554"/>
            </w:pPr>
            <w:r>
              <w:t>(5)波导壁的衰减常数。</w:t>
            </w:r>
          </w:p>
          <w:p w14:paraId="6DE547C0">
            <w:pPr>
              <w:pStyle w:val="6"/>
              <w:spacing w:before="70" w:line="218" w:lineRule="auto"/>
              <w:ind w:left="1554"/>
            </w:pPr>
            <w:r>
              <w:rPr>
                <w:color w:val="10A0E0"/>
              </w:rPr>
              <w:t xml:space="preserve">解 </w:t>
            </w:r>
            <w:r>
              <w:t>聚乙烯介质中TEM波的波长为</w:t>
            </w:r>
          </w:p>
        </w:tc>
      </w:tr>
      <w:tr w14:paraId="6E2B3E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54" w:hRule="atLeast"/>
        </w:trPr>
        <w:tc>
          <w:tcPr>
            <w:tcW w:w="4313" w:type="dxa"/>
            <w:gridSpan w:val="4"/>
            <w:tcBorders>
              <w:left w:val="single" w:color="000000" w:sz="4" w:space="0"/>
            </w:tcBorders>
            <w:vAlign w:val="top"/>
          </w:tcPr>
          <w:p w14:paraId="63D3D4B6">
            <w:pPr>
              <w:spacing w:line="282" w:lineRule="auto"/>
              <w:rPr>
                <w:rFonts w:ascii="Arial"/>
                <w:sz w:val="21"/>
              </w:rPr>
            </w:pPr>
          </w:p>
          <w:p w14:paraId="308F4B58">
            <w:pPr>
              <w:pStyle w:val="6"/>
              <w:spacing w:before="68" w:line="219" w:lineRule="auto"/>
              <w:ind w:right="18"/>
              <w:jc w:val="right"/>
            </w:pPr>
            <w:r>
              <w:rPr>
                <w:spacing w:val="-1"/>
              </w:rPr>
              <w:t>TE10模在矩形波导中的截止波长为</w:t>
            </w:r>
          </w:p>
          <w:p w14:paraId="78B3A9BB">
            <w:pPr>
              <w:spacing w:line="309" w:lineRule="auto"/>
              <w:rPr>
                <w:rFonts w:ascii="Arial"/>
                <w:sz w:val="21"/>
              </w:rPr>
            </w:pPr>
          </w:p>
          <w:p w14:paraId="0B31AD0F">
            <w:pPr>
              <w:spacing w:line="309" w:lineRule="auto"/>
              <w:rPr>
                <w:rFonts w:ascii="Arial"/>
                <w:sz w:val="21"/>
              </w:rPr>
            </w:pPr>
          </w:p>
          <w:p w14:paraId="16BDFF83">
            <w:pPr>
              <w:pStyle w:val="6"/>
              <w:spacing w:before="68" w:line="220" w:lineRule="auto"/>
              <w:ind w:left="1554"/>
            </w:pPr>
            <w:r>
              <w:t>(1)波导波长为</w:t>
            </w:r>
          </w:p>
        </w:tc>
        <w:tc>
          <w:tcPr>
            <w:tcW w:w="6157" w:type="dxa"/>
            <w:tcBorders>
              <w:right w:val="single" w:color="000000" w:sz="4" w:space="0"/>
            </w:tcBorders>
            <w:vAlign w:val="top"/>
          </w:tcPr>
          <w:p w14:paraId="2DCC4FE1">
            <w:pPr>
              <w:spacing w:line="314" w:lineRule="auto"/>
              <w:rPr>
                <w:rFonts w:ascii="Arial"/>
                <w:sz w:val="21"/>
              </w:rPr>
            </w:pPr>
          </w:p>
          <w:p w14:paraId="2C4F2E70">
            <w:pPr>
              <w:spacing w:line="315" w:lineRule="auto"/>
              <w:rPr>
                <w:rFonts w:ascii="Arial"/>
                <w:sz w:val="21"/>
              </w:rPr>
            </w:pPr>
          </w:p>
          <w:p w14:paraId="45FC8846">
            <w:pPr>
              <w:spacing w:line="570" w:lineRule="exact"/>
              <w:ind w:firstLine="16"/>
            </w:pPr>
            <w:r>
              <w:rPr>
                <w:position w:val="-11"/>
              </w:rPr>
              <w:drawing>
                <wp:inline distT="0" distB="0" distL="0" distR="0">
                  <wp:extent cx="1149350" cy="361315"/>
                  <wp:effectExtent l="0" t="0" r="0" b="0"/>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195"/>
                          <a:stretch>
                            <a:fillRect/>
                          </a:stretch>
                        </pic:blipFill>
                        <pic:spPr>
                          <a:xfrm>
                            <a:off x="0" y="0"/>
                            <a:ext cx="1149361" cy="361590"/>
                          </a:xfrm>
                          <a:prstGeom prst="rect">
                            <a:avLst/>
                          </a:prstGeom>
                        </pic:spPr>
                      </pic:pic>
                    </a:graphicData>
                  </a:graphic>
                </wp:inline>
              </w:drawing>
            </w:r>
          </w:p>
        </w:tc>
      </w:tr>
      <w:tr w14:paraId="58CD99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64" w:hRule="atLeast"/>
        </w:trPr>
        <w:tc>
          <w:tcPr>
            <w:tcW w:w="2753" w:type="dxa"/>
            <w:gridSpan w:val="2"/>
            <w:tcBorders>
              <w:left w:val="single" w:color="000000" w:sz="4" w:space="0"/>
            </w:tcBorders>
            <w:vAlign w:val="top"/>
          </w:tcPr>
          <w:p w14:paraId="6B6D51A3">
            <w:pPr>
              <w:spacing w:line="297" w:lineRule="auto"/>
              <w:rPr>
                <w:rFonts w:ascii="Arial"/>
                <w:sz w:val="21"/>
              </w:rPr>
            </w:pPr>
          </w:p>
          <w:p w14:paraId="645DB6F3">
            <w:pPr>
              <w:spacing w:line="298" w:lineRule="auto"/>
              <w:rPr>
                <w:rFonts w:ascii="Arial"/>
                <w:sz w:val="21"/>
              </w:rPr>
            </w:pPr>
          </w:p>
          <w:p w14:paraId="6C082B62">
            <w:pPr>
              <w:pStyle w:val="6"/>
              <w:spacing w:before="69" w:line="220" w:lineRule="auto"/>
              <w:ind w:right="32"/>
              <w:jc w:val="right"/>
            </w:pPr>
            <w:r>
              <w:t>(2)相速度为</w:t>
            </w:r>
          </w:p>
        </w:tc>
        <w:tc>
          <w:tcPr>
            <w:tcW w:w="7717" w:type="dxa"/>
            <w:gridSpan w:val="3"/>
            <w:tcBorders>
              <w:right w:val="single" w:color="000000" w:sz="4" w:space="0"/>
            </w:tcBorders>
            <w:vAlign w:val="top"/>
          </w:tcPr>
          <w:p w14:paraId="7C7118BF">
            <w:pPr>
              <w:spacing w:before="57" w:line="532" w:lineRule="exact"/>
              <w:ind w:firstLine="26"/>
            </w:pPr>
            <w:r>
              <w:rPr>
                <w:position w:val="-10"/>
              </w:rPr>
              <w:drawing>
                <wp:inline distT="0" distB="0" distL="0" distR="0">
                  <wp:extent cx="3130550" cy="337820"/>
                  <wp:effectExtent l="0" t="0" r="0" b="0"/>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196"/>
                          <a:stretch>
                            <a:fillRect/>
                          </a:stretch>
                        </pic:blipFill>
                        <pic:spPr>
                          <a:xfrm>
                            <a:off x="0" y="0"/>
                            <a:ext cx="3130624" cy="338092"/>
                          </a:xfrm>
                          <a:prstGeom prst="rect">
                            <a:avLst/>
                          </a:prstGeom>
                        </pic:spPr>
                      </pic:pic>
                    </a:graphicData>
                  </a:graphic>
                </wp:inline>
              </w:drawing>
            </w:r>
          </w:p>
        </w:tc>
      </w:tr>
      <w:tr w14:paraId="03902F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49" w:hRule="atLeast"/>
        </w:trPr>
        <w:tc>
          <w:tcPr>
            <w:tcW w:w="2163" w:type="dxa"/>
            <w:tcBorders>
              <w:left w:val="single" w:color="000000" w:sz="4" w:space="0"/>
            </w:tcBorders>
            <w:vAlign w:val="top"/>
          </w:tcPr>
          <w:p w14:paraId="0ADA1782">
            <w:pPr>
              <w:spacing w:line="279" w:lineRule="auto"/>
              <w:rPr>
                <w:rFonts w:ascii="Arial"/>
                <w:sz w:val="21"/>
              </w:rPr>
            </w:pPr>
          </w:p>
          <w:p w14:paraId="49FB2A50">
            <w:pPr>
              <w:spacing w:line="280" w:lineRule="auto"/>
              <w:rPr>
                <w:rFonts w:ascii="Arial"/>
                <w:sz w:val="21"/>
              </w:rPr>
            </w:pPr>
          </w:p>
          <w:p w14:paraId="49A99EBD">
            <w:pPr>
              <w:spacing w:line="280" w:lineRule="auto"/>
              <w:rPr>
                <w:rFonts w:ascii="Arial"/>
                <w:sz w:val="21"/>
              </w:rPr>
            </w:pPr>
          </w:p>
          <w:p w14:paraId="1674C18A">
            <w:pPr>
              <w:pStyle w:val="6"/>
              <w:spacing w:before="69" w:line="221" w:lineRule="auto"/>
              <w:ind w:left="1125"/>
            </w:pPr>
            <w:r>
              <w:rPr>
                <w:spacing w:val="4"/>
              </w:rPr>
              <w:t>或者</w:t>
            </w:r>
          </w:p>
        </w:tc>
        <w:tc>
          <w:tcPr>
            <w:tcW w:w="8307" w:type="dxa"/>
            <w:gridSpan w:val="4"/>
            <w:tcBorders>
              <w:right w:val="single" w:color="000000" w:sz="4" w:space="0"/>
            </w:tcBorders>
            <w:vAlign w:val="top"/>
          </w:tcPr>
          <w:p w14:paraId="212039AB">
            <w:pPr>
              <w:spacing w:before="93" w:line="730" w:lineRule="exact"/>
              <w:ind w:firstLine="596"/>
            </w:pPr>
            <w:r>
              <w:rPr>
                <w:position w:val="-14"/>
              </w:rPr>
              <w:drawing>
                <wp:inline distT="0" distB="0" distL="0" distR="0">
                  <wp:extent cx="3149600" cy="463550"/>
                  <wp:effectExtent l="0" t="0" r="0" b="0"/>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197"/>
                          <a:stretch>
                            <a:fillRect/>
                          </a:stretch>
                        </pic:blipFill>
                        <pic:spPr>
                          <a:xfrm>
                            <a:off x="0" y="0"/>
                            <a:ext cx="3149773" cy="463780"/>
                          </a:xfrm>
                          <a:prstGeom prst="rect">
                            <a:avLst/>
                          </a:prstGeom>
                        </pic:spPr>
                      </pic:pic>
                    </a:graphicData>
                  </a:graphic>
                </wp:inline>
              </w:drawing>
            </w:r>
          </w:p>
          <w:p w14:paraId="1E1366DE">
            <w:pPr>
              <w:spacing w:line="291" w:lineRule="auto"/>
              <w:rPr>
                <w:rFonts w:ascii="Arial"/>
                <w:sz w:val="21"/>
              </w:rPr>
            </w:pPr>
          </w:p>
          <w:p w14:paraId="25965804">
            <w:pPr>
              <w:pStyle w:val="6"/>
              <w:spacing w:before="69" w:line="213" w:lineRule="auto"/>
              <w:ind w:left="1856"/>
            </w:pPr>
            <w:r>
              <w:rPr>
                <w:spacing w:val="-1"/>
              </w:rPr>
              <w:t>vp=fλg=2.68×10</w:t>
            </w:r>
            <w:r>
              <w:rPr>
                <w:rFonts w:ascii="Calibri" w:hAnsi="Calibri" w:eastAsia="Calibri" w:cs="Calibri"/>
                <w:spacing w:val="-1"/>
              </w:rPr>
              <w:t>⁸</w:t>
            </w:r>
            <w:r>
              <w:rPr>
                <w:spacing w:val="-1"/>
              </w:rPr>
              <w:t>m/s</w:t>
            </w:r>
          </w:p>
        </w:tc>
      </w:tr>
      <w:tr w14:paraId="218A87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711" w:hRule="atLeast"/>
        </w:trPr>
        <w:tc>
          <w:tcPr>
            <w:tcW w:w="3257" w:type="dxa"/>
            <w:gridSpan w:val="3"/>
            <w:tcBorders>
              <w:left w:val="single" w:color="000000" w:sz="4" w:space="0"/>
            </w:tcBorders>
            <w:vAlign w:val="top"/>
          </w:tcPr>
          <w:p w14:paraId="50B10645">
            <w:pPr>
              <w:pStyle w:val="6"/>
              <w:spacing w:before="62" w:line="219" w:lineRule="auto"/>
              <w:ind w:left="1554"/>
            </w:pPr>
            <w:r>
              <w:t>(3)相移常数为</w:t>
            </w:r>
          </w:p>
          <w:p w14:paraId="62B11126">
            <w:pPr>
              <w:spacing w:line="309" w:lineRule="auto"/>
              <w:rPr>
                <w:rFonts w:ascii="Arial"/>
                <w:sz w:val="21"/>
              </w:rPr>
            </w:pPr>
          </w:p>
          <w:p w14:paraId="0186C0AC">
            <w:pPr>
              <w:spacing w:line="309" w:lineRule="auto"/>
              <w:rPr>
                <w:rFonts w:ascii="Arial"/>
                <w:sz w:val="21"/>
              </w:rPr>
            </w:pPr>
          </w:p>
          <w:p w14:paraId="7FA754DE">
            <w:pPr>
              <w:pStyle w:val="6"/>
              <w:spacing w:before="68" w:line="219" w:lineRule="auto"/>
              <w:ind w:left="1554"/>
            </w:pPr>
            <w:r>
              <w:t>(4)波阻抗为</w:t>
            </w:r>
          </w:p>
        </w:tc>
        <w:tc>
          <w:tcPr>
            <w:tcW w:w="7213" w:type="dxa"/>
            <w:gridSpan w:val="2"/>
            <w:tcBorders>
              <w:right w:val="single" w:color="000000" w:sz="4" w:space="0"/>
            </w:tcBorders>
            <w:vAlign w:val="top"/>
          </w:tcPr>
          <w:p w14:paraId="681E5E90">
            <w:pPr>
              <w:spacing w:line="400" w:lineRule="auto"/>
              <w:rPr>
                <w:rFonts w:ascii="Arial"/>
                <w:sz w:val="21"/>
              </w:rPr>
            </w:pPr>
          </w:p>
          <w:p w14:paraId="4AB5EBAA">
            <w:pPr>
              <w:spacing w:line="522" w:lineRule="exact"/>
              <w:ind w:firstLine="322"/>
            </w:pPr>
            <w:r>
              <w:rPr>
                <w:position w:val="-10"/>
              </w:rPr>
              <w:drawing>
                <wp:inline distT="0" distB="0" distL="0" distR="0">
                  <wp:extent cx="2108200" cy="331470"/>
                  <wp:effectExtent l="0" t="0" r="0" b="0"/>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198"/>
                          <a:stretch>
                            <a:fillRect/>
                          </a:stretch>
                        </pic:blipFill>
                        <pic:spPr>
                          <a:xfrm>
                            <a:off x="0" y="0"/>
                            <a:ext cx="2108450" cy="331600"/>
                          </a:xfrm>
                          <a:prstGeom prst="rect">
                            <a:avLst/>
                          </a:prstGeom>
                        </pic:spPr>
                      </pic:pic>
                    </a:graphicData>
                  </a:graphic>
                </wp:inline>
              </w:drawing>
            </w:r>
          </w:p>
        </w:tc>
      </w:tr>
      <w:tr w14:paraId="71B262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59" w:hRule="atLeast"/>
        </w:trPr>
        <w:tc>
          <w:tcPr>
            <w:tcW w:w="10470" w:type="dxa"/>
            <w:gridSpan w:val="5"/>
            <w:tcBorders>
              <w:left w:val="single" w:color="000000" w:sz="4" w:space="0"/>
              <w:bottom w:val="single" w:color="000000" w:sz="2" w:space="0"/>
              <w:right w:val="single" w:color="000000" w:sz="4" w:space="0"/>
            </w:tcBorders>
            <w:vAlign w:val="top"/>
          </w:tcPr>
          <w:p w14:paraId="4B8C8128">
            <w:pPr>
              <w:spacing w:line="439" w:lineRule="auto"/>
              <w:rPr>
                <w:rFonts w:ascii="Arial"/>
                <w:sz w:val="21"/>
              </w:rPr>
            </w:pPr>
          </w:p>
          <w:p w14:paraId="17C4C60A">
            <w:pPr>
              <w:pStyle w:val="6"/>
              <w:spacing w:before="68" w:line="219" w:lineRule="auto"/>
              <w:ind w:left="1554"/>
            </w:pPr>
            <w:r>
              <w:t>(5)波导壁的衰减常数α由式(8-50)、式(8-54)及式(8-55)可以求出为</w:t>
            </w:r>
          </w:p>
          <w:p w14:paraId="5887700F">
            <w:pPr>
              <w:spacing w:before="61" w:line="800" w:lineRule="exact"/>
              <w:ind w:firstLine="3534"/>
            </w:pPr>
            <w:r>
              <w:rPr>
                <w:position w:val="-16"/>
              </w:rPr>
              <w:drawing>
                <wp:inline distT="0" distB="0" distL="0" distR="0">
                  <wp:extent cx="2114550" cy="508000"/>
                  <wp:effectExtent l="0" t="0" r="0" b="0"/>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199"/>
                          <a:stretch>
                            <a:fillRect/>
                          </a:stretch>
                        </pic:blipFill>
                        <pic:spPr>
                          <a:xfrm>
                            <a:off x="0" y="0"/>
                            <a:ext cx="2115019" cy="508171"/>
                          </a:xfrm>
                          <a:prstGeom prst="rect">
                            <a:avLst/>
                          </a:prstGeom>
                        </pic:spPr>
                      </pic:pic>
                    </a:graphicData>
                  </a:graphic>
                </wp:inline>
              </w:drawing>
            </w:r>
          </w:p>
        </w:tc>
      </w:tr>
    </w:tbl>
    <w:p w14:paraId="15D7FFC2">
      <w:pPr>
        <w:spacing w:line="14" w:lineRule="auto"/>
        <w:rPr>
          <w:rFonts w:ascii="Arial"/>
          <w:sz w:val="2"/>
        </w:rPr>
      </w:pPr>
    </w:p>
    <w:p w14:paraId="573F83B5">
      <w:pPr>
        <w:spacing w:line="14" w:lineRule="auto"/>
        <w:rPr>
          <w:rFonts w:ascii="Arial" w:hAnsi="Arial" w:eastAsia="Arial" w:cs="Arial"/>
          <w:sz w:val="2"/>
          <w:szCs w:val="2"/>
        </w:rPr>
        <w:sectPr>
          <w:pgSz w:w="10830" w:h="15080"/>
          <w:pgMar w:top="164" w:right="184" w:bottom="185" w:left="165" w:header="0" w:footer="0" w:gutter="0"/>
          <w:cols w:space="720" w:num="1"/>
        </w:sectPr>
      </w:pPr>
    </w:p>
    <w:tbl>
      <w:tblPr>
        <w:tblStyle w:val="5"/>
        <w:tblW w:w="1047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050"/>
        <w:gridCol w:w="142"/>
        <w:gridCol w:w="1954"/>
        <w:gridCol w:w="146"/>
        <w:gridCol w:w="5187"/>
      </w:tblGrid>
      <w:tr w14:paraId="289185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54" w:hRule="atLeast"/>
        </w:trPr>
        <w:tc>
          <w:tcPr>
            <w:tcW w:w="10479" w:type="dxa"/>
            <w:gridSpan w:val="5"/>
            <w:tcBorders>
              <w:top w:val="single" w:color="000000" w:sz="2" w:space="0"/>
              <w:left w:val="single" w:color="000000" w:sz="4" w:space="0"/>
              <w:right w:val="single" w:color="000000" w:sz="4" w:space="0"/>
            </w:tcBorders>
            <w:vAlign w:val="top"/>
          </w:tcPr>
          <w:p w14:paraId="634A56C9">
            <w:pPr>
              <w:spacing w:line="311" w:lineRule="auto"/>
              <w:rPr>
                <w:rFonts w:ascii="Arial"/>
                <w:sz w:val="21"/>
              </w:rPr>
            </w:pPr>
            <w:r>
              <w:drawing>
                <wp:anchor distT="0" distB="0" distL="0" distR="0" simplePos="0" relativeHeight="251721728" behindDoc="0" locked="0" layoutInCell="0" allowOverlap="1">
                  <wp:simplePos x="0" y="0"/>
                  <wp:positionH relativeFrom="page">
                    <wp:posOffset>2818765</wp:posOffset>
                  </wp:positionH>
                  <wp:positionV relativeFrom="page">
                    <wp:posOffset>7442200</wp:posOffset>
                  </wp:positionV>
                  <wp:extent cx="1244600" cy="482600"/>
                  <wp:effectExtent l="0" t="0" r="0" b="0"/>
                  <wp:wrapNone/>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200"/>
                          <a:stretch>
                            <a:fillRect/>
                          </a:stretch>
                        </pic:blipFill>
                        <pic:spPr>
                          <a:xfrm>
                            <a:off x="0" y="0"/>
                            <a:ext cx="1244608" cy="482620"/>
                          </a:xfrm>
                          <a:prstGeom prst="rect">
                            <a:avLst/>
                          </a:prstGeom>
                        </pic:spPr>
                      </pic:pic>
                    </a:graphicData>
                  </a:graphic>
                </wp:anchor>
              </w:drawing>
            </w:r>
          </w:p>
          <w:p w14:paraId="4ED06C77">
            <w:pPr>
              <w:spacing w:line="311" w:lineRule="auto"/>
              <w:rPr>
                <w:rFonts w:ascii="Arial"/>
                <w:sz w:val="21"/>
              </w:rPr>
            </w:pPr>
          </w:p>
          <w:p w14:paraId="33246161">
            <w:pPr>
              <w:pStyle w:val="6"/>
              <w:spacing w:before="72" w:line="339" w:lineRule="exact"/>
              <w:ind w:left="284"/>
              <w:rPr>
                <w:sz w:val="22"/>
                <w:szCs w:val="22"/>
              </w:rPr>
            </w:pPr>
            <w:r>
              <w:rPr>
                <w:spacing w:val="2"/>
                <w:position w:val="-2"/>
                <w:sz w:val="22"/>
                <w:szCs w:val="22"/>
              </w:rPr>
              <w:t xml:space="preserve">244     </w:t>
            </w:r>
            <w:r>
              <w:rPr>
                <w:spacing w:val="2"/>
                <w:position w:val="3"/>
                <w:sz w:val="22"/>
                <w:szCs w:val="22"/>
              </w:rPr>
              <w:t>电磁场与电磁波(第4版)</w:t>
            </w:r>
          </w:p>
          <w:p w14:paraId="559CAB4A">
            <w:pPr>
              <w:spacing w:line="476" w:lineRule="auto"/>
              <w:rPr>
                <w:rFonts w:ascii="Arial"/>
                <w:sz w:val="21"/>
              </w:rPr>
            </w:pPr>
          </w:p>
          <w:p w14:paraId="072DB2BF">
            <w:pPr>
              <w:pStyle w:val="6"/>
              <w:spacing w:before="72" w:line="220" w:lineRule="auto"/>
              <w:ind w:left="1114"/>
              <w:rPr>
                <w:sz w:val="22"/>
                <w:szCs w:val="22"/>
              </w:rPr>
            </w:pPr>
            <w:r>
              <w:drawing>
                <wp:anchor distT="0" distB="0" distL="0" distR="0" simplePos="0" relativeHeight="251722752" behindDoc="0" locked="0" layoutInCell="1" allowOverlap="1">
                  <wp:simplePos x="0" y="0"/>
                  <wp:positionH relativeFrom="column">
                    <wp:posOffset>1018540</wp:posOffset>
                  </wp:positionH>
                  <wp:positionV relativeFrom="paragraph">
                    <wp:posOffset>-36830</wp:posOffset>
                  </wp:positionV>
                  <wp:extent cx="1715135" cy="304800"/>
                  <wp:effectExtent l="0" t="0" r="0" b="0"/>
                  <wp:wrapNone/>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201"/>
                          <a:stretch>
                            <a:fillRect/>
                          </a:stretch>
                        </pic:blipFill>
                        <pic:spPr>
                          <a:xfrm>
                            <a:off x="0" y="0"/>
                            <a:ext cx="1714942" cy="305085"/>
                          </a:xfrm>
                          <a:prstGeom prst="rect">
                            <a:avLst/>
                          </a:prstGeom>
                        </pic:spPr>
                      </pic:pic>
                    </a:graphicData>
                  </a:graphic>
                </wp:anchor>
              </w:drawing>
            </w:r>
            <w:r>
              <w:rPr>
                <w:spacing w:val="16"/>
                <w:sz w:val="22"/>
                <w:szCs w:val="22"/>
              </w:rPr>
              <w:t>其中，</w:t>
            </w:r>
          </w:p>
          <w:p w14:paraId="77FC1D4A">
            <w:pPr>
              <w:pStyle w:val="6"/>
              <w:spacing w:before="190" w:line="214" w:lineRule="auto"/>
              <w:ind w:left="3694"/>
              <w:rPr>
                <w:sz w:val="22"/>
                <w:szCs w:val="22"/>
              </w:rPr>
            </w:pPr>
            <w:r>
              <w:rPr>
                <w:spacing w:val="-1"/>
                <w:sz w:val="22"/>
                <w:szCs w:val="22"/>
              </w:rPr>
              <w:t>a=0.0526 Np/m=0.4657 dB/m</w:t>
            </w:r>
          </w:p>
          <w:p w14:paraId="2F66ABCA">
            <w:pPr>
              <w:pStyle w:val="6"/>
              <w:spacing w:before="69" w:line="218" w:lineRule="auto"/>
              <w:ind w:left="1578"/>
              <w:rPr>
                <w:sz w:val="22"/>
                <w:szCs w:val="22"/>
              </w:rPr>
            </w:pPr>
            <w:r>
              <w:rPr>
                <w:b/>
                <w:bCs/>
                <w:sz w:val="22"/>
                <w:szCs w:val="22"/>
              </w:rPr>
              <w:t>例题8-4</w:t>
            </w:r>
            <w:r>
              <w:rPr>
                <w:sz w:val="22"/>
                <w:szCs w:val="22"/>
              </w:rPr>
              <w:t>有一空气填充、截面尺寸为a×b(b&lt;a&lt;2b)的矩形波导，其主</w:t>
            </w:r>
            <w:r>
              <w:rPr>
                <w:spacing w:val="-1"/>
                <w:sz w:val="22"/>
                <w:szCs w:val="22"/>
              </w:rPr>
              <w:t>模工作在</w:t>
            </w:r>
          </w:p>
          <w:p w14:paraId="015A2ED8">
            <w:pPr>
              <w:pStyle w:val="6"/>
              <w:spacing w:before="57" w:line="261" w:lineRule="auto"/>
              <w:ind w:left="1125" w:right="1513" w:firstLine="9"/>
              <w:rPr>
                <w:sz w:val="22"/>
                <w:szCs w:val="22"/>
              </w:rPr>
            </w:pPr>
            <w:r>
              <w:rPr>
                <w:sz w:val="22"/>
                <w:szCs w:val="22"/>
              </w:rPr>
              <w:t>3 GHz。如果要求工作频率至少高于主模截止频率20%,并至少低于次高模截止频率</w:t>
            </w:r>
            <w:r>
              <w:rPr>
                <w:spacing w:val="9"/>
                <w:sz w:val="22"/>
                <w:szCs w:val="22"/>
              </w:rPr>
              <w:t xml:space="preserve"> </w:t>
            </w:r>
            <w:r>
              <w:rPr>
                <w:spacing w:val="-1"/>
                <w:sz w:val="22"/>
                <w:szCs w:val="22"/>
              </w:rPr>
              <w:t>的20%。</w:t>
            </w:r>
          </w:p>
          <w:p w14:paraId="0A6C1159">
            <w:pPr>
              <w:pStyle w:val="6"/>
              <w:spacing w:before="1" w:line="218" w:lineRule="auto"/>
              <w:ind w:left="1574"/>
              <w:rPr>
                <w:sz w:val="22"/>
                <w:szCs w:val="22"/>
              </w:rPr>
            </w:pPr>
            <w:r>
              <w:rPr>
                <w:spacing w:val="11"/>
                <w:sz w:val="22"/>
                <w:szCs w:val="22"/>
              </w:rPr>
              <w:t>(1)给出设计尺寸；</w:t>
            </w:r>
          </w:p>
          <w:p w14:paraId="08996A62">
            <w:pPr>
              <w:pStyle w:val="6"/>
              <w:spacing w:before="67" w:line="232" w:lineRule="auto"/>
              <w:ind w:left="1544" w:right="1219" w:firstLine="29"/>
              <w:rPr>
                <w:sz w:val="22"/>
                <w:szCs w:val="22"/>
              </w:rPr>
            </w:pPr>
            <w:r>
              <w:rPr>
                <w:sz w:val="22"/>
                <w:szCs w:val="22"/>
              </w:rPr>
              <w:t>(2)设主模的电场最大值为100 V/m,根据设计的尺寸计算波导传输主模的功</w:t>
            </w:r>
            <w:r>
              <w:rPr>
                <w:spacing w:val="-1"/>
                <w:sz w:val="22"/>
                <w:szCs w:val="22"/>
              </w:rPr>
              <w:t>率。</w:t>
            </w:r>
            <w:r>
              <w:rPr>
                <w:sz w:val="22"/>
                <w:szCs w:val="22"/>
              </w:rPr>
              <w:t xml:space="preserve"> </w:t>
            </w:r>
            <w:r>
              <w:rPr>
                <w:spacing w:val="3"/>
                <w:sz w:val="22"/>
                <w:szCs w:val="22"/>
              </w:rPr>
              <w:t>解 矩形波导的主模为</w:t>
            </w:r>
            <w:r>
              <w:rPr>
                <w:sz w:val="22"/>
                <w:szCs w:val="22"/>
              </w:rPr>
              <w:t>TE</w:t>
            </w:r>
            <w:r>
              <w:rPr>
                <w:spacing w:val="3"/>
                <w:sz w:val="22"/>
                <w:szCs w:val="22"/>
              </w:rPr>
              <w:t>1</w:t>
            </w:r>
            <w:r>
              <w:rPr>
                <w:rFonts w:ascii="Calibri" w:hAnsi="Calibri" w:eastAsia="Calibri" w:cs="Calibri"/>
                <w:spacing w:val="3"/>
                <w:sz w:val="22"/>
                <w:szCs w:val="22"/>
              </w:rPr>
              <w:t>₀</w:t>
            </w:r>
            <w:r>
              <w:rPr>
                <w:spacing w:val="3"/>
                <w:sz w:val="22"/>
                <w:szCs w:val="22"/>
              </w:rPr>
              <w:t>模，其相应的截止波长为λc10=2a。当波导尺寸a&lt;2b</w:t>
            </w:r>
          </w:p>
          <w:p w14:paraId="1EC00AA1">
            <w:pPr>
              <w:pStyle w:val="6"/>
              <w:spacing w:before="99" w:line="217" w:lineRule="auto"/>
              <w:ind w:left="1144"/>
              <w:rPr>
                <w:sz w:val="22"/>
                <w:szCs w:val="22"/>
              </w:rPr>
            </w:pPr>
            <w:r>
              <w:rPr>
                <w:spacing w:val="6"/>
                <w:sz w:val="22"/>
                <w:szCs w:val="22"/>
              </w:rPr>
              <w:t>时，其次高模为</w:t>
            </w:r>
            <w:r>
              <w:rPr>
                <w:sz w:val="22"/>
                <w:szCs w:val="22"/>
              </w:rPr>
              <w:t>TE</w:t>
            </w:r>
            <w:r>
              <w:rPr>
                <w:rFonts w:ascii="Calibri" w:hAnsi="Calibri" w:eastAsia="Calibri" w:cs="Calibri"/>
                <w:spacing w:val="6"/>
                <w:sz w:val="22"/>
                <w:szCs w:val="22"/>
              </w:rPr>
              <w:t>₀</w:t>
            </w:r>
            <w:r>
              <w:rPr>
                <w:rFonts w:ascii="Calibri" w:hAnsi="Calibri" w:eastAsia="Calibri" w:cs="Calibri"/>
                <w:spacing w:val="-12"/>
                <w:sz w:val="22"/>
                <w:szCs w:val="22"/>
              </w:rPr>
              <w:t xml:space="preserve"> </w:t>
            </w:r>
            <w:r>
              <w:rPr>
                <w:spacing w:val="6"/>
                <w:sz w:val="22"/>
                <w:szCs w:val="22"/>
              </w:rPr>
              <w:t>1模，相应的截止波长为λc</w:t>
            </w:r>
            <w:r>
              <w:rPr>
                <w:rFonts w:ascii="Calibri" w:hAnsi="Calibri" w:eastAsia="Calibri" w:cs="Calibri"/>
                <w:spacing w:val="6"/>
                <w:sz w:val="22"/>
                <w:szCs w:val="22"/>
              </w:rPr>
              <w:t>₀</w:t>
            </w:r>
            <w:r>
              <w:rPr>
                <w:rFonts w:ascii="Calibri" w:hAnsi="Calibri" w:eastAsia="Calibri" w:cs="Calibri"/>
                <w:spacing w:val="-25"/>
                <w:sz w:val="22"/>
                <w:szCs w:val="22"/>
              </w:rPr>
              <w:t xml:space="preserve"> </w:t>
            </w:r>
            <w:r>
              <w:rPr>
                <w:spacing w:val="6"/>
                <w:sz w:val="22"/>
                <w:szCs w:val="22"/>
              </w:rPr>
              <w:t>1=2b。</w:t>
            </w:r>
          </w:p>
        </w:tc>
      </w:tr>
      <w:tr w14:paraId="56F087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66" w:hRule="atLeast"/>
        </w:trPr>
        <w:tc>
          <w:tcPr>
            <w:tcW w:w="3050" w:type="dxa"/>
            <w:tcBorders>
              <w:left w:val="single" w:color="000000" w:sz="4" w:space="0"/>
            </w:tcBorders>
            <w:vAlign w:val="top"/>
          </w:tcPr>
          <w:p w14:paraId="7FF4805C">
            <w:pPr>
              <w:spacing w:line="299" w:lineRule="auto"/>
              <w:rPr>
                <w:rFonts w:ascii="Arial"/>
                <w:sz w:val="21"/>
              </w:rPr>
            </w:pPr>
          </w:p>
          <w:p w14:paraId="5B5DCB3E">
            <w:pPr>
              <w:spacing w:line="299" w:lineRule="auto"/>
              <w:rPr>
                <w:rFonts w:ascii="Arial"/>
                <w:sz w:val="21"/>
              </w:rPr>
            </w:pPr>
          </w:p>
          <w:p w14:paraId="2807DE08">
            <w:pPr>
              <w:pStyle w:val="6"/>
              <w:spacing w:before="72" w:line="221" w:lineRule="auto"/>
              <w:ind w:right="22"/>
              <w:jc w:val="right"/>
              <w:rPr>
                <w:sz w:val="22"/>
                <w:szCs w:val="22"/>
              </w:rPr>
            </w:pPr>
            <w:r>
              <w:rPr>
                <w:spacing w:val="2"/>
                <w:sz w:val="22"/>
                <w:szCs w:val="22"/>
              </w:rPr>
              <w:t>(1)由题意可知</w:t>
            </w:r>
          </w:p>
          <w:p w14:paraId="2AFF8C5A">
            <w:pPr>
              <w:spacing w:line="288" w:lineRule="auto"/>
              <w:rPr>
                <w:rFonts w:ascii="Arial"/>
                <w:sz w:val="21"/>
              </w:rPr>
            </w:pPr>
          </w:p>
          <w:p w14:paraId="5FC67635">
            <w:pPr>
              <w:spacing w:line="289" w:lineRule="auto"/>
              <w:rPr>
                <w:rFonts w:ascii="Arial"/>
                <w:sz w:val="21"/>
              </w:rPr>
            </w:pPr>
          </w:p>
          <w:p w14:paraId="4DEDA922">
            <w:pPr>
              <w:pStyle w:val="6"/>
              <w:spacing w:before="72" w:line="219" w:lineRule="auto"/>
              <w:ind w:left="1125"/>
              <w:rPr>
                <w:sz w:val="22"/>
                <w:szCs w:val="22"/>
              </w:rPr>
            </w:pPr>
            <w:r>
              <w:rPr>
                <w:spacing w:val="-2"/>
                <w:sz w:val="22"/>
                <w:szCs w:val="22"/>
              </w:rPr>
              <w:t>解得</w:t>
            </w:r>
          </w:p>
        </w:tc>
        <w:tc>
          <w:tcPr>
            <w:tcW w:w="2242" w:type="dxa"/>
            <w:gridSpan w:val="3"/>
            <w:vAlign w:val="top"/>
          </w:tcPr>
          <w:p w14:paraId="6F132035">
            <w:pPr>
              <w:spacing w:before="52" w:line="500" w:lineRule="exact"/>
              <w:ind w:firstLine="739"/>
            </w:pPr>
            <w:r>
              <w:rPr>
                <w:position w:val="-9"/>
              </w:rPr>
              <w:drawing>
                <wp:inline distT="0" distB="0" distL="0" distR="0">
                  <wp:extent cx="879475" cy="316865"/>
                  <wp:effectExtent l="0" t="0" r="0" b="0"/>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202"/>
                          <a:stretch>
                            <a:fillRect/>
                          </a:stretch>
                        </pic:blipFill>
                        <pic:spPr>
                          <a:xfrm>
                            <a:off x="0" y="0"/>
                            <a:ext cx="879720" cy="317192"/>
                          </a:xfrm>
                          <a:prstGeom prst="rect">
                            <a:avLst/>
                          </a:prstGeom>
                        </pic:spPr>
                      </pic:pic>
                    </a:graphicData>
                  </a:graphic>
                </wp:inline>
              </w:drawing>
            </w:r>
          </w:p>
          <w:p w14:paraId="0639024B">
            <w:pPr>
              <w:spacing w:line="406" w:lineRule="auto"/>
              <w:rPr>
                <w:rFonts w:ascii="Arial"/>
                <w:sz w:val="21"/>
              </w:rPr>
            </w:pPr>
          </w:p>
          <w:p w14:paraId="4A76942C">
            <w:pPr>
              <w:spacing w:line="541" w:lineRule="exact"/>
              <w:ind w:firstLine="19"/>
            </w:pPr>
            <w:r>
              <w:rPr>
                <w:position w:val="-10"/>
              </w:rPr>
              <w:drawing>
                <wp:inline distT="0" distB="0" distL="0" distR="0">
                  <wp:extent cx="1323340" cy="343535"/>
                  <wp:effectExtent l="0" t="0" r="0" b="0"/>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203"/>
                          <a:stretch>
                            <a:fillRect/>
                          </a:stretch>
                        </pic:blipFill>
                        <pic:spPr>
                          <a:xfrm>
                            <a:off x="0" y="0"/>
                            <a:ext cx="1323804" cy="343556"/>
                          </a:xfrm>
                          <a:prstGeom prst="rect">
                            <a:avLst/>
                          </a:prstGeom>
                        </pic:spPr>
                      </pic:pic>
                    </a:graphicData>
                  </a:graphic>
                </wp:inline>
              </w:drawing>
            </w:r>
          </w:p>
        </w:tc>
        <w:tc>
          <w:tcPr>
            <w:tcW w:w="5187" w:type="dxa"/>
            <w:tcBorders>
              <w:right w:val="single" w:color="000000" w:sz="4" w:space="0"/>
            </w:tcBorders>
            <w:vAlign w:val="top"/>
          </w:tcPr>
          <w:p w14:paraId="71E2F487">
            <w:pPr>
              <w:spacing w:before="52" w:line="500" w:lineRule="exact"/>
              <w:ind w:firstLine="118"/>
            </w:pPr>
            <w:r>
              <w:rPr>
                <w:position w:val="-9"/>
              </w:rPr>
              <w:drawing>
                <wp:inline distT="0" distB="0" distL="0" distR="0">
                  <wp:extent cx="824865" cy="316865"/>
                  <wp:effectExtent l="0" t="0" r="0" b="0"/>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204"/>
                          <a:stretch>
                            <a:fillRect/>
                          </a:stretch>
                        </pic:blipFill>
                        <pic:spPr>
                          <a:xfrm>
                            <a:off x="0" y="0"/>
                            <a:ext cx="825452" cy="317192"/>
                          </a:xfrm>
                          <a:prstGeom prst="rect">
                            <a:avLst/>
                          </a:prstGeom>
                        </pic:spPr>
                      </pic:pic>
                    </a:graphicData>
                  </a:graphic>
                </wp:inline>
              </w:drawing>
            </w:r>
          </w:p>
          <w:p w14:paraId="4F259517">
            <w:pPr>
              <w:spacing w:line="387" w:lineRule="auto"/>
              <w:rPr>
                <w:rFonts w:ascii="Arial"/>
                <w:sz w:val="21"/>
              </w:rPr>
            </w:pPr>
          </w:p>
          <w:p w14:paraId="37E75F0E">
            <w:pPr>
              <w:spacing w:line="549" w:lineRule="exact"/>
              <w:ind w:firstLine="137"/>
            </w:pPr>
            <w:r>
              <w:rPr>
                <w:position w:val="-10"/>
              </w:rPr>
              <w:drawing>
                <wp:inline distT="0" distB="0" distL="0" distR="0">
                  <wp:extent cx="1282700" cy="348615"/>
                  <wp:effectExtent l="0" t="0" r="0" b="0"/>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205"/>
                          <a:stretch>
                            <a:fillRect/>
                          </a:stretch>
                        </pic:blipFill>
                        <pic:spPr>
                          <a:xfrm>
                            <a:off x="0" y="0"/>
                            <a:ext cx="1282707" cy="349055"/>
                          </a:xfrm>
                          <a:prstGeom prst="rect">
                            <a:avLst/>
                          </a:prstGeom>
                        </pic:spPr>
                      </pic:pic>
                    </a:graphicData>
                  </a:graphic>
                </wp:inline>
              </w:drawing>
            </w:r>
          </w:p>
        </w:tc>
      </w:tr>
      <w:tr w14:paraId="0DA4DD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65" w:hRule="atLeast"/>
        </w:trPr>
        <w:tc>
          <w:tcPr>
            <w:tcW w:w="10479" w:type="dxa"/>
            <w:gridSpan w:val="5"/>
            <w:tcBorders>
              <w:left w:val="single" w:color="000000" w:sz="4" w:space="0"/>
              <w:right w:val="single" w:color="000000" w:sz="4" w:space="0"/>
            </w:tcBorders>
            <w:vAlign w:val="top"/>
          </w:tcPr>
          <w:p w14:paraId="5C770635">
            <w:pPr>
              <w:pStyle w:val="6"/>
              <w:spacing w:before="60" w:line="244" w:lineRule="auto"/>
              <w:ind w:left="1574" w:right="3342" w:firstLine="1780"/>
              <w:rPr>
                <w:sz w:val="22"/>
                <w:szCs w:val="22"/>
              </w:rPr>
            </w:pPr>
            <w:r>
              <w:rPr>
                <w:spacing w:val="23"/>
                <w:sz w:val="22"/>
                <w:szCs w:val="22"/>
              </w:rPr>
              <w:t>a≥0</w:t>
            </w:r>
            <w:r>
              <w:rPr>
                <w:spacing w:val="-53"/>
                <w:sz w:val="22"/>
                <w:szCs w:val="22"/>
              </w:rPr>
              <w:t xml:space="preserve"> </w:t>
            </w:r>
            <w:r>
              <w:rPr>
                <w:spacing w:val="23"/>
                <w:sz w:val="22"/>
                <w:szCs w:val="22"/>
              </w:rPr>
              <w:t>.</w:t>
            </w:r>
            <w:r>
              <w:rPr>
                <w:spacing w:val="-64"/>
                <w:sz w:val="22"/>
                <w:szCs w:val="22"/>
              </w:rPr>
              <w:t xml:space="preserve"> </w:t>
            </w:r>
            <w:r>
              <w:rPr>
                <w:spacing w:val="23"/>
                <w:sz w:val="22"/>
                <w:szCs w:val="22"/>
              </w:rPr>
              <w:t>06m,b≤0</w:t>
            </w:r>
            <w:r>
              <w:rPr>
                <w:spacing w:val="-60"/>
                <w:sz w:val="22"/>
                <w:szCs w:val="22"/>
              </w:rPr>
              <w:t xml:space="preserve"> </w:t>
            </w:r>
            <w:r>
              <w:rPr>
                <w:spacing w:val="23"/>
                <w:sz w:val="22"/>
                <w:szCs w:val="22"/>
              </w:rPr>
              <w:t>.</w:t>
            </w:r>
            <w:r>
              <w:rPr>
                <w:spacing w:val="-65"/>
                <w:sz w:val="22"/>
                <w:szCs w:val="22"/>
              </w:rPr>
              <w:t xml:space="preserve"> </w:t>
            </w:r>
            <w:r>
              <w:rPr>
                <w:spacing w:val="23"/>
                <w:sz w:val="22"/>
                <w:szCs w:val="22"/>
              </w:rPr>
              <w:t>04</w:t>
            </w:r>
            <w:r>
              <w:rPr>
                <w:spacing w:val="73"/>
                <w:sz w:val="22"/>
                <w:szCs w:val="22"/>
              </w:rPr>
              <w:t xml:space="preserve"> </w:t>
            </w:r>
            <w:r>
              <w:rPr>
                <w:spacing w:val="23"/>
                <w:sz w:val="22"/>
                <w:szCs w:val="22"/>
              </w:rPr>
              <w:t>m,且b&lt;a&lt;2b</w:t>
            </w:r>
            <w:r>
              <w:rPr>
                <w:sz w:val="22"/>
                <w:szCs w:val="22"/>
              </w:rPr>
              <w:t xml:space="preserve"> (2)若取a=0.07m,b=0.04 m,此时</w:t>
            </w:r>
          </w:p>
          <w:p w14:paraId="3E20BB38">
            <w:pPr>
              <w:spacing w:before="62" w:line="520" w:lineRule="exact"/>
              <w:ind w:firstLine="3385"/>
            </w:pPr>
            <w:r>
              <w:rPr>
                <w:position w:val="-10"/>
              </w:rPr>
              <w:drawing>
                <wp:inline distT="0" distB="0" distL="0" distR="0">
                  <wp:extent cx="1497965" cy="329565"/>
                  <wp:effectExtent l="0" t="0" r="0" b="0"/>
                  <wp:docPr id="396" name="IM 396"/>
                  <wp:cNvGraphicFramePr/>
                  <a:graphic xmlns:a="http://schemas.openxmlformats.org/drawingml/2006/main">
                    <a:graphicData uri="http://schemas.openxmlformats.org/drawingml/2006/picture">
                      <pic:pic xmlns:pic="http://schemas.openxmlformats.org/drawingml/2006/picture">
                        <pic:nvPicPr>
                          <pic:cNvPr id="396" name="IM 396"/>
                          <pic:cNvPicPr/>
                        </pic:nvPicPr>
                        <pic:blipFill>
                          <a:blip r:embed="rId206"/>
                          <a:stretch>
                            <a:fillRect/>
                          </a:stretch>
                        </pic:blipFill>
                        <pic:spPr>
                          <a:xfrm>
                            <a:off x="0" y="0"/>
                            <a:ext cx="1498578" cy="330014"/>
                          </a:xfrm>
                          <a:prstGeom prst="rect">
                            <a:avLst/>
                          </a:prstGeom>
                        </pic:spPr>
                      </pic:pic>
                    </a:graphicData>
                  </a:graphic>
                </wp:inline>
              </w:drawing>
            </w:r>
          </w:p>
          <w:p w14:paraId="4997E696">
            <w:pPr>
              <w:spacing w:before="159" w:line="790" w:lineRule="exact"/>
              <w:ind w:firstLine="3384"/>
            </w:pPr>
            <w:r>
              <w:rPr>
                <w:position w:val="-15"/>
              </w:rPr>
              <w:drawing>
                <wp:inline distT="0" distB="0" distL="0" distR="0">
                  <wp:extent cx="2355850" cy="501650"/>
                  <wp:effectExtent l="0" t="0" r="0" b="0"/>
                  <wp:docPr id="398" name="IM 398"/>
                  <wp:cNvGraphicFramePr/>
                  <a:graphic xmlns:a="http://schemas.openxmlformats.org/drawingml/2006/main">
                    <a:graphicData uri="http://schemas.openxmlformats.org/drawingml/2006/picture">
                      <pic:pic xmlns:pic="http://schemas.openxmlformats.org/drawingml/2006/picture">
                        <pic:nvPicPr>
                          <pic:cNvPr id="398" name="IM 398"/>
                          <pic:cNvPicPr/>
                        </pic:nvPicPr>
                        <pic:blipFill>
                          <a:blip r:embed="rId207"/>
                          <a:stretch>
                            <a:fillRect/>
                          </a:stretch>
                        </pic:blipFill>
                        <pic:spPr>
                          <a:xfrm>
                            <a:off x="0" y="0"/>
                            <a:ext cx="2355957" cy="501651"/>
                          </a:xfrm>
                          <a:prstGeom prst="rect">
                            <a:avLst/>
                          </a:prstGeom>
                        </pic:spPr>
                      </pic:pic>
                    </a:graphicData>
                  </a:graphic>
                </wp:inline>
              </w:drawing>
            </w:r>
          </w:p>
          <w:p w14:paraId="54297E91">
            <w:pPr>
              <w:pStyle w:val="6"/>
              <w:spacing w:before="98" w:line="218" w:lineRule="auto"/>
              <w:ind w:left="1134"/>
              <w:rPr>
                <w:sz w:val="22"/>
                <w:szCs w:val="22"/>
              </w:rPr>
            </w:pPr>
            <w:r>
              <w:rPr>
                <w:spacing w:val="1"/>
                <w:sz w:val="22"/>
                <w:szCs w:val="22"/>
              </w:rPr>
              <w:t>故波导传输主模的功率为</w:t>
            </w:r>
          </w:p>
          <w:p w14:paraId="36AA517D">
            <w:pPr>
              <w:spacing w:before="100" w:line="451" w:lineRule="exact"/>
              <w:ind w:firstLine="2064"/>
            </w:pPr>
            <w:r>
              <w:rPr>
                <w:position w:val="-9"/>
              </w:rPr>
              <w:drawing>
                <wp:inline distT="0" distB="0" distL="0" distR="0">
                  <wp:extent cx="4013200" cy="286385"/>
                  <wp:effectExtent l="0" t="0" r="0" b="0"/>
                  <wp:docPr id="400" name="IM 400"/>
                  <wp:cNvGraphicFramePr/>
                  <a:graphic xmlns:a="http://schemas.openxmlformats.org/drawingml/2006/main">
                    <a:graphicData uri="http://schemas.openxmlformats.org/drawingml/2006/picture">
                      <pic:pic xmlns:pic="http://schemas.openxmlformats.org/drawingml/2006/picture">
                        <pic:nvPicPr>
                          <pic:cNvPr id="400" name="IM 400"/>
                          <pic:cNvPicPr/>
                        </pic:nvPicPr>
                        <pic:blipFill>
                          <a:blip r:embed="rId208"/>
                          <a:stretch>
                            <a:fillRect/>
                          </a:stretch>
                        </pic:blipFill>
                        <pic:spPr>
                          <a:xfrm>
                            <a:off x="0" y="0"/>
                            <a:ext cx="4013233" cy="286421"/>
                          </a:xfrm>
                          <a:prstGeom prst="rect">
                            <a:avLst/>
                          </a:prstGeom>
                        </pic:spPr>
                      </pic:pic>
                    </a:graphicData>
                  </a:graphic>
                </wp:inline>
              </w:drawing>
            </w:r>
          </w:p>
          <w:p w14:paraId="647A3431">
            <w:pPr>
              <w:spacing w:before="119" w:line="459" w:lineRule="exact"/>
              <w:ind w:firstLine="2264"/>
            </w:pPr>
            <w:r>
              <w:rPr>
                <w:position w:val="-9"/>
              </w:rPr>
              <w:drawing>
                <wp:inline distT="0" distB="0" distL="0" distR="0">
                  <wp:extent cx="2076450" cy="291465"/>
                  <wp:effectExtent l="0" t="0" r="0" b="0"/>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209"/>
                          <a:stretch>
                            <a:fillRect/>
                          </a:stretch>
                        </pic:blipFill>
                        <pic:spPr>
                          <a:xfrm>
                            <a:off x="0" y="0"/>
                            <a:ext cx="2076456" cy="291836"/>
                          </a:xfrm>
                          <a:prstGeom prst="rect">
                            <a:avLst/>
                          </a:prstGeom>
                        </pic:spPr>
                      </pic:pic>
                    </a:graphicData>
                  </a:graphic>
                </wp:inline>
              </w:drawing>
            </w:r>
          </w:p>
          <w:p w14:paraId="1BD898E9">
            <w:pPr>
              <w:pStyle w:val="6"/>
              <w:spacing w:before="136" w:line="216" w:lineRule="auto"/>
              <w:ind w:left="1558"/>
              <w:rPr>
                <w:sz w:val="22"/>
                <w:szCs w:val="22"/>
              </w:rPr>
            </w:pPr>
            <w:r>
              <w:rPr>
                <w:b/>
                <w:bCs/>
                <w:sz w:val="22"/>
                <w:szCs w:val="22"/>
              </w:rPr>
              <w:t>例题8-5</w:t>
            </w:r>
            <w:r>
              <w:rPr>
                <w:sz w:val="22"/>
                <w:szCs w:val="22"/>
              </w:rPr>
              <w:t>无限长矩形波导的截面尺寸为a×b,其中的z&gt;0段为空气，z≤0</w:t>
            </w:r>
            <w:r>
              <w:rPr>
                <w:spacing w:val="-1"/>
                <w:sz w:val="22"/>
                <w:szCs w:val="22"/>
              </w:rPr>
              <w:t>段为</w:t>
            </w:r>
          </w:p>
          <w:p w14:paraId="3E15D6D6">
            <w:pPr>
              <w:pStyle w:val="6"/>
              <w:spacing w:before="32" w:line="273" w:lineRule="auto"/>
              <w:ind w:left="1134" w:right="1092" w:hanging="20"/>
              <w:rPr>
                <w:sz w:val="22"/>
                <w:szCs w:val="22"/>
              </w:rPr>
            </w:pPr>
            <w:r>
              <w:rPr>
                <w:sz w:val="22"/>
                <w:szCs w:val="22"/>
              </w:rPr>
              <w:t>e,=4.0,μ=1.0的理想介质。频率为f的电磁波沿z方向单模传输，求仅考虑主模时z≤0</w:t>
            </w:r>
            <w:r>
              <w:rPr>
                <w:spacing w:val="10"/>
                <w:sz w:val="22"/>
                <w:szCs w:val="22"/>
              </w:rPr>
              <w:t xml:space="preserve"> </w:t>
            </w:r>
            <w:r>
              <w:rPr>
                <w:sz w:val="22"/>
                <w:szCs w:val="22"/>
              </w:rPr>
              <w:t>区域的驻波比。</w:t>
            </w:r>
          </w:p>
          <w:p w14:paraId="0CCCDA33">
            <w:pPr>
              <w:pStyle w:val="6"/>
              <w:spacing w:line="219" w:lineRule="auto"/>
              <w:ind w:left="1578"/>
              <w:rPr>
                <w:sz w:val="22"/>
                <w:szCs w:val="22"/>
              </w:rPr>
            </w:pPr>
            <w:r>
              <w:rPr>
                <w:b/>
                <w:bCs/>
                <w:spacing w:val="-1"/>
                <w:sz w:val="22"/>
                <w:szCs w:val="22"/>
              </w:rPr>
              <w:t>解</w:t>
            </w:r>
            <w:r>
              <w:rPr>
                <w:spacing w:val="-1"/>
                <w:sz w:val="22"/>
                <w:szCs w:val="22"/>
              </w:rPr>
              <w:t xml:space="preserve"> 矩形波导的主模为TE10模，波阻抗为</w:t>
            </w:r>
          </w:p>
        </w:tc>
      </w:tr>
      <w:tr w14:paraId="537080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33" w:hRule="atLeast"/>
        </w:trPr>
        <w:tc>
          <w:tcPr>
            <w:tcW w:w="3192" w:type="dxa"/>
            <w:gridSpan w:val="2"/>
            <w:tcBorders>
              <w:left w:val="single" w:color="000000" w:sz="4" w:space="0"/>
              <w:bottom w:val="single" w:color="000000" w:sz="2" w:space="0"/>
            </w:tcBorders>
            <w:vAlign w:val="top"/>
          </w:tcPr>
          <w:p w14:paraId="6B8EA0DE">
            <w:pPr>
              <w:spacing w:line="440" w:lineRule="auto"/>
              <w:rPr>
                <w:rFonts w:ascii="Arial"/>
                <w:sz w:val="21"/>
              </w:rPr>
            </w:pPr>
          </w:p>
          <w:p w14:paraId="2671C5C2">
            <w:pPr>
              <w:pStyle w:val="6"/>
              <w:spacing w:before="72" w:line="220" w:lineRule="auto"/>
              <w:ind w:left="1134"/>
              <w:rPr>
                <w:sz w:val="22"/>
                <w:szCs w:val="22"/>
              </w:rPr>
            </w:pPr>
            <w:r>
              <w:rPr>
                <w:spacing w:val="-2"/>
                <w:sz w:val="22"/>
                <w:szCs w:val="22"/>
              </w:rPr>
              <w:t>在空气中，有</w:t>
            </w:r>
          </w:p>
          <w:p w14:paraId="17BE2DB9">
            <w:pPr>
              <w:spacing w:line="315" w:lineRule="auto"/>
              <w:rPr>
                <w:rFonts w:ascii="Arial"/>
                <w:sz w:val="21"/>
              </w:rPr>
            </w:pPr>
          </w:p>
          <w:p w14:paraId="1200F00B">
            <w:pPr>
              <w:spacing w:line="315" w:lineRule="auto"/>
              <w:rPr>
                <w:rFonts w:ascii="Arial"/>
                <w:sz w:val="21"/>
              </w:rPr>
            </w:pPr>
          </w:p>
          <w:p w14:paraId="1F076F4D">
            <w:pPr>
              <w:pStyle w:val="6"/>
              <w:spacing w:before="72" w:line="218" w:lineRule="auto"/>
              <w:ind w:left="1134"/>
              <w:rPr>
                <w:sz w:val="22"/>
                <w:szCs w:val="22"/>
              </w:rPr>
            </w:pPr>
            <w:r>
              <w:rPr>
                <w:spacing w:val="-2"/>
                <w:sz w:val="22"/>
                <w:szCs w:val="22"/>
              </w:rPr>
              <w:t>在介质中，有</w:t>
            </w:r>
          </w:p>
        </w:tc>
        <w:tc>
          <w:tcPr>
            <w:tcW w:w="1954" w:type="dxa"/>
            <w:tcBorders>
              <w:bottom w:val="single" w:color="000000" w:sz="2" w:space="0"/>
            </w:tcBorders>
            <w:vAlign w:val="top"/>
          </w:tcPr>
          <w:p w14:paraId="7D763F15">
            <w:pPr>
              <w:spacing w:line="246" w:lineRule="auto"/>
              <w:rPr>
                <w:rFonts w:ascii="Arial"/>
                <w:sz w:val="21"/>
              </w:rPr>
            </w:pPr>
          </w:p>
          <w:p w14:paraId="2703B661">
            <w:pPr>
              <w:spacing w:line="247" w:lineRule="auto"/>
              <w:rPr>
                <w:rFonts w:ascii="Arial"/>
                <w:sz w:val="21"/>
              </w:rPr>
            </w:pPr>
          </w:p>
          <w:p w14:paraId="3E06E03F">
            <w:pPr>
              <w:spacing w:line="247" w:lineRule="auto"/>
              <w:rPr>
                <w:rFonts w:ascii="Arial"/>
                <w:sz w:val="21"/>
              </w:rPr>
            </w:pPr>
          </w:p>
          <w:p w14:paraId="37A1F6AB">
            <w:pPr>
              <w:spacing w:line="247" w:lineRule="auto"/>
              <w:rPr>
                <w:rFonts w:ascii="Arial"/>
                <w:sz w:val="21"/>
              </w:rPr>
            </w:pPr>
          </w:p>
          <w:p w14:paraId="59CE7146">
            <w:pPr>
              <w:spacing w:line="381" w:lineRule="exact"/>
              <w:ind w:firstLine="737"/>
            </w:pPr>
            <w:r>
              <w:rPr>
                <w:position w:val="-7"/>
              </w:rPr>
              <w:drawing>
                <wp:inline distT="0" distB="0" distL="0" distR="0">
                  <wp:extent cx="700405" cy="241935"/>
                  <wp:effectExtent l="0" t="0" r="0" b="0"/>
                  <wp:docPr id="404" name="IM 404"/>
                  <wp:cNvGraphicFramePr/>
                  <a:graphic xmlns:a="http://schemas.openxmlformats.org/drawingml/2006/main">
                    <a:graphicData uri="http://schemas.openxmlformats.org/drawingml/2006/picture">
                      <pic:pic xmlns:pic="http://schemas.openxmlformats.org/drawingml/2006/picture">
                        <pic:nvPicPr>
                          <pic:cNvPr id="404" name="IM 404"/>
                          <pic:cNvPicPr/>
                        </pic:nvPicPr>
                        <pic:blipFill>
                          <a:blip r:embed="rId210"/>
                          <a:stretch>
                            <a:fillRect/>
                          </a:stretch>
                        </pic:blipFill>
                        <pic:spPr>
                          <a:xfrm>
                            <a:off x="0" y="0"/>
                            <a:ext cx="700739" cy="242311"/>
                          </a:xfrm>
                          <a:prstGeom prst="rect">
                            <a:avLst/>
                          </a:prstGeom>
                        </pic:spPr>
                      </pic:pic>
                    </a:graphicData>
                  </a:graphic>
                </wp:inline>
              </w:drawing>
            </w:r>
          </w:p>
        </w:tc>
        <w:tc>
          <w:tcPr>
            <w:tcW w:w="5333" w:type="dxa"/>
            <w:gridSpan w:val="2"/>
            <w:tcBorders>
              <w:bottom w:val="single" w:color="000000" w:sz="2" w:space="0"/>
              <w:right w:val="single" w:color="000000" w:sz="4" w:space="0"/>
            </w:tcBorders>
            <w:vAlign w:val="top"/>
          </w:tcPr>
          <w:p w14:paraId="69EE6F43">
            <w:pPr>
              <w:spacing w:line="283" w:lineRule="auto"/>
              <w:rPr>
                <w:rFonts w:ascii="Arial"/>
                <w:sz w:val="21"/>
              </w:rPr>
            </w:pPr>
          </w:p>
          <w:p w14:paraId="0B33214E">
            <w:pPr>
              <w:spacing w:line="283" w:lineRule="auto"/>
              <w:rPr>
                <w:rFonts w:ascii="Arial"/>
                <w:sz w:val="21"/>
              </w:rPr>
            </w:pPr>
          </w:p>
          <w:p w14:paraId="07A6D7AE">
            <w:pPr>
              <w:spacing w:line="283" w:lineRule="auto"/>
              <w:rPr>
                <w:rFonts w:ascii="Arial"/>
                <w:sz w:val="21"/>
              </w:rPr>
            </w:pPr>
          </w:p>
          <w:p w14:paraId="70BC0EAC">
            <w:pPr>
              <w:spacing w:line="540" w:lineRule="exact"/>
              <w:ind w:firstLine="114"/>
            </w:pPr>
            <w:r>
              <w:rPr>
                <w:position w:val="-10"/>
              </w:rPr>
              <w:drawing>
                <wp:inline distT="0" distB="0" distL="0" distR="0">
                  <wp:extent cx="812165" cy="342265"/>
                  <wp:effectExtent l="0" t="0" r="0" b="0"/>
                  <wp:docPr id="406" name="IM 406"/>
                  <wp:cNvGraphicFramePr/>
                  <a:graphic xmlns:a="http://schemas.openxmlformats.org/drawingml/2006/main">
                    <a:graphicData uri="http://schemas.openxmlformats.org/drawingml/2006/picture">
                      <pic:pic xmlns:pic="http://schemas.openxmlformats.org/drawingml/2006/picture">
                        <pic:nvPicPr>
                          <pic:cNvPr id="406" name="IM 406"/>
                          <pic:cNvPicPr/>
                        </pic:nvPicPr>
                        <pic:blipFill>
                          <a:blip r:embed="rId211"/>
                          <a:stretch>
                            <a:fillRect/>
                          </a:stretch>
                        </pic:blipFill>
                        <pic:spPr>
                          <a:xfrm>
                            <a:off x="0" y="0"/>
                            <a:ext cx="812798" cy="342644"/>
                          </a:xfrm>
                          <a:prstGeom prst="rect">
                            <a:avLst/>
                          </a:prstGeom>
                        </pic:spPr>
                      </pic:pic>
                    </a:graphicData>
                  </a:graphic>
                </wp:inline>
              </w:drawing>
            </w:r>
          </w:p>
        </w:tc>
      </w:tr>
    </w:tbl>
    <w:p w14:paraId="32A41A19">
      <w:pPr>
        <w:spacing w:line="14" w:lineRule="auto"/>
        <w:rPr>
          <w:rFonts w:ascii="Arial"/>
          <w:sz w:val="2"/>
        </w:rPr>
      </w:pPr>
    </w:p>
    <w:p w14:paraId="322676B2">
      <w:pPr>
        <w:spacing w:line="14" w:lineRule="auto"/>
        <w:rPr>
          <w:rFonts w:ascii="Arial" w:hAnsi="Arial" w:eastAsia="Arial" w:cs="Arial"/>
          <w:sz w:val="2"/>
          <w:szCs w:val="2"/>
        </w:rPr>
        <w:sectPr>
          <w:pgSz w:w="10830" w:h="15080"/>
          <w:pgMar w:top="164" w:right="174" w:bottom="175" w:left="165" w:header="0" w:footer="0" w:gutter="0"/>
          <w:cols w:space="720" w:num="1"/>
        </w:sectPr>
      </w:pPr>
    </w:p>
    <w:tbl>
      <w:tblPr>
        <w:tblStyle w:val="5"/>
        <w:tblW w:w="10470" w:type="dxa"/>
        <w:tblInd w:w="5" w:type="dxa"/>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0470"/>
      </w:tblGrid>
      <w:tr w14:paraId="37C77BEC">
        <w:tblPrEx>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4718" w:hRule="atLeast"/>
        </w:trPr>
        <w:tc>
          <w:tcPr>
            <w:tcW w:w="10470" w:type="dxa"/>
            <w:vAlign w:val="top"/>
          </w:tcPr>
          <w:p w14:paraId="22E2B788">
            <w:pPr>
              <w:spacing w:line="297" w:lineRule="auto"/>
              <w:rPr>
                <w:rFonts w:ascii="Arial"/>
                <w:sz w:val="21"/>
              </w:rPr>
            </w:pPr>
            <w:r>
              <w:drawing>
                <wp:anchor distT="0" distB="0" distL="0" distR="0" simplePos="0" relativeHeight="251723776" behindDoc="0" locked="0" layoutInCell="1" allowOverlap="1">
                  <wp:simplePos x="0" y="0"/>
                  <wp:positionH relativeFrom="rightMargin">
                    <wp:posOffset>-2320290</wp:posOffset>
                  </wp:positionH>
                  <wp:positionV relativeFrom="topMargin">
                    <wp:posOffset>6040120</wp:posOffset>
                  </wp:positionV>
                  <wp:extent cx="1479550" cy="1097915"/>
                  <wp:effectExtent l="0" t="0" r="0" b="0"/>
                  <wp:wrapNone/>
                  <wp:docPr id="408" name="IM 408"/>
                  <wp:cNvGraphicFramePr/>
                  <a:graphic xmlns:a="http://schemas.openxmlformats.org/drawingml/2006/main">
                    <a:graphicData uri="http://schemas.openxmlformats.org/drawingml/2006/picture">
                      <pic:pic xmlns:pic="http://schemas.openxmlformats.org/drawingml/2006/picture">
                        <pic:nvPicPr>
                          <pic:cNvPr id="408" name="IM 408"/>
                          <pic:cNvPicPr/>
                        </pic:nvPicPr>
                        <pic:blipFill>
                          <a:blip r:embed="rId212"/>
                          <a:stretch>
                            <a:fillRect/>
                          </a:stretch>
                        </pic:blipFill>
                        <pic:spPr>
                          <a:xfrm>
                            <a:off x="0" y="0"/>
                            <a:ext cx="1479528" cy="1097688"/>
                          </a:xfrm>
                          <a:prstGeom prst="rect">
                            <a:avLst/>
                          </a:prstGeom>
                        </pic:spPr>
                      </pic:pic>
                    </a:graphicData>
                  </a:graphic>
                </wp:anchor>
              </w:drawing>
            </w:r>
            <w:r>
              <w:drawing>
                <wp:anchor distT="0" distB="0" distL="0" distR="0" simplePos="0" relativeHeight="251724800" behindDoc="0" locked="0" layoutInCell="1" allowOverlap="1">
                  <wp:simplePos x="0" y="0"/>
                  <wp:positionH relativeFrom="rightMargin">
                    <wp:posOffset>-3094990</wp:posOffset>
                  </wp:positionH>
                  <wp:positionV relativeFrom="topMargin">
                    <wp:posOffset>919480</wp:posOffset>
                  </wp:positionV>
                  <wp:extent cx="889000" cy="323850"/>
                  <wp:effectExtent l="0" t="0" r="0" b="0"/>
                  <wp:wrapNone/>
                  <wp:docPr id="410" name="IM 410"/>
                  <wp:cNvGraphicFramePr/>
                  <a:graphic xmlns:a="http://schemas.openxmlformats.org/drawingml/2006/main">
                    <a:graphicData uri="http://schemas.openxmlformats.org/drawingml/2006/picture">
                      <pic:pic xmlns:pic="http://schemas.openxmlformats.org/drawingml/2006/picture">
                        <pic:nvPicPr>
                          <pic:cNvPr id="410" name="IM 410"/>
                          <pic:cNvPicPr/>
                        </pic:nvPicPr>
                        <pic:blipFill>
                          <a:blip r:embed="rId213"/>
                          <a:stretch>
                            <a:fillRect/>
                          </a:stretch>
                        </pic:blipFill>
                        <pic:spPr>
                          <a:xfrm>
                            <a:off x="0" y="0"/>
                            <a:ext cx="888996" cy="323604"/>
                          </a:xfrm>
                          <a:prstGeom prst="rect">
                            <a:avLst/>
                          </a:prstGeom>
                        </pic:spPr>
                      </pic:pic>
                    </a:graphicData>
                  </a:graphic>
                </wp:anchor>
              </w:drawing>
            </w:r>
          </w:p>
          <w:p w14:paraId="75140B60">
            <w:pPr>
              <w:spacing w:line="298" w:lineRule="auto"/>
              <w:rPr>
                <w:rFonts w:ascii="Arial"/>
                <w:sz w:val="21"/>
              </w:rPr>
            </w:pPr>
          </w:p>
          <w:p w14:paraId="42B4755F">
            <w:pPr>
              <w:pStyle w:val="6"/>
              <w:spacing w:before="68" w:line="344" w:lineRule="exact"/>
              <w:ind w:left="7434"/>
            </w:pPr>
            <w:r>
              <w:rPr>
                <w:spacing w:val="-9"/>
                <w:position w:val="5"/>
              </w:rPr>
              <w:t>第</w:t>
            </w:r>
            <w:r>
              <w:rPr>
                <w:spacing w:val="-32"/>
                <w:position w:val="5"/>
              </w:rPr>
              <w:t xml:space="preserve"> </w:t>
            </w:r>
            <w:r>
              <w:rPr>
                <w:spacing w:val="-9"/>
                <w:position w:val="5"/>
              </w:rPr>
              <w:t>8</w:t>
            </w:r>
            <w:r>
              <w:rPr>
                <w:spacing w:val="-38"/>
                <w:position w:val="5"/>
              </w:rPr>
              <w:t xml:space="preserve"> </w:t>
            </w:r>
            <w:r>
              <w:rPr>
                <w:spacing w:val="-9"/>
                <w:position w:val="5"/>
              </w:rPr>
              <w:t>章</w:t>
            </w:r>
            <w:r>
              <w:rPr>
                <w:spacing w:val="-39"/>
                <w:position w:val="5"/>
              </w:rPr>
              <w:t xml:space="preserve"> </w:t>
            </w:r>
            <w:r>
              <w:rPr>
                <w:spacing w:val="-9"/>
                <w:position w:val="5"/>
              </w:rPr>
              <w:t>导</w:t>
            </w:r>
            <w:r>
              <w:rPr>
                <w:spacing w:val="-42"/>
                <w:position w:val="5"/>
              </w:rPr>
              <w:t xml:space="preserve"> </w:t>
            </w:r>
            <w:r>
              <w:rPr>
                <w:spacing w:val="-9"/>
                <w:position w:val="5"/>
              </w:rPr>
              <w:t>行</w:t>
            </w:r>
            <w:r>
              <w:rPr>
                <w:spacing w:val="-20"/>
                <w:position w:val="5"/>
              </w:rPr>
              <w:t xml:space="preserve"> </w:t>
            </w:r>
            <w:r>
              <w:rPr>
                <w:spacing w:val="-9"/>
                <w:position w:val="5"/>
              </w:rPr>
              <w:t>电</w:t>
            </w:r>
            <w:r>
              <w:rPr>
                <w:spacing w:val="-45"/>
                <w:position w:val="5"/>
              </w:rPr>
              <w:t xml:space="preserve"> </w:t>
            </w:r>
            <w:r>
              <w:rPr>
                <w:spacing w:val="-9"/>
                <w:position w:val="5"/>
              </w:rPr>
              <w:t>磁</w:t>
            </w:r>
            <w:r>
              <w:rPr>
                <w:spacing w:val="-44"/>
                <w:position w:val="5"/>
              </w:rPr>
              <w:t xml:space="preserve"> </w:t>
            </w:r>
            <w:r>
              <w:rPr>
                <w:spacing w:val="-9"/>
                <w:position w:val="5"/>
              </w:rPr>
              <w:t xml:space="preserve">波     </w:t>
            </w:r>
            <w:r>
              <w:rPr>
                <w:spacing w:val="-9"/>
                <w:position w:val="-1"/>
              </w:rPr>
              <w:t>245</w:t>
            </w:r>
          </w:p>
          <w:p w14:paraId="2C4878B9">
            <w:pPr>
              <w:spacing w:line="473" w:lineRule="auto"/>
              <w:rPr>
                <w:rFonts w:ascii="Arial"/>
                <w:sz w:val="21"/>
              </w:rPr>
            </w:pPr>
          </w:p>
          <w:p w14:paraId="538C9EC9">
            <w:pPr>
              <w:spacing w:line="561" w:lineRule="exact"/>
              <w:ind w:firstLine="3494"/>
            </w:pPr>
            <w:r>
              <w:rPr>
                <w:position w:val="-11"/>
              </w:rPr>
              <w:drawing>
                <wp:inline distT="0" distB="0" distL="0" distR="0">
                  <wp:extent cx="1176655" cy="355600"/>
                  <wp:effectExtent l="0" t="0" r="0" b="0"/>
                  <wp:docPr id="412" name="IM 412"/>
                  <wp:cNvGraphicFramePr/>
                  <a:graphic xmlns:a="http://schemas.openxmlformats.org/drawingml/2006/main">
                    <a:graphicData uri="http://schemas.openxmlformats.org/drawingml/2006/picture">
                      <pic:pic xmlns:pic="http://schemas.openxmlformats.org/drawingml/2006/picture">
                        <pic:nvPicPr>
                          <pic:cNvPr id="412" name="IM 412"/>
                          <pic:cNvPicPr/>
                        </pic:nvPicPr>
                        <pic:blipFill>
                          <a:blip r:embed="rId214"/>
                          <a:stretch>
                            <a:fillRect/>
                          </a:stretch>
                        </pic:blipFill>
                        <pic:spPr>
                          <a:xfrm>
                            <a:off x="0" y="0"/>
                            <a:ext cx="1176891" cy="355734"/>
                          </a:xfrm>
                          <a:prstGeom prst="rect">
                            <a:avLst/>
                          </a:prstGeom>
                        </pic:spPr>
                      </pic:pic>
                    </a:graphicData>
                  </a:graphic>
                </wp:inline>
              </w:drawing>
            </w:r>
          </w:p>
          <w:p w14:paraId="156391C0">
            <w:pPr>
              <w:pStyle w:val="6"/>
              <w:spacing w:before="98" w:line="219" w:lineRule="auto"/>
              <w:ind w:left="1564"/>
            </w:pPr>
            <w:r>
              <w:rPr>
                <w:spacing w:val="-1"/>
              </w:rPr>
              <w:t>对于z&gt;0段波导的波阻抗为</w:t>
            </w:r>
          </w:p>
          <w:p w14:paraId="20EA66EC">
            <w:pPr>
              <w:spacing w:before="121" w:line="780" w:lineRule="exact"/>
              <w:ind w:firstLine="4404"/>
            </w:pPr>
            <w:r>
              <w:rPr>
                <w:position w:val="-15"/>
              </w:rPr>
              <w:drawing>
                <wp:inline distT="0" distB="0" distL="0" distR="0">
                  <wp:extent cx="1060450" cy="495300"/>
                  <wp:effectExtent l="0" t="0" r="0" b="0"/>
                  <wp:docPr id="414" name="IM 414"/>
                  <wp:cNvGraphicFramePr/>
                  <a:graphic xmlns:a="http://schemas.openxmlformats.org/drawingml/2006/main">
                    <a:graphicData uri="http://schemas.openxmlformats.org/drawingml/2006/picture">
                      <pic:pic xmlns:pic="http://schemas.openxmlformats.org/drawingml/2006/picture">
                        <pic:nvPicPr>
                          <pic:cNvPr id="414" name="IM 414"/>
                          <pic:cNvPicPr/>
                        </pic:nvPicPr>
                        <pic:blipFill>
                          <a:blip r:embed="rId215"/>
                          <a:stretch>
                            <a:fillRect/>
                          </a:stretch>
                        </pic:blipFill>
                        <pic:spPr>
                          <a:xfrm>
                            <a:off x="0" y="0"/>
                            <a:ext cx="1060684" cy="495461"/>
                          </a:xfrm>
                          <a:prstGeom prst="rect">
                            <a:avLst/>
                          </a:prstGeom>
                        </pic:spPr>
                      </pic:pic>
                    </a:graphicData>
                  </a:graphic>
                </wp:inline>
              </w:drawing>
            </w:r>
          </w:p>
          <w:p w14:paraId="3B40CF65">
            <w:pPr>
              <w:pStyle w:val="6"/>
              <w:spacing w:before="118" w:line="219" w:lineRule="auto"/>
              <w:ind w:left="1134"/>
            </w:pPr>
            <w:r>
              <w:rPr>
                <w:spacing w:val="-1"/>
              </w:rPr>
              <w:t>对于z≤0段波导的波阻抗为</w:t>
            </w:r>
          </w:p>
          <w:p w14:paraId="78AF2A10">
            <w:pPr>
              <w:spacing w:before="122" w:line="789" w:lineRule="exact"/>
              <w:ind w:firstLine="3694"/>
            </w:pPr>
            <w:r>
              <w:rPr>
                <w:position w:val="-15"/>
              </w:rPr>
              <w:drawing>
                <wp:inline distT="0" distB="0" distL="0" distR="0">
                  <wp:extent cx="1981200" cy="501015"/>
                  <wp:effectExtent l="0" t="0" r="0" b="0"/>
                  <wp:docPr id="416" name="IM 416"/>
                  <wp:cNvGraphicFramePr/>
                  <a:graphic xmlns:a="http://schemas.openxmlformats.org/drawingml/2006/main">
                    <a:graphicData uri="http://schemas.openxmlformats.org/drawingml/2006/picture">
                      <pic:pic xmlns:pic="http://schemas.openxmlformats.org/drawingml/2006/picture">
                        <pic:nvPicPr>
                          <pic:cNvPr id="416" name="IM 416"/>
                          <pic:cNvPicPr/>
                        </pic:nvPicPr>
                        <pic:blipFill>
                          <a:blip r:embed="rId216"/>
                          <a:stretch>
                            <a:fillRect/>
                          </a:stretch>
                        </pic:blipFill>
                        <pic:spPr>
                          <a:xfrm>
                            <a:off x="0" y="0"/>
                            <a:ext cx="1981209" cy="501288"/>
                          </a:xfrm>
                          <a:prstGeom prst="rect">
                            <a:avLst/>
                          </a:prstGeom>
                        </pic:spPr>
                      </pic:pic>
                    </a:graphicData>
                  </a:graphic>
                </wp:inline>
              </w:drawing>
            </w:r>
          </w:p>
          <w:p w14:paraId="03D96EC5">
            <w:pPr>
              <w:pStyle w:val="6"/>
              <w:spacing w:before="99" w:line="219" w:lineRule="auto"/>
              <w:ind w:left="1564"/>
            </w:pPr>
            <w:r>
              <w:t>因此，z=0界面的反射系数为</w:t>
            </w:r>
          </w:p>
          <w:p w14:paraId="3769ED5D">
            <w:pPr>
              <w:spacing w:before="111" w:line="1140" w:lineRule="exact"/>
              <w:ind w:firstLine="3214"/>
            </w:pPr>
            <w:r>
              <w:rPr>
                <w:position w:val="-22"/>
              </w:rPr>
              <w:drawing>
                <wp:inline distT="0" distB="0" distL="0" distR="0">
                  <wp:extent cx="2578100" cy="723900"/>
                  <wp:effectExtent l="0" t="0" r="0" b="0"/>
                  <wp:docPr id="418" name="IM 418"/>
                  <wp:cNvGraphicFramePr/>
                  <a:graphic xmlns:a="http://schemas.openxmlformats.org/drawingml/2006/main">
                    <a:graphicData uri="http://schemas.openxmlformats.org/drawingml/2006/picture">
                      <pic:pic xmlns:pic="http://schemas.openxmlformats.org/drawingml/2006/picture">
                        <pic:nvPicPr>
                          <pic:cNvPr id="418" name="IM 418"/>
                          <pic:cNvPicPr/>
                        </pic:nvPicPr>
                        <pic:blipFill>
                          <a:blip r:embed="rId217"/>
                          <a:stretch>
                            <a:fillRect/>
                          </a:stretch>
                        </pic:blipFill>
                        <pic:spPr>
                          <a:xfrm>
                            <a:off x="0" y="0"/>
                            <a:ext cx="2578510" cy="724143"/>
                          </a:xfrm>
                          <a:prstGeom prst="rect">
                            <a:avLst/>
                          </a:prstGeom>
                        </pic:spPr>
                      </pic:pic>
                    </a:graphicData>
                  </a:graphic>
                </wp:inline>
              </w:drawing>
            </w:r>
          </w:p>
          <w:p w14:paraId="1403E333">
            <w:pPr>
              <w:pStyle w:val="6"/>
              <w:spacing w:before="119" w:line="220" w:lineRule="auto"/>
              <w:ind w:left="1134"/>
            </w:pPr>
            <w:r>
              <w:t>故z≤0段波导的驻波比为</w:t>
            </w:r>
          </w:p>
          <w:p w14:paraId="104FE46F">
            <w:pPr>
              <w:spacing w:before="100" w:line="1100" w:lineRule="exact"/>
              <w:ind w:firstLine="3934"/>
            </w:pPr>
            <w:r>
              <w:rPr>
                <w:position w:val="-22"/>
              </w:rPr>
              <w:drawing>
                <wp:inline distT="0" distB="0" distL="0" distR="0">
                  <wp:extent cx="1663700" cy="698500"/>
                  <wp:effectExtent l="0" t="0" r="0" b="0"/>
                  <wp:docPr id="420" name="IM 420"/>
                  <wp:cNvGraphicFramePr/>
                  <a:graphic xmlns:a="http://schemas.openxmlformats.org/drawingml/2006/main">
                    <a:graphicData uri="http://schemas.openxmlformats.org/drawingml/2006/picture">
                      <pic:pic xmlns:pic="http://schemas.openxmlformats.org/drawingml/2006/picture">
                        <pic:nvPicPr>
                          <pic:cNvPr id="420" name="IM 420"/>
                          <pic:cNvPicPr/>
                        </pic:nvPicPr>
                        <pic:blipFill>
                          <a:blip r:embed="rId218"/>
                          <a:stretch>
                            <a:fillRect/>
                          </a:stretch>
                        </pic:blipFill>
                        <pic:spPr>
                          <a:xfrm>
                            <a:off x="0" y="0"/>
                            <a:ext cx="1663862" cy="698812"/>
                          </a:xfrm>
                          <a:prstGeom prst="rect">
                            <a:avLst/>
                          </a:prstGeom>
                        </pic:spPr>
                      </pic:pic>
                    </a:graphicData>
                  </a:graphic>
                </wp:inline>
              </w:drawing>
            </w:r>
          </w:p>
          <w:p w14:paraId="35D921E6">
            <w:pPr>
              <w:pStyle w:val="6"/>
              <w:spacing w:before="305" w:line="220" w:lineRule="auto"/>
              <w:ind w:left="1587"/>
              <w:outlineLvl w:val="4"/>
            </w:pPr>
            <w:r>
              <w:drawing>
                <wp:anchor distT="0" distB="0" distL="0" distR="0" simplePos="0" relativeHeight="251725824" behindDoc="0" locked="0" layoutInCell="1" allowOverlap="1">
                  <wp:simplePos x="0" y="0"/>
                  <wp:positionH relativeFrom="column">
                    <wp:posOffset>720090</wp:posOffset>
                  </wp:positionH>
                  <wp:positionV relativeFrom="paragraph">
                    <wp:posOffset>320040</wp:posOffset>
                  </wp:positionV>
                  <wp:extent cx="1803400" cy="21590"/>
                  <wp:effectExtent l="0" t="0" r="0" b="0"/>
                  <wp:wrapNone/>
                  <wp:docPr id="422" name="IM 422"/>
                  <wp:cNvGraphicFramePr/>
                  <a:graphic xmlns:a="http://schemas.openxmlformats.org/drawingml/2006/main">
                    <a:graphicData uri="http://schemas.openxmlformats.org/drawingml/2006/picture">
                      <pic:pic xmlns:pic="http://schemas.openxmlformats.org/drawingml/2006/picture">
                        <pic:nvPicPr>
                          <pic:cNvPr id="422" name="IM 422"/>
                          <pic:cNvPicPr/>
                        </pic:nvPicPr>
                        <pic:blipFill>
                          <a:blip r:embed="rId219"/>
                          <a:stretch>
                            <a:fillRect/>
                          </a:stretch>
                        </pic:blipFill>
                        <pic:spPr>
                          <a:xfrm>
                            <a:off x="0" y="0"/>
                            <a:ext cx="1803369" cy="21494"/>
                          </a:xfrm>
                          <a:prstGeom prst="rect">
                            <a:avLst/>
                          </a:prstGeom>
                        </pic:spPr>
                      </pic:pic>
                    </a:graphicData>
                  </a:graphic>
                </wp:anchor>
              </w:drawing>
            </w:r>
            <w:r>
              <w:rPr>
                <w:b/>
                <w:bCs/>
                <w:color w:val="20A0F0"/>
                <w:spacing w:val="-12"/>
              </w:rPr>
              <w:t>8</w:t>
            </w:r>
            <w:r>
              <w:rPr>
                <w:color w:val="20A0F0"/>
                <w:spacing w:val="90"/>
              </w:rPr>
              <w:t xml:space="preserve"> </w:t>
            </w:r>
            <w:r>
              <w:rPr>
                <w:b/>
                <w:bCs/>
                <w:color w:val="20A0F0"/>
                <w:spacing w:val="-12"/>
              </w:rPr>
              <w:t>.</w:t>
            </w:r>
            <w:r>
              <w:rPr>
                <w:color w:val="20A0F0"/>
                <w:spacing w:val="76"/>
              </w:rPr>
              <w:t xml:space="preserve"> </w:t>
            </w:r>
            <w:r>
              <w:rPr>
                <w:b/>
                <w:bCs/>
                <w:color w:val="20A0F0"/>
                <w:spacing w:val="-12"/>
              </w:rPr>
              <w:t>4</w:t>
            </w:r>
            <w:r>
              <w:rPr>
                <w:color w:val="20A0F0"/>
                <w:spacing w:val="-12"/>
              </w:rPr>
              <w:t xml:space="preserve">  </w:t>
            </w:r>
            <w:r>
              <w:rPr>
                <w:b/>
                <w:bCs/>
                <w:color w:val="20A0F0"/>
                <w:spacing w:val="-12"/>
              </w:rPr>
              <w:t>圆</w:t>
            </w:r>
            <w:r>
              <w:rPr>
                <w:color w:val="20A0F0"/>
                <w:spacing w:val="79"/>
              </w:rPr>
              <w:t xml:space="preserve"> </w:t>
            </w:r>
            <w:r>
              <w:rPr>
                <w:b/>
                <w:bCs/>
                <w:color w:val="20A0F0"/>
                <w:spacing w:val="-12"/>
              </w:rPr>
              <w:t>波</w:t>
            </w:r>
            <w:r>
              <w:rPr>
                <w:color w:val="20A0F0"/>
                <w:spacing w:val="83"/>
              </w:rPr>
              <w:t xml:space="preserve"> </w:t>
            </w:r>
            <w:r>
              <w:rPr>
                <w:b/>
                <w:bCs/>
                <w:color w:val="20A0F0"/>
                <w:spacing w:val="-12"/>
              </w:rPr>
              <w:t>导</w:t>
            </w:r>
          </w:p>
          <w:p w14:paraId="57372658">
            <w:pPr>
              <w:spacing w:line="410" w:lineRule="auto"/>
              <w:rPr>
                <w:rFonts w:ascii="Arial"/>
                <w:sz w:val="21"/>
              </w:rPr>
            </w:pPr>
          </w:p>
          <w:p w14:paraId="18344101">
            <w:pPr>
              <w:pStyle w:val="6"/>
              <w:spacing w:before="69" w:line="219" w:lineRule="auto"/>
              <w:ind w:left="1564"/>
            </w:pPr>
            <w:r>
              <w:t>波导截面为圆形的波导称为圆波导。它具有损耗较小和双极化</w:t>
            </w:r>
            <w:r>
              <w:rPr>
                <w:spacing w:val="-1"/>
              </w:rPr>
              <w:t>的特性，常用于天线馈</w:t>
            </w:r>
          </w:p>
          <w:p w14:paraId="2496E405">
            <w:pPr>
              <w:pStyle w:val="6"/>
              <w:spacing w:before="81" w:line="218" w:lineRule="auto"/>
              <w:ind w:left="1134"/>
            </w:pPr>
            <w:r>
              <w:t>线中，也可作较远距离的传输线，并广泛用作</w:t>
            </w:r>
            <w:r>
              <w:rPr>
                <w:spacing w:val="-1"/>
              </w:rPr>
              <w:t>微波谐振腔。</w:t>
            </w:r>
          </w:p>
          <w:p w14:paraId="21D53CEF">
            <w:pPr>
              <w:pStyle w:val="6"/>
              <w:spacing w:before="73" w:line="274" w:lineRule="auto"/>
              <w:ind w:left="1134" w:right="3825" w:firstLine="449"/>
            </w:pPr>
            <w:r>
              <w:t>圆波导的分析方法与矩形波导相似。首先求解纵向场分</w:t>
            </w:r>
            <w:r>
              <w:rPr>
                <w:spacing w:val="8"/>
              </w:rPr>
              <w:t xml:space="preserve"> </w:t>
            </w:r>
            <w:r>
              <w:rPr>
                <w:spacing w:val="7"/>
              </w:rPr>
              <w:t>量E</w:t>
            </w:r>
            <w:r>
              <w:rPr>
                <w:rFonts w:ascii="Calibri" w:hAnsi="Calibri" w:eastAsia="Calibri" w:cs="Calibri"/>
                <w:spacing w:val="7"/>
              </w:rPr>
              <w:t xml:space="preserve">₂ </w:t>
            </w:r>
            <w:r>
              <w:rPr>
                <w:spacing w:val="7"/>
              </w:rPr>
              <w:t>(或H</w:t>
            </w:r>
            <w:r>
              <w:rPr>
                <w:rFonts w:ascii="Calibri" w:hAnsi="Calibri" w:eastAsia="Calibri" w:cs="Calibri"/>
                <w:spacing w:val="7"/>
              </w:rPr>
              <w:t>₂</w:t>
            </w:r>
            <w:r>
              <w:rPr>
                <w:spacing w:val="7"/>
              </w:rPr>
              <w:t>)的波动方程，求出纵向场的</w:t>
            </w:r>
            <w:r>
              <w:rPr>
                <w:spacing w:val="6"/>
              </w:rPr>
              <w:t>通解，并根据边界</w:t>
            </w:r>
            <w:r>
              <w:t xml:space="preserve"> </w:t>
            </w:r>
            <w:r>
              <w:rPr>
                <w:spacing w:val="-1"/>
              </w:rPr>
              <w:t>条件求出它的特解；然后利用横向场与纵向场的关系式，求</w:t>
            </w:r>
            <w:r>
              <w:rPr>
                <w:spacing w:val="15"/>
              </w:rPr>
              <w:t xml:space="preserve"> </w:t>
            </w:r>
            <w:r>
              <w:rPr>
                <w:spacing w:val="-1"/>
              </w:rPr>
              <w:t>得所有场分量的表达式；最后根据表达式讨论它的截止特</w:t>
            </w:r>
          </w:p>
          <w:p w14:paraId="1A50ED94">
            <w:pPr>
              <w:pStyle w:val="6"/>
              <w:spacing w:before="1" w:line="218" w:lineRule="auto"/>
              <w:ind w:left="1134"/>
            </w:pPr>
            <w:r>
              <w:rPr>
                <w:spacing w:val="-1"/>
              </w:rPr>
              <w:t>性、传输特性和场结构。</w:t>
            </w:r>
          </w:p>
          <w:p w14:paraId="23D6E0D6">
            <w:pPr>
              <w:pStyle w:val="6"/>
              <w:spacing w:before="71" w:line="278" w:lineRule="auto"/>
              <w:ind w:left="1134" w:right="3825" w:firstLine="449"/>
            </w:pPr>
            <w:r>
              <w:pict>
                <v:shape id="_x0000_s1042" o:spid="_x0000_s1042" o:spt="202" type="#_x0000_t202" style="position:absolute;left:0pt;margin-left:365.85pt;margin-top:21.9pt;height:14.55pt;width:65.4pt;z-index:251726848;mso-width-relative:page;mso-height-relative:page;" filled="f" stroked="f" coordsize="21600,21600">
                  <v:path/>
                  <v:fill on="f" focussize="0,0"/>
                  <v:stroke on="f"/>
                  <v:imagedata o:title=""/>
                  <o:lock v:ext="edit" aspectratio="f"/>
                  <v:textbox inset="0mm,0mm,0mm,0mm">
                    <w:txbxContent>
                      <w:p w14:paraId="69235468">
                        <w:pPr>
                          <w:pStyle w:val="6"/>
                          <w:spacing w:before="19" w:line="220" w:lineRule="auto"/>
                          <w:ind w:left="20"/>
                        </w:pPr>
                        <w:r>
                          <w:rPr>
                            <w:b/>
                            <w:bCs/>
                            <w:color w:val="20A0F0"/>
                            <w:spacing w:val="-2"/>
                          </w:rPr>
                          <w:t>图8-22圆波导</w:t>
                        </w:r>
                      </w:p>
                    </w:txbxContent>
                  </v:textbox>
                </v:shape>
              </w:pict>
            </w:r>
            <w:r>
              <w:t>由于波导横截面为圆形，故采用圆柱坐标系来分析比较</w:t>
            </w:r>
            <w:r>
              <w:rPr>
                <w:spacing w:val="8"/>
              </w:rPr>
              <w:t xml:space="preserve"> </w:t>
            </w:r>
            <w:r>
              <w:rPr>
                <w:spacing w:val="-1"/>
              </w:rPr>
              <w:t>方便。如图8-22所示，设波导半径为a,其内填充电参数为e</w:t>
            </w:r>
            <w:r>
              <w:rPr>
                <w:spacing w:val="9"/>
              </w:rPr>
              <w:t xml:space="preserve">  </w:t>
            </w:r>
            <w:r>
              <w:rPr>
                <w:spacing w:val="-1"/>
              </w:rPr>
              <w:t>和μ的理想介质。电磁波沿+z轴传播，其复数形式为</w:t>
            </w:r>
          </w:p>
          <w:p w14:paraId="394487C0">
            <w:pPr>
              <w:spacing w:before="22" w:line="691" w:lineRule="exact"/>
              <w:ind w:firstLine="4044"/>
            </w:pPr>
            <w:r>
              <w:rPr>
                <w:position w:val="-13"/>
              </w:rPr>
              <w:drawing>
                <wp:inline distT="0" distB="0" distL="0" distR="0">
                  <wp:extent cx="1517650" cy="438150"/>
                  <wp:effectExtent l="0" t="0" r="0" b="0"/>
                  <wp:docPr id="424" name="IM 424"/>
                  <wp:cNvGraphicFramePr/>
                  <a:graphic xmlns:a="http://schemas.openxmlformats.org/drawingml/2006/main">
                    <a:graphicData uri="http://schemas.openxmlformats.org/drawingml/2006/picture">
                      <pic:pic xmlns:pic="http://schemas.openxmlformats.org/drawingml/2006/picture">
                        <pic:nvPicPr>
                          <pic:cNvPr id="424" name="IM 424"/>
                          <pic:cNvPicPr/>
                        </pic:nvPicPr>
                        <pic:blipFill>
                          <a:blip r:embed="rId220"/>
                          <a:stretch>
                            <a:fillRect/>
                          </a:stretch>
                        </pic:blipFill>
                        <pic:spPr>
                          <a:xfrm>
                            <a:off x="0" y="0"/>
                            <a:ext cx="1518258" cy="438453"/>
                          </a:xfrm>
                          <a:prstGeom prst="rect">
                            <a:avLst/>
                          </a:prstGeom>
                        </pic:spPr>
                      </pic:pic>
                    </a:graphicData>
                  </a:graphic>
                </wp:inline>
              </w:drawing>
            </w:r>
          </w:p>
          <w:p w14:paraId="1A638B02">
            <w:pPr>
              <w:pStyle w:val="6"/>
              <w:spacing w:before="88" w:line="218" w:lineRule="auto"/>
              <w:ind w:left="1554"/>
            </w:pPr>
            <w:r>
              <w:t>将麦克斯韦方程组式(5-23)的两个旋度方程在圆柱</w:t>
            </w:r>
            <w:r>
              <w:rPr>
                <w:spacing w:val="-1"/>
              </w:rPr>
              <w:t>坐标系中展开，得</w:t>
            </w:r>
          </w:p>
          <w:p w14:paraId="3C08C572">
            <w:pPr>
              <w:spacing w:before="53" w:line="560" w:lineRule="exact"/>
              <w:ind w:firstLine="4134"/>
            </w:pPr>
            <w:r>
              <w:rPr>
                <w:position w:val="-11"/>
              </w:rPr>
              <w:drawing>
                <wp:inline distT="0" distB="0" distL="0" distR="0">
                  <wp:extent cx="1402715" cy="354965"/>
                  <wp:effectExtent l="0" t="0" r="0" b="0"/>
                  <wp:docPr id="426" name="IM 426"/>
                  <wp:cNvGraphicFramePr/>
                  <a:graphic xmlns:a="http://schemas.openxmlformats.org/drawingml/2006/main">
                    <a:graphicData uri="http://schemas.openxmlformats.org/drawingml/2006/picture">
                      <pic:pic xmlns:pic="http://schemas.openxmlformats.org/drawingml/2006/picture">
                        <pic:nvPicPr>
                          <pic:cNvPr id="426" name="IM 426"/>
                          <pic:cNvPicPr/>
                        </pic:nvPicPr>
                        <pic:blipFill>
                          <a:blip r:embed="rId221"/>
                          <a:stretch>
                            <a:fillRect/>
                          </a:stretch>
                        </pic:blipFill>
                        <pic:spPr>
                          <a:xfrm>
                            <a:off x="0" y="0"/>
                            <a:ext cx="1403330" cy="355370"/>
                          </a:xfrm>
                          <a:prstGeom prst="rect">
                            <a:avLst/>
                          </a:prstGeom>
                        </pic:spPr>
                      </pic:pic>
                    </a:graphicData>
                  </a:graphic>
                </wp:inline>
              </w:drawing>
            </w:r>
          </w:p>
        </w:tc>
      </w:tr>
    </w:tbl>
    <w:p w14:paraId="7B0C38AE">
      <w:pPr>
        <w:spacing w:line="14" w:lineRule="auto"/>
        <w:rPr>
          <w:rFonts w:ascii="Arial"/>
          <w:sz w:val="2"/>
        </w:rPr>
      </w:pPr>
    </w:p>
    <w:p w14:paraId="1DA9439F">
      <w:pPr>
        <w:spacing w:line="14" w:lineRule="auto"/>
        <w:rPr>
          <w:rFonts w:ascii="Arial" w:hAnsi="Arial" w:eastAsia="Arial" w:cs="Arial"/>
          <w:sz w:val="2"/>
          <w:szCs w:val="2"/>
        </w:rPr>
        <w:sectPr>
          <w:pgSz w:w="10830" w:h="15080"/>
          <w:pgMar w:top="164" w:right="184" w:bottom="175" w:left="165" w:header="0" w:footer="0" w:gutter="0"/>
          <w:cols w:space="720" w:num="1"/>
        </w:sectPr>
      </w:pPr>
    </w:p>
    <w:tbl>
      <w:tblPr>
        <w:tblStyle w:val="5"/>
        <w:tblW w:w="1047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651"/>
        <w:gridCol w:w="1828"/>
      </w:tblGrid>
      <w:tr w14:paraId="37EBE4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77" w:hRule="atLeast"/>
        </w:trPr>
        <w:tc>
          <w:tcPr>
            <w:tcW w:w="10479" w:type="dxa"/>
            <w:gridSpan w:val="2"/>
            <w:tcBorders>
              <w:top w:val="single" w:color="000000" w:sz="2" w:space="0"/>
              <w:left w:val="single" w:color="000000" w:sz="4" w:space="0"/>
              <w:right w:val="single" w:color="000000" w:sz="4" w:space="0"/>
            </w:tcBorders>
            <w:vAlign w:val="top"/>
          </w:tcPr>
          <w:p w14:paraId="7FBB119B">
            <w:pPr>
              <w:spacing w:line="311" w:lineRule="auto"/>
              <w:rPr>
                <w:rFonts w:ascii="Arial"/>
                <w:sz w:val="21"/>
              </w:rPr>
            </w:pPr>
            <w:r>
              <w:drawing>
                <wp:anchor distT="0" distB="0" distL="0" distR="0" simplePos="0" relativeHeight="251728896" behindDoc="0" locked="0" layoutInCell="0" allowOverlap="1">
                  <wp:simplePos x="0" y="0"/>
                  <wp:positionH relativeFrom="page">
                    <wp:posOffset>2470150</wp:posOffset>
                  </wp:positionH>
                  <wp:positionV relativeFrom="page">
                    <wp:posOffset>1803400</wp:posOffset>
                  </wp:positionV>
                  <wp:extent cx="1511300" cy="349250"/>
                  <wp:effectExtent l="0" t="0" r="0" b="0"/>
                  <wp:wrapNone/>
                  <wp:docPr id="428" name="IM 428"/>
                  <wp:cNvGraphicFramePr/>
                  <a:graphic xmlns:a="http://schemas.openxmlformats.org/drawingml/2006/main">
                    <a:graphicData uri="http://schemas.openxmlformats.org/drawingml/2006/picture">
                      <pic:pic xmlns:pic="http://schemas.openxmlformats.org/drawingml/2006/picture">
                        <pic:nvPicPr>
                          <pic:cNvPr id="428" name="IM 428"/>
                          <pic:cNvPicPr/>
                        </pic:nvPicPr>
                        <pic:blipFill>
                          <a:blip r:embed="rId222"/>
                          <a:stretch>
                            <a:fillRect/>
                          </a:stretch>
                        </pic:blipFill>
                        <pic:spPr>
                          <a:xfrm>
                            <a:off x="0" y="0"/>
                            <a:ext cx="1511300" cy="349229"/>
                          </a:xfrm>
                          <a:prstGeom prst="rect">
                            <a:avLst/>
                          </a:prstGeom>
                        </pic:spPr>
                      </pic:pic>
                    </a:graphicData>
                  </a:graphic>
                </wp:anchor>
              </w:drawing>
            </w:r>
            <w:r>
              <w:drawing>
                <wp:anchor distT="0" distB="0" distL="0" distR="0" simplePos="0" relativeHeight="251727872" behindDoc="0" locked="0" layoutInCell="0" allowOverlap="1">
                  <wp:simplePos x="0" y="0"/>
                  <wp:positionH relativeFrom="page">
                    <wp:posOffset>2044065</wp:posOffset>
                  </wp:positionH>
                  <wp:positionV relativeFrom="page">
                    <wp:posOffset>5745480</wp:posOffset>
                  </wp:positionV>
                  <wp:extent cx="2774950" cy="623570"/>
                  <wp:effectExtent l="0" t="0" r="0" b="0"/>
                  <wp:wrapNone/>
                  <wp:docPr id="430" name="IM 430"/>
                  <wp:cNvGraphicFramePr/>
                  <a:graphic xmlns:a="http://schemas.openxmlformats.org/drawingml/2006/main">
                    <a:graphicData uri="http://schemas.openxmlformats.org/drawingml/2006/picture">
                      <pic:pic xmlns:pic="http://schemas.openxmlformats.org/drawingml/2006/picture">
                        <pic:nvPicPr>
                          <pic:cNvPr id="430" name="IM 430"/>
                          <pic:cNvPicPr/>
                        </pic:nvPicPr>
                        <pic:blipFill>
                          <a:blip r:embed="rId223"/>
                          <a:stretch>
                            <a:fillRect/>
                          </a:stretch>
                        </pic:blipFill>
                        <pic:spPr>
                          <a:xfrm>
                            <a:off x="0" y="0"/>
                            <a:ext cx="2775107" cy="623471"/>
                          </a:xfrm>
                          <a:prstGeom prst="rect">
                            <a:avLst/>
                          </a:prstGeom>
                        </pic:spPr>
                      </pic:pic>
                    </a:graphicData>
                  </a:graphic>
                </wp:anchor>
              </w:drawing>
            </w:r>
          </w:p>
          <w:p w14:paraId="49B6361B">
            <w:pPr>
              <w:spacing w:line="312" w:lineRule="auto"/>
              <w:rPr>
                <w:rFonts w:ascii="Arial"/>
                <w:sz w:val="21"/>
              </w:rPr>
            </w:pPr>
          </w:p>
          <w:p w14:paraId="25C09B6D">
            <w:pPr>
              <w:pStyle w:val="6"/>
              <w:spacing w:before="71" w:line="241" w:lineRule="auto"/>
              <w:ind w:left="284"/>
              <w:rPr>
                <w:sz w:val="22"/>
                <w:szCs w:val="22"/>
              </w:rPr>
            </w:pPr>
            <w:r>
              <w:rPr>
                <w:spacing w:val="2"/>
                <w:position w:val="-4"/>
                <w:sz w:val="22"/>
                <w:szCs w:val="22"/>
              </w:rPr>
              <w:t xml:space="preserve">246     </w:t>
            </w:r>
            <w:r>
              <w:rPr>
                <w:spacing w:val="2"/>
                <w:position w:val="1"/>
                <w:sz w:val="22"/>
                <w:szCs w:val="22"/>
              </w:rPr>
              <w:t>电磁场与电磁波(第4版)</w:t>
            </w:r>
          </w:p>
          <w:p w14:paraId="7109DA09">
            <w:pPr>
              <w:spacing w:line="370" w:lineRule="auto"/>
              <w:rPr>
                <w:rFonts w:ascii="Arial"/>
                <w:sz w:val="21"/>
              </w:rPr>
            </w:pPr>
          </w:p>
          <w:p w14:paraId="5918BAA4">
            <w:pPr>
              <w:spacing w:line="550" w:lineRule="exact"/>
              <w:ind w:firstLine="3704"/>
            </w:pPr>
            <w:r>
              <w:rPr>
                <w:position w:val="-10"/>
              </w:rPr>
              <w:drawing>
                <wp:inline distT="0" distB="0" distL="0" distR="0">
                  <wp:extent cx="1244600" cy="348615"/>
                  <wp:effectExtent l="0" t="0" r="0" b="0"/>
                  <wp:docPr id="432" name="IM 432"/>
                  <wp:cNvGraphicFramePr/>
                  <a:graphic xmlns:a="http://schemas.openxmlformats.org/drawingml/2006/main">
                    <a:graphicData uri="http://schemas.openxmlformats.org/drawingml/2006/picture">
                      <pic:pic xmlns:pic="http://schemas.openxmlformats.org/drawingml/2006/picture">
                        <pic:nvPicPr>
                          <pic:cNvPr id="432" name="IM 432"/>
                          <pic:cNvPicPr/>
                        </pic:nvPicPr>
                        <pic:blipFill>
                          <a:blip r:embed="rId224"/>
                          <a:stretch>
                            <a:fillRect/>
                          </a:stretch>
                        </pic:blipFill>
                        <pic:spPr>
                          <a:xfrm>
                            <a:off x="0" y="0"/>
                            <a:ext cx="1244608" cy="349054"/>
                          </a:xfrm>
                          <a:prstGeom prst="rect">
                            <a:avLst/>
                          </a:prstGeom>
                        </pic:spPr>
                      </pic:pic>
                    </a:graphicData>
                  </a:graphic>
                </wp:inline>
              </w:drawing>
            </w:r>
          </w:p>
          <w:p w14:paraId="47016277">
            <w:pPr>
              <w:spacing w:before="69" w:line="550" w:lineRule="exact"/>
              <w:ind w:firstLine="3714"/>
            </w:pPr>
            <w:r>
              <w:rPr>
                <w:position w:val="-10"/>
              </w:rPr>
              <w:drawing>
                <wp:inline distT="0" distB="0" distL="0" distR="0">
                  <wp:extent cx="1809750" cy="348615"/>
                  <wp:effectExtent l="0" t="0" r="0" b="0"/>
                  <wp:docPr id="434" name="IM 434"/>
                  <wp:cNvGraphicFramePr/>
                  <a:graphic xmlns:a="http://schemas.openxmlformats.org/drawingml/2006/main">
                    <a:graphicData uri="http://schemas.openxmlformats.org/drawingml/2006/picture">
                      <pic:pic xmlns:pic="http://schemas.openxmlformats.org/drawingml/2006/picture">
                        <pic:nvPicPr>
                          <pic:cNvPr id="434" name="IM 434"/>
                          <pic:cNvPicPr/>
                        </pic:nvPicPr>
                        <pic:blipFill>
                          <a:blip r:embed="rId225"/>
                          <a:stretch>
                            <a:fillRect/>
                          </a:stretch>
                        </pic:blipFill>
                        <pic:spPr>
                          <a:xfrm>
                            <a:off x="0" y="0"/>
                            <a:ext cx="1809764" cy="348960"/>
                          </a:xfrm>
                          <a:prstGeom prst="rect">
                            <a:avLst/>
                          </a:prstGeom>
                        </pic:spPr>
                      </pic:pic>
                    </a:graphicData>
                  </a:graphic>
                </wp:inline>
              </w:drawing>
            </w:r>
          </w:p>
        </w:tc>
      </w:tr>
      <w:tr w14:paraId="7B9B9B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558" w:hRule="atLeast"/>
        </w:trPr>
        <w:tc>
          <w:tcPr>
            <w:tcW w:w="8651" w:type="dxa"/>
            <w:tcBorders>
              <w:left w:val="single" w:color="000000" w:sz="4" w:space="0"/>
            </w:tcBorders>
            <w:vAlign w:val="top"/>
          </w:tcPr>
          <w:p w14:paraId="7AA764C8">
            <w:pPr>
              <w:spacing w:line="268" w:lineRule="auto"/>
              <w:rPr>
                <w:rFonts w:ascii="Arial"/>
                <w:sz w:val="21"/>
              </w:rPr>
            </w:pPr>
          </w:p>
          <w:p w14:paraId="275BD9DB">
            <w:pPr>
              <w:spacing w:line="269" w:lineRule="auto"/>
              <w:rPr>
                <w:rFonts w:ascii="Arial"/>
                <w:sz w:val="21"/>
              </w:rPr>
            </w:pPr>
          </w:p>
          <w:p w14:paraId="38015314">
            <w:pPr>
              <w:spacing w:line="1159" w:lineRule="exact"/>
              <w:ind w:firstLine="3694"/>
            </w:pPr>
            <w:r>
              <w:rPr>
                <w:position w:val="-23"/>
              </w:rPr>
              <w:drawing>
                <wp:inline distT="0" distB="0" distL="0" distR="0">
                  <wp:extent cx="1936750" cy="735965"/>
                  <wp:effectExtent l="0" t="0" r="0" b="0"/>
                  <wp:docPr id="436" name="IM 436"/>
                  <wp:cNvGraphicFramePr/>
                  <a:graphic xmlns:a="http://schemas.openxmlformats.org/drawingml/2006/main">
                    <a:graphicData uri="http://schemas.openxmlformats.org/drawingml/2006/picture">
                      <pic:pic xmlns:pic="http://schemas.openxmlformats.org/drawingml/2006/picture">
                        <pic:nvPicPr>
                          <pic:cNvPr id="436" name="IM 436"/>
                          <pic:cNvPicPr/>
                        </pic:nvPicPr>
                        <pic:blipFill>
                          <a:blip r:embed="rId226"/>
                          <a:stretch>
                            <a:fillRect/>
                          </a:stretch>
                        </pic:blipFill>
                        <pic:spPr>
                          <a:xfrm>
                            <a:off x="0" y="0"/>
                            <a:ext cx="1936783" cy="736096"/>
                          </a:xfrm>
                          <a:prstGeom prst="rect">
                            <a:avLst/>
                          </a:prstGeom>
                        </pic:spPr>
                      </pic:pic>
                    </a:graphicData>
                  </a:graphic>
                </wp:inline>
              </w:drawing>
            </w:r>
          </w:p>
          <w:p w14:paraId="3A673FD8">
            <w:pPr>
              <w:pStyle w:val="6"/>
              <w:spacing w:before="108" w:line="219" w:lineRule="auto"/>
              <w:ind w:left="1144"/>
              <w:rPr>
                <w:sz w:val="22"/>
                <w:szCs w:val="22"/>
              </w:rPr>
            </w:pPr>
            <w:r>
              <w:rPr>
                <w:sz w:val="22"/>
                <w:szCs w:val="22"/>
              </w:rPr>
              <w:t>可以利用上述公式导出圆波导内场的横向分量与纵向分量的关系式为</w:t>
            </w:r>
          </w:p>
          <w:p w14:paraId="5FF4B4FD">
            <w:pPr>
              <w:spacing w:before="58" w:line="551" w:lineRule="exact"/>
              <w:ind w:firstLine="3654"/>
            </w:pPr>
            <w:r>
              <w:rPr>
                <w:position w:val="-11"/>
              </w:rPr>
              <w:drawing>
                <wp:inline distT="0" distB="0" distL="0" distR="0">
                  <wp:extent cx="1676400" cy="349250"/>
                  <wp:effectExtent l="0" t="0" r="0" b="0"/>
                  <wp:docPr id="438" name="IM 438"/>
                  <wp:cNvGraphicFramePr/>
                  <a:graphic xmlns:a="http://schemas.openxmlformats.org/drawingml/2006/main">
                    <a:graphicData uri="http://schemas.openxmlformats.org/drawingml/2006/picture">
                      <pic:pic xmlns:pic="http://schemas.openxmlformats.org/drawingml/2006/picture">
                        <pic:nvPicPr>
                          <pic:cNvPr id="438" name="IM 438"/>
                          <pic:cNvPicPr/>
                        </pic:nvPicPr>
                        <pic:blipFill>
                          <a:blip r:embed="rId227"/>
                          <a:stretch>
                            <a:fillRect/>
                          </a:stretch>
                        </pic:blipFill>
                        <pic:spPr>
                          <a:xfrm>
                            <a:off x="0" y="0"/>
                            <a:ext cx="1676742" cy="349629"/>
                          </a:xfrm>
                          <a:prstGeom prst="rect">
                            <a:avLst/>
                          </a:prstGeom>
                        </pic:spPr>
                      </pic:pic>
                    </a:graphicData>
                  </a:graphic>
                </wp:inline>
              </w:drawing>
            </w:r>
          </w:p>
          <w:p w14:paraId="38F30A0B">
            <w:pPr>
              <w:spacing w:before="110" w:line="579" w:lineRule="exact"/>
              <w:ind w:firstLine="3625"/>
            </w:pPr>
            <w:r>
              <w:rPr>
                <w:position w:val="-11"/>
              </w:rPr>
              <w:drawing>
                <wp:inline distT="0" distB="0" distL="0" distR="0">
                  <wp:extent cx="1905000" cy="367665"/>
                  <wp:effectExtent l="0" t="0" r="0" b="0"/>
                  <wp:docPr id="440" name="IM 440"/>
                  <wp:cNvGraphicFramePr/>
                  <a:graphic xmlns:a="http://schemas.openxmlformats.org/drawingml/2006/main">
                    <a:graphicData uri="http://schemas.openxmlformats.org/drawingml/2006/picture">
                      <pic:pic xmlns:pic="http://schemas.openxmlformats.org/drawingml/2006/picture">
                        <pic:nvPicPr>
                          <pic:cNvPr id="440" name="IM 440"/>
                          <pic:cNvPicPr/>
                        </pic:nvPicPr>
                        <pic:blipFill>
                          <a:blip r:embed="rId228"/>
                          <a:stretch>
                            <a:fillRect/>
                          </a:stretch>
                        </pic:blipFill>
                        <pic:spPr>
                          <a:xfrm>
                            <a:off x="0" y="0"/>
                            <a:ext cx="1905011" cy="368000"/>
                          </a:xfrm>
                          <a:prstGeom prst="rect">
                            <a:avLst/>
                          </a:prstGeom>
                        </pic:spPr>
                      </pic:pic>
                    </a:graphicData>
                  </a:graphic>
                </wp:inline>
              </w:drawing>
            </w:r>
          </w:p>
          <w:p w14:paraId="63FC71EE">
            <w:pPr>
              <w:spacing w:before="69" w:line="590" w:lineRule="exact"/>
              <w:ind w:firstLine="3664"/>
            </w:pPr>
            <w:r>
              <w:rPr>
                <w:position w:val="-11"/>
              </w:rPr>
              <w:drawing>
                <wp:inline distT="0" distB="0" distL="0" distR="0">
                  <wp:extent cx="1574165" cy="374015"/>
                  <wp:effectExtent l="0" t="0" r="0" b="0"/>
                  <wp:docPr id="442" name="IM 442"/>
                  <wp:cNvGraphicFramePr/>
                  <a:graphic xmlns:a="http://schemas.openxmlformats.org/drawingml/2006/main">
                    <a:graphicData uri="http://schemas.openxmlformats.org/drawingml/2006/picture">
                      <pic:pic xmlns:pic="http://schemas.openxmlformats.org/drawingml/2006/picture">
                        <pic:nvPicPr>
                          <pic:cNvPr id="442" name="IM 442"/>
                          <pic:cNvPicPr/>
                        </pic:nvPicPr>
                        <pic:blipFill>
                          <a:blip r:embed="rId229"/>
                          <a:stretch>
                            <a:fillRect/>
                          </a:stretch>
                        </pic:blipFill>
                        <pic:spPr>
                          <a:xfrm>
                            <a:off x="0" y="0"/>
                            <a:ext cx="1574775" cy="374315"/>
                          </a:xfrm>
                          <a:prstGeom prst="rect">
                            <a:avLst/>
                          </a:prstGeom>
                        </pic:spPr>
                      </pic:pic>
                    </a:graphicData>
                  </a:graphic>
                </wp:inline>
              </w:drawing>
            </w:r>
          </w:p>
          <w:p w14:paraId="2EAA7C2D">
            <w:pPr>
              <w:spacing w:before="110" w:line="589" w:lineRule="exact"/>
              <w:ind w:firstLine="3664"/>
            </w:pPr>
            <w:r>
              <w:rPr>
                <w:position w:val="-11"/>
              </w:rPr>
              <w:drawing>
                <wp:inline distT="0" distB="0" distL="0" distR="0">
                  <wp:extent cx="1962150" cy="374015"/>
                  <wp:effectExtent l="0" t="0" r="0" b="0"/>
                  <wp:docPr id="444" name="IM 444"/>
                  <wp:cNvGraphicFramePr/>
                  <a:graphic xmlns:a="http://schemas.openxmlformats.org/drawingml/2006/main">
                    <a:graphicData uri="http://schemas.openxmlformats.org/drawingml/2006/picture">
                      <pic:pic xmlns:pic="http://schemas.openxmlformats.org/drawingml/2006/picture">
                        <pic:nvPicPr>
                          <pic:cNvPr id="444" name="IM 444"/>
                          <pic:cNvPicPr/>
                        </pic:nvPicPr>
                        <pic:blipFill>
                          <a:blip r:embed="rId230"/>
                          <a:stretch>
                            <a:fillRect/>
                          </a:stretch>
                        </pic:blipFill>
                        <pic:spPr>
                          <a:xfrm>
                            <a:off x="0" y="0"/>
                            <a:ext cx="1962159" cy="374316"/>
                          </a:xfrm>
                          <a:prstGeom prst="rect">
                            <a:avLst/>
                          </a:prstGeom>
                        </pic:spPr>
                      </pic:pic>
                    </a:graphicData>
                  </a:graphic>
                </wp:inline>
              </w:drawing>
            </w:r>
          </w:p>
          <w:p w14:paraId="685422E4">
            <w:pPr>
              <w:pStyle w:val="6"/>
              <w:spacing w:before="81" w:line="212" w:lineRule="auto"/>
              <w:ind w:left="1125"/>
              <w:rPr>
                <w:sz w:val="22"/>
                <w:szCs w:val="22"/>
              </w:rPr>
            </w:pPr>
            <w:r>
              <w:rPr>
                <w:spacing w:val="19"/>
                <w:sz w:val="22"/>
                <w:szCs w:val="22"/>
              </w:rPr>
              <w:t>其中，</w:t>
            </w:r>
            <w:r>
              <w:rPr>
                <w:spacing w:val="-9"/>
                <w:sz w:val="22"/>
                <w:szCs w:val="22"/>
              </w:rPr>
              <w:t xml:space="preserve"> </w:t>
            </w:r>
            <w:r>
              <w:rPr>
                <w:spacing w:val="19"/>
                <w:sz w:val="22"/>
                <w:szCs w:val="22"/>
              </w:rPr>
              <w:t>k²=k²+γ²。</w:t>
            </w:r>
          </w:p>
          <w:p w14:paraId="2295B79C">
            <w:pPr>
              <w:pStyle w:val="6"/>
              <w:spacing w:before="223" w:line="220" w:lineRule="auto"/>
              <w:ind w:left="1578"/>
              <w:outlineLvl w:val="4"/>
              <w:rPr>
                <w:sz w:val="22"/>
                <w:szCs w:val="22"/>
              </w:rPr>
            </w:pPr>
            <w:r>
              <w:rPr>
                <w:b/>
                <w:bCs/>
                <w:color w:val="20A0E0"/>
                <w:spacing w:val="-14"/>
                <w:sz w:val="22"/>
                <w:szCs w:val="22"/>
              </w:rPr>
              <w:t>8</w:t>
            </w:r>
            <w:r>
              <w:rPr>
                <w:color w:val="20A0E0"/>
                <w:spacing w:val="-14"/>
                <w:sz w:val="22"/>
                <w:szCs w:val="22"/>
              </w:rPr>
              <w:t xml:space="preserve"> </w:t>
            </w:r>
            <w:r>
              <w:rPr>
                <w:b/>
                <w:bCs/>
                <w:color w:val="20A0E0"/>
                <w:spacing w:val="-14"/>
                <w:sz w:val="22"/>
                <w:szCs w:val="22"/>
              </w:rPr>
              <w:t>.</w:t>
            </w:r>
            <w:r>
              <w:rPr>
                <w:color w:val="20A0E0"/>
                <w:spacing w:val="-14"/>
                <w:sz w:val="22"/>
                <w:szCs w:val="22"/>
              </w:rPr>
              <w:t xml:space="preserve"> </w:t>
            </w:r>
            <w:r>
              <w:rPr>
                <w:b/>
                <w:bCs/>
                <w:color w:val="20A0E0"/>
                <w:spacing w:val="-14"/>
                <w:sz w:val="22"/>
                <w:szCs w:val="22"/>
              </w:rPr>
              <w:t>4</w:t>
            </w:r>
            <w:r>
              <w:rPr>
                <w:color w:val="20A0E0"/>
                <w:spacing w:val="-14"/>
                <w:sz w:val="22"/>
                <w:szCs w:val="22"/>
              </w:rPr>
              <w:t xml:space="preserve"> </w:t>
            </w:r>
            <w:r>
              <w:rPr>
                <w:b/>
                <w:bCs/>
                <w:color w:val="20A0E0"/>
                <w:spacing w:val="-14"/>
                <w:sz w:val="22"/>
                <w:szCs w:val="22"/>
              </w:rPr>
              <w:t>.</w:t>
            </w:r>
            <w:r>
              <w:rPr>
                <w:color w:val="20A0E0"/>
                <w:spacing w:val="-14"/>
                <w:sz w:val="22"/>
                <w:szCs w:val="22"/>
              </w:rPr>
              <w:t xml:space="preserve"> </w:t>
            </w:r>
            <w:r>
              <w:rPr>
                <w:b/>
                <w:bCs/>
                <w:color w:val="20A0E0"/>
                <w:spacing w:val="-14"/>
                <w:sz w:val="22"/>
                <w:szCs w:val="22"/>
              </w:rPr>
              <w:t>1</w:t>
            </w:r>
            <w:r>
              <w:rPr>
                <w:color w:val="20A0E0"/>
                <w:spacing w:val="15"/>
                <w:sz w:val="22"/>
                <w:szCs w:val="22"/>
              </w:rPr>
              <w:t xml:space="preserve"> </w:t>
            </w:r>
            <w:r>
              <w:rPr>
                <w:b/>
                <w:bCs/>
                <w:color w:val="20A0E0"/>
                <w:spacing w:val="-14"/>
                <w:sz w:val="22"/>
                <w:szCs w:val="22"/>
              </w:rPr>
              <w:t>圆</w:t>
            </w:r>
            <w:r>
              <w:rPr>
                <w:color w:val="20A0E0"/>
                <w:spacing w:val="-14"/>
                <w:sz w:val="22"/>
                <w:szCs w:val="22"/>
              </w:rPr>
              <w:t xml:space="preserve"> </w:t>
            </w:r>
            <w:r>
              <w:rPr>
                <w:b/>
                <w:bCs/>
                <w:color w:val="20A0E0"/>
                <w:spacing w:val="-14"/>
                <w:sz w:val="22"/>
                <w:szCs w:val="22"/>
              </w:rPr>
              <w:t>波</w:t>
            </w:r>
            <w:r>
              <w:rPr>
                <w:color w:val="20A0E0"/>
                <w:spacing w:val="-5"/>
                <w:sz w:val="22"/>
                <w:szCs w:val="22"/>
              </w:rPr>
              <w:t xml:space="preserve"> </w:t>
            </w:r>
            <w:r>
              <w:rPr>
                <w:b/>
                <w:bCs/>
                <w:color w:val="20A0E0"/>
                <w:spacing w:val="-14"/>
                <w:sz w:val="22"/>
                <w:szCs w:val="22"/>
              </w:rPr>
              <w:t>导</w:t>
            </w:r>
            <w:r>
              <w:rPr>
                <w:color w:val="20A0E0"/>
                <w:spacing w:val="10"/>
                <w:sz w:val="22"/>
                <w:szCs w:val="22"/>
              </w:rPr>
              <w:t xml:space="preserve"> </w:t>
            </w:r>
            <w:r>
              <w:rPr>
                <w:b/>
                <w:bCs/>
                <w:color w:val="20A0E0"/>
                <w:spacing w:val="-14"/>
                <w:sz w:val="22"/>
                <w:szCs w:val="22"/>
              </w:rPr>
              <w:t>中</w:t>
            </w:r>
            <w:r>
              <w:rPr>
                <w:color w:val="20A0E0"/>
                <w:spacing w:val="7"/>
                <w:sz w:val="22"/>
                <w:szCs w:val="22"/>
              </w:rPr>
              <w:t xml:space="preserve"> </w:t>
            </w:r>
            <w:r>
              <w:rPr>
                <w:b/>
                <w:bCs/>
                <w:color w:val="20A0E0"/>
                <w:spacing w:val="-14"/>
                <w:sz w:val="22"/>
                <w:szCs w:val="22"/>
              </w:rPr>
              <w:t>的</w:t>
            </w:r>
            <w:r>
              <w:rPr>
                <w:color w:val="20A0E0"/>
                <w:spacing w:val="-14"/>
                <w:sz w:val="22"/>
                <w:szCs w:val="22"/>
              </w:rPr>
              <w:t xml:space="preserve"> </w:t>
            </w:r>
            <w:r>
              <w:rPr>
                <w:b/>
                <w:bCs/>
                <w:color w:val="20A0E0"/>
                <w:spacing w:val="-14"/>
                <w:sz w:val="22"/>
                <w:szCs w:val="22"/>
              </w:rPr>
              <w:t>T</w:t>
            </w:r>
            <w:r>
              <w:rPr>
                <w:color w:val="20A0E0"/>
                <w:spacing w:val="-14"/>
                <w:sz w:val="22"/>
                <w:szCs w:val="22"/>
              </w:rPr>
              <w:t xml:space="preserve"> </w:t>
            </w:r>
            <w:r>
              <w:rPr>
                <w:b/>
                <w:bCs/>
                <w:color w:val="20A0E0"/>
                <w:spacing w:val="-14"/>
                <w:sz w:val="22"/>
                <w:szCs w:val="22"/>
              </w:rPr>
              <w:t>M</w:t>
            </w:r>
            <w:r>
              <w:rPr>
                <w:color w:val="20A0E0"/>
                <w:spacing w:val="-14"/>
                <w:sz w:val="22"/>
                <w:szCs w:val="22"/>
              </w:rPr>
              <w:t xml:space="preserve"> </w:t>
            </w:r>
            <w:r>
              <w:rPr>
                <w:b/>
                <w:bCs/>
                <w:color w:val="20A0E0"/>
                <w:spacing w:val="-14"/>
                <w:sz w:val="22"/>
                <w:szCs w:val="22"/>
              </w:rPr>
              <w:t>波</w:t>
            </w:r>
          </w:p>
          <w:p w14:paraId="7B2DE3A5">
            <w:pPr>
              <w:pStyle w:val="6"/>
              <w:spacing w:before="210" w:line="219" w:lineRule="auto"/>
              <w:ind w:left="1554"/>
              <w:rPr>
                <w:sz w:val="22"/>
                <w:szCs w:val="22"/>
              </w:rPr>
            </w:pPr>
            <w:r>
              <w:rPr>
                <w:spacing w:val="5"/>
                <w:sz w:val="22"/>
                <w:szCs w:val="22"/>
              </w:rPr>
              <w:t>在圆柱坐标系下，</w:t>
            </w:r>
            <w:r>
              <w:rPr>
                <w:sz w:val="22"/>
                <w:szCs w:val="22"/>
              </w:rPr>
              <w:t>TM</w:t>
            </w:r>
            <w:r>
              <w:rPr>
                <w:spacing w:val="5"/>
                <w:sz w:val="22"/>
                <w:szCs w:val="22"/>
              </w:rPr>
              <w:t>波纵向场量E</w:t>
            </w:r>
            <w:r>
              <w:rPr>
                <w:rFonts w:ascii="Calibri" w:hAnsi="Calibri" w:eastAsia="Calibri" w:cs="Calibri"/>
                <w:spacing w:val="5"/>
                <w:sz w:val="22"/>
                <w:szCs w:val="22"/>
              </w:rPr>
              <w:t>₂</w:t>
            </w:r>
            <w:r>
              <w:rPr>
                <w:spacing w:val="5"/>
                <w:sz w:val="22"/>
                <w:szCs w:val="22"/>
              </w:rPr>
              <w:t>满足的亥姆霍兹方程</w:t>
            </w:r>
            <w:r>
              <w:rPr>
                <w:spacing w:val="4"/>
                <w:sz w:val="22"/>
                <w:szCs w:val="22"/>
              </w:rPr>
              <w:t>及边界条件如下</w:t>
            </w:r>
          </w:p>
        </w:tc>
        <w:tc>
          <w:tcPr>
            <w:tcW w:w="1828" w:type="dxa"/>
            <w:tcBorders>
              <w:right w:val="single" w:color="000000" w:sz="4" w:space="0"/>
            </w:tcBorders>
            <w:vAlign w:val="top"/>
          </w:tcPr>
          <w:p w14:paraId="454FAC76">
            <w:pPr>
              <w:spacing w:line="246" w:lineRule="auto"/>
              <w:rPr>
                <w:rFonts w:ascii="Arial"/>
                <w:sz w:val="21"/>
              </w:rPr>
            </w:pPr>
          </w:p>
          <w:p w14:paraId="2E1B804C">
            <w:pPr>
              <w:spacing w:line="246" w:lineRule="auto"/>
              <w:rPr>
                <w:rFonts w:ascii="Arial"/>
                <w:sz w:val="21"/>
              </w:rPr>
            </w:pPr>
          </w:p>
          <w:p w14:paraId="149ED07A">
            <w:pPr>
              <w:spacing w:line="246" w:lineRule="auto"/>
              <w:rPr>
                <w:rFonts w:ascii="Arial"/>
                <w:sz w:val="21"/>
              </w:rPr>
            </w:pPr>
          </w:p>
          <w:p w14:paraId="2766F4AB">
            <w:pPr>
              <w:spacing w:line="246" w:lineRule="auto"/>
              <w:rPr>
                <w:rFonts w:ascii="Arial"/>
                <w:sz w:val="21"/>
              </w:rPr>
            </w:pPr>
          </w:p>
          <w:p w14:paraId="2705779A">
            <w:pPr>
              <w:spacing w:line="246" w:lineRule="auto"/>
              <w:rPr>
                <w:rFonts w:ascii="Arial"/>
                <w:sz w:val="21"/>
              </w:rPr>
            </w:pPr>
          </w:p>
          <w:p w14:paraId="7D3334E4">
            <w:pPr>
              <w:spacing w:line="246" w:lineRule="auto"/>
              <w:rPr>
                <w:rFonts w:ascii="Arial"/>
                <w:sz w:val="21"/>
              </w:rPr>
            </w:pPr>
          </w:p>
          <w:p w14:paraId="6438023F">
            <w:pPr>
              <w:spacing w:line="246" w:lineRule="auto"/>
              <w:rPr>
                <w:rFonts w:ascii="Arial"/>
                <w:sz w:val="21"/>
              </w:rPr>
            </w:pPr>
          </w:p>
          <w:p w14:paraId="02273E22">
            <w:pPr>
              <w:spacing w:line="246" w:lineRule="auto"/>
              <w:rPr>
                <w:rFonts w:ascii="Arial"/>
                <w:sz w:val="21"/>
              </w:rPr>
            </w:pPr>
          </w:p>
          <w:p w14:paraId="3F2927F6">
            <w:pPr>
              <w:spacing w:line="246" w:lineRule="auto"/>
              <w:rPr>
                <w:rFonts w:ascii="Arial"/>
                <w:sz w:val="21"/>
              </w:rPr>
            </w:pPr>
          </w:p>
          <w:p w14:paraId="02A5F575">
            <w:pPr>
              <w:spacing w:line="246" w:lineRule="auto"/>
              <w:rPr>
                <w:rFonts w:ascii="Arial"/>
                <w:sz w:val="21"/>
              </w:rPr>
            </w:pPr>
          </w:p>
          <w:p w14:paraId="06B15E13">
            <w:pPr>
              <w:spacing w:line="246" w:lineRule="auto"/>
              <w:rPr>
                <w:rFonts w:ascii="Arial"/>
                <w:sz w:val="21"/>
              </w:rPr>
            </w:pPr>
          </w:p>
          <w:p w14:paraId="31768385">
            <w:pPr>
              <w:spacing w:line="246" w:lineRule="auto"/>
              <w:rPr>
                <w:rFonts w:ascii="Arial"/>
                <w:sz w:val="21"/>
              </w:rPr>
            </w:pPr>
          </w:p>
          <w:p w14:paraId="2B6532A2">
            <w:pPr>
              <w:spacing w:line="247" w:lineRule="auto"/>
              <w:rPr>
                <w:rFonts w:ascii="Arial"/>
                <w:sz w:val="21"/>
              </w:rPr>
            </w:pPr>
          </w:p>
          <w:p w14:paraId="4050F6D2">
            <w:pPr>
              <w:pStyle w:val="6"/>
              <w:spacing w:before="72" w:line="222" w:lineRule="auto"/>
              <w:ind w:left="88"/>
              <w:rPr>
                <w:sz w:val="22"/>
                <w:szCs w:val="22"/>
              </w:rPr>
            </w:pPr>
            <w:r>
              <w:rPr>
                <w:spacing w:val="-8"/>
                <w:sz w:val="22"/>
                <w:szCs w:val="22"/>
              </w:rPr>
              <w:t>(8-57)</w:t>
            </w:r>
          </w:p>
        </w:tc>
      </w:tr>
      <w:tr w14:paraId="425E96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923" w:hRule="atLeast"/>
        </w:trPr>
        <w:tc>
          <w:tcPr>
            <w:tcW w:w="10479" w:type="dxa"/>
            <w:gridSpan w:val="2"/>
            <w:tcBorders>
              <w:left w:val="single" w:color="000000" w:sz="4" w:space="0"/>
              <w:right w:val="single" w:color="000000" w:sz="4" w:space="0"/>
            </w:tcBorders>
            <w:vAlign w:val="top"/>
          </w:tcPr>
          <w:p w14:paraId="0BF85AE9">
            <w:pPr>
              <w:spacing w:line="257" w:lineRule="auto"/>
              <w:rPr>
                <w:rFonts w:ascii="Arial"/>
                <w:sz w:val="21"/>
              </w:rPr>
            </w:pPr>
          </w:p>
          <w:p w14:paraId="71FC7D5E">
            <w:pPr>
              <w:spacing w:line="258" w:lineRule="auto"/>
              <w:rPr>
                <w:rFonts w:ascii="Arial"/>
                <w:sz w:val="21"/>
              </w:rPr>
            </w:pPr>
          </w:p>
          <w:p w14:paraId="51B91E6E">
            <w:pPr>
              <w:pStyle w:val="6"/>
              <w:spacing w:before="72" w:line="214" w:lineRule="auto"/>
              <w:ind w:left="1134"/>
              <w:rPr>
                <w:sz w:val="22"/>
                <w:szCs w:val="22"/>
              </w:rPr>
            </w:pPr>
            <w:r>
              <w:rPr>
                <w:spacing w:val="6"/>
                <w:sz w:val="22"/>
                <w:szCs w:val="22"/>
              </w:rPr>
              <w:t>将E(p,中，</w:t>
            </w:r>
            <w:r>
              <w:rPr>
                <w:spacing w:val="-11"/>
                <w:sz w:val="22"/>
                <w:szCs w:val="22"/>
              </w:rPr>
              <w:t xml:space="preserve"> </w:t>
            </w:r>
            <w:r>
              <w:rPr>
                <w:spacing w:val="6"/>
                <w:sz w:val="22"/>
                <w:szCs w:val="22"/>
              </w:rPr>
              <w:t>z)=E(p,中)e</w:t>
            </w:r>
            <w:r>
              <w:rPr>
                <w:rFonts w:ascii="Calibri" w:hAnsi="Calibri" w:eastAsia="Calibri" w:cs="Calibri"/>
                <w:spacing w:val="6"/>
                <w:sz w:val="22"/>
                <w:szCs w:val="22"/>
              </w:rPr>
              <w:t>⁷</w:t>
            </w:r>
            <w:r>
              <w:rPr>
                <w:spacing w:val="6"/>
                <w:sz w:val="22"/>
                <w:szCs w:val="22"/>
              </w:rPr>
              <w:t>²代入上式得</w:t>
            </w:r>
          </w:p>
          <w:p w14:paraId="684DF075">
            <w:pPr>
              <w:spacing w:before="21" w:line="630" w:lineRule="exact"/>
              <w:ind w:firstLine="3475"/>
            </w:pPr>
            <w:r>
              <w:rPr>
                <w:position w:val="-12"/>
              </w:rPr>
              <w:drawing>
                <wp:inline distT="0" distB="0" distL="0" distR="0">
                  <wp:extent cx="2247900" cy="399415"/>
                  <wp:effectExtent l="0" t="0" r="0" b="0"/>
                  <wp:docPr id="446" name="IM 446"/>
                  <wp:cNvGraphicFramePr/>
                  <a:graphic xmlns:a="http://schemas.openxmlformats.org/drawingml/2006/main">
                    <a:graphicData uri="http://schemas.openxmlformats.org/drawingml/2006/picture">
                      <pic:pic xmlns:pic="http://schemas.openxmlformats.org/drawingml/2006/picture">
                        <pic:nvPicPr>
                          <pic:cNvPr id="446" name="IM 446"/>
                          <pic:cNvPicPr/>
                        </pic:nvPicPr>
                        <pic:blipFill>
                          <a:blip r:embed="rId231"/>
                          <a:stretch>
                            <a:fillRect/>
                          </a:stretch>
                        </pic:blipFill>
                        <pic:spPr>
                          <a:xfrm>
                            <a:off x="0" y="0"/>
                            <a:ext cx="2247901" cy="399767"/>
                          </a:xfrm>
                          <a:prstGeom prst="rect">
                            <a:avLst/>
                          </a:prstGeom>
                        </pic:spPr>
                      </pic:pic>
                    </a:graphicData>
                  </a:graphic>
                </wp:inline>
              </w:drawing>
            </w:r>
          </w:p>
          <w:p w14:paraId="7F17EEB8">
            <w:pPr>
              <w:pStyle w:val="6"/>
              <w:spacing w:before="112" w:line="214" w:lineRule="auto"/>
              <w:ind w:left="1544"/>
              <w:rPr>
                <w:sz w:val="22"/>
                <w:szCs w:val="22"/>
              </w:rPr>
            </w:pPr>
            <w:r>
              <w:rPr>
                <w:spacing w:val="2"/>
                <w:sz w:val="22"/>
                <w:szCs w:val="22"/>
              </w:rPr>
              <w:t>利用分离变量法，令E</w:t>
            </w:r>
            <w:r>
              <w:rPr>
                <w:rFonts w:ascii="Calibri" w:hAnsi="Calibri" w:eastAsia="Calibri" w:cs="Calibri"/>
                <w:spacing w:val="2"/>
                <w:sz w:val="22"/>
                <w:szCs w:val="22"/>
              </w:rPr>
              <w:t xml:space="preserve">₂ </w:t>
            </w:r>
            <w:r>
              <w:rPr>
                <w:spacing w:val="2"/>
                <w:sz w:val="22"/>
                <w:szCs w:val="22"/>
              </w:rPr>
              <w:t>(p,p)=R(p)Φ(φ),代入上式求解，并考虑边界条件得到本征</w:t>
            </w:r>
          </w:p>
        </w:tc>
      </w:tr>
      <w:tr w14:paraId="7F3A3C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50" w:hRule="atLeast"/>
        </w:trPr>
        <w:tc>
          <w:tcPr>
            <w:tcW w:w="8651" w:type="dxa"/>
            <w:tcBorders>
              <w:left w:val="single" w:color="000000" w:sz="4" w:space="0"/>
              <w:bottom w:val="single" w:color="000000" w:sz="2" w:space="0"/>
            </w:tcBorders>
            <w:vAlign w:val="top"/>
          </w:tcPr>
          <w:p w14:paraId="64719301">
            <w:pPr>
              <w:pStyle w:val="6"/>
              <w:spacing w:before="137" w:line="325" w:lineRule="auto"/>
              <w:ind w:left="1125" w:right="81" w:firstLine="19"/>
              <w:rPr>
                <w:sz w:val="22"/>
                <w:szCs w:val="22"/>
              </w:rPr>
            </w:pPr>
            <w:r>
              <w:rPr>
                <w:spacing w:val="1"/>
                <w:position w:val="-5"/>
                <w:sz w:val="22"/>
                <w:szCs w:val="22"/>
              </w:rPr>
              <w:t xml:space="preserve">值，即截止波数为        </w:t>
            </w:r>
            <w:r>
              <w:rPr>
                <w:spacing w:val="1"/>
                <w:position w:val="1"/>
                <w:sz w:val="22"/>
                <w:szCs w:val="22"/>
              </w:rPr>
              <w:t>,m=0,1,2,…,n=1,2,…,其中</w:t>
            </w:r>
            <w:r>
              <w:rPr>
                <w:position w:val="1"/>
                <w:sz w:val="22"/>
                <w:szCs w:val="22"/>
              </w:rPr>
              <w:t>umn</w:t>
            </w:r>
            <w:r>
              <w:rPr>
                <w:spacing w:val="1"/>
                <w:position w:val="1"/>
                <w:sz w:val="22"/>
                <w:szCs w:val="22"/>
              </w:rPr>
              <w:t>为m阶贝塞尔函数</w:t>
            </w:r>
            <w:r>
              <w:rPr>
                <w:spacing w:val="3"/>
                <w:position w:val="1"/>
                <w:sz w:val="22"/>
                <w:szCs w:val="22"/>
              </w:rPr>
              <w:t xml:space="preserve"> </w:t>
            </w:r>
            <w:r>
              <w:rPr>
                <w:spacing w:val="-1"/>
                <w:sz w:val="22"/>
                <w:szCs w:val="22"/>
              </w:rPr>
              <w:t>J(kga)的第n个根。进一步得到E。的解为</w:t>
            </w:r>
          </w:p>
          <w:p w14:paraId="0B4FC676">
            <w:pPr>
              <w:spacing w:line="569" w:lineRule="exact"/>
              <w:ind w:firstLine="3034"/>
            </w:pPr>
            <w:r>
              <w:rPr>
                <w:position w:val="-11"/>
              </w:rPr>
              <w:drawing>
                <wp:inline distT="0" distB="0" distL="0" distR="0">
                  <wp:extent cx="2761615" cy="361315"/>
                  <wp:effectExtent l="0" t="0" r="0" b="0"/>
                  <wp:docPr id="448" name="IM 448"/>
                  <wp:cNvGraphicFramePr/>
                  <a:graphic xmlns:a="http://schemas.openxmlformats.org/drawingml/2006/main">
                    <a:graphicData uri="http://schemas.openxmlformats.org/drawingml/2006/picture">
                      <pic:pic xmlns:pic="http://schemas.openxmlformats.org/drawingml/2006/picture">
                        <pic:nvPicPr>
                          <pic:cNvPr id="448" name="IM 448"/>
                          <pic:cNvPicPr/>
                        </pic:nvPicPr>
                        <pic:blipFill>
                          <a:blip r:embed="rId232"/>
                          <a:stretch>
                            <a:fillRect/>
                          </a:stretch>
                        </pic:blipFill>
                        <pic:spPr>
                          <a:xfrm>
                            <a:off x="0" y="0"/>
                            <a:ext cx="2762235" cy="361685"/>
                          </a:xfrm>
                          <a:prstGeom prst="rect">
                            <a:avLst/>
                          </a:prstGeom>
                        </pic:spPr>
                      </pic:pic>
                    </a:graphicData>
                  </a:graphic>
                </wp:inline>
              </w:drawing>
            </w:r>
          </w:p>
          <w:p w14:paraId="1800EF8C">
            <w:pPr>
              <w:pStyle w:val="6"/>
              <w:spacing w:before="98" w:line="219" w:lineRule="auto"/>
              <w:ind w:left="1144"/>
              <w:rPr>
                <w:sz w:val="22"/>
                <w:szCs w:val="22"/>
              </w:rPr>
            </w:pPr>
            <w:r>
              <w:rPr>
                <w:sz w:val="22"/>
                <w:szCs w:val="22"/>
              </w:rPr>
              <w:t>故由式(8-57)得到TM波的其他场分量为</w:t>
            </w:r>
          </w:p>
        </w:tc>
        <w:tc>
          <w:tcPr>
            <w:tcW w:w="1828" w:type="dxa"/>
            <w:tcBorders>
              <w:bottom w:val="single" w:color="000000" w:sz="2" w:space="0"/>
              <w:right w:val="single" w:color="000000" w:sz="4" w:space="0"/>
            </w:tcBorders>
            <w:vAlign w:val="top"/>
          </w:tcPr>
          <w:p w14:paraId="1D404415">
            <w:pPr>
              <w:spacing w:line="266" w:lineRule="auto"/>
              <w:rPr>
                <w:rFonts w:ascii="Arial"/>
                <w:sz w:val="21"/>
              </w:rPr>
            </w:pPr>
          </w:p>
          <w:p w14:paraId="62803116">
            <w:pPr>
              <w:spacing w:line="266" w:lineRule="auto"/>
              <w:rPr>
                <w:rFonts w:ascii="Arial"/>
                <w:sz w:val="21"/>
              </w:rPr>
            </w:pPr>
          </w:p>
          <w:p w14:paraId="3C06F9F7">
            <w:pPr>
              <w:spacing w:line="267" w:lineRule="auto"/>
              <w:rPr>
                <w:rFonts w:ascii="Arial"/>
                <w:sz w:val="21"/>
              </w:rPr>
            </w:pPr>
          </w:p>
          <w:p w14:paraId="08CA51CB">
            <w:pPr>
              <w:spacing w:line="267" w:lineRule="auto"/>
              <w:rPr>
                <w:rFonts w:ascii="Arial"/>
                <w:sz w:val="21"/>
              </w:rPr>
            </w:pPr>
          </w:p>
          <w:p w14:paraId="1A863B6E">
            <w:pPr>
              <w:pStyle w:val="6"/>
              <w:spacing w:before="72" w:line="222" w:lineRule="auto"/>
              <w:ind w:left="88"/>
              <w:rPr>
                <w:sz w:val="22"/>
                <w:szCs w:val="22"/>
              </w:rPr>
            </w:pPr>
            <w:r>
              <w:rPr>
                <w:spacing w:val="-8"/>
                <w:sz w:val="22"/>
                <w:szCs w:val="22"/>
              </w:rPr>
              <w:t>(8-58)</w:t>
            </w:r>
          </w:p>
        </w:tc>
      </w:tr>
    </w:tbl>
    <w:p w14:paraId="557FA01D">
      <w:pPr>
        <w:spacing w:line="14" w:lineRule="auto"/>
        <w:rPr>
          <w:rFonts w:ascii="Arial"/>
          <w:sz w:val="2"/>
        </w:rPr>
      </w:pPr>
    </w:p>
    <w:p w14:paraId="0D55574A">
      <w:pPr>
        <w:spacing w:line="14" w:lineRule="auto"/>
        <w:rPr>
          <w:rFonts w:ascii="Arial" w:hAnsi="Arial" w:eastAsia="Arial" w:cs="Arial"/>
          <w:sz w:val="2"/>
          <w:szCs w:val="2"/>
        </w:rPr>
        <w:sectPr>
          <w:pgSz w:w="10830" w:h="15080"/>
          <w:pgMar w:top="164" w:right="174" w:bottom="185" w:left="165"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263"/>
        <w:gridCol w:w="900"/>
        <w:gridCol w:w="2307"/>
      </w:tblGrid>
      <w:tr w14:paraId="63AA4C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89" w:hRule="atLeast"/>
        </w:trPr>
        <w:tc>
          <w:tcPr>
            <w:tcW w:w="10470" w:type="dxa"/>
            <w:gridSpan w:val="3"/>
            <w:tcBorders>
              <w:top w:val="single" w:color="000000" w:sz="2" w:space="0"/>
              <w:left w:val="single" w:color="000000" w:sz="4" w:space="0"/>
              <w:right w:val="single" w:color="000000" w:sz="4" w:space="0"/>
            </w:tcBorders>
            <w:vAlign w:val="top"/>
          </w:tcPr>
          <w:p w14:paraId="1CD2CE43">
            <w:pPr>
              <w:spacing w:line="304" w:lineRule="auto"/>
              <w:rPr>
                <w:rFonts w:ascii="Arial"/>
                <w:sz w:val="21"/>
              </w:rPr>
            </w:pPr>
            <w:r>
              <w:drawing>
                <wp:anchor distT="0" distB="0" distL="0" distR="0" simplePos="0" relativeHeight="251729920" behindDoc="0" locked="0" layoutInCell="0" allowOverlap="1">
                  <wp:simplePos x="0" y="0"/>
                  <wp:positionH relativeFrom="page">
                    <wp:posOffset>2222500</wp:posOffset>
                  </wp:positionH>
                  <wp:positionV relativeFrom="page">
                    <wp:posOffset>3860165</wp:posOffset>
                  </wp:positionV>
                  <wp:extent cx="2425700" cy="781685"/>
                  <wp:effectExtent l="0" t="0" r="0" b="0"/>
                  <wp:wrapNone/>
                  <wp:docPr id="450" name="IM 450"/>
                  <wp:cNvGraphicFramePr/>
                  <a:graphic xmlns:a="http://schemas.openxmlformats.org/drawingml/2006/main">
                    <a:graphicData uri="http://schemas.openxmlformats.org/drawingml/2006/picture">
                      <pic:pic xmlns:pic="http://schemas.openxmlformats.org/drawingml/2006/picture">
                        <pic:nvPicPr>
                          <pic:cNvPr id="450" name="IM 450"/>
                          <pic:cNvPicPr/>
                        </pic:nvPicPr>
                        <pic:blipFill>
                          <a:blip r:embed="rId233"/>
                          <a:stretch>
                            <a:fillRect/>
                          </a:stretch>
                        </pic:blipFill>
                        <pic:spPr>
                          <a:xfrm>
                            <a:off x="0" y="0"/>
                            <a:ext cx="2425670" cy="781843"/>
                          </a:xfrm>
                          <a:prstGeom prst="rect">
                            <a:avLst/>
                          </a:prstGeom>
                        </pic:spPr>
                      </pic:pic>
                    </a:graphicData>
                  </a:graphic>
                </wp:anchor>
              </w:drawing>
            </w:r>
          </w:p>
          <w:p w14:paraId="21BB1EF5">
            <w:pPr>
              <w:spacing w:line="305" w:lineRule="auto"/>
              <w:rPr>
                <w:rFonts w:ascii="Arial"/>
                <w:sz w:val="21"/>
              </w:rPr>
            </w:pPr>
          </w:p>
          <w:p w14:paraId="33D82DFD">
            <w:pPr>
              <w:pStyle w:val="6"/>
              <w:spacing w:before="75" w:line="352" w:lineRule="exact"/>
              <w:ind w:left="7454"/>
              <w:rPr>
                <w:sz w:val="23"/>
                <w:szCs w:val="23"/>
              </w:rPr>
            </w:pPr>
            <w:r>
              <w:rPr>
                <w:spacing w:val="-2"/>
                <w:position w:val="3"/>
                <w:sz w:val="23"/>
                <w:szCs w:val="23"/>
              </w:rPr>
              <w:t>第8章</w:t>
            </w:r>
            <w:r>
              <w:rPr>
                <w:spacing w:val="24"/>
                <w:position w:val="3"/>
                <w:sz w:val="23"/>
                <w:szCs w:val="23"/>
              </w:rPr>
              <w:t xml:space="preserve"> </w:t>
            </w:r>
            <w:r>
              <w:rPr>
                <w:spacing w:val="-2"/>
                <w:position w:val="3"/>
                <w:sz w:val="23"/>
                <w:szCs w:val="23"/>
              </w:rPr>
              <w:t>导行电磁波</w:t>
            </w:r>
            <w:r>
              <w:rPr>
                <w:spacing w:val="27"/>
                <w:position w:val="3"/>
                <w:sz w:val="23"/>
                <w:szCs w:val="23"/>
              </w:rPr>
              <w:t xml:space="preserve">    </w:t>
            </w:r>
            <w:r>
              <w:rPr>
                <w:spacing w:val="-2"/>
                <w:position w:val="-1"/>
                <w:sz w:val="23"/>
                <w:szCs w:val="23"/>
              </w:rPr>
              <w:t>247</w:t>
            </w:r>
          </w:p>
        </w:tc>
      </w:tr>
      <w:tr w14:paraId="577C7E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95" w:hRule="atLeast"/>
        </w:trPr>
        <w:tc>
          <w:tcPr>
            <w:tcW w:w="8163" w:type="dxa"/>
            <w:gridSpan w:val="2"/>
            <w:tcBorders>
              <w:left w:val="single" w:color="000000" w:sz="4" w:space="0"/>
            </w:tcBorders>
            <w:vAlign w:val="top"/>
          </w:tcPr>
          <w:p w14:paraId="75ED0798">
            <w:pPr>
              <w:spacing w:before="218" w:line="3049" w:lineRule="exact"/>
              <w:ind w:firstLine="2874"/>
            </w:pPr>
            <w:r>
              <w:rPr>
                <w:position w:val="-60"/>
              </w:rPr>
              <w:drawing>
                <wp:inline distT="0" distB="0" distL="0" distR="0">
                  <wp:extent cx="2972435" cy="1936115"/>
                  <wp:effectExtent l="0" t="0" r="0" b="0"/>
                  <wp:docPr id="452" name="IM 452"/>
                  <wp:cNvGraphicFramePr/>
                  <a:graphic xmlns:a="http://schemas.openxmlformats.org/drawingml/2006/main">
                    <a:graphicData uri="http://schemas.openxmlformats.org/drawingml/2006/picture">
                      <pic:pic xmlns:pic="http://schemas.openxmlformats.org/drawingml/2006/picture">
                        <pic:nvPicPr>
                          <pic:cNvPr id="452" name="IM 452"/>
                          <pic:cNvPicPr/>
                        </pic:nvPicPr>
                        <pic:blipFill>
                          <a:blip r:embed="rId234"/>
                          <a:stretch>
                            <a:fillRect/>
                          </a:stretch>
                        </pic:blipFill>
                        <pic:spPr>
                          <a:xfrm>
                            <a:off x="0" y="0"/>
                            <a:ext cx="2972674" cy="1936632"/>
                          </a:xfrm>
                          <a:prstGeom prst="rect">
                            <a:avLst/>
                          </a:prstGeom>
                        </pic:spPr>
                      </pic:pic>
                    </a:graphicData>
                  </a:graphic>
                </wp:inline>
              </w:drawing>
            </w:r>
          </w:p>
          <w:p w14:paraId="6F22B800">
            <w:pPr>
              <w:pStyle w:val="6"/>
              <w:spacing w:before="106" w:line="218" w:lineRule="auto"/>
              <w:ind w:left="1144"/>
              <w:rPr>
                <w:sz w:val="23"/>
                <w:szCs w:val="23"/>
              </w:rPr>
            </w:pPr>
            <w:r>
              <w:rPr>
                <w:sz w:val="23"/>
                <w:szCs w:val="23"/>
              </w:rPr>
              <w:t>其中Jm为m阶第一类贝塞尔函数的导数。</w:t>
            </w:r>
          </w:p>
          <w:p w14:paraId="3A549FC0">
            <w:pPr>
              <w:pStyle w:val="6"/>
              <w:spacing w:before="197" w:line="220" w:lineRule="auto"/>
              <w:ind w:left="1558"/>
              <w:outlineLvl w:val="4"/>
              <w:rPr>
                <w:sz w:val="23"/>
                <w:szCs w:val="23"/>
              </w:rPr>
            </w:pPr>
            <w:r>
              <w:rPr>
                <w:b/>
                <w:bCs/>
                <w:color w:val="20A0E0"/>
                <w:spacing w:val="-16"/>
                <w:sz w:val="23"/>
                <w:szCs w:val="23"/>
              </w:rPr>
              <w:t>8</w:t>
            </w:r>
            <w:r>
              <w:rPr>
                <w:color w:val="20A0E0"/>
                <w:spacing w:val="-13"/>
                <w:sz w:val="23"/>
                <w:szCs w:val="23"/>
              </w:rPr>
              <w:t xml:space="preserve"> </w:t>
            </w:r>
            <w:r>
              <w:rPr>
                <w:b/>
                <w:bCs/>
                <w:color w:val="20A0E0"/>
                <w:spacing w:val="-16"/>
                <w:sz w:val="23"/>
                <w:szCs w:val="23"/>
              </w:rPr>
              <w:t>.</w:t>
            </w:r>
            <w:r>
              <w:rPr>
                <w:color w:val="20A0E0"/>
                <w:spacing w:val="-30"/>
                <w:sz w:val="23"/>
                <w:szCs w:val="23"/>
              </w:rPr>
              <w:t xml:space="preserve"> </w:t>
            </w:r>
            <w:r>
              <w:rPr>
                <w:b/>
                <w:bCs/>
                <w:color w:val="20A0E0"/>
                <w:spacing w:val="-16"/>
                <w:sz w:val="23"/>
                <w:szCs w:val="23"/>
              </w:rPr>
              <w:t>4</w:t>
            </w:r>
            <w:r>
              <w:rPr>
                <w:color w:val="20A0E0"/>
                <w:spacing w:val="-23"/>
                <w:sz w:val="23"/>
                <w:szCs w:val="23"/>
              </w:rPr>
              <w:t xml:space="preserve"> </w:t>
            </w:r>
            <w:r>
              <w:rPr>
                <w:b/>
                <w:bCs/>
                <w:color w:val="20A0E0"/>
                <w:spacing w:val="-16"/>
                <w:sz w:val="23"/>
                <w:szCs w:val="23"/>
              </w:rPr>
              <w:t>.</w:t>
            </w:r>
            <w:r>
              <w:rPr>
                <w:color w:val="20A0E0"/>
                <w:spacing w:val="-27"/>
                <w:sz w:val="23"/>
                <w:szCs w:val="23"/>
              </w:rPr>
              <w:t xml:space="preserve"> </w:t>
            </w:r>
            <w:r>
              <w:rPr>
                <w:b/>
                <w:bCs/>
                <w:color w:val="20A0E0"/>
                <w:spacing w:val="-16"/>
                <w:sz w:val="23"/>
                <w:szCs w:val="23"/>
              </w:rPr>
              <w:t>2</w:t>
            </w:r>
            <w:r>
              <w:rPr>
                <w:color w:val="20A0E0"/>
                <w:spacing w:val="-16"/>
                <w:sz w:val="23"/>
                <w:szCs w:val="23"/>
              </w:rPr>
              <w:t xml:space="preserve"> </w:t>
            </w:r>
            <w:r>
              <w:rPr>
                <w:b/>
                <w:bCs/>
                <w:color w:val="20A0E0"/>
                <w:spacing w:val="-16"/>
                <w:sz w:val="23"/>
                <w:szCs w:val="23"/>
              </w:rPr>
              <w:t>圆</w:t>
            </w:r>
            <w:r>
              <w:rPr>
                <w:color w:val="20A0E0"/>
                <w:spacing w:val="-28"/>
                <w:sz w:val="23"/>
                <w:szCs w:val="23"/>
              </w:rPr>
              <w:t xml:space="preserve"> </w:t>
            </w:r>
            <w:r>
              <w:rPr>
                <w:b/>
                <w:bCs/>
                <w:color w:val="20A0E0"/>
                <w:spacing w:val="-16"/>
                <w:sz w:val="23"/>
                <w:szCs w:val="23"/>
              </w:rPr>
              <w:t>波</w:t>
            </w:r>
            <w:r>
              <w:rPr>
                <w:color w:val="20A0E0"/>
                <w:spacing w:val="-23"/>
                <w:sz w:val="23"/>
                <w:szCs w:val="23"/>
              </w:rPr>
              <w:t xml:space="preserve"> </w:t>
            </w:r>
            <w:r>
              <w:rPr>
                <w:b/>
                <w:bCs/>
                <w:color w:val="20A0E0"/>
                <w:spacing w:val="-16"/>
                <w:sz w:val="23"/>
                <w:szCs w:val="23"/>
              </w:rPr>
              <w:t>导</w:t>
            </w:r>
            <w:r>
              <w:rPr>
                <w:color w:val="20A0E0"/>
                <w:spacing w:val="-16"/>
                <w:sz w:val="23"/>
                <w:szCs w:val="23"/>
              </w:rPr>
              <w:t xml:space="preserve"> </w:t>
            </w:r>
            <w:r>
              <w:rPr>
                <w:b/>
                <w:bCs/>
                <w:color w:val="20A0E0"/>
                <w:spacing w:val="-16"/>
                <w:sz w:val="23"/>
                <w:szCs w:val="23"/>
              </w:rPr>
              <w:t>中</w:t>
            </w:r>
            <w:r>
              <w:rPr>
                <w:color w:val="20A0E0"/>
                <w:spacing w:val="-16"/>
                <w:sz w:val="23"/>
                <w:szCs w:val="23"/>
              </w:rPr>
              <w:t xml:space="preserve"> </w:t>
            </w:r>
            <w:r>
              <w:rPr>
                <w:b/>
                <w:bCs/>
                <w:color w:val="20A0E0"/>
                <w:spacing w:val="-16"/>
                <w:sz w:val="23"/>
                <w:szCs w:val="23"/>
              </w:rPr>
              <w:t>的</w:t>
            </w:r>
            <w:r>
              <w:rPr>
                <w:color w:val="20A0E0"/>
                <w:spacing w:val="-32"/>
                <w:sz w:val="23"/>
                <w:szCs w:val="23"/>
              </w:rPr>
              <w:t xml:space="preserve"> </w:t>
            </w:r>
            <w:r>
              <w:rPr>
                <w:b/>
                <w:bCs/>
                <w:color w:val="20A0E0"/>
                <w:spacing w:val="-16"/>
                <w:sz w:val="23"/>
                <w:szCs w:val="23"/>
              </w:rPr>
              <w:t>T</w:t>
            </w:r>
            <w:r>
              <w:rPr>
                <w:color w:val="20A0E0"/>
                <w:spacing w:val="-32"/>
                <w:sz w:val="23"/>
                <w:szCs w:val="23"/>
              </w:rPr>
              <w:t xml:space="preserve"> </w:t>
            </w:r>
            <w:r>
              <w:rPr>
                <w:b/>
                <w:bCs/>
                <w:color w:val="20A0E0"/>
                <w:spacing w:val="-16"/>
                <w:sz w:val="23"/>
                <w:szCs w:val="23"/>
              </w:rPr>
              <w:t>E</w:t>
            </w:r>
            <w:r>
              <w:rPr>
                <w:color w:val="20A0E0"/>
                <w:spacing w:val="-29"/>
                <w:sz w:val="23"/>
                <w:szCs w:val="23"/>
              </w:rPr>
              <w:t xml:space="preserve"> </w:t>
            </w:r>
            <w:r>
              <w:rPr>
                <w:b/>
                <w:bCs/>
                <w:color w:val="20A0E0"/>
                <w:spacing w:val="-16"/>
                <w:sz w:val="23"/>
                <w:szCs w:val="23"/>
              </w:rPr>
              <w:t>波</w:t>
            </w:r>
          </w:p>
        </w:tc>
        <w:tc>
          <w:tcPr>
            <w:tcW w:w="2307" w:type="dxa"/>
            <w:tcBorders>
              <w:right w:val="single" w:color="000000" w:sz="4" w:space="0"/>
            </w:tcBorders>
            <w:vAlign w:val="top"/>
          </w:tcPr>
          <w:p w14:paraId="5826D904">
            <w:pPr>
              <w:spacing w:line="261" w:lineRule="auto"/>
              <w:rPr>
                <w:rFonts w:ascii="Arial"/>
                <w:sz w:val="21"/>
              </w:rPr>
            </w:pPr>
          </w:p>
          <w:p w14:paraId="46DCECD6">
            <w:pPr>
              <w:spacing w:line="261" w:lineRule="auto"/>
              <w:rPr>
                <w:rFonts w:ascii="Arial"/>
                <w:sz w:val="21"/>
              </w:rPr>
            </w:pPr>
          </w:p>
          <w:p w14:paraId="7B8D8788">
            <w:pPr>
              <w:spacing w:line="261" w:lineRule="auto"/>
              <w:rPr>
                <w:rFonts w:ascii="Arial"/>
                <w:sz w:val="21"/>
              </w:rPr>
            </w:pPr>
          </w:p>
          <w:p w14:paraId="398AFB5E">
            <w:pPr>
              <w:spacing w:line="261" w:lineRule="auto"/>
              <w:rPr>
                <w:rFonts w:ascii="Arial"/>
                <w:sz w:val="21"/>
              </w:rPr>
            </w:pPr>
          </w:p>
          <w:p w14:paraId="4D73CA28">
            <w:pPr>
              <w:spacing w:line="261" w:lineRule="auto"/>
              <w:rPr>
                <w:rFonts w:ascii="Arial"/>
                <w:sz w:val="21"/>
              </w:rPr>
            </w:pPr>
          </w:p>
          <w:p w14:paraId="2CD77FCB">
            <w:pPr>
              <w:spacing w:line="262" w:lineRule="auto"/>
              <w:rPr>
                <w:rFonts w:ascii="Arial"/>
                <w:sz w:val="21"/>
              </w:rPr>
            </w:pPr>
          </w:p>
          <w:p w14:paraId="5A9D0EEA">
            <w:pPr>
              <w:pStyle w:val="6"/>
              <w:spacing w:before="75" w:line="222" w:lineRule="auto"/>
              <w:ind w:left="586"/>
              <w:rPr>
                <w:sz w:val="23"/>
                <w:szCs w:val="23"/>
              </w:rPr>
            </w:pPr>
            <w:r>
              <w:rPr>
                <w:spacing w:val="-9"/>
                <w:sz w:val="23"/>
                <w:szCs w:val="23"/>
              </w:rPr>
              <w:t>(8-59)</w:t>
            </w:r>
          </w:p>
        </w:tc>
      </w:tr>
      <w:tr w14:paraId="07A676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49" w:hRule="atLeast"/>
        </w:trPr>
        <w:tc>
          <w:tcPr>
            <w:tcW w:w="10470" w:type="dxa"/>
            <w:gridSpan w:val="3"/>
            <w:tcBorders>
              <w:left w:val="single" w:color="000000" w:sz="4" w:space="0"/>
              <w:right w:val="single" w:color="000000" w:sz="4" w:space="0"/>
            </w:tcBorders>
            <w:vAlign w:val="top"/>
          </w:tcPr>
          <w:p w14:paraId="629AE505">
            <w:pPr>
              <w:pStyle w:val="6"/>
              <w:spacing w:before="126" w:line="307" w:lineRule="exact"/>
              <w:ind w:left="1554"/>
              <w:rPr>
                <w:sz w:val="23"/>
                <w:szCs w:val="23"/>
              </w:rPr>
            </w:pPr>
            <w:r>
              <w:rPr>
                <w:spacing w:val="5"/>
                <w:position w:val="1"/>
                <w:sz w:val="23"/>
                <w:szCs w:val="23"/>
              </w:rPr>
              <w:t>对于</w:t>
            </w:r>
            <w:r>
              <w:rPr>
                <w:position w:val="1"/>
                <w:sz w:val="23"/>
                <w:szCs w:val="23"/>
              </w:rPr>
              <w:t>TE</w:t>
            </w:r>
            <w:r>
              <w:rPr>
                <w:spacing w:val="5"/>
                <w:position w:val="1"/>
                <w:sz w:val="23"/>
                <w:szCs w:val="23"/>
              </w:rPr>
              <w:t>波， E</w:t>
            </w:r>
            <w:r>
              <w:rPr>
                <w:rFonts w:ascii="Calibri" w:hAnsi="Calibri" w:eastAsia="Calibri" w:cs="Calibri"/>
                <w:spacing w:val="5"/>
                <w:position w:val="1"/>
                <w:sz w:val="23"/>
                <w:szCs w:val="23"/>
              </w:rPr>
              <w:t>₂</w:t>
            </w:r>
            <w:r>
              <w:rPr>
                <w:spacing w:val="5"/>
                <w:position w:val="1"/>
                <w:sz w:val="23"/>
                <w:szCs w:val="23"/>
              </w:rPr>
              <w:t>=0,</w:t>
            </w:r>
            <w:r>
              <w:rPr>
                <w:b/>
                <w:bCs/>
                <w:spacing w:val="5"/>
                <w:position w:val="1"/>
                <w:sz w:val="23"/>
                <w:szCs w:val="23"/>
              </w:rPr>
              <w:t>H</w:t>
            </w:r>
            <w:r>
              <w:rPr>
                <w:spacing w:val="5"/>
                <w:position w:val="1"/>
                <w:sz w:val="23"/>
                <w:szCs w:val="23"/>
              </w:rPr>
              <w:t>(p,中，</w:t>
            </w:r>
            <w:r>
              <w:rPr>
                <w:spacing w:val="-62"/>
                <w:position w:val="1"/>
                <w:sz w:val="23"/>
                <w:szCs w:val="23"/>
              </w:rPr>
              <w:t xml:space="preserve"> </w:t>
            </w:r>
            <w:r>
              <w:rPr>
                <w:spacing w:val="5"/>
                <w:position w:val="1"/>
                <w:sz w:val="23"/>
                <w:szCs w:val="23"/>
              </w:rPr>
              <w:t>z)</w:t>
            </w:r>
            <w:r>
              <w:rPr>
                <w:b/>
                <w:bCs/>
                <w:spacing w:val="5"/>
                <w:position w:val="1"/>
                <w:sz w:val="23"/>
                <w:szCs w:val="23"/>
              </w:rPr>
              <w:t>=H</w:t>
            </w:r>
            <w:r>
              <w:rPr>
                <w:spacing w:val="5"/>
                <w:position w:val="1"/>
                <w:sz w:val="23"/>
                <w:szCs w:val="23"/>
              </w:rPr>
              <w:t>(p,中)e</w:t>
            </w:r>
            <w:r>
              <w:rPr>
                <w:rFonts w:ascii="Calibri" w:hAnsi="Calibri" w:eastAsia="Calibri" w:cs="Calibri"/>
                <w:spacing w:val="5"/>
                <w:position w:val="1"/>
                <w:sz w:val="23"/>
                <w:szCs w:val="23"/>
              </w:rPr>
              <w:t>⁻</w:t>
            </w:r>
            <w:r>
              <w:rPr>
                <w:spacing w:val="5"/>
                <w:position w:val="1"/>
                <w:sz w:val="23"/>
                <w:szCs w:val="23"/>
              </w:rPr>
              <w:t>²满足的亥姆霍兹方程及边界条件如下</w:t>
            </w:r>
          </w:p>
        </w:tc>
      </w:tr>
      <w:tr w14:paraId="55FC8A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44" w:hRule="atLeast"/>
        </w:trPr>
        <w:tc>
          <w:tcPr>
            <w:tcW w:w="8163" w:type="dxa"/>
            <w:gridSpan w:val="2"/>
            <w:tcBorders>
              <w:left w:val="single" w:color="000000" w:sz="4" w:space="0"/>
            </w:tcBorders>
            <w:vAlign w:val="top"/>
          </w:tcPr>
          <w:p w14:paraId="5C771C04">
            <w:pPr>
              <w:spacing w:line="321" w:lineRule="auto"/>
              <w:rPr>
                <w:rFonts w:ascii="Arial"/>
                <w:sz w:val="21"/>
              </w:rPr>
            </w:pPr>
          </w:p>
          <w:p w14:paraId="29B5FB81">
            <w:pPr>
              <w:spacing w:line="321" w:lineRule="auto"/>
              <w:rPr>
                <w:rFonts w:ascii="Arial"/>
                <w:sz w:val="21"/>
              </w:rPr>
            </w:pPr>
          </w:p>
          <w:p w14:paraId="3BAC90A8">
            <w:pPr>
              <w:pStyle w:val="6"/>
              <w:spacing w:before="74" w:line="219" w:lineRule="auto"/>
              <w:ind w:left="1554"/>
              <w:rPr>
                <w:sz w:val="23"/>
                <w:szCs w:val="23"/>
              </w:rPr>
            </w:pPr>
            <w:r>
              <w:rPr>
                <w:sz w:val="23"/>
                <w:szCs w:val="23"/>
              </w:rPr>
              <w:t>求解上式，并根据式(8-57)得到TE波的其他诸场分量如下</w:t>
            </w:r>
          </w:p>
          <w:p w14:paraId="2B903DDB">
            <w:pPr>
              <w:spacing w:before="57" w:line="3737" w:lineRule="exact"/>
              <w:ind w:firstLine="2864"/>
            </w:pPr>
            <w:r>
              <w:rPr>
                <w:position w:val="-74"/>
              </w:rPr>
              <w:drawing>
                <wp:inline distT="0" distB="0" distL="0" distR="0">
                  <wp:extent cx="2991485" cy="2372995"/>
                  <wp:effectExtent l="0" t="0" r="0" b="0"/>
                  <wp:docPr id="454" name="IM 454"/>
                  <wp:cNvGraphicFramePr/>
                  <a:graphic xmlns:a="http://schemas.openxmlformats.org/drawingml/2006/main">
                    <a:graphicData uri="http://schemas.openxmlformats.org/drawingml/2006/picture">
                      <pic:pic xmlns:pic="http://schemas.openxmlformats.org/drawingml/2006/picture">
                        <pic:nvPicPr>
                          <pic:cNvPr id="454" name="IM 454"/>
                          <pic:cNvPicPr/>
                        </pic:nvPicPr>
                        <pic:blipFill>
                          <a:blip r:embed="rId235"/>
                          <a:stretch>
                            <a:fillRect/>
                          </a:stretch>
                        </pic:blipFill>
                        <pic:spPr>
                          <a:xfrm>
                            <a:off x="0" y="0"/>
                            <a:ext cx="2991492" cy="2373061"/>
                          </a:xfrm>
                          <a:prstGeom prst="rect">
                            <a:avLst/>
                          </a:prstGeom>
                        </pic:spPr>
                      </pic:pic>
                    </a:graphicData>
                  </a:graphic>
                </wp:inline>
              </w:drawing>
            </w:r>
          </w:p>
        </w:tc>
        <w:tc>
          <w:tcPr>
            <w:tcW w:w="2307" w:type="dxa"/>
            <w:tcBorders>
              <w:right w:val="single" w:color="000000" w:sz="4" w:space="0"/>
            </w:tcBorders>
            <w:vAlign w:val="top"/>
          </w:tcPr>
          <w:p w14:paraId="67BCAB49">
            <w:pPr>
              <w:spacing w:line="248" w:lineRule="auto"/>
              <w:rPr>
                <w:rFonts w:ascii="Arial"/>
                <w:sz w:val="21"/>
              </w:rPr>
            </w:pPr>
          </w:p>
          <w:p w14:paraId="536B2F83">
            <w:pPr>
              <w:spacing w:line="248" w:lineRule="auto"/>
              <w:rPr>
                <w:rFonts w:ascii="Arial"/>
                <w:sz w:val="21"/>
              </w:rPr>
            </w:pPr>
          </w:p>
          <w:p w14:paraId="61E98583">
            <w:pPr>
              <w:spacing w:line="248" w:lineRule="auto"/>
              <w:rPr>
                <w:rFonts w:ascii="Arial"/>
                <w:sz w:val="21"/>
              </w:rPr>
            </w:pPr>
          </w:p>
          <w:p w14:paraId="422E7833">
            <w:pPr>
              <w:spacing w:line="248" w:lineRule="auto"/>
              <w:rPr>
                <w:rFonts w:ascii="Arial"/>
                <w:sz w:val="21"/>
              </w:rPr>
            </w:pPr>
          </w:p>
          <w:p w14:paraId="2E1018A0">
            <w:pPr>
              <w:spacing w:line="248" w:lineRule="auto"/>
              <w:rPr>
                <w:rFonts w:ascii="Arial"/>
                <w:sz w:val="21"/>
              </w:rPr>
            </w:pPr>
          </w:p>
          <w:p w14:paraId="52B89D69">
            <w:pPr>
              <w:spacing w:line="248" w:lineRule="auto"/>
              <w:rPr>
                <w:rFonts w:ascii="Arial"/>
                <w:sz w:val="21"/>
              </w:rPr>
            </w:pPr>
          </w:p>
          <w:p w14:paraId="5C1BB964">
            <w:pPr>
              <w:spacing w:line="248" w:lineRule="auto"/>
              <w:rPr>
                <w:rFonts w:ascii="Arial"/>
                <w:sz w:val="21"/>
              </w:rPr>
            </w:pPr>
          </w:p>
          <w:p w14:paraId="2B5CA409">
            <w:pPr>
              <w:spacing w:line="248" w:lineRule="auto"/>
              <w:rPr>
                <w:rFonts w:ascii="Arial"/>
                <w:sz w:val="21"/>
              </w:rPr>
            </w:pPr>
          </w:p>
          <w:p w14:paraId="0E758824">
            <w:pPr>
              <w:spacing w:line="249" w:lineRule="auto"/>
              <w:rPr>
                <w:rFonts w:ascii="Arial"/>
                <w:sz w:val="21"/>
              </w:rPr>
            </w:pPr>
          </w:p>
          <w:p w14:paraId="1B79946B">
            <w:pPr>
              <w:spacing w:line="249" w:lineRule="auto"/>
              <w:rPr>
                <w:rFonts w:ascii="Arial"/>
                <w:sz w:val="21"/>
              </w:rPr>
            </w:pPr>
          </w:p>
          <w:p w14:paraId="7C1239D4">
            <w:pPr>
              <w:spacing w:line="249" w:lineRule="auto"/>
              <w:rPr>
                <w:rFonts w:ascii="Arial"/>
                <w:sz w:val="21"/>
              </w:rPr>
            </w:pPr>
          </w:p>
          <w:p w14:paraId="7617940F">
            <w:pPr>
              <w:pStyle w:val="6"/>
              <w:spacing w:before="74" w:line="222" w:lineRule="auto"/>
              <w:ind w:left="586"/>
              <w:rPr>
                <w:sz w:val="23"/>
                <w:szCs w:val="23"/>
              </w:rPr>
            </w:pPr>
            <w:r>
              <w:rPr>
                <w:spacing w:val="-9"/>
                <w:sz w:val="23"/>
                <w:szCs w:val="23"/>
              </w:rPr>
              <w:t>(8-60)</w:t>
            </w:r>
          </w:p>
        </w:tc>
      </w:tr>
      <w:tr w14:paraId="59BA38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8" w:hRule="atLeast"/>
        </w:trPr>
        <w:tc>
          <w:tcPr>
            <w:tcW w:w="10470" w:type="dxa"/>
            <w:gridSpan w:val="3"/>
            <w:tcBorders>
              <w:left w:val="single" w:color="000000" w:sz="4" w:space="0"/>
              <w:right w:val="single" w:color="000000" w:sz="4" w:space="0"/>
            </w:tcBorders>
            <w:vAlign w:val="top"/>
          </w:tcPr>
          <w:p w14:paraId="56995E02">
            <w:pPr>
              <w:pStyle w:val="6"/>
              <w:spacing w:before="64"/>
              <w:ind w:left="1125"/>
              <w:rPr>
                <w:sz w:val="23"/>
                <w:szCs w:val="23"/>
              </w:rPr>
            </w:pPr>
            <w:r>
              <w:rPr>
                <w:spacing w:val="-3"/>
                <w:sz w:val="23"/>
                <w:szCs w:val="23"/>
              </w:rPr>
              <w:t>其中，</w:t>
            </w:r>
            <w:r>
              <w:rPr>
                <w:position w:val="-19"/>
                <w:sz w:val="23"/>
                <w:szCs w:val="23"/>
              </w:rPr>
              <w:drawing>
                <wp:inline distT="0" distB="0" distL="0" distR="0">
                  <wp:extent cx="1263650" cy="310515"/>
                  <wp:effectExtent l="0" t="0" r="0" b="0"/>
                  <wp:docPr id="456" name="IM 456"/>
                  <wp:cNvGraphicFramePr/>
                  <a:graphic xmlns:a="http://schemas.openxmlformats.org/drawingml/2006/main">
                    <a:graphicData uri="http://schemas.openxmlformats.org/drawingml/2006/picture">
                      <pic:pic xmlns:pic="http://schemas.openxmlformats.org/drawingml/2006/picture">
                        <pic:nvPicPr>
                          <pic:cNvPr id="456" name="IM 456"/>
                          <pic:cNvPicPr/>
                        </pic:nvPicPr>
                        <pic:blipFill>
                          <a:blip r:embed="rId236"/>
                          <a:stretch>
                            <a:fillRect/>
                          </a:stretch>
                        </pic:blipFill>
                        <pic:spPr>
                          <a:xfrm>
                            <a:off x="0" y="0"/>
                            <a:ext cx="1263659" cy="310877"/>
                          </a:xfrm>
                          <a:prstGeom prst="rect">
                            <a:avLst/>
                          </a:prstGeom>
                        </pic:spPr>
                      </pic:pic>
                    </a:graphicData>
                  </a:graphic>
                </wp:inline>
              </w:drawing>
            </w:r>
            <w:r>
              <w:rPr>
                <w:spacing w:val="-3"/>
                <w:sz w:val="23"/>
                <w:szCs w:val="23"/>
              </w:rPr>
              <w:t>,…,n=1,2,…)为TE模截止波数,u为m阶贝塞尔函数一</w:t>
            </w:r>
          </w:p>
        </w:tc>
      </w:tr>
      <w:tr w14:paraId="51B04D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3" w:hRule="atLeast"/>
        </w:trPr>
        <w:tc>
          <w:tcPr>
            <w:tcW w:w="7263" w:type="dxa"/>
            <w:tcBorders>
              <w:left w:val="single" w:color="000000" w:sz="4" w:space="0"/>
              <w:bottom w:val="single" w:color="000000" w:sz="2" w:space="0"/>
            </w:tcBorders>
            <w:vAlign w:val="top"/>
          </w:tcPr>
          <w:p w14:paraId="4EDF2170">
            <w:pPr>
              <w:pStyle w:val="6"/>
              <w:spacing w:before="93" w:line="218" w:lineRule="auto"/>
              <w:ind w:left="1144"/>
              <w:rPr>
                <w:sz w:val="23"/>
                <w:szCs w:val="23"/>
              </w:rPr>
            </w:pPr>
            <w:r>
              <w:rPr>
                <w:spacing w:val="-1"/>
                <w:sz w:val="23"/>
                <w:szCs w:val="23"/>
              </w:rPr>
              <w:t>阶导数J′m(kea)的第n个根。</w:t>
            </w:r>
          </w:p>
          <w:p w14:paraId="2CCCE359">
            <w:pPr>
              <w:pStyle w:val="6"/>
              <w:spacing w:before="176" w:line="218" w:lineRule="auto"/>
              <w:ind w:left="1558"/>
              <w:outlineLvl w:val="4"/>
              <w:rPr>
                <w:sz w:val="23"/>
                <w:szCs w:val="23"/>
              </w:rPr>
            </w:pPr>
            <w:r>
              <w:rPr>
                <w:b/>
                <w:bCs/>
                <w:color w:val="20A0E0"/>
                <w:spacing w:val="-16"/>
                <w:sz w:val="23"/>
                <w:szCs w:val="23"/>
              </w:rPr>
              <w:t>8</w:t>
            </w:r>
            <w:r>
              <w:rPr>
                <w:color w:val="20A0E0"/>
                <w:spacing w:val="-27"/>
                <w:sz w:val="23"/>
                <w:szCs w:val="23"/>
              </w:rPr>
              <w:t xml:space="preserve"> </w:t>
            </w:r>
            <w:r>
              <w:rPr>
                <w:b/>
                <w:bCs/>
                <w:color w:val="20A0E0"/>
                <w:spacing w:val="-16"/>
                <w:sz w:val="23"/>
                <w:szCs w:val="23"/>
              </w:rPr>
              <w:t>.</w:t>
            </w:r>
            <w:r>
              <w:rPr>
                <w:color w:val="20A0E0"/>
                <w:spacing w:val="-40"/>
                <w:sz w:val="23"/>
                <w:szCs w:val="23"/>
              </w:rPr>
              <w:t xml:space="preserve"> </w:t>
            </w:r>
            <w:r>
              <w:rPr>
                <w:b/>
                <w:bCs/>
                <w:color w:val="20A0E0"/>
                <w:spacing w:val="-16"/>
                <w:sz w:val="23"/>
                <w:szCs w:val="23"/>
              </w:rPr>
              <w:t>4</w:t>
            </w:r>
            <w:r>
              <w:rPr>
                <w:color w:val="20A0E0"/>
                <w:spacing w:val="-34"/>
                <w:sz w:val="23"/>
                <w:szCs w:val="23"/>
              </w:rPr>
              <w:t xml:space="preserve"> </w:t>
            </w:r>
            <w:r>
              <w:rPr>
                <w:b/>
                <w:bCs/>
                <w:color w:val="20A0E0"/>
                <w:spacing w:val="-16"/>
                <w:sz w:val="23"/>
                <w:szCs w:val="23"/>
              </w:rPr>
              <w:t>.</w:t>
            </w:r>
            <w:r>
              <w:rPr>
                <w:color w:val="20A0E0"/>
                <w:spacing w:val="-35"/>
                <w:sz w:val="23"/>
                <w:szCs w:val="23"/>
              </w:rPr>
              <w:t xml:space="preserve"> </w:t>
            </w:r>
            <w:r>
              <w:rPr>
                <w:b/>
                <w:bCs/>
                <w:color w:val="20A0E0"/>
                <w:spacing w:val="-16"/>
                <w:sz w:val="23"/>
                <w:szCs w:val="23"/>
              </w:rPr>
              <w:t>3</w:t>
            </w:r>
            <w:r>
              <w:rPr>
                <w:color w:val="20A0E0"/>
                <w:spacing w:val="-20"/>
                <w:sz w:val="23"/>
                <w:szCs w:val="23"/>
              </w:rPr>
              <w:t xml:space="preserve"> </w:t>
            </w:r>
            <w:r>
              <w:rPr>
                <w:b/>
                <w:bCs/>
                <w:color w:val="20A0E0"/>
                <w:spacing w:val="-16"/>
                <w:sz w:val="23"/>
                <w:szCs w:val="23"/>
              </w:rPr>
              <w:t>圆</w:t>
            </w:r>
            <w:r>
              <w:rPr>
                <w:color w:val="20A0E0"/>
                <w:spacing w:val="-39"/>
                <w:sz w:val="23"/>
                <w:szCs w:val="23"/>
              </w:rPr>
              <w:t xml:space="preserve"> </w:t>
            </w:r>
            <w:r>
              <w:rPr>
                <w:b/>
                <w:bCs/>
                <w:color w:val="20A0E0"/>
                <w:spacing w:val="-16"/>
                <w:sz w:val="23"/>
                <w:szCs w:val="23"/>
              </w:rPr>
              <w:t>波</w:t>
            </w:r>
            <w:r>
              <w:rPr>
                <w:color w:val="20A0E0"/>
                <w:spacing w:val="-34"/>
                <w:sz w:val="23"/>
                <w:szCs w:val="23"/>
              </w:rPr>
              <w:t xml:space="preserve"> </w:t>
            </w:r>
            <w:r>
              <w:rPr>
                <w:b/>
                <w:bCs/>
                <w:color w:val="20A0E0"/>
                <w:spacing w:val="-16"/>
                <w:sz w:val="23"/>
                <w:szCs w:val="23"/>
              </w:rPr>
              <w:t>导</w:t>
            </w:r>
            <w:r>
              <w:rPr>
                <w:color w:val="20A0E0"/>
                <w:spacing w:val="-20"/>
                <w:sz w:val="23"/>
                <w:szCs w:val="23"/>
              </w:rPr>
              <w:t xml:space="preserve"> </w:t>
            </w:r>
            <w:r>
              <w:rPr>
                <w:b/>
                <w:bCs/>
                <w:color w:val="20A0E0"/>
                <w:spacing w:val="-16"/>
                <w:sz w:val="23"/>
                <w:szCs w:val="23"/>
              </w:rPr>
              <w:t>的</w:t>
            </w:r>
            <w:r>
              <w:rPr>
                <w:color w:val="20A0E0"/>
                <w:spacing w:val="-42"/>
                <w:sz w:val="23"/>
                <w:szCs w:val="23"/>
              </w:rPr>
              <w:t xml:space="preserve"> </w:t>
            </w:r>
            <w:r>
              <w:rPr>
                <w:b/>
                <w:bCs/>
                <w:color w:val="20A0E0"/>
                <w:spacing w:val="-16"/>
                <w:sz w:val="23"/>
                <w:szCs w:val="23"/>
              </w:rPr>
              <w:t>传</w:t>
            </w:r>
            <w:r>
              <w:rPr>
                <w:color w:val="20A0E0"/>
                <w:spacing w:val="-38"/>
                <w:sz w:val="23"/>
                <w:szCs w:val="23"/>
              </w:rPr>
              <w:t xml:space="preserve"> </w:t>
            </w:r>
            <w:r>
              <w:rPr>
                <w:b/>
                <w:bCs/>
                <w:color w:val="20A0E0"/>
                <w:spacing w:val="-16"/>
                <w:sz w:val="23"/>
                <w:szCs w:val="23"/>
              </w:rPr>
              <w:t>播</w:t>
            </w:r>
            <w:r>
              <w:rPr>
                <w:color w:val="20A0E0"/>
                <w:spacing w:val="-40"/>
                <w:sz w:val="23"/>
                <w:szCs w:val="23"/>
              </w:rPr>
              <w:t xml:space="preserve"> </w:t>
            </w:r>
            <w:r>
              <w:rPr>
                <w:b/>
                <w:bCs/>
                <w:color w:val="20A0E0"/>
                <w:spacing w:val="-16"/>
                <w:sz w:val="23"/>
                <w:szCs w:val="23"/>
              </w:rPr>
              <w:t>特</w:t>
            </w:r>
            <w:r>
              <w:rPr>
                <w:color w:val="20A0E0"/>
                <w:spacing w:val="-37"/>
                <w:sz w:val="23"/>
                <w:szCs w:val="23"/>
              </w:rPr>
              <w:t xml:space="preserve"> </w:t>
            </w:r>
            <w:r>
              <w:rPr>
                <w:b/>
                <w:bCs/>
                <w:color w:val="20A0E0"/>
                <w:spacing w:val="-16"/>
                <w:sz w:val="23"/>
                <w:szCs w:val="23"/>
              </w:rPr>
              <w:t>性</w:t>
            </w:r>
          </w:p>
          <w:p w14:paraId="62FC30A3">
            <w:pPr>
              <w:spacing w:line="331" w:lineRule="auto"/>
              <w:rPr>
                <w:rFonts w:ascii="Arial"/>
                <w:sz w:val="21"/>
              </w:rPr>
            </w:pPr>
          </w:p>
          <w:p w14:paraId="34FD6F14">
            <w:pPr>
              <w:pStyle w:val="6"/>
              <w:spacing w:before="75" w:line="216" w:lineRule="auto"/>
              <w:ind w:left="1554"/>
              <w:rPr>
                <w:sz w:val="23"/>
                <w:szCs w:val="23"/>
              </w:rPr>
            </w:pPr>
            <w:r>
              <w:rPr>
                <w:sz w:val="23"/>
                <w:szCs w:val="23"/>
              </w:rPr>
              <w:t>设圆波导TMmn模和TEm模的截止波数为kemn,则对TMmn模</w:t>
            </w:r>
          </w:p>
        </w:tc>
        <w:tc>
          <w:tcPr>
            <w:tcW w:w="3207" w:type="dxa"/>
            <w:gridSpan w:val="2"/>
            <w:tcBorders>
              <w:bottom w:val="single" w:color="000000" w:sz="2" w:space="0"/>
              <w:right w:val="single" w:color="000000" w:sz="4" w:space="0"/>
            </w:tcBorders>
            <w:vAlign w:val="top"/>
          </w:tcPr>
          <w:p w14:paraId="07FD7D18">
            <w:pPr>
              <w:spacing w:line="279" w:lineRule="auto"/>
              <w:rPr>
                <w:rFonts w:ascii="Arial"/>
                <w:sz w:val="21"/>
              </w:rPr>
            </w:pPr>
          </w:p>
          <w:p w14:paraId="0D05F4DA">
            <w:pPr>
              <w:spacing w:line="279" w:lineRule="auto"/>
              <w:rPr>
                <w:rFonts w:ascii="Arial"/>
                <w:sz w:val="21"/>
              </w:rPr>
            </w:pPr>
          </w:p>
          <w:p w14:paraId="480F7D88">
            <w:pPr>
              <w:spacing w:line="280" w:lineRule="auto"/>
              <w:rPr>
                <w:rFonts w:ascii="Arial"/>
                <w:sz w:val="21"/>
              </w:rPr>
            </w:pPr>
          </w:p>
          <w:p w14:paraId="58922DD4">
            <w:pPr>
              <w:spacing w:line="280" w:lineRule="auto"/>
              <w:rPr>
                <w:rFonts w:ascii="Arial"/>
                <w:sz w:val="21"/>
              </w:rPr>
            </w:pPr>
          </w:p>
          <w:p w14:paraId="2AFE46BC">
            <w:pPr>
              <w:spacing w:line="399" w:lineRule="exact"/>
              <w:ind w:firstLine="176"/>
            </w:pPr>
            <w:r>
              <w:rPr>
                <w:position w:val="-7"/>
              </w:rPr>
              <w:drawing>
                <wp:inline distT="0" distB="0" distL="0" distR="0">
                  <wp:extent cx="1187450" cy="253365"/>
                  <wp:effectExtent l="0" t="0" r="0" b="0"/>
                  <wp:docPr id="458" name="IM 458"/>
                  <wp:cNvGraphicFramePr/>
                  <a:graphic xmlns:a="http://schemas.openxmlformats.org/drawingml/2006/main">
                    <a:graphicData uri="http://schemas.openxmlformats.org/drawingml/2006/picture">
                      <pic:pic xmlns:pic="http://schemas.openxmlformats.org/drawingml/2006/picture">
                        <pic:nvPicPr>
                          <pic:cNvPr id="458" name="IM 458"/>
                          <pic:cNvPicPr/>
                        </pic:nvPicPr>
                        <pic:blipFill>
                          <a:blip r:embed="rId237"/>
                          <a:stretch>
                            <a:fillRect/>
                          </a:stretch>
                        </pic:blipFill>
                        <pic:spPr>
                          <a:xfrm>
                            <a:off x="0" y="0"/>
                            <a:ext cx="1187460" cy="253754"/>
                          </a:xfrm>
                          <a:prstGeom prst="rect">
                            <a:avLst/>
                          </a:prstGeom>
                        </pic:spPr>
                      </pic:pic>
                    </a:graphicData>
                  </a:graphic>
                </wp:inline>
              </w:drawing>
            </w:r>
          </w:p>
        </w:tc>
      </w:tr>
    </w:tbl>
    <w:p w14:paraId="7AB20C78">
      <w:pPr>
        <w:spacing w:line="14" w:lineRule="auto"/>
        <w:rPr>
          <w:rFonts w:ascii="Arial"/>
          <w:sz w:val="2"/>
        </w:rPr>
      </w:pPr>
    </w:p>
    <w:p w14:paraId="4C83C780">
      <w:pPr>
        <w:spacing w:line="14" w:lineRule="auto"/>
        <w:rPr>
          <w:rFonts w:ascii="Arial" w:hAnsi="Arial" w:eastAsia="Arial" w:cs="Arial"/>
          <w:sz w:val="2"/>
          <w:szCs w:val="2"/>
        </w:rPr>
        <w:sectPr>
          <w:pgSz w:w="10830" w:h="15080"/>
          <w:pgMar w:top="164" w:right="184" w:bottom="175" w:left="165" w:header="0" w:footer="0" w:gutter="0"/>
          <w:cols w:space="720" w:num="1"/>
        </w:sectPr>
      </w:pPr>
    </w:p>
    <w:p w14:paraId="340F9860">
      <w:pPr>
        <w:spacing w:line="293" w:lineRule="auto"/>
        <w:rPr>
          <w:rFonts w:ascii="Arial"/>
          <w:sz w:val="21"/>
        </w:rPr>
      </w:pPr>
      <w:r>
        <w:drawing>
          <wp:anchor distT="0" distB="0" distL="0" distR="0" simplePos="0" relativeHeight="251734016" behindDoc="0" locked="0" layoutInCell="0" allowOverlap="1">
            <wp:simplePos x="0" y="0"/>
            <wp:positionH relativeFrom="page">
              <wp:posOffset>100965</wp:posOffset>
            </wp:positionH>
            <wp:positionV relativeFrom="page">
              <wp:posOffset>88265</wp:posOffset>
            </wp:positionV>
            <wp:extent cx="6350" cy="9391650"/>
            <wp:effectExtent l="0" t="0" r="0" b="0"/>
            <wp:wrapNone/>
            <wp:docPr id="460" name="IM 460"/>
            <wp:cNvGraphicFramePr/>
            <a:graphic xmlns:a="http://schemas.openxmlformats.org/drawingml/2006/main">
              <a:graphicData uri="http://schemas.openxmlformats.org/drawingml/2006/picture">
                <pic:pic xmlns:pic="http://schemas.openxmlformats.org/drawingml/2006/picture">
                  <pic:nvPicPr>
                    <pic:cNvPr id="460" name="IM 460"/>
                    <pic:cNvPicPr/>
                  </pic:nvPicPr>
                  <pic:blipFill>
                    <a:blip r:embed="rId9"/>
                    <a:stretch>
                      <a:fillRect/>
                    </a:stretch>
                  </pic:blipFill>
                  <pic:spPr>
                    <a:xfrm>
                      <a:off x="0" y="0"/>
                      <a:ext cx="6395" cy="9391656"/>
                    </a:xfrm>
                    <a:prstGeom prst="rect">
                      <a:avLst/>
                    </a:prstGeom>
                  </pic:spPr>
                </pic:pic>
              </a:graphicData>
            </a:graphic>
          </wp:anchor>
        </w:drawing>
      </w:r>
      <w:r>
        <w:drawing>
          <wp:anchor distT="0" distB="0" distL="0" distR="0" simplePos="0" relativeHeight="251732992" behindDoc="0" locked="0" layoutInCell="0" allowOverlap="1">
            <wp:simplePos x="0" y="0"/>
            <wp:positionH relativeFrom="page">
              <wp:posOffset>6749415</wp:posOffset>
            </wp:positionH>
            <wp:positionV relativeFrom="page">
              <wp:posOffset>81915</wp:posOffset>
            </wp:positionV>
            <wp:extent cx="6350" cy="9391650"/>
            <wp:effectExtent l="0" t="0" r="0" b="0"/>
            <wp:wrapNone/>
            <wp:docPr id="462" name="IM 462"/>
            <wp:cNvGraphicFramePr/>
            <a:graphic xmlns:a="http://schemas.openxmlformats.org/drawingml/2006/main">
              <a:graphicData uri="http://schemas.openxmlformats.org/drawingml/2006/picture">
                <pic:pic xmlns:pic="http://schemas.openxmlformats.org/drawingml/2006/picture">
                  <pic:nvPicPr>
                    <pic:cNvPr id="462" name="IM 462"/>
                    <pic:cNvPicPr/>
                  </pic:nvPicPr>
                  <pic:blipFill>
                    <a:blip r:embed="rId238"/>
                    <a:stretch>
                      <a:fillRect/>
                    </a:stretch>
                  </pic:blipFill>
                  <pic:spPr>
                    <a:xfrm>
                      <a:off x="0" y="0"/>
                      <a:ext cx="6395" cy="9391657"/>
                    </a:xfrm>
                    <a:prstGeom prst="rect">
                      <a:avLst/>
                    </a:prstGeom>
                  </pic:spPr>
                </pic:pic>
              </a:graphicData>
            </a:graphic>
          </wp:anchor>
        </w:drawing>
      </w:r>
    </w:p>
    <w:p w14:paraId="143A8FC3">
      <w:pPr>
        <w:pStyle w:val="2"/>
        <w:spacing w:before="65"/>
        <w:ind w:left="310"/>
        <w:rPr>
          <w:rFonts w:ascii="黑体" w:hAnsi="黑体" w:eastAsia="黑体" w:cs="黑体"/>
        </w:rPr>
      </w:pPr>
      <w:r>
        <w:rPr>
          <w:spacing w:val="9"/>
        </w:rPr>
        <w:t>248</w:t>
      </w:r>
      <w:r>
        <w:rPr>
          <w:spacing w:val="-19"/>
        </w:rPr>
        <w:t xml:space="preserve"> </w:t>
      </w:r>
      <w:r>
        <w:rPr>
          <w:position w:val="-10"/>
        </w:rPr>
        <w:drawing>
          <wp:inline distT="0" distB="0" distL="0" distR="0">
            <wp:extent cx="247015" cy="253365"/>
            <wp:effectExtent l="0" t="0" r="0" b="0"/>
            <wp:docPr id="464" name="IM 464"/>
            <wp:cNvGraphicFramePr/>
            <a:graphic xmlns:a="http://schemas.openxmlformats.org/drawingml/2006/main">
              <a:graphicData uri="http://schemas.openxmlformats.org/drawingml/2006/picture">
                <pic:pic xmlns:pic="http://schemas.openxmlformats.org/drawingml/2006/picture">
                  <pic:nvPicPr>
                    <pic:cNvPr id="464" name="IM 464"/>
                    <pic:cNvPicPr/>
                  </pic:nvPicPr>
                  <pic:blipFill>
                    <a:blip r:embed="rId239"/>
                    <a:stretch>
                      <a:fillRect/>
                    </a:stretch>
                  </pic:blipFill>
                  <pic:spPr>
                    <a:xfrm>
                      <a:off x="0" y="0"/>
                      <a:ext cx="247642" cy="253950"/>
                    </a:xfrm>
                    <a:prstGeom prst="rect">
                      <a:avLst/>
                    </a:prstGeom>
                  </pic:spPr>
                </pic:pic>
              </a:graphicData>
            </a:graphic>
          </wp:inline>
        </w:drawing>
      </w:r>
      <w:r>
        <w:rPr>
          <w:spacing w:val="10"/>
        </w:rPr>
        <w:t xml:space="preserve"> </w:t>
      </w:r>
      <w:r>
        <w:rPr>
          <w:rFonts w:ascii="黑体" w:hAnsi="黑体" w:eastAsia="黑体" w:cs="黑体"/>
          <w:spacing w:val="9"/>
        </w:rPr>
        <w:t>电磁场与电磁波(第4版)</w:t>
      </w:r>
    </w:p>
    <w:p w14:paraId="23CEAB6D">
      <w:pPr>
        <w:spacing w:line="333" w:lineRule="auto"/>
        <w:rPr>
          <w:rFonts w:ascii="Arial"/>
          <w:sz w:val="21"/>
        </w:rPr>
      </w:pPr>
    </w:p>
    <w:p w14:paraId="4EDB478A">
      <w:pPr>
        <w:pStyle w:val="2"/>
        <w:spacing w:before="65"/>
        <w:ind w:left="1150"/>
      </w:pPr>
      <w:r>
        <w:rPr>
          <w:rFonts w:ascii="Times New Roman" w:hAnsi="Times New Roman" w:eastAsia="Times New Roman" w:cs="Times New Roman"/>
          <w:spacing w:val="2"/>
          <w:position w:val="-1"/>
        </w:rPr>
        <w:t xml:space="preserve">2,…,n=1,2,…);           </w:t>
      </w:r>
      <w:r>
        <w:rPr>
          <w:spacing w:val="2"/>
          <w:position w:val="-1"/>
        </w:rPr>
        <w:t xml:space="preserve">对 </w:t>
      </w:r>
      <w:r>
        <w:rPr>
          <w:rFonts w:ascii="Times New Roman" w:hAnsi="Times New Roman" w:eastAsia="Times New Roman" w:cs="Times New Roman"/>
          <w:position w:val="-1"/>
        </w:rPr>
        <w:t>TEn</w:t>
      </w:r>
      <w:r>
        <w:rPr>
          <w:rFonts w:ascii="Times New Roman" w:hAnsi="Times New Roman" w:eastAsia="Times New Roman" w:cs="Times New Roman"/>
          <w:spacing w:val="2"/>
          <w:position w:val="-1"/>
        </w:rPr>
        <w:t xml:space="preserve">     </w:t>
      </w:r>
      <w:r>
        <w:rPr>
          <w:spacing w:val="2"/>
          <w:position w:val="-1"/>
        </w:rPr>
        <w:t>模</w:t>
      </w:r>
      <w:r>
        <w:rPr>
          <w:spacing w:val="-43"/>
          <w:position w:val="-1"/>
        </w:rPr>
        <w:t xml:space="preserve"> </w:t>
      </w:r>
      <w:r>
        <w:rPr>
          <w:rFonts w:ascii="Times New Roman" w:hAnsi="Times New Roman" w:eastAsia="Times New Roman" w:cs="Times New Roman"/>
          <w:spacing w:val="2"/>
          <w:position w:val="-1"/>
        </w:rPr>
        <w:t>k</w:t>
      </w:r>
      <w:r>
        <w:rPr>
          <w:position w:val="-17"/>
        </w:rPr>
        <w:drawing>
          <wp:inline distT="0" distB="0" distL="0" distR="0">
            <wp:extent cx="1040765" cy="335915"/>
            <wp:effectExtent l="0" t="0" r="0" b="0"/>
            <wp:docPr id="466" name="IM 466"/>
            <wp:cNvGraphicFramePr/>
            <a:graphic xmlns:a="http://schemas.openxmlformats.org/drawingml/2006/main">
              <a:graphicData uri="http://schemas.openxmlformats.org/drawingml/2006/picture">
                <pic:pic xmlns:pic="http://schemas.openxmlformats.org/drawingml/2006/picture">
                  <pic:nvPicPr>
                    <pic:cNvPr id="466" name="IM 466"/>
                    <pic:cNvPicPr/>
                  </pic:nvPicPr>
                  <pic:blipFill>
                    <a:blip r:embed="rId240"/>
                    <a:stretch>
                      <a:fillRect/>
                    </a:stretch>
                  </pic:blipFill>
                  <pic:spPr>
                    <a:xfrm>
                      <a:off x="0" y="0"/>
                      <a:ext cx="1041392" cy="336494"/>
                    </a:xfrm>
                    <a:prstGeom prst="rect">
                      <a:avLst/>
                    </a:prstGeom>
                  </pic:spPr>
                </pic:pic>
              </a:graphicData>
            </a:graphic>
          </wp:inline>
        </w:drawing>
      </w:r>
      <w:r>
        <w:rPr>
          <w:rFonts w:ascii="Times New Roman" w:hAnsi="Times New Roman" w:eastAsia="Times New Roman" w:cs="Times New Roman"/>
          <w:spacing w:val="2"/>
        </w:rPr>
        <w:t>,1</w:t>
      </w:r>
      <w:r>
        <w:rPr>
          <w:rFonts w:ascii="Times New Roman" w:hAnsi="Times New Roman" w:eastAsia="Times New Roman" w:cs="Times New Roman"/>
          <w:spacing w:val="1"/>
        </w:rPr>
        <w:t>,2,…,n=1,2,…)</w:t>
      </w:r>
      <w:r>
        <w:rPr>
          <w:rFonts w:ascii="Times New Roman" w:hAnsi="Times New Roman" w:eastAsia="Times New Roman" w:cs="Times New Roman"/>
          <w:spacing w:val="-23"/>
        </w:rPr>
        <w:t xml:space="preserve"> </w:t>
      </w:r>
      <w:r>
        <w:rPr>
          <w:spacing w:val="1"/>
        </w:rPr>
        <w:t>。      其截止波长为</w:t>
      </w:r>
    </w:p>
    <w:p w14:paraId="393BC52B">
      <w:pPr>
        <w:pStyle w:val="2"/>
        <w:spacing w:before="129"/>
        <w:ind w:left="1150"/>
      </w:pPr>
      <w:r>
        <w:drawing>
          <wp:anchor distT="0" distB="0" distL="0" distR="0" simplePos="0" relativeHeight="251735040" behindDoc="0" locked="0" layoutInCell="1" allowOverlap="1">
            <wp:simplePos x="0" y="0"/>
            <wp:positionH relativeFrom="column">
              <wp:posOffset>1397000</wp:posOffset>
            </wp:positionH>
            <wp:positionV relativeFrom="paragraph">
              <wp:posOffset>457200</wp:posOffset>
            </wp:positionV>
            <wp:extent cx="647700" cy="6350"/>
            <wp:effectExtent l="0" t="0" r="0" b="0"/>
            <wp:wrapNone/>
            <wp:docPr id="468" name="IM 468"/>
            <wp:cNvGraphicFramePr/>
            <a:graphic xmlns:a="http://schemas.openxmlformats.org/drawingml/2006/main">
              <a:graphicData uri="http://schemas.openxmlformats.org/drawingml/2006/picture">
                <pic:pic xmlns:pic="http://schemas.openxmlformats.org/drawingml/2006/picture">
                  <pic:nvPicPr>
                    <pic:cNvPr id="468" name="IM 468"/>
                    <pic:cNvPicPr/>
                  </pic:nvPicPr>
                  <pic:blipFill>
                    <a:blip r:embed="rId241"/>
                    <a:stretch>
                      <a:fillRect/>
                    </a:stretch>
                  </pic:blipFill>
                  <pic:spPr>
                    <a:xfrm>
                      <a:off x="0" y="0"/>
                      <a:ext cx="647749" cy="6350"/>
                    </a:xfrm>
                    <a:prstGeom prst="rect">
                      <a:avLst/>
                    </a:prstGeom>
                  </pic:spPr>
                </pic:pic>
              </a:graphicData>
            </a:graphic>
          </wp:anchor>
        </w:drawing>
      </w:r>
      <w:r>
        <w:drawing>
          <wp:anchor distT="0" distB="0" distL="0" distR="0" simplePos="0" relativeHeight="251731968" behindDoc="0" locked="0" layoutInCell="1" allowOverlap="1">
            <wp:simplePos x="0" y="0"/>
            <wp:positionH relativeFrom="column">
              <wp:posOffset>964565</wp:posOffset>
            </wp:positionH>
            <wp:positionV relativeFrom="paragraph">
              <wp:posOffset>462915</wp:posOffset>
            </wp:positionV>
            <wp:extent cx="1131570" cy="330835"/>
            <wp:effectExtent l="0" t="0" r="0" b="0"/>
            <wp:wrapNone/>
            <wp:docPr id="470" name="IM 470"/>
            <wp:cNvGraphicFramePr/>
            <a:graphic xmlns:a="http://schemas.openxmlformats.org/drawingml/2006/main">
              <a:graphicData uri="http://schemas.openxmlformats.org/drawingml/2006/picture">
                <pic:pic xmlns:pic="http://schemas.openxmlformats.org/drawingml/2006/picture">
                  <pic:nvPicPr>
                    <pic:cNvPr id="470" name="IM 470"/>
                    <pic:cNvPicPr/>
                  </pic:nvPicPr>
                  <pic:blipFill>
                    <a:blip r:embed="rId242"/>
                    <a:stretch>
                      <a:fillRect/>
                    </a:stretch>
                  </pic:blipFill>
                  <pic:spPr>
                    <a:xfrm>
                      <a:off x="0" y="0"/>
                      <a:ext cx="1131800" cy="330662"/>
                    </a:xfrm>
                    <a:prstGeom prst="rect">
                      <a:avLst/>
                    </a:prstGeom>
                  </pic:spPr>
                </pic:pic>
              </a:graphicData>
            </a:graphic>
          </wp:anchor>
        </w:drawing>
      </w:r>
      <w:r>
        <w:rPr>
          <w:position w:val="-20"/>
        </w:rPr>
        <w:drawing>
          <wp:inline distT="0" distB="0" distL="0" distR="0">
            <wp:extent cx="431800" cy="311150"/>
            <wp:effectExtent l="0" t="0" r="0" b="0"/>
            <wp:docPr id="472" name="IM 472"/>
            <wp:cNvGraphicFramePr/>
            <a:graphic xmlns:a="http://schemas.openxmlformats.org/drawingml/2006/main">
              <a:graphicData uri="http://schemas.openxmlformats.org/drawingml/2006/picture">
                <pic:pic xmlns:pic="http://schemas.openxmlformats.org/drawingml/2006/picture">
                  <pic:nvPicPr>
                    <pic:cNvPr id="472" name="IM 472"/>
                    <pic:cNvPicPr/>
                  </pic:nvPicPr>
                  <pic:blipFill>
                    <a:blip r:embed="rId243"/>
                    <a:stretch>
                      <a:fillRect/>
                    </a:stretch>
                  </pic:blipFill>
                  <pic:spPr>
                    <a:xfrm>
                      <a:off x="0" y="0"/>
                      <a:ext cx="431809" cy="311213"/>
                    </a:xfrm>
                    <a:prstGeom prst="rect">
                      <a:avLst/>
                    </a:prstGeom>
                  </pic:spPr>
                </pic:pic>
              </a:graphicData>
            </a:graphic>
          </wp:inline>
        </w:drawing>
      </w:r>
      <w:r>
        <w:rPr>
          <w:spacing w:val="-3"/>
        </w:rPr>
        <w:t>,相应的相移常数、相速度、波导波长分别为</w:t>
      </w:r>
    </w:p>
    <w:p w14:paraId="2499AA5C">
      <w:pPr>
        <w:spacing w:before="119" w:line="511" w:lineRule="exact"/>
        <w:ind w:firstLine="3529"/>
      </w:pPr>
      <w:r>
        <w:rPr>
          <w:position w:val="-10"/>
        </w:rPr>
        <w:drawing>
          <wp:inline distT="0" distB="0" distL="0" distR="0">
            <wp:extent cx="3441700" cy="324485"/>
            <wp:effectExtent l="0" t="0" r="0" b="0"/>
            <wp:docPr id="474" name="IM 474"/>
            <wp:cNvGraphicFramePr/>
            <a:graphic xmlns:a="http://schemas.openxmlformats.org/drawingml/2006/main">
              <a:graphicData uri="http://schemas.openxmlformats.org/drawingml/2006/picture">
                <pic:pic xmlns:pic="http://schemas.openxmlformats.org/drawingml/2006/picture">
                  <pic:nvPicPr>
                    <pic:cNvPr id="474" name="IM 474"/>
                    <pic:cNvPicPr/>
                  </pic:nvPicPr>
                  <pic:blipFill>
                    <a:blip r:embed="rId244"/>
                    <a:stretch>
                      <a:fillRect/>
                    </a:stretch>
                  </pic:blipFill>
                  <pic:spPr>
                    <a:xfrm>
                      <a:off x="0" y="0"/>
                      <a:ext cx="3441960" cy="324519"/>
                    </a:xfrm>
                    <a:prstGeom prst="rect">
                      <a:avLst/>
                    </a:prstGeom>
                  </pic:spPr>
                </pic:pic>
              </a:graphicData>
            </a:graphic>
          </wp:inline>
        </w:drawing>
      </w:r>
    </w:p>
    <w:p w14:paraId="704FAE94">
      <w:pPr>
        <w:pStyle w:val="2"/>
        <w:spacing w:before="118" w:line="219" w:lineRule="auto"/>
        <w:ind w:left="1579"/>
      </w:pPr>
      <w:r>
        <w:drawing>
          <wp:anchor distT="0" distB="0" distL="0" distR="0" simplePos="0" relativeHeight="251730944" behindDoc="0" locked="0" layoutInCell="1" allowOverlap="1">
            <wp:simplePos x="0" y="0"/>
            <wp:positionH relativeFrom="column">
              <wp:posOffset>1885315</wp:posOffset>
            </wp:positionH>
            <wp:positionV relativeFrom="paragraph">
              <wp:posOffset>291465</wp:posOffset>
            </wp:positionV>
            <wp:extent cx="1296670" cy="330835"/>
            <wp:effectExtent l="0" t="0" r="0" b="0"/>
            <wp:wrapNone/>
            <wp:docPr id="476" name="IM 476"/>
            <wp:cNvGraphicFramePr/>
            <a:graphic xmlns:a="http://schemas.openxmlformats.org/drawingml/2006/main">
              <a:graphicData uri="http://schemas.openxmlformats.org/drawingml/2006/picture">
                <pic:pic xmlns:pic="http://schemas.openxmlformats.org/drawingml/2006/picture">
                  <pic:nvPicPr>
                    <pic:cNvPr id="476" name="IM 476"/>
                    <pic:cNvPicPr/>
                  </pic:nvPicPr>
                  <pic:blipFill>
                    <a:blip r:embed="rId245"/>
                    <a:stretch>
                      <a:fillRect/>
                    </a:stretch>
                  </pic:blipFill>
                  <pic:spPr>
                    <a:xfrm>
                      <a:off x="0" y="0"/>
                      <a:ext cx="1296686" cy="330662"/>
                    </a:xfrm>
                    <a:prstGeom prst="rect">
                      <a:avLst/>
                    </a:prstGeom>
                  </pic:spPr>
                </pic:pic>
              </a:graphicData>
            </a:graphic>
          </wp:anchor>
        </w:drawing>
      </w:r>
      <w:r>
        <w:t>TM</w:t>
      </w:r>
      <w:r>
        <w:rPr>
          <w:spacing w:val="91"/>
        </w:rPr>
        <w:t xml:space="preserve"> </w:t>
      </w:r>
      <w:r>
        <w:rPr>
          <w:spacing w:val="12"/>
        </w:rPr>
        <w:t>模和</w:t>
      </w:r>
      <w:r>
        <w:rPr>
          <w:spacing w:val="-47"/>
        </w:rPr>
        <w:t xml:space="preserve"> </w:t>
      </w:r>
      <w:r>
        <w:t>TE</w:t>
      </w:r>
      <w:r>
        <w:rPr>
          <w:spacing w:val="46"/>
        </w:rPr>
        <w:t xml:space="preserve"> </w:t>
      </w:r>
      <w:r>
        <w:rPr>
          <w:spacing w:val="12"/>
        </w:rPr>
        <w:t>模的波阻抗</w:t>
      </w:r>
      <w:r>
        <w:t>ZTM</w:t>
      </w:r>
      <w:r>
        <w:rPr>
          <w:spacing w:val="12"/>
        </w:rPr>
        <w:t>、</w:t>
      </w:r>
      <w:r>
        <w:t>ZTE</w:t>
      </w:r>
      <w:r>
        <w:rPr>
          <w:spacing w:val="37"/>
        </w:rPr>
        <w:t xml:space="preserve"> </w:t>
      </w:r>
      <w:r>
        <w:rPr>
          <w:spacing w:val="12"/>
        </w:rPr>
        <w:t>分别为</w:t>
      </w:r>
    </w:p>
    <w:p w14:paraId="32B83C6E">
      <w:pPr>
        <w:spacing w:before="122" w:line="512" w:lineRule="exact"/>
        <w:ind w:firstLine="5259"/>
      </w:pPr>
      <w:r>
        <w:rPr>
          <w:position w:val="-10"/>
        </w:rPr>
        <w:drawing>
          <wp:inline distT="0" distB="0" distL="0" distR="0">
            <wp:extent cx="1435100" cy="325120"/>
            <wp:effectExtent l="0" t="0" r="0" b="0"/>
            <wp:docPr id="478" name="IM 478"/>
            <wp:cNvGraphicFramePr/>
            <a:graphic xmlns:a="http://schemas.openxmlformats.org/drawingml/2006/main">
              <a:graphicData uri="http://schemas.openxmlformats.org/drawingml/2006/picture">
                <pic:pic xmlns:pic="http://schemas.openxmlformats.org/drawingml/2006/picture">
                  <pic:nvPicPr>
                    <pic:cNvPr id="478" name="IM 478"/>
                    <pic:cNvPicPr/>
                  </pic:nvPicPr>
                  <pic:blipFill>
                    <a:blip r:embed="rId246"/>
                    <a:stretch>
                      <a:fillRect/>
                    </a:stretch>
                  </pic:blipFill>
                  <pic:spPr>
                    <a:xfrm>
                      <a:off x="0" y="0"/>
                      <a:ext cx="1435553" cy="325233"/>
                    </a:xfrm>
                    <a:prstGeom prst="rect">
                      <a:avLst/>
                    </a:prstGeom>
                  </pic:spPr>
                </pic:pic>
              </a:graphicData>
            </a:graphic>
          </wp:inline>
        </w:drawing>
      </w:r>
    </w:p>
    <w:p w14:paraId="71700D03">
      <w:pPr>
        <w:pStyle w:val="2"/>
        <w:spacing w:before="98" w:line="280" w:lineRule="auto"/>
        <w:ind w:left="1150" w:right="1151" w:firstLine="440"/>
      </w:pPr>
      <w:r>
        <w:rPr>
          <w:spacing w:val="9"/>
        </w:rPr>
        <w:t>圆波导各模式截止波长分布图如图8-23所</w:t>
      </w:r>
      <w:r>
        <w:rPr>
          <w:spacing w:val="8"/>
        </w:rPr>
        <w:t>示，当波导半径</w:t>
      </w:r>
      <w:r>
        <w:rPr>
          <w:rFonts w:ascii="Times New Roman" w:hAnsi="Times New Roman" w:eastAsia="Times New Roman" w:cs="Times New Roman"/>
          <w:spacing w:val="8"/>
        </w:rPr>
        <w:t xml:space="preserve">a  </w:t>
      </w:r>
      <w:r>
        <w:rPr>
          <w:spacing w:val="8"/>
        </w:rPr>
        <w:t>一定时，各模式的排列顺</w:t>
      </w:r>
      <w:r>
        <w:t xml:space="preserve"> </w:t>
      </w:r>
      <w:r>
        <w:rPr>
          <w:spacing w:val="16"/>
        </w:rPr>
        <w:t>序不变。圆波导存在多种传播模式，主模是</w:t>
      </w:r>
      <w:r>
        <w:rPr>
          <w:spacing w:val="-32"/>
        </w:rPr>
        <w:t xml:space="preserve"> </w:t>
      </w:r>
      <w:r>
        <w:t>TE</w:t>
      </w:r>
      <w:r>
        <w:rPr>
          <w:spacing w:val="16"/>
        </w:rPr>
        <w:t>11 模，其单模工作区为2.6127a&lt;λ&lt;</w:t>
      </w:r>
    </w:p>
    <w:p w14:paraId="25A78CED">
      <w:pPr>
        <w:pStyle w:val="2"/>
        <w:spacing w:line="212" w:lineRule="auto"/>
        <w:ind w:left="1150"/>
      </w:pPr>
      <w:r>
        <w:rPr>
          <w:rFonts w:ascii="Times New Roman" w:hAnsi="Times New Roman" w:eastAsia="Times New Roman" w:cs="Times New Roman"/>
          <w:spacing w:val="3"/>
        </w:rPr>
        <w:t>3.4126a,</w:t>
      </w:r>
      <w:r>
        <w:rPr>
          <w:rFonts w:ascii="Times New Roman" w:hAnsi="Times New Roman" w:eastAsia="Times New Roman" w:cs="Times New Roman"/>
          <w:spacing w:val="17"/>
        </w:rPr>
        <w:t xml:space="preserve">   </w:t>
      </w:r>
      <w:r>
        <w:rPr>
          <w:spacing w:val="3"/>
        </w:rPr>
        <w:t>故一般波导半径取a</w:t>
      </w:r>
      <w:r>
        <w:rPr>
          <w:spacing w:val="-31"/>
        </w:rPr>
        <w:t xml:space="preserve"> </w:t>
      </w:r>
      <w:r>
        <w:rPr>
          <w:rFonts w:ascii="Times New Roman" w:hAnsi="Times New Roman" w:eastAsia="Times New Roman" w:cs="Times New Roman"/>
          <w:spacing w:val="3"/>
        </w:rPr>
        <w:t>=λ/3</w:t>
      </w:r>
      <w:r>
        <w:rPr>
          <w:spacing w:val="3"/>
        </w:rPr>
        <w:t>。</w:t>
      </w:r>
    </w:p>
    <w:p w14:paraId="776DEBAB">
      <w:pPr>
        <w:spacing w:line="230" w:lineRule="exact"/>
      </w:pPr>
    </w:p>
    <w:tbl>
      <w:tblPr>
        <w:tblStyle w:val="5"/>
        <w:tblW w:w="4529" w:type="dxa"/>
        <w:tblInd w:w="29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62"/>
        <w:gridCol w:w="339"/>
        <w:gridCol w:w="918"/>
        <w:gridCol w:w="908"/>
        <w:gridCol w:w="579"/>
        <w:gridCol w:w="523"/>
      </w:tblGrid>
      <w:tr w14:paraId="3EEF09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trPr>
        <w:tc>
          <w:tcPr>
            <w:tcW w:w="1262" w:type="dxa"/>
            <w:vAlign w:val="top"/>
          </w:tcPr>
          <w:p w14:paraId="5F1B309A">
            <w:pPr>
              <w:pStyle w:val="6"/>
              <w:spacing w:before="89" w:line="183" w:lineRule="exact"/>
              <w:ind w:left="425"/>
              <w:rPr>
                <w:sz w:val="25"/>
                <w:szCs w:val="25"/>
              </w:rPr>
            </w:pPr>
            <w:r>
              <w:rPr>
                <w:spacing w:val="-2"/>
                <w:position w:val="-3"/>
                <w:sz w:val="25"/>
                <w:szCs w:val="25"/>
              </w:rPr>
              <w:t>TMo2</w:t>
            </w:r>
          </w:p>
        </w:tc>
        <w:tc>
          <w:tcPr>
            <w:tcW w:w="2165" w:type="dxa"/>
            <w:gridSpan w:val="3"/>
            <w:vAlign w:val="top"/>
          </w:tcPr>
          <w:p w14:paraId="39A5FBE1">
            <w:pPr>
              <w:rPr>
                <w:rFonts w:ascii="Arial"/>
                <w:sz w:val="21"/>
              </w:rPr>
            </w:pPr>
          </w:p>
        </w:tc>
        <w:tc>
          <w:tcPr>
            <w:tcW w:w="579" w:type="dxa"/>
            <w:vMerge w:val="restart"/>
            <w:tcBorders>
              <w:bottom w:val="nil"/>
            </w:tcBorders>
            <w:vAlign w:val="top"/>
          </w:tcPr>
          <w:p w14:paraId="4EF57323">
            <w:pPr>
              <w:spacing w:line="301" w:lineRule="auto"/>
              <w:rPr>
                <w:rFonts w:ascii="Arial"/>
                <w:sz w:val="21"/>
              </w:rPr>
            </w:pPr>
          </w:p>
          <w:p w14:paraId="3E7F0FDD">
            <w:pPr>
              <w:spacing w:line="302" w:lineRule="auto"/>
              <w:rPr>
                <w:rFonts w:ascii="Arial"/>
                <w:sz w:val="21"/>
              </w:rPr>
            </w:pPr>
          </w:p>
          <w:p w14:paraId="1A057699">
            <w:pPr>
              <w:pStyle w:val="6"/>
              <w:spacing w:before="55" w:line="219" w:lineRule="auto"/>
              <w:jc w:val="right"/>
              <w:rPr>
                <w:sz w:val="17"/>
                <w:szCs w:val="17"/>
              </w:rPr>
            </w:pPr>
            <w:r>
              <w:rPr>
                <w:spacing w:val="3"/>
                <w:sz w:val="17"/>
                <w:szCs w:val="17"/>
              </w:rPr>
              <w:t>单模区</w:t>
            </w:r>
          </w:p>
        </w:tc>
        <w:tc>
          <w:tcPr>
            <w:tcW w:w="523" w:type="dxa"/>
            <w:vMerge w:val="restart"/>
            <w:tcBorders>
              <w:bottom w:val="nil"/>
            </w:tcBorders>
            <w:vAlign w:val="top"/>
          </w:tcPr>
          <w:p w14:paraId="4A880C52">
            <w:pPr>
              <w:spacing w:line="291" w:lineRule="auto"/>
              <w:rPr>
                <w:rFonts w:ascii="Arial"/>
                <w:sz w:val="21"/>
              </w:rPr>
            </w:pPr>
          </w:p>
          <w:p w14:paraId="067525ED">
            <w:pPr>
              <w:spacing w:line="292" w:lineRule="auto"/>
              <w:rPr>
                <w:rFonts w:ascii="Arial"/>
                <w:sz w:val="21"/>
              </w:rPr>
            </w:pPr>
          </w:p>
          <w:p w14:paraId="439486CF">
            <w:pPr>
              <w:pStyle w:val="6"/>
              <w:spacing w:before="56" w:line="220" w:lineRule="auto"/>
              <w:jc w:val="right"/>
              <w:rPr>
                <w:sz w:val="17"/>
                <w:szCs w:val="17"/>
              </w:rPr>
            </w:pPr>
            <w:r>
              <w:rPr>
                <w:spacing w:val="-6"/>
                <w:sz w:val="17"/>
                <w:szCs w:val="17"/>
              </w:rPr>
              <w:t>截至区</w:t>
            </w:r>
          </w:p>
        </w:tc>
      </w:tr>
      <w:tr w14:paraId="635DF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601" w:type="dxa"/>
            <w:gridSpan w:val="2"/>
            <w:vAlign w:val="top"/>
          </w:tcPr>
          <w:p w14:paraId="5199E309">
            <w:pPr>
              <w:pStyle w:val="6"/>
              <w:spacing w:before="76" w:line="183" w:lineRule="auto"/>
              <w:ind w:left="615"/>
              <w:rPr>
                <w:rFonts w:ascii="Calibri" w:hAnsi="Calibri" w:eastAsia="Calibri" w:cs="Calibri"/>
                <w:sz w:val="17"/>
                <w:szCs w:val="17"/>
              </w:rPr>
            </w:pPr>
            <w:r>
              <w:rPr>
                <w:spacing w:val="-2"/>
                <w:sz w:val="17"/>
                <w:szCs w:val="17"/>
              </w:rPr>
              <w:t>TEi</w:t>
            </w:r>
            <w:r>
              <w:rPr>
                <w:rFonts w:ascii="Calibri" w:hAnsi="Calibri" w:eastAsia="Calibri" w:cs="Calibri"/>
                <w:spacing w:val="-2"/>
                <w:sz w:val="17"/>
                <w:szCs w:val="17"/>
              </w:rPr>
              <w:t>₂</w:t>
            </w:r>
          </w:p>
        </w:tc>
        <w:tc>
          <w:tcPr>
            <w:tcW w:w="1826" w:type="dxa"/>
            <w:gridSpan w:val="2"/>
            <w:vAlign w:val="top"/>
          </w:tcPr>
          <w:p w14:paraId="3F098BB8">
            <w:pPr>
              <w:rPr>
                <w:rFonts w:ascii="Arial"/>
                <w:sz w:val="21"/>
              </w:rPr>
            </w:pPr>
          </w:p>
        </w:tc>
        <w:tc>
          <w:tcPr>
            <w:tcW w:w="579" w:type="dxa"/>
            <w:vMerge w:val="continue"/>
            <w:tcBorders>
              <w:top w:val="nil"/>
              <w:bottom w:val="nil"/>
            </w:tcBorders>
            <w:vAlign w:val="top"/>
          </w:tcPr>
          <w:p w14:paraId="3BAB038A">
            <w:pPr>
              <w:rPr>
                <w:rFonts w:ascii="Arial"/>
                <w:sz w:val="21"/>
              </w:rPr>
            </w:pPr>
          </w:p>
        </w:tc>
        <w:tc>
          <w:tcPr>
            <w:tcW w:w="523" w:type="dxa"/>
            <w:vMerge w:val="continue"/>
            <w:tcBorders>
              <w:top w:val="nil"/>
              <w:bottom w:val="nil"/>
            </w:tcBorders>
            <w:vAlign w:val="top"/>
          </w:tcPr>
          <w:p w14:paraId="21EF88A6">
            <w:pPr>
              <w:rPr>
                <w:rFonts w:ascii="Arial"/>
                <w:sz w:val="21"/>
              </w:rPr>
            </w:pPr>
          </w:p>
        </w:tc>
      </w:tr>
      <w:tr w14:paraId="3C5308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3427" w:type="dxa"/>
            <w:gridSpan w:val="4"/>
            <w:vAlign w:val="top"/>
          </w:tcPr>
          <w:p w14:paraId="117A3B6C">
            <w:pPr>
              <w:pStyle w:val="6"/>
              <w:spacing w:before="50" w:line="216" w:lineRule="auto"/>
              <w:ind w:left="815"/>
              <w:rPr>
                <w:sz w:val="17"/>
                <w:szCs w:val="17"/>
              </w:rPr>
            </w:pPr>
            <w:r>
              <w:rPr>
                <w:spacing w:val="-1"/>
                <w:position w:val="1"/>
                <w:sz w:val="17"/>
                <w:szCs w:val="17"/>
              </w:rPr>
              <w:t>TM</w:t>
            </w:r>
            <w:r>
              <w:rPr>
                <w:rFonts w:ascii="Calibri" w:hAnsi="Calibri" w:eastAsia="Calibri" w:cs="Calibri"/>
                <w:spacing w:val="-1"/>
                <w:position w:val="1"/>
                <w:sz w:val="17"/>
                <w:szCs w:val="17"/>
              </w:rPr>
              <w:t>₂</w:t>
            </w:r>
            <w:r>
              <w:rPr>
                <w:rFonts w:ascii="Calibri" w:hAnsi="Calibri" w:eastAsia="Calibri" w:cs="Calibri"/>
                <w:spacing w:val="-10"/>
                <w:position w:val="1"/>
                <w:sz w:val="17"/>
                <w:szCs w:val="17"/>
              </w:rPr>
              <w:t xml:space="preserve"> </w:t>
            </w:r>
            <w:r>
              <w:rPr>
                <w:spacing w:val="-1"/>
                <w:position w:val="1"/>
                <w:sz w:val="17"/>
                <w:szCs w:val="17"/>
              </w:rPr>
              <w:t xml:space="preserve">i                    </w:t>
            </w:r>
            <w:r>
              <w:rPr>
                <w:spacing w:val="-1"/>
                <w:position w:val="-1"/>
                <w:sz w:val="17"/>
                <w:szCs w:val="17"/>
              </w:rPr>
              <w:t>多模区</w:t>
            </w:r>
          </w:p>
        </w:tc>
        <w:tc>
          <w:tcPr>
            <w:tcW w:w="579" w:type="dxa"/>
            <w:vMerge w:val="continue"/>
            <w:tcBorders>
              <w:top w:val="nil"/>
              <w:bottom w:val="nil"/>
            </w:tcBorders>
            <w:vAlign w:val="top"/>
          </w:tcPr>
          <w:p w14:paraId="5C91643F">
            <w:pPr>
              <w:rPr>
                <w:rFonts w:ascii="Arial"/>
                <w:sz w:val="21"/>
              </w:rPr>
            </w:pPr>
          </w:p>
        </w:tc>
        <w:tc>
          <w:tcPr>
            <w:tcW w:w="523" w:type="dxa"/>
            <w:vMerge w:val="continue"/>
            <w:tcBorders>
              <w:top w:val="nil"/>
              <w:bottom w:val="nil"/>
            </w:tcBorders>
            <w:vAlign w:val="top"/>
          </w:tcPr>
          <w:p w14:paraId="6710B906">
            <w:pPr>
              <w:rPr>
                <w:rFonts w:ascii="Arial"/>
                <w:sz w:val="21"/>
              </w:rPr>
            </w:pPr>
          </w:p>
        </w:tc>
      </w:tr>
      <w:tr w14:paraId="6174B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3427" w:type="dxa"/>
            <w:gridSpan w:val="4"/>
            <w:vAlign w:val="top"/>
          </w:tcPr>
          <w:p w14:paraId="20914EC1">
            <w:pPr>
              <w:pStyle w:val="6"/>
              <w:spacing w:before="94" w:line="179" w:lineRule="auto"/>
              <w:ind w:left="815"/>
              <w:rPr>
                <w:sz w:val="17"/>
                <w:szCs w:val="17"/>
              </w:rPr>
            </w:pPr>
            <w:r>
              <w:rPr>
                <w:spacing w:val="-1"/>
                <w:sz w:val="17"/>
                <w:szCs w:val="17"/>
              </w:rPr>
              <w:t>TE21</w:t>
            </w:r>
          </w:p>
        </w:tc>
        <w:tc>
          <w:tcPr>
            <w:tcW w:w="579" w:type="dxa"/>
            <w:vMerge w:val="continue"/>
            <w:tcBorders>
              <w:top w:val="nil"/>
              <w:bottom w:val="nil"/>
            </w:tcBorders>
            <w:vAlign w:val="top"/>
          </w:tcPr>
          <w:p w14:paraId="6D76EDC9">
            <w:pPr>
              <w:rPr>
                <w:rFonts w:ascii="Arial"/>
                <w:sz w:val="21"/>
              </w:rPr>
            </w:pPr>
          </w:p>
        </w:tc>
        <w:tc>
          <w:tcPr>
            <w:tcW w:w="523" w:type="dxa"/>
            <w:vMerge w:val="continue"/>
            <w:tcBorders>
              <w:top w:val="nil"/>
              <w:bottom w:val="nil"/>
            </w:tcBorders>
            <w:vAlign w:val="top"/>
          </w:tcPr>
          <w:p w14:paraId="4E5F3A52">
            <w:pPr>
              <w:rPr>
                <w:rFonts w:ascii="Arial"/>
                <w:sz w:val="21"/>
              </w:rPr>
            </w:pPr>
          </w:p>
        </w:tc>
      </w:tr>
      <w:tr w14:paraId="00408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2519" w:type="dxa"/>
            <w:gridSpan w:val="3"/>
            <w:vAlign w:val="top"/>
          </w:tcPr>
          <w:p w14:paraId="6243E11C">
            <w:pPr>
              <w:pStyle w:val="6"/>
              <w:spacing w:before="79" w:line="191" w:lineRule="auto"/>
              <w:ind w:left="365"/>
              <w:rPr>
                <w:rFonts w:ascii="Calibri" w:hAnsi="Calibri" w:eastAsia="Calibri" w:cs="Calibri"/>
                <w:sz w:val="17"/>
                <w:szCs w:val="17"/>
              </w:rPr>
            </w:pPr>
            <w:r>
              <w:rPr>
                <w:spacing w:val="-2"/>
                <w:sz w:val="17"/>
                <w:szCs w:val="17"/>
              </w:rPr>
              <w:t>TEo1</w:t>
            </w:r>
            <w:r>
              <w:rPr>
                <w:spacing w:val="12"/>
                <w:sz w:val="17"/>
                <w:szCs w:val="17"/>
              </w:rPr>
              <w:t xml:space="preserve">    </w:t>
            </w:r>
            <w:r>
              <w:rPr>
                <w:spacing w:val="-2"/>
                <w:position w:val="1"/>
                <w:sz w:val="17"/>
                <w:szCs w:val="17"/>
              </w:rPr>
              <w:t>TM</w:t>
            </w:r>
            <w:r>
              <w:rPr>
                <w:rFonts w:ascii="Calibri" w:hAnsi="Calibri" w:eastAsia="Calibri" w:cs="Calibri"/>
                <w:spacing w:val="-2"/>
                <w:position w:val="1"/>
                <w:sz w:val="17"/>
                <w:szCs w:val="17"/>
              </w:rPr>
              <w:t>₁</w:t>
            </w:r>
          </w:p>
        </w:tc>
        <w:tc>
          <w:tcPr>
            <w:tcW w:w="908" w:type="dxa"/>
            <w:vMerge w:val="restart"/>
            <w:tcBorders>
              <w:bottom w:val="nil"/>
            </w:tcBorders>
            <w:vAlign w:val="top"/>
          </w:tcPr>
          <w:p w14:paraId="08E4DAC7">
            <w:pPr>
              <w:rPr>
                <w:rFonts w:ascii="Arial"/>
                <w:sz w:val="21"/>
              </w:rPr>
            </w:pPr>
          </w:p>
        </w:tc>
        <w:tc>
          <w:tcPr>
            <w:tcW w:w="579" w:type="dxa"/>
            <w:vMerge w:val="continue"/>
            <w:tcBorders>
              <w:top w:val="nil"/>
              <w:bottom w:val="nil"/>
            </w:tcBorders>
            <w:vAlign w:val="top"/>
          </w:tcPr>
          <w:p w14:paraId="7FC5DBE4">
            <w:pPr>
              <w:rPr>
                <w:rFonts w:ascii="Arial"/>
                <w:sz w:val="21"/>
              </w:rPr>
            </w:pPr>
          </w:p>
        </w:tc>
        <w:tc>
          <w:tcPr>
            <w:tcW w:w="523" w:type="dxa"/>
            <w:vMerge w:val="continue"/>
            <w:tcBorders>
              <w:top w:val="nil"/>
              <w:bottom w:val="nil"/>
            </w:tcBorders>
            <w:vAlign w:val="top"/>
          </w:tcPr>
          <w:p w14:paraId="4D4B3CAD">
            <w:pPr>
              <w:rPr>
                <w:rFonts w:ascii="Arial"/>
                <w:sz w:val="21"/>
              </w:rPr>
            </w:pPr>
          </w:p>
        </w:tc>
      </w:tr>
      <w:tr w14:paraId="7F74BC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2519" w:type="dxa"/>
            <w:gridSpan w:val="3"/>
            <w:vAlign w:val="top"/>
          </w:tcPr>
          <w:p w14:paraId="4FC0262A">
            <w:pPr>
              <w:pStyle w:val="6"/>
              <w:spacing w:before="54" w:line="220" w:lineRule="auto"/>
              <w:ind w:left="1035"/>
              <w:rPr>
                <w:sz w:val="17"/>
                <w:szCs w:val="17"/>
              </w:rPr>
            </w:pPr>
            <w:r>
              <w:rPr>
                <w:spacing w:val="-2"/>
                <w:sz w:val="17"/>
                <w:szCs w:val="17"/>
              </w:rPr>
              <w:t>TE</w:t>
            </w:r>
            <w:r>
              <w:rPr>
                <w:rFonts w:ascii="Calibri" w:hAnsi="Calibri" w:eastAsia="Calibri" w:cs="Calibri"/>
                <w:spacing w:val="-2"/>
                <w:sz w:val="17"/>
                <w:szCs w:val="17"/>
              </w:rPr>
              <w:t>₂</w:t>
            </w:r>
            <w:r>
              <w:rPr>
                <w:spacing w:val="-2"/>
                <w:sz w:val="17"/>
                <w:szCs w:val="17"/>
              </w:rPr>
              <w:t>1</w:t>
            </w:r>
          </w:p>
        </w:tc>
        <w:tc>
          <w:tcPr>
            <w:tcW w:w="908" w:type="dxa"/>
            <w:vMerge w:val="continue"/>
            <w:tcBorders>
              <w:top w:val="nil"/>
            </w:tcBorders>
            <w:vAlign w:val="top"/>
          </w:tcPr>
          <w:p w14:paraId="4CADBD40">
            <w:pPr>
              <w:rPr>
                <w:rFonts w:ascii="Arial"/>
                <w:sz w:val="21"/>
              </w:rPr>
            </w:pPr>
          </w:p>
        </w:tc>
        <w:tc>
          <w:tcPr>
            <w:tcW w:w="579" w:type="dxa"/>
            <w:vMerge w:val="continue"/>
            <w:tcBorders>
              <w:top w:val="nil"/>
              <w:bottom w:val="nil"/>
            </w:tcBorders>
            <w:vAlign w:val="top"/>
          </w:tcPr>
          <w:p w14:paraId="201AD47E">
            <w:pPr>
              <w:rPr>
                <w:rFonts w:ascii="Arial"/>
                <w:sz w:val="21"/>
              </w:rPr>
            </w:pPr>
          </w:p>
        </w:tc>
        <w:tc>
          <w:tcPr>
            <w:tcW w:w="523" w:type="dxa"/>
            <w:vMerge w:val="continue"/>
            <w:tcBorders>
              <w:top w:val="nil"/>
              <w:bottom w:val="nil"/>
            </w:tcBorders>
            <w:vAlign w:val="top"/>
          </w:tcPr>
          <w:p w14:paraId="737FEB2D">
            <w:pPr>
              <w:rPr>
                <w:rFonts w:ascii="Arial"/>
                <w:sz w:val="21"/>
              </w:rPr>
            </w:pPr>
          </w:p>
        </w:tc>
      </w:tr>
      <w:tr w14:paraId="3A91B0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3427" w:type="dxa"/>
            <w:gridSpan w:val="4"/>
            <w:vAlign w:val="top"/>
          </w:tcPr>
          <w:p w14:paraId="139097D2">
            <w:pPr>
              <w:pStyle w:val="6"/>
              <w:spacing w:before="107" w:line="175" w:lineRule="auto"/>
              <w:ind w:left="1514"/>
              <w:rPr>
                <w:sz w:val="17"/>
                <w:szCs w:val="17"/>
              </w:rPr>
            </w:pPr>
            <w:r>
              <w:rPr>
                <w:spacing w:val="-2"/>
                <w:sz w:val="17"/>
                <w:szCs w:val="17"/>
              </w:rPr>
              <w:t>TMo1</w:t>
            </w:r>
          </w:p>
        </w:tc>
        <w:tc>
          <w:tcPr>
            <w:tcW w:w="579" w:type="dxa"/>
            <w:vMerge w:val="continue"/>
            <w:tcBorders>
              <w:top w:val="nil"/>
            </w:tcBorders>
            <w:vAlign w:val="top"/>
          </w:tcPr>
          <w:p w14:paraId="1F2B3109">
            <w:pPr>
              <w:rPr>
                <w:rFonts w:ascii="Arial"/>
                <w:sz w:val="21"/>
              </w:rPr>
            </w:pPr>
          </w:p>
        </w:tc>
        <w:tc>
          <w:tcPr>
            <w:tcW w:w="523" w:type="dxa"/>
            <w:vMerge w:val="continue"/>
            <w:tcBorders>
              <w:top w:val="nil"/>
              <w:bottom w:val="nil"/>
            </w:tcBorders>
            <w:vAlign w:val="top"/>
          </w:tcPr>
          <w:p w14:paraId="036AAE4D">
            <w:pPr>
              <w:rPr>
                <w:rFonts w:ascii="Arial"/>
                <w:sz w:val="21"/>
              </w:rPr>
            </w:pPr>
          </w:p>
        </w:tc>
      </w:tr>
      <w:tr w14:paraId="0ED148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4006" w:type="dxa"/>
            <w:gridSpan w:val="5"/>
            <w:vAlign w:val="top"/>
          </w:tcPr>
          <w:p w14:paraId="09DF36F3">
            <w:pPr>
              <w:pStyle w:val="6"/>
              <w:spacing w:before="111" w:line="177" w:lineRule="auto"/>
              <w:ind w:left="1814"/>
              <w:rPr>
                <w:sz w:val="17"/>
                <w:szCs w:val="17"/>
              </w:rPr>
            </w:pPr>
            <w:r>
              <w:rPr>
                <w:spacing w:val="-2"/>
                <w:sz w:val="17"/>
                <w:szCs w:val="17"/>
              </w:rPr>
              <w:t>TE</w:t>
            </w:r>
          </w:p>
        </w:tc>
        <w:tc>
          <w:tcPr>
            <w:tcW w:w="523" w:type="dxa"/>
            <w:vMerge w:val="continue"/>
            <w:tcBorders>
              <w:top w:val="nil"/>
            </w:tcBorders>
            <w:vAlign w:val="top"/>
          </w:tcPr>
          <w:p w14:paraId="7FC0653A">
            <w:pPr>
              <w:rPr>
                <w:rFonts w:ascii="Arial"/>
                <w:sz w:val="21"/>
              </w:rPr>
            </w:pPr>
          </w:p>
        </w:tc>
      </w:tr>
    </w:tbl>
    <w:p w14:paraId="4910F32D">
      <w:pPr>
        <w:pStyle w:val="2"/>
        <w:spacing w:before="25" w:line="192" w:lineRule="exact"/>
        <w:ind w:left="4780"/>
        <w:rPr>
          <w:sz w:val="14"/>
          <w:szCs w:val="14"/>
        </w:rPr>
      </w:pPr>
      <w:r>
        <w:rPr>
          <w:spacing w:val="-2"/>
          <w:position w:val="1"/>
          <w:sz w:val="10"/>
          <w:szCs w:val="10"/>
        </w:rPr>
        <w:t xml:space="preserve">a                                         </w:t>
      </w:r>
      <w:r>
        <w:rPr>
          <w:spacing w:val="-2"/>
          <w:position w:val="1"/>
          <w:sz w:val="14"/>
          <w:szCs w:val="14"/>
        </w:rPr>
        <w:t>2a</w:t>
      </w:r>
      <w:r>
        <w:rPr>
          <w:spacing w:val="9"/>
          <w:position w:val="1"/>
          <w:sz w:val="14"/>
          <w:szCs w:val="14"/>
        </w:rPr>
        <w:t xml:space="preserve">      </w:t>
      </w:r>
      <w:r>
        <w:rPr>
          <w:spacing w:val="-2"/>
          <w:position w:val="1"/>
          <w:sz w:val="14"/>
          <w:szCs w:val="14"/>
        </w:rPr>
        <w:t>λ</w:t>
      </w:r>
    </w:p>
    <w:p w14:paraId="2FD96ED5">
      <w:pPr>
        <w:spacing w:before="54" w:line="220" w:lineRule="auto"/>
        <w:ind w:left="3710"/>
        <w:rPr>
          <w:rFonts w:ascii="黑体" w:hAnsi="黑体" w:eastAsia="黑体" w:cs="黑体"/>
          <w:sz w:val="20"/>
          <w:szCs w:val="20"/>
        </w:rPr>
      </w:pPr>
      <w:r>
        <w:rPr>
          <w:rFonts w:ascii="黑体" w:hAnsi="黑体" w:eastAsia="黑体" w:cs="黑体"/>
          <w:color w:val="2090D0"/>
          <w:spacing w:val="-15"/>
          <w:sz w:val="20"/>
          <w:szCs w:val="20"/>
        </w:rPr>
        <w:t>图8-23</w:t>
      </w:r>
      <w:r>
        <w:rPr>
          <w:rFonts w:ascii="黑体" w:hAnsi="黑体" w:eastAsia="黑体" w:cs="黑体"/>
          <w:color w:val="2090D0"/>
          <w:spacing w:val="75"/>
          <w:sz w:val="20"/>
          <w:szCs w:val="20"/>
        </w:rPr>
        <w:t xml:space="preserve"> </w:t>
      </w:r>
      <w:r>
        <w:rPr>
          <w:rFonts w:ascii="黑体" w:hAnsi="黑体" w:eastAsia="黑体" w:cs="黑体"/>
          <w:color w:val="2090D0"/>
          <w:spacing w:val="-15"/>
          <w:sz w:val="20"/>
          <w:szCs w:val="20"/>
        </w:rPr>
        <w:t>圆波导各模式截止波长分布图</w:t>
      </w:r>
    </w:p>
    <w:p w14:paraId="31F15E48">
      <w:pPr>
        <w:pStyle w:val="2"/>
        <w:spacing w:before="193" w:line="219" w:lineRule="auto"/>
        <w:ind w:left="1590"/>
      </w:pPr>
      <w:r>
        <w:rPr>
          <w:spacing w:val="4"/>
        </w:rPr>
        <w:t>圆波导有两种简并模，一种是</w:t>
      </w:r>
      <w:r>
        <w:rPr>
          <w:rFonts w:ascii="Times New Roman" w:hAnsi="Times New Roman" w:eastAsia="Times New Roman" w:cs="Times New Roman"/>
          <w:spacing w:val="4"/>
        </w:rPr>
        <w:t>E-H</w:t>
      </w:r>
      <w:r>
        <w:rPr>
          <w:rFonts w:ascii="Times New Roman" w:hAnsi="Times New Roman" w:eastAsia="Times New Roman" w:cs="Times New Roman"/>
          <w:spacing w:val="15"/>
          <w:w w:val="101"/>
        </w:rPr>
        <w:t xml:space="preserve">  </w:t>
      </w:r>
      <w:r>
        <w:rPr>
          <w:spacing w:val="4"/>
        </w:rPr>
        <w:t>简并，另一种</w:t>
      </w:r>
      <w:r>
        <w:rPr>
          <w:spacing w:val="3"/>
        </w:rPr>
        <w:t>是极化简并。</w:t>
      </w:r>
      <w:r>
        <w:rPr>
          <w:rFonts w:ascii="Times New Roman" w:hAnsi="Times New Roman" w:eastAsia="Times New Roman" w:cs="Times New Roman"/>
          <w:spacing w:val="3"/>
        </w:rPr>
        <w:t>E-H</w:t>
      </w:r>
      <w:r>
        <w:rPr>
          <w:rFonts w:ascii="Times New Roman" w:hAnsi="Times New Roman" w:eastAsia="Times New Roman" w:cs="Times New Roman"/>
        </w:rPr>
        <w:t xml:space="preserve">    </w:t>
      </w:r>
      <w:r>
        <w:rPr>
          <w:spacing w:val="3"/>
        </w:rPr>
        <w:t>简并就是截止波长</w:t>
      </w:r>
    </w:p>
    <w:p w14:paraId="7B856CC4">
      <w:pPr>
        <w:pStyle w:val="2"/>
        <w:spacing w:before="172" w:line="286" w:lineRule="auto"/>
        <w:ind w:left="1140" w:right="1040" w:firstLine="9"/>
        <w:jc w:val="both"/>
      </w:pPr>
      <w:r>
        <w:t>相同的</w:t>
      </w:r>
      <w:r>
        <w:rPr>
          <w:spacing w:val="-45"/>
        </w:rPr>
        <w:t xml:space="preserve"> </w:t>
      </w:r>
      <w:r>
        <w:t>E 波和H</w:t>
      </w:r>
      <w:r>
        <w:rPr>
          <w:spacing w:val="33"/>
        </w:rPr>
        <w:t xml:space="preserve"> </w:t>
      </w:r>
      <w:r>
        <w:t>波的简并，例如(λe)</w:t>
      </w:r>
      <w:r>
        <w:rPr>
          <w:spacing w:val="-1"/>
        </w:rPr>
        <w:t>TE。=(λ。)TM</w:t>
      </w:r>
      <w:r>
        <w:rPr>
          <w:spacing w:val="87"/>
        </w:rPr>
        <w:t xml:space="preserve"> </w:t>
      </w:r>
      <w:r>
        <w:rPr>
          <w:spacing w:val="-1"/>
        </w:rPr>
        <w:t>时，则</w:t>
      </w:r>
      <w:r>
        <w:rPr>
          <w:spacing w:val="-36"/>
        </w:rPr>
        <w:t xml:space="preserve"> </w:t>
      </w:r>
      <w:r>
        <w:rPr>
          <w:spacing w:val="-1"/>
        </w:rPr>
        <w:t>TE</w:t>
      </w:r>
      <w:r>
        <w:rPr>
          <w:rFonts w:ascii="Calibri" w:hAnsi="Calibri" w:eastAsia="Calibri" w:cs="Calibri"/>
          <w:spacing w:val="-1"/>
        </w:rPr>
        <w:t xml:space="preserve">₀      </w:t>
      </w:r>
      <w:r>
        <w:rPr>
          <w:spacing w:val="-1"/>
        </w:rPr>
        <w:t>模与TM</w:t>
      </w:r>
      <w:r>
        <w:rPr>
          <w:rFonts w:ascii="Calibri" w:hAnsi="Calibri" w:eastAsia="Calibri" w:cs="Calibri"/>
          <w:spacing w:val="-1"/>
        </w:rPr>
        <w:t xml:space="preserve">₁        </w:t>
      </w:r>
      <w:r>
        <w:rPr>
          <w:spacing w:val="-1"/>
        </w:rPr>
        <w:t>模存在简并。</w:t>
      </w:r>
      <w:r>
        <w:t xml:space="preserve"> </w:t>
      </w:r>
      <w:r>
        <w:rPr>
          <w:spacing w:val="2"/>
        </w:rPr>
        <w:t>对于同一</w:t>
      </w:r>
      <w:r>
        <w:rPr>
          <w:spacing w:val="-51"/>
        </w:rPr>
        <w:t xml:space="preserve"> </w:t>
      </w:r>
      <w:r>
        <w:rPr>
          <w:rFonts w:ascii="Times New Roman" w:hAnsi="Times New Roman" w:eastAsia="Times New Roman" w:cs="Times New Roman"/>
        </w:rPr>
        <w:t>TMmn</w:t>
      </w:r>
      <w:r>
        <w:rPr>
          <w:rFonts w:ascii="Times New Roman" w:hAnsi="Times New Roman" w:eastAsia="Times New Roman" w:cs="Times New Roman"/>
          <w:spacing w:val="41"/>
        </w:rPr>
        <w:t xml:space="preserve"> </w:t>
      </w:r>
      <w:r>
        <w:rPr>
          <w:spacing w:val="2"/>
        </w:rPr>
        <w:t>模和</w:t>
      </w:r>
      <w:r>
        <w:rPr>
          <w:rFonts w:ascii="Times New Roman" w:hAnsi="Times New Roman" w:eastAsia="Times New Roman" w:cs="Times New Roman"/>
        </w:rPr>
        <w:t>TEn</w:t>
      </w:r>
      <w:r>
        <w:rPr>
          <w:rFonts w:ascii="Times New Roman" w:hAnsi="Times New Roman" w:eastAsia="Times New Roman" w:cs="Times New Roman"/>
          <w:spacing w:val="2"/>
        </w:rPr>
        <w:t xml:space="preserve">     </w:t>
      </w:r>
      <w:r>
        <w:rPr>
          <w:spacing w:val="2"/>
        </w:rPr>
        <w:t>模，在</w:t>
      </w:r>
      <w:r>
        <w:rPr>
          <w:rFonts w:ascii="Times New Roman" w:hAnsi="Times New Roman" w:eastAsia="Times New Roman" w:cs="Times New Roman"/>
          <w:spacing w:val="2"/>
        </w:rPr>
        <w:t xml:space="preserve">m≠0    </w:t>
      </w:r>
      <w:r>
        <w:rPr>
          <w:spacing w:val="2"/>
        </w:rPr>
        <w:t>时都有两个场</w:t>
      </w:r>
      <w:r>
        <w:rPr>
          <w:spacing w:val="1"/>
        </w:rPr>
        <w:t>结构，它们与</w:t>
      </w:r>
      <w:r>
        <w:rPr>
          <w:spacing w:val="-57"/>
        </w:rPr>
        <w:t xml:space="preserve"> </w:t>
      </w:r>
      <w:r>
        <w:rPr>
          <w:rFonts w:ascii="Times New Roman" w:hAnsi="Times New Roman" w:eastAsia="Times New Roman" w:cs="Times New Roman"/>
        </w:rPr>
        <w:t>sinmp</w:t>
      </w:r>
      <w:r>
        <w:rPr>
          <w:rFonts w:ascii="Times New Roman" w:hAnsi="Times New Roman" w:eastAsia="Times New Roman" w:cs="Times New Roman"/>
          <w:spacing w:val="1"/>
        </w:rPr>
        <w:t xml:space="preserve">  </w:t>
      </w:r>
      <w:r>
        <w:rPr>
          <w:spacing w:val="1"/>
        </w:rPr>
        <w:t xml:space="preserve">和 </w:t>
      </w:r>
      <w:r>
        <w:rPr>
          <w:rFonts w:ascii="Times New Roman" w:hAnsi="Times New Roman" w:eastAsia="Times New Roman" w:cs="Times New Roman"/>
        </w:rPr>
        <w:t>cosmp</w:t>
      </w:r>
      <w:r>
        <w:rPr>
          <w:rFonts w:ascii="Times New Roman" w:hAnsi="Times New Roman" w:eastAsia="Times New Roman" w:cs="Times New Roman"/>
          <w:spacing w:val="1"/>
        </w:rPr>
        <w:t xml:space="preserve">  </w:t>
      </w:r>
      <w:r>
        <w:rPr>
          <w:spacing w:val="1"/>
        </w:rPr>
        <w:t>对应，</w:t>
      </w:r>
      <w:r>
        <w:t xml:space="preserve"> </w:t>
      </w:r>
      <w:r>
        <w:rPr>
          <w:spacing w:val="7"/>
        </w:rPr>
        <w:t>并且相互独立，称为极化简并。极化简并是圆波导中特有的现象，可用于制作极化分离器、</w:t>
      </w:r>
      <w:r>
        <w:rPr>
          <w:spacing w:val="18"/>
        </w:rPr>
        <w:t xml:space="preserve"> </w:t>
      </w:r>
      <w:r>
        <w:rPr>
          <w:spacing w:val="8"/>
        </w:rPr>
        <w:t>极化衰减器等。</w:t>
      </w:r>
    </w:p>
    <w:p w14:paraId="143BE9CF">
      <w:pPr>
        <w:spacing w:before="143" w:line="221" w:lineRule="auto"/>
        <w:ind w:left="1579"/>
        <w:rPr>
          <w:rFonts w:ascii="黑体" w:hAnsi="黑体" w:eastAsia="黑体" w:cs="黑体"/>
          <w:sz w:val="26"/>
          <w:szCs w:val="26"/>
        </w:rPr>
      </w:pPr>
      <w:r>
        <w:rPr>
          <w:rFonts w:ascii="黑体" w:hAnsi="黑体" w:eastAsia="黑体" w:cs="黑体"/>
          <w:color w:val="20A0E0"/>
          <w:spacing w:val="13"/>
          <w:sz w:val="26"/>
          <w:szCs w:val="26"/>
        </w:rPr>
        <w:t>8.4.4</w:t>
      </w:r>
      <w:r>
        <w:rPr>
          <w:rFonts w:ascii="黑体" w:hAnsi="黑体" w:eastAsia="黑体" w:cs="黑体"/>
          <w:color w:val="20A0E0"/>
          <w:spacing w:val="38"/>
          <w:sz w:val="26"/>
          <w:szCs w:val="26"/>
        </w:rPr>
        <w:t xml:space="preserve">  </w:t>
      </w:r>
      <w:r>
        <w:rPr>
          <w:rFonts w:ascii="黑体" w:hAnsi="黑体" w:eastAsia="黑体" w:cs="黑体"/>
          <w:color w:val="20A0E0"/>
          <w:spacing w:val="13"/>
          <w:sz w:val="26"/>
          <w:szCs w:val="26"/>
        </w:rPr>
        <w:t>圆波导的几种主要波形</w:t>
      </w:r>
    </w:p>
    <w:p w14:paraId="1F2D9DB0">
      <w:pPr>
        <w:pStyle w:val="2"/>
        <w:spacing w:before="235" w:line="342" w:lineRule="auto"/>
        <w:ind w:left="1160" w:right="1365" w:firstLine="419"/>
      </w:pPr>
      <w:r>
        <w:rPr>
          <w:spacing w:val="-6"/>
        </w:rPr>
        <w:t>圆波导中应用较多的是</w:t>
      </w:r>
      <w:r>
        <w:rPr>
          <w:spacing w:val="-51"/>
        </w:rPr>
        <w:t xml:space="preserve"> </w:t>
      </w:r>
      <w:r>
        <w:rPr>
          <w:rFonts w:ascii="Times New Roman" w:hAnsi="Times New Roman" w:eastAsia="Times New Roman" w:cs="Times New Roman"/>
          <w:spacing w:val="-6"/>
        </w:rPr>
        <w:t xml:space="preserve">TE1   </w:t>
      </w:r>
      <w:r>
        <w:rPr>
          <w:spacing w:val="-6"/>
        </w:rPr>
        <w:t>模、</w:t>
      </w:r>
      <w:r>
        <w:rPr>
          <w:rFonts w:ascii="Times New Roman" w:hAnsi="Times New Roman" w:eastAsia="Times New Roman" w:cs="Times New Roman"/>
          <w:spacing w:val="-6"/>
        </w:rPr>
        <w:t>TE₀1</w:t>
      </w:r>
      <w:r>
        <w:rPr>
          <w:rFonts w:ascii="Times New Roman" w:hAnsi="Times New Roman" w:eastAsia="Times New Roman" w:cs="Times New Roman"/>
          <w:spacing w:val="23"/>
        </w:rPr>
        <w:t xml:space="preserve"> </w:t>
      </w:r>
      <w:r>
        <w:rPr>
          <w:spacing w:val="-6"/>
        </w:rPr>
        <w:t>模</w:t>
      </w:r>
      <w:r>
        <w:rPr>
          <w:spacing w:val="-54"/>
        </w:rPr>
        <w:t xml:space="preserve"> </w:t>
      </w:r>
      <w:r>
        <w:rPr>
          <w:spacing w:val="-6"/>
        </w:rPr>
        <w:t>、</w:t>
      </w:r>
      <w:r>
        <w:rPr>
          <w:rFonts w:ascii="Times New Roman" w:hAnsi="Times New Roman" w:eastAsia="Times New Roman" w:cs="Times New Roman"/>
          <w:spacing w:val="-6"/>
        </w:rPr>
        <w:t>TM₀1</w:t>
      </w:r>
      <w:r>
        <w:rPr>
          <w:rFonts w:ascii="Times New Roman" w:hAnsi="Times New Roman" w:eastAsia="Times New Roman" w:cs="Times New Roman"/>
          <w:spacing w:val="36"/>
        </w:rPr>
        <w:t xml:space="preserve"> </w:t>
      </w:r>
      <w:r>
        <w:rPr>
          <w:spacing w:val="-6"/>
        </w:rPr>
        <w:t>模，它们的截止波长分别为：(λ</w:t>
      </w:r>
      <w:r>
        <w:rPr>
          <w:rFonts w:ascii="Times New Roman" w:hAnsi="Times New Roman" w:eastAsia="Times New Roman" w:cs="Times New Roman"/>
          <w:spacing w:val="-6"/>
        </w:rPr>
        <w:t>e</w:t>
      </w:r>
      <w:r>
        <w:rPr>
          <w:rFonts w:ascii="Times New Roman" w:hAnsi="Times New Roman" w:eastAsia="Times New Roman" w:cs="Times New Roman"/>
          <w:spacing w:val="-7"/>
        </w:rPr>
        <w:t>)TE=</w:t>
      </w:r>
      <w:r>
        <w:rPr>
          <w:rFonts w:ascii="Times New Roman" w:hAnsi="Times New Roman" w:eastAsia="Times New Roman" w:cs="Times New Roman"/>
        </w:rPr>
        <w:t xml:space="preserve"> </w:t>
      </w:r>
      <w:r>
        <w:rPr>
          <w:rFonts w:ascii="Times New Roman" w:hAnsi="Times New Roman" w:eastAsia="Times New Roman" w:cs="Times New Roman"/>
          <w:spacing w:val="-2"/>
        </w:rPr>
        <w:t>3.4126a,(λe)TE</w:t>
      </w:r>
      <w:r>
        <w:rPr>
          <w:rFonts w:ascii="Times New Roman" w:hAnsi="Times New Roman" w:eastAsia="Times New Roman" w:cs="Times New Roman"/>
          <w:spacing w:val="-22"/>
        </w:rPr>
        <w:t xml:space="preserve"> </w:t>
      </w:r>
      <w:r>
        <w:rPr>
          <w:spacing w:val="-2"/>
        </w:rPr>
        <w:t>。</w:t>
      </w:r>
      <w:r>
        <w:rPr>
          <w:rFonts w:ascii="Times New Roman" w:hAnsi="Times New Roman" w:eastAsia="Times New Roman" w:cs="Times New Roman"/>
          <w:spacing w:val="-2"/>
        </w:rPr>
        <w:t>=1.6398a,(λ</w:t>
      </w:r>
      <w:r>
        <w:rPr>
          <w:rFonts w:ascii="Times New Roman" w:hAnsi="Times New Roman" w:eastAsia="Times New Roman" w:cs="Times New Roman"/>
          <w:spacing w:val="-24"/>
        </w:rPr>
        <w:t xml:space="preserve"> </w:t>
      </w:r>
      <w:r>
        <w:rPr>
          <w:spacing w:val="-2"/>
        </w:rPr>
        <w:t>。</w:t>
      </w:r>
      <w:r>
        <w:rPr>
          <w:rFonts w:ascii="Times New Roman" w:hAnsi="Times New Roman" w:eastAsia="Times New Roman" w:cs="Times New Roman"/>
          <w:spacing w:val="-3"/>
        </w:rPr>
        <w:t>)TM</w:t>
      </w:r>
      <w:r>
        <w:rPr>
          <w:rFonts w:ascii="Times New Roman" w:hAnsi="Times New Roman" w:eastAsia="Times New Roman" w:cs="Times New Roman"/>
          <w:spacing w:val="-23"/>
        </w:rPr>
        <w:t xml:space="preserve"> </w:t>
      </w:r>
      <w:r>
        <w:rPr>
          <w:spacing w:val="-3"/>
        </w:rPr>
        <w:t>。</w:t>
      </w:r>
      <w:r>
        <w:rPr>
          <w:rFonts w:ascii="Times New Roman" w:hAnsi="Times New Roman" w:eastAsia="Times New Roman" w:cs="Times New Roman"/>
          <w:spacing w:val="-3"/>
        </w:rPr>
        <w:t>=2.6127a</w:t>
      </w:r>
      <w:r>
        <w:rPr>
          <w:spacing w:val="-3"/>
        </w:rPr>
        <w:t>。</w:t>
      </w:r>
    </w:p>
    <w:p w14:paraId="364AE514">
      <w:pPr>
        <w:pStyle w:val="2"/>
        <w:spacing w:before="3" w:line="295" w:lineRule="auto"/>
        <w:ind w:left="1150" w:right="1137" w:firstLine="419"/>
        <w:jc w:val="both"/>
      </w:pPr>
      <w:r>
        <w:t>主模</w:t>
      </w:r>
      <w:r>
        <w:rPr>
          <w:spacing w:val="-53"/>
        </w:rPr>
        <w:t xml:space="preserve"> </w:t>
      </w:r>
      <w:r>
        <w:rPr>
          <w:rFonts w:ascii="Times New Roman" w:hAnsi="Times New Roman" w:eastAsia="Times New Roman" w:cs="Times New Roman"/>
        </w:rPr>
        <w:t xml:space="preserve">TE₁    </w:t>
      </w:r>
      <w:r>
        <w:t>的电磁场分布如图8-24</w:t>
      </w:r>
      <w:r>
        <w:rPr>
          <w:rFonts w:ascii="Times New Roman" w:hAnsi="Times New Roman" w:eastAsia="Times New Roman" w:cs="Times New Roman"/>
        </w:rPr>
        <w:t>(a)</w:t>
      </w:r>
      <w:r>
        <w:rPr>
          <w:rFonts w:ascii="Times New Roman" w:hAnsi="Times New Roman" w:eastAsia="Times New Roman" w:cs="Times New Roman"/>
          <w:spacing w:val="17"/>
        </w:rPr>
        <w:t xml:space="preserve"> </w:t>
      </w:r>
      <w:r>
        <w:t>所示，与矩形波导的</w:t>
      </w:r>
      <w:r>
        <w:rPr>
          <w:rFonts w:ascii="Times New Roman" w:hAnsi="Times New Roman" w:eastAsia="Times New Roman" w:cs="Times New Roman"/>
        </w:rPr>
        <w:t>TE₁</w:t>
      </w:r>
      <w:r>
        <w:rPr>
          <w:rFonts w:ascii="Times New Roman" w:hAnsi="Times New Roman" w:eastAsia="Times New Roman" w:cs="Times New Roman"/>
          <w:spacing w:val="-23"/>
        </w:rPr>
        <w:t xml:space="preserve"> </w:t>
      </w:r>
      <w:r>
        <w:t>。模相似，故可利用矩形波 导的TE</w:t>
      </w:r>
      <w:r>
        <w:rPr>
          <w:rFonts w:ascii="Calibri" w:hAnsi="Calibri" w:eastAsia="Calibri" w:cs="Calibri"/>
        </w:rPr>
        <w:t>₁</w:t>
      </w:r>
      <w:r>
        <w:rPr>
          <w:rFonts w:ascii="Calibri" w:hAnsi="Calibri" w:eastAsia="Calibri" w:cs="Calibri"/>
          <w:spacing w:val="-17"/>
        </w:rPr>
        <w:t xml:space="preserve"> </w:t>
      </w:r>
      <w:r>
        <w:t>。</w:t>
      </w:r>
      <w:r>
        <w:rPr>
          <w:spacing w:val="-54"/>
        </w:rPr>
        <w:t xml:space="preserve"> </w:t>
      </w:r>
      <w:r>
        <w:t>模通过方圆波导接头变换而成。但是</w:t>
      </w:r>
      <w:r>
        <w:rPr>
          <w:spacing w:val="-1"/>
        </w:rPr>
        <w:t>圆波导的TE</w:t>
      </w:r>
      <w:r>
        <w:rPr>
          <w:rFonts w:ascii="Calibri" w:hAnsi="Calibri" w:eastAsia="Calibri" w:cs="Calibri"/>
          <w:spacing w:val="-1"/>
        </w:rPr>
        <w:t>₁₁</w:t>
      </w:r>
      <w:r>
        <w:rPr>
          <w:rFonts w:ascii="Calibri" w:hAnsi="Calibri" w:eastAsia="Calibri" w:cs="Calibri"/>
          <w:spacing w:val="13"/>
          <w:w w:val="102"/>
        </w:rPr>
        <w:t xml:space="preserve">   </w:t>
      </w:r>
      <w:r>
        <w:rPr>
          <w:spacing w:val="-1"/>
        </w:rPr>
        <w:t>模带宽较窄，一般不用于中、远</w:t>
      </w:r>
      <w:r>
        <w:t xml:space="preserve"> </w:t>
      </w:r>
      <w:r>
        <w:rPr>
          <w:spacing w:val="-4"/>
        </w:rPr>
        <w:t>距离传输。另外，由于存在极化简并，圆波导的</w:t>
      </w:r>
      <w:r>
        <w:rPr>
          <w:spacing w:val="-50"/>
        </w:rPr>
        <w:t xml:space="preserve"> </w:t>
      </w:r>
      <w:r>
        <w:rPr>
          <w:rFonts w:ascii="Times New Roman" w:hAnsi="Times New Roman" w:eastAsia="Times New Roman" w:cs="Times New Roman"/>
          <w:spacing w:val="-4"/>
        </w:rPr>
        <w:t xml:space="preserve">TE₁1  </w:t>
      </w:r>
      <w:r>
        <w:rPr>
          <w:spacing w:val="-4"/>
        </w:rPr>
        <w:t>模难以实现单模传输，故该模式较少用。</w:t>
      </w:r>
    </w:p>
    <w:p w14:paraId="77663CA5">
      <w:pPr>
        <w:pStyle w:val="2"/>
        <w:spacing w:before="3" w:line="298" w:lineRule="auto"/>
        <w:ind w:left="1150" w:right="1141" w:firstLine="419"/>
        <w:jc w:val="both"/>
      </w:pPr>
      <w:r>
        <w:rPr>
          <w:spacing w:val="-3"/>
        </w:rPr>
        <w:t>TE。1</w:t>
      </w:r>
      <w:r>
        <w:rPr>
          <w:spacing w:val="-24"/>
        </w:rPr>
        <w:t xml:space="preserve"> </w:t>
      </w:r>
      <w:r>
        <w:rPr>
          <w:spacing w:val="-3"/>
        </w:rPr>
        <w:t>模为高次模，其电磁场分布如图8-24(b)所示，场结构为轴对称，无极化简并，但与</w:t>
      </w:r>
      <w:r>
        <w:t xml:space="preserve"> TM</w:t>
      </w:r>
      <w:r>
        <w:rPr>
          <w:spacing w:val="10"/>
        </w:rPr>
        <w:t>11</w:t>
      </w:r>
      <w:r>
        <w:rPr>
          <w:spacing w:val="69"/>
        </w:rPr>
        <w:t xml:space="preserve"> </w:t>
      </w:r>
      <w:r>
        <w:rPr>
          <w:spacing w:val="10"/>
        </w:rPr>
        <w:t>模有模式简并。由于波导内壁上只有</w:t>
      </w:r>
      <w:r>
        <w:rPr>
          <w:spacing w:val="-50"/>
        </w:rPr>
        <w:t xml:space="preserve"> </w:t>
      </w:r>
      <w:r>
        <w:rPr>
          <w:spacing w:val="10"/>
        </w:rPr>
        <w:t>H</w:t>
      </w:r>
      <w:r>
        <w:rPr>
          <w:rFonts w:ascii="Calibri" w:hAnsi="Calibri" w:eastAsia="Calibri" w:cs="Calibri"/>
          <w:spacing w:val="10"/>
        </w:rPr>
        <w:t xml:space="preserve">₂    </w:t>
      </w:r>
      <w:r>
        <w:rPr>
          <w:spacing w:val="10"/>
        </w:rPr>
        <w:t>分量，故内壁电流只有φ分量而无纵向分</w:t>
      </w:r>
      <w:r>
        <w:t xml:space="preserve"> </w:t>
      </w:r>
      <w:r>
        <w:rPr>
          <w:spacing w:val="5"/>
        </w:rPr>
        <w:t>量，因此在传输功率一定的情况下其管壁热</w:t>
      </w:r>
      <w:r>
        <w:rPr>
          <w:spacing w:val="4"/>
        </w:rPr>
        <w:t>损耗小，适合在毫米波段用作大容量、长距离传</w:t>
      </w:r>
      <w:r>
        <w:t xml:space="preserve"> </w:t>
      </w:r>
      <w:r>
        <w:rPr>
          <w:spacing w:val="6"/>
        </w:rPr>
        <w:t>输，还适于高</w:t>
      </w:r>
      <w:r>
        <w:rPr>
          <w:rFonts w:ascii="Times New Roman" w:hAnsi="Times New Roman" w:eastAsia="Times New Roman" w:cs="Times New Roman"/>
          <w:spacing w:val="6"/>
        </w:rPr>
        <w:t>Q</w:t>
      </w:r>
      <w:r>
        <w:rPr>
          <w:rFonts w:ascii="Times New Roman" w:hAnsi="Times New Roman" w:eastAsia="Times New Roman" w:cs="Times New Roman"/>
          <w:spacing w:val="43"/>
          <w:w w:val="101"/>
        </w:rPr>
        <w:t xml:space="preserve"> </w:t>
      </w:r>
      <w:r>
        <w:rPr>
          <w:spacing w:val="6"/>
        </w:rPr>
        <w:t>值谐振腔的工作模式。这种模式又称为低损</w:t>
      </w:r>
      <w:r>
        <w:rPr>
          <w:spacing w:val="5"/>
        </w:rPr>
        <w:t>耗模。</w:t>
      </w:r>
    </w:p>
    <w:p w14:paraId="2620DC69">
      <w:pPr>
        <w:spacing w:line="298" w:lineRule="auto"/>
        <w:sectPr>
          <w:pgSz w:w="10830" w:h="15080"/>
          <w:pgMar w:top="400" w:right="189" w:bottom="400" w:left="159"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787"/>
        <w:gridCol w:w="6683"/>
      </w:tblGrid>
      <w:tr w14:paraId="1A4E4B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21" w:hRule="atLeast"/>
        </w:trPr>
        <w:tc>
          <w:tcPr>
            <w:tcW w:w="10470" w:type="dxa"/>
            <w:gridSpan w:val="2"/>
            <w:tcBorders>
              <w:top w:val="single" w:color="000000" w:sz="2" w:space="0"/>
              <w:left w:val="single" w:color="000000" w:sz="4" w:space="0"/>
              <w:right w:val="single" w:color="000000" w:sz="4" w:space="0"/>
            </w:tcBorders>
            <w:vAlign w:val="top"/>
          </w:tcPr>
          <w:p w14:paraId="703C53FE">
            <w:pPr>
              <w:spacing w:line="304" w:lineRule="auto"/>
              <w:rPr>
                <w:rFonts w:ascii="Arial"/>
                <w:sz w:val="21"/>
              </w:rPr>
            </w:pPr>
            <w:r>
              <w:drawing>
                <wp:anchor distT="0" distB="0" distL="0" distR="0" simplePos="0" relativeHeight="251736064" behindDoc="0" locked="0" layoutInCell="0" allowOverlap="1">
                  <wp:simplePos x="0" y="0"/>
                  <wp:positionH relativeFrom="page">
                    <wp:posOffset>1574165</wp:posOffset>
                  </wp:positionH>
                  <wp:positionV relativeFrom="page">
                    <wp:posOffset>3047365</wp:posOffset>
                  </wp:positionV>
                  <wp:extent cx="3708400" cy="977900"/>
                  <wp:effectExtent l="0" t="0" r="0" b="0"/>
                  <wp:wrapNone/>
                  <wp:docPr id="480" name="IM 480"/>
                  <wp:cNvGraphicFramePr/>
                  <a:graphic xmlns:a="http://schemas.openxmlformats.org/drawingml/2006/main">
                    <a:graphicData uri="http://schemas.openxmlformats.org/drawingml/2006/picture">
                      <pic:pic xmlns:pic="http://schemas.openxmlformats.org/drawingml/2006/picture">
                        <pic:nvPicPr>
                          <pic:cNvPr id="480" name="IM 480"/>
                          <pic:cNvPicPr/>
                        </pic:nvPicPr>
                        <pic:blipFill>
                          <a:blip r:embed="rId247"/>
                          <a:stretch>
                            <a:fillRect/>
                          </a:stretch>
                        </pic:blipFill>
                        <pic:spPr>
                          <a:xfrm>
                            <a:off x="0" y="0"/>
                            <a:ext cx="3708448" cy="977880"/>
                          </a:xfrm>
                          <a:prstGeom prst="rect">
                            <a:avLst/>
                          </a:prstGeom>
                        </pic:spPr>
                      </pic:pic>
                    </a:graphicData>
                  </a:graphic>
                </wp:anchor>
              </w:drawing>
            </w:r>
            <w:r>
              <w:drawing>
                <wp:anchor distT="0" distB="0" distL="0" distR="0" simplePos="0" relativeHeight="251737088" behindDoc="0" locked="0" layoutInCell="0" allowOverlap="1">
                  <wp:simplePos x="0" y="0"/>
                  <wp:positionH relativeFrom="page">
                    <wp:posOffset>1548765</wp:posOffset>
                  </wp:positionH>
                  <wp:positionV relativeFrom="page">
                    <wp:posOffset>8057515</wp:posOffset>
                  </wp:positionV>
                  <wp:extent cx="3778250" cy="356870"/>
                  <wp:effectExtent l="0" t="0" r="0" b="0"/>
                  <wp:wrapNone/>
                  <wp:docPr id="482" name="IM 482"/>
                  <wp:cNvGraphicFramePr/>
                  <a:graphic xmlns:a="http://schemas.openxmlformats.org/drawingml/2006/main">
                    <a:graphicData uri="http://schemas.openxmlformats.org/drawingml/2006/picture">
                      <pic:pic xmlns:pic="http://schemas.openxmlformats.org/drawingml/2006/picture">
                        <pic:nvPicPr>
                          <pic:cNvPr id="482" name="IM 482"/>
                          <pic:cNvPicPr/>
                        </pic:nvPicPr>
                        <pic:blipFill>
                          <a:blip r:embed="rId248"/>
                          <a:stretch>
                            <a:fillRect/>
                          </a:stretch>
                        </pic:blipFill>
                        <pic:spPr>
                          <a:xfrm>
                            <a:off x="0" y="0"/>
                            <a:ext cx="3778524" cy="357136"/>
                          </a:xfrm>
                          <a:prstGeom prst="rect">
                            <a:avLst/>
                          </a:prstGeom>
                        </pic:spPr>
                      </pic:pic>
                    </a:graphicData>
                  </a:graphic>
                </wp:anchor>
              </w:drawing>
            </w:r>
          </w:p>
          <w:p w14:paraId="350FC493">
            <w:pPr>
              <w:spacing w:line="304" w:lineRule="auto"/>
              <w:rPr>
                <w:rFonts w:ascii="Arial"/>
                <w:sz w:val="21"/>
              </w:rPr>
            </w:pPr>
          </w:p>
          <w:p w14:paraId="19969614">
            <w:pPr>
              <w:pStyle w:val="6"/>
              <w:spacing w:before="65" w:line="320" w:lineRule="exact"/>
              <w:ind w:left="7444"/>
              <w:rPr>
                <w:sz w:val="20"/>
                <w:szCs w:val="20"/>
              </w:rPr>
            </w:pPr>
            <w:r>
              <w:rPr>
                <w:spacing w:val="-2"/>
                <w:position w:val="4"/>
                <w:sz w:val="20"/>
                <w:szCs w:val="20"/>
              </w:rPr>
              <w:t>第8章 导行电磁波</w:t>
            </w:r>
            <w:r>
              <w:rPr>
                <w:spacing w:val="5"/>
                <w:position w:val="4"/>
                <w:sz w:val="20"/>
                <w:szCs w:val="20"/>
              </w:rPr>
              <w:t xml:space="preserve">        </w:t>
            </w:r>
            <w:r>
              <w:rPr>
                <w:spacing w:val="-2"/>
                <w:position w:val="-1"/>
                <w:sz w:val="20"/>
                <w:szCs w:val="20"/>
              </w:rPr>
              <w:t>249</w:t>
            </w:r>
          </w:p>
          <w:p w14:paraId="0F8D109C">
            <w:pPr>
              <w:spacing w:line="352" w:lineRule="auto"/>
              <w:rPr>
                <w:rFonts w:ascii="Arial"/>
                <w:sz w:val="21"/>
              </w:rPr>
            </w:pPr>
          </w:p>
          <w:p w14:paraId="55B7952D">
            <w:pPr>
              <w:pStyle w:val="6"/>
              <w:spacing w:before="65" w:line="219" w:lineRule="auto"/>
              <w:ind w:left="1624"/>
              <w:rPr>
                <w:sz w:val="20"/>
                <w:szCs w:val="20"/>
              </w:rPr>
            </w:pPr>
            <w:r>
              <w:rPr>
                <w:sz w:val="20"/>
                <w:szCs w:val="20"/>
              </w:rPr>
              <w:t>TM。1模虽为高次模，但是它是TM模中最低的模式，称为圆对称模。TM</w:t>
            </w:r>
            <w:r>
              <w:rPr>
                <w:spacing w:val="-1"/>
                <w:sz w:val="20"/>
                <w:szCs w:val="20"/>
              </w:rPr>
              <w:t>。1模的电磁</w:t>
            </w:r>
          </w:p>
          <w:p w14:paraId="5959DAD3">
            <w:pPr>
              <w:pStyle w:val="6"/>
              <w:spacing w:before="52" w:line="279" w:lineRule="auto"/>
              <w:ind w:left="1134" w:right="1229" w:firstLine="89"/>
              <w:rPr>
                <w:sz w:val="20"/>
                <w:szCs w:val="20"/>
              </w:rPr>
            </w:pPr>
            <w:r>
              <w:rPr>
                <w:sz w:val="20"/>
                <w:szCs w:val="20"/>
              </w:rPr>
              <w:t>场分布如图8-24(c)所示，场结构呈轴对称，无极化简并，也没有模式简并。 TM</w:t>
            </w:r>
            <w:r>
              <w:rPr>
                <w:rFonts w:ascii="Calibri" w:hAnsi="Calibri" w:eastAsia="Calibri" w:cs="Calibri"/>
                <w:sz w:val="20"/>
                <w:szCs w:val="20"/>
              </w:rPr>
              <w:t>₀</w:t>
            </w:r>
            <w:r>
              <w:rPr>
                <w:rFonts w:ascii="Calibri" w:hAnsi="Calibri" w:eastAsia="Calibri" w:cs="Calibri"/>
                <w:spacing w:val="-20"/>
                <w:sz w:val="20"/>
                <w:szCs w:val="20"/>
              </w:rPr>
              <w:t xml:space="preserve"> </w:t>
            </w:r>
            <w:r>
              <w:rPr>
                <w:sz w:val="20"/>
                <w:szCs w:val="20"/>
              </w:rPr>
              <w:t>1模常用于 旋转连接机构中，但因为不是主模，故在使用中无法抑制TE11</w:t>
            </w:r>
            <w:r>
              <w:rPr>
                <w:spacing w:val="-1"/>
                <w:sz w:val="20"/>
                <w:szCs w:val="20"/>
              </w:rPr>
              <w:t>模。</w:t>
            </w:r>
          </w:p>
        </w:tc>
      </w:tr>
      <w:tr w14:paraId="45537E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13" w:hRule="atLeast"/>
        </w:trPr>
        <w:tc>
          <w:tcPr>
            <w:tcW w:w="3787" w:type="dxa"/>
            <w:vMerge w:val="restart"/>
            <w:tcBorders>
              <w:left w:val="single" w:color="000000" w:sz="4" w:space="0"/>
              <w:bottom w:val="nil"/>
            </w:tcBorders>
            <w:vAlign w:val="top"/>
          </w:tcPr>
          <w:p w14:paraId="0A4DCBDD">
            <w:pPr>
              <w:spacing w:before="97" w:line="1448" w:lineRule="exact"/>
              <w:ind w:firstLine="2304"/>
            </w:pPr>
            <w:r>
              <w:rPr>
                <w:position w:val="-28"/>
              </w:rPr>
              <w:drawing>
                <wp:inline distT="0" distB="0" distL="0" distR="0">
                  <wp:extent cx="933450" cy="919480"/>
                  <wp:effectExtent l="0" t="0" r="0" b="0"/>
                  <wp:docPr id="484" name="IM 484"/>
                  <wp:cNvGraphicFramePr/>
                  <a:graphic xmlns:a="http://schemas.openxmlformats.org/drawingml/2006/main">
                    <a:graphicData uri="http://schemas.openxmlformats.org/drawingml/2006/picture">
                      <pic:pic xmlns:pic="http://schemas.openxmlformats.org/drawingml/2006/picture">
                        <pic:nvPicPr>
                          <pic:cNvPr id="484" name="IM 484"/>
                          <pic:cNvPicPr/>
                        </pic:nvPicPr>
                        <pic:blipFill>
                          <a:blip r:embed="rId249"/>
                          <a:stretch>
                            <a:fillRect/>
                          </a:stretch>
                        </pic:blipFill>
                        <pic:spPr>
                          <a:xfrm>
                            <a:off x="0" y="0"/>
                            <a:ext cx="933490" cy="920001"/>
                          </a:xfrm>
                          <a:prstGeom prst="rect">
                            <a:avLst/>
                          </a:prstGeom>
                        </pic:spPr>
                      </pic:pic>
                    </a:graphicData>
                  </a:graphic>
                </wp:inline>
              </w:drawing>
            </w:r>
          </w:p>
        </w:tc>
        <w:tc>
          <w:tcPr>
            <w:tcW w:w="6683" w:type="dxa"/>
            <w:tcBorders>
              <w:right w:val="single" w:color="000000" w:sz="4" w:space="0"/>
            </w:tcBorders>
            <w:vAlign w:val="top"/>
          </w:tcPr>
          <w:p w14:paraId="2B4ECA98">
            <w:pPr>
              <w:pStyle w:val="6"/>
              <w:spacing w:before="177" w:line="1818" w:lineRule="exact"/>
              <w:ind w:firstLine="192"/>
            </w:pPr>
            <w:r>
              <w:rPr>
                <w:position w:val="-36"/>
              </w:rPr>
              <w:pict>
                <v:group id="_x0000_s1043" o:spid="_x0000_s1043" o:spt="203" style="height:90.95pt;width:211.05pt;" coordsize="4221,1818">
                  <o:lock v:ext="edit"/>
                  <v:shape id="_x0000_s1044" o:spid="_x0000_s1044" o:spt="75" type="#_x0000_t75" style="position:absolute;left:0;top:0;height:1818;width:4221;" filled="f" stroked="f" coordsize="21600,21600">
                    <v:path/>
                    <v:fill on="f" focussize="0,0"/>
                    <v:stroke on="f"/>
                    <v:imagedata r:id="rId250" o:title=""/>
                    <o:lock v:ext="edit" aspectratio="t"/>
                  </v:shape>
                  <v:shape id="_x0000_s1045" o:spid="_x0000_s1045" o:spt="202" type="#_x0000_t202" style="position:absolute;left:-20;top:-20;height:1858;width:4261;" filled="f" stroked="f" coordsize="21600,21600">
                    <v:path/>
                    <v:fill on="f" focussize="0,0"/>
                    <v:stroke on="f"/>
                    <v:imagedata o:title=""/>
                    <o:lock v:ext="edit" aspectratio="f"/>
                    <v:textbox inset="0mm,0mm,0mm,0mm">
                      <w:txbxContent>
                        <w:p w14:paraId="6665482D">
                          <w:pPr>
                            <w:spacing w:line="256" w:lineRule="auto"/>
                            <w:rPr>
                              <w:rFonts w:ascii="Arial"/>
                              <w:sz w:val="21"/>
                            </w:rPr>
                          </w:pPr>
                        </w:p>
                        <w:p w14:paraId="4B2E074B">
                          <w:pPr>
                            <w:spacing w:line="257" w:lineRule="auto"/>
                            <w:rPr>
                              <w:rFonts w:ascii="Arial"/>
                              <w:sz w:val="21"/>
                            </w:rPr>
                          </w:pPr>
                        </w:p>
                        <w:p w14:paraId="762CACDB">
                          <w:pPr>
                            <w:spacing w:line="257" w:lineRule="auto"/>
                            <w:rPr>
                              <w:rFonts w:ascii="Arial"/>
                              <w:sz w:val="21"/>
                            </w:rPr>
                          </w:pPr>
                        </w:p>
                        <w:p w14:paraId="4128BABD">
                          <w:pPr>
                            <w:spacing w:line="257" w:lineRule="auto"/>
                            <w:rPr>
                              <w:rFonts w:ascii="Arial"/>
                              <w:sz w:val="21"/>
                            </w:rPr>
                          </w:pPr>
                        </w:p>
                        <w:p w14:paraId="7F1D8909">
                          <w:pPr>
                            <w:spacing w:line="257" w:lineRule="auto"/>
                            <w:rPr>
                              <w:rFonts w:ascii="Arial"/>
                              <w:sz w:val="21"/>
                            </w:rPr>
                          </w:pPr>
                        </w:p>
                        <w:p w14:paraId="19A3A34E">
                          <w:pPr>
                            <w:spacing w:before="65" w:line="220" w:lineRule="auto"/>
                            <w:ind w:left="2420"/>
                            <w:rPr>
                              <w:rFonts w:ascii="宋体" w:hAnsi="宋体" w:eastAsia="宋体" w:cs="宋体"/>
                              <w:sz w:val="20"/>
                              <w:szCs w:val="20"/>
                            </w:rPr>
                          </w:pPr>
                          <w:r>
                            <w:rPr>
                              <w:rFonts w:ascii="宋体" w:hAnsi="宋体" w:eastAsia="宋体" w:cs="宋体"/>
                              <w:spacing w:val="4"/>
                              <w:sz w:val="20"/>
                              <w:szCs w:val="20"/>
                            </w:rPr>
                            <w:t>电场线</w:t>
                          </w:r>
                        </w:p>
                      </w:txbxContent>
                    </v:textbox>
                  </v:shape>
                  <w10:wrap type="none"/>
                  <w10:anchorlock/>
                </v:group>
              </w:pict>
            </w:r>
          </w:p>
        </w:tc>
      </w:tr>
      <w:tr w14:paraId="4A1C0F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33" w:hRule="atLeast"/>
        </w:trPr>
        <w:tc>
          <w:tcPr>
            <w:tcW w:w="3787" w:type="dxa"/>
            <w:vMerge w:val="continue"/>
            <w:tcBorders>
              <w:top w:val="nil"/>
              <w:left w:val="single" w:color="000000" w:sz="4" w:space="0"/>
            </w:tcBorders>
            <w:vAlign w:val="top"/>
          </w:tcPr>
          <w:p w14:paraId="3771093F">
            <w:pPr>
              <w:rPr>
                <w:rFonts w:ascii="Arial"/>
                <w:sz w:val="21"/>
              </w:rPr>
            </w:pPr>
          </w:p>
        </w:tc>
        <w:tc>
          <w:tcPr>
            <w:tcW w:w="6683" w:type="dxa"/>
            <w:tcBorders>
              <w:right w:val="single" w:color="000000" w:sz="4" w:space="0"/>
            </w:tcBorders>
            <w:vAlign w:val="top"/>
          </w:tcPr>
          <w:p w14:paraId="3A9EC4F9">
            <w:pPr>
              <w:pStyle w:val="6"/>
              <w:spacing w:before="20" w:line="219" w:lineRule="auto"/>
              <w:ind w:left="1302"/>
              <w:rPr>
                <w:sz w:val="20"/>
                <w:szCs w:val="20"/>
              </w:rPr>
            </w:pPr>
            <w:r>
              <w:rPr>
                <w:spacing w:val="18"/>
                <w:sz w:val="20"/>
                <w:szCs w:val="20"/>
              </w:rPr>
              <w:t>(a)</w:t>
            </w:r>
            <w:r>
              <w:rPr>
                <w:sz w:val="20"/>
                <w:szCs w:val="20"/>
              </w:rPr>
              <w:t>TE</w:t>
            </w:r>
            <w:r>
              <w:rPr>
                <w:rFonts w:ascii="Calibri" w:hAnsi="Calibri" w:eastAsia="Calibri" w:cs="Calibri"/>
                <w:spacing w:val="18"/>
                <w:sz w:val="20"/>
                <w:szCs w:val="20"/>
              </w:rPr>
              <w:t>₁</w:t>
            </w:r>
            <w:r>
              <w:rPr>
                <w:spacing w:val="18"/>
                <w:sz w:val="20"/>
                <w:szCs w:val="20"/>
              </w:rPr>
              <w:t>模</w:t>
            </w:r>
          </w:p>
        </w:tc>
      </w:tr>
      <w:tr w14:paraId="46489A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02" w:hRule="atLeast"/>
        </w:trPr>
        <w:tc>
          <w:tcPr>
            <w:tcW w:w="3787" w:type="dxa"/>
            <w:tcBorders>
              <w:left w:val="single" w:color="000000" w:sz="4" w:space="0"/>
            </w:tcBorders>
            <w:vAlign w:val="top"/>
          </w:tcPr>
          <w:p w14:paraId="6A15F354">
            <w:pPr>
              <w:spacing w:line="271" w:lineRule="auto"/>
              <w:rPr>
                <w:rFonts w:ascii="Arial"/>
                <w:sz w:val="21"/>
              </w:rPr>
            </w:pPr>
          </w:p>
          <w:p w14:paraId="049B3F86">
            <w:pPr>
              <w:spacing w:line="272" w:lineRule="auto"/>
              <w:rPr>
                <w:rFonts w:ascii="Arial"/>
                <w:sz w:val="21"/>
              </w:rPr>
            </w:pPr>
          </w:p>
          <w:p w14:paraId="583703DB">
            <w:pPr>
              <w:spacing w:line="272" w:lineRule="auto"/>
              <w:rPr>
                <w:rFonts w:ascii="Arial"/>
                <w:sz w:val="21"/>
              </w:rPr>
            </w:pPr>
          </w:p>
          <w:p w14:paraId="0DCB8195">
            <w:pPr>
              <w:spacing w:line="272" w:lineRule="auto"/>
              <w:rPr>
                <w:rFonts w:ascii="Arial"/>
                <w:sz w:val="21"/>
              </w:rPr>
            </w:pPr>
          </w:p>
          <w:p w14:paraId="394B25D3">
            <w:pPr>
              <w:spacing w:line="272" w:lineRule="auto"/>
              <w:rPr>
                <w:rFonts w:ascii="Arial"/>
                <w:sz w:val="21"/>
              </w:rPr>
            </w:pPr>
          </w:p>
          <w:p w14:paraId="71FE4E7D">
            <w:pPr>
              <w:spacing w:line="1409" w:lineRule="exact"/>
              <w:ind w:firstLine="2294"/>
            </w:pPr>
            <w:r>
              <w:rPr>
                <w:position w:val="-28"/>
              </w:rPr>
              <w:drawing>
                <wp:inline distT="0" distB="0" distL="0" distR="0">
                  <wp:extent cx="926465" cy="894080"/>
                  <wp:effectExtent l="0" t="0" r="0" b="0"/>
                  <wp:docPr id="486" name="IM 486"/>
                  <wp:cNvGraphicFramePr/>
                  <a:graphic xmlns:a="http://schemas.openxmlformats.org/drawingml/2006/main">
                    <a:graphicData uri="http://schemas.openxmlformats.org/drawingml/2006/picture">
                      <pic:pic xmlns:pic="http://schemas.openxmlformats.org/drawingml/2006/picture">
                        <pic:nvPicPr>
                          <pic:cNvPr id="486" name="IM 486"/>
                          <pic:cNvPicPr/>
                        </pic:nvPicPr>
                        <pic:blipFill>
                          <a:blip r:embed="rId251"/>
                          <a:stretch>
                            <a:fillRect/>
                          </a:stretch>
                        </pic:blipFill>
                        <pic:spPr>
                          <a:xfrm>
                            <a:off x="0" y="0"/>
                            <a:ext cx="927095" cy="894645"/>
                          </a:xfrm>
                          <a:prstGeom prst="rect">
                            <a:avLst/>
                          </a:prstGeom>
                        </pic:spPr>
                      </pic:pic>
                    </a:graphicData>
                  </a:graphic>
                </wp:inline>
              </w:drawing>
            </w:r>
          </w:p>
        </w:tc>
        <w:tc>
          <w:tcPr>
            <w:tcW w:w="6683" w:type="dxa"/>
            <w:tcBorders>
              <w:right w:val="single" w:color="000000" w:sz="4" w:space="0"/>
            </w:tcBorders>
            <w:vAlign w:val="top"/>
          </w:tcPr>
          <w:p w14:paraId="1414ABDA">
            <w:pPr>
              <w:spacing w:line="249" w:lineRule="auto"/>
              <w:rPr>
                <w:rFonts w:ascii="Arial"/>
                <w:sz w:val="21"/>
              </w:rPr>
            </w:pPr>
          </w:p>
          <w:p w14:paraId="15189B0D">
            <w:pPr>
              <w:spacing w:line="249" w:lineRule="auto"/>
              <w:rPr>
                <w:rFonts w:ascii="Arial"/>
                <w:sz w:val="21"/>
              </w:rPr>
            </w:pPr>
          </w:p>
          <w:p w14:paraId="5B3BBD26">
            <w:pPr>
              <w:spacing w:line="249" w:lineRule="auto"/>
              <w:rPr>
                <w:rFonts w:ascii="Arial"/>
                <w:sz w:val="21"/>
              </w:rPr>
            </w:pPr>
          </w:p>
          <w:p w14:paraId="5E16BBEE">
            <w:pPr>
              <w:pStyle w:val="6"/>
              <w:spacing w:before="65" w:line="220" w:lineRule="auto"/>
              <w:ind w:left="1292"/>
              <w:rPr>
                <w:sz w:val="20"/>
                <w:szCs w:val="20"/>
              </w:rPr>
            </w:pPr>
            <w:r>
              <w:rPr>
                <w:spacing w:val="1"/>
                <w:sz w:val="20"/>
                <w:szCs w:val="20"/>
              </w:rPr>
              <w:t>--------磁感线</w:t>
            </w:r>
          </w:p>
          <w:p w14:paraId="1D397FA7">
            <w:pPr>
              <w:pStyle w:val="6"/>
              <w:spacing w:before="19" w:line="219" w:lineRule="auto"/>
              <w:ind w:left="1272"/>
              <w:rPr>
                <w:sz w:val="20"/>
                <w:szCs w:val="20"/>
              </w:rPr>
            </w:pPr>
            <w:r>
              <w:rPr>
                <w:spacing w:val="-9"/>
                <w:sz w:val="20"/>
                <w:szCs w:val="20"/>
              </w:rPr>
              <w:t>(</w:t>
            </w:r>
            <w:r>
              <w:rPr>
                <w:spacing w:val="-49"/>
                <w:sz w:val="20"/>
                <w:szCs w:val="20"/>
              </w:rPr>
              <w:t xml:space="preserve"> </w:t>
            </w:r>
            <w:r>
              <w:rPr>
                <w:spacing w:val="-9"/>
                <w:sz w:val="20"/>
                <w:szCs w:val="20"/>
              </w:rPr>
              <w:t>b</w:t>
            </w:r>
            <w:r>
              <w:rPr>
                <w:spacing w:val="-45"/>
                <w:sz w:val="20"/>
                <w:szCs w:val="20"/>
              </w:rPr>
              <w:t xml:space="preserve"> </w:t>
            </w:r>
            <w:r>
              <w:rPr>
                <w:spacing w:val="-9"/>
                <w:sz w:val="20"/>
                <w:szCs w:val="20"/>
              </w:rPr>
              <w:t>)</w:t>
            </w:r>
            <w:r>
              <w:rPr>
                <w:spacing w:val="-48"/>
                <w:sz w:val="20"/>
                <w:szCs w:val="20"/>
              </w:rPr>
              <w:t xml:space="preserve"> </w:t>
            </w:r>
            <w:r>
              <w:rPr>
                <w:spacing w:val="-9"/>
                <w:sz w:val="20"/>
                <w:szCs w:val="20"/>
              </w:rPr>
              <w:t>T</w:t>
            </w:r>
            <w:r>
              <w:rPr>
                <w:spacing w:val="-49"/>
                <w:sz w:val="20"/>
                <w:szCs w:val="20"/>
              </w:rPr>
              <w:t xml:space="preserve"> </w:t>
            </w:r>
            <w:r>
              <w:rPr>
                <w:spacing w:val="-9"/>
                <w:sz w:val="20"/>
                <w:szCs w:val="20"/>
              </w:rPr>
              <w:t>E</w:t>
            </w:r>
            <w:r>
              <w:rPr>
                <w:rFonts w:ascii="Calibri" w:hAnsi="Calibri" w:eastAsia="Calibri" w:cs="Calibri"/>
                <w:spacing w:val="-9"/>
                <w:sz w:val="20"/>
                <w:szCs w:val="20"/>
              </w:rPr>
              <w:t>₀</w:t>
            </w:r>
            <w:r>
              <w:rPr>
                <w:rFonts w:ascii="Calibri" w:hAnsi="Calibri" w:eastAsia="Calibri" w:cs="Calibri"/>
                <w:spacing w:val="5"/>
                <w:sz w:val="20"/>
                <w:szCs w:val="20"/>
              </w:rPr>
              <w:t xml:space="preserve"> </w:t>
            </w:r>
            <w:r>
              <w:rPr>
                <w:rFonts w:ascii="Calibri" w:hAnsi="Calibri" w:eastAsia="Calibri" w:cs="Calibri"/>
                <w:spacing w:val="-9"/>
                <w:sz w:val="20"/>
                <w:szCs w:val="20"/>
              </w:rPr>
              <w:t>₁</w:t>
            </w:r>
            <w:r>
              <w:rPr>
                <w:spacing w:val="-9"/>
                <w:sz w:val="20"/>
                <w:szCs w:val="20"/>
              </w:rPr>
              <w:t>模</w:t>
            </w:r>
          </w:p>
          <w:p w14:paraId="11CD9A11">
            <w:pPr>
              <w:spacing w:before="95" w:line="1348" w:lineRule="exact"/>
              <w:ind w:firstLine="362"/>
            </w:pPr>
            <w:r>
              <w:rPr>
                <w:position w:val="-26"/>
              </w:rPr>
              <w:drawing>
                <wp:inline distT="0" distB="0" distL="0" distR="0">
                  <wp:extent cx="2565400" cy="855980"/>
                  <wp:effectExtent l="0" t="0" r="0" b="0"/>
                  <wp:docPr id="488" name="IM 488"/>
                  <wp:cNvGraphicFramePr/>
                  <a:graphic xmlns:a="http://schemas.openxmlformats.org/drawingml/2006/main">
                    <a:graphicData uri="http://schemas.openxmlformats.org/drawingml/2006/picture">
                      <pic:pic xmlns:pic="http://schemas.openxmlformats.org/drawingml/2006/picture">
                        <pic:nvPicPr>
                          <pic:cNvPr id="488" name="IM 488"/>
                          <pic:cNvPicPr/>
                        </pic:nvPicPr>
                        <pic:blipFill>
                          <a:blip r:embed="rId252"/>
                          <a:stretch>
                            <a:fillRect/>
                          </a:stretch>
                        </pic:blipFill>
                        <pic:spPr>
                          <a:xfrm>
                            <a:off x="0" y="0"/>
                            <a:ext cx="2565414" cy="856185"/>
                          </a:xfrm>
                          <a:prstGeom prst="rect">
                            <a:avLst/>
                          </a:prstGeom>
                        </pic:spPr>
                      </pic:pic>
                    </a:graphicData>
                  </a:graphic>
                </wp:inline>
              </w:drawing>
            </w:r>
          </w:p>
          <w:p w14:paraId="33E21AA9">
            <w:pPr>
              <w:pStyle w:val="6"/>
              <w:spacing w:line="239" w:lineRule="auto"/>
              <w:ind w:left="2522" w:right="3521" w:firstLine="19"/>
              <w:rPr>
                <w:sz w:val="20"/>
                <w:szCs w:val="20"/>
              </w:rPr>
            </w:pPr>
            <w:r>
              <w:rPr>
                <w:spacing w:val="4"/>
                <w:sz w:val="20"/>
                <w:szCs w:val="20"/>
              </w:rPr>
              <w:t>电场线</w:t>
            </w:r>
            <w:r>
              <w:rPr>
                <w:spacing w:val="1"/>
                <w:sz w:val="20"/>
                <w:szCs w:val="20"/>
              </w:rPr>
              <w:t xml:space="preserve"> </w:t>
            </w:r>
            <w:r>
              <w:rPr>
                <w:spacing w:val="4"/>
                <w:sz w:val="20"/>
                <w:szCs w:val="20"/>
              </w:rPr>
              <w:t>磁感线</w:t>
            </w:r>
          </w:p>
          <w:p w14:paraId="141B2FE2">
            <w:pPr>
              <w:pStyle w:val="6"/>
              <w:spacing w:line="219" w:lineRule="auto"/>
              <w:ind w:left="1272"/>
              <w:rPr>
                <w:sz w:val="20"/>
                <w:szCs w:val="20"/>
              </w:rPr>
            </w:pPr>
            <w:r>
              <w:rPr>
                <w:spacing w:val="20"/>
                <w:sz w:val="20"/>
                <w:szCs w:val="20"/>
              </w:rPr>
              <w:t>(c)</w:t>
            </w:r>
            <w:r>
              <w:rPr>
                <w:sz w:val="20"/>
                <w:szCs w:val="20"/>
              </w:rPr>
              <w:t>TMo</w:t>
            </w:r>
            <w:r>
              <w:rPr>
                <w:rFonts w:ascii="Calibri" w:hAnsi="Calibri" w:eastAsia="Calibri" w:cs="Calibri"/>
                <w:spacing w:val="20"/>
                <w:sz w:val="20"/>
                <w:szCs w:val="20"/>
              </w:rPr>
              <w:t>₁</w:t>
            </w:r>
            <w:r>
              <w:rPr>
                <w:spacing w:val="20"/>
                <w:sz w:val="20"/>
                <w:szCs w:val="20"/>
              </w:rPr>
              <w:t>模</w:t>
            </w:r>
          </w:p>
          <w:p w14:paraId="6B79DC1B">
            <w:pPr>
              <w:pStyle w:val="6"/>
              <w:spacing w:before="110" w:line="219" w:lineRule="auto"/>
              <w:ind w:left="245"/>
              <w:rPr>
                <w:sz w:val="20"/>
                <w:szCs w:val="20"/>
              </w:rPr>
            </w:pPr>
            <w:r>
              <w:rPr>
                <w:b/>
                <w:bCs/>
                <w:color w:val="20A0E0"/>
                <w:spacing w:val="-2"/>
                <w:sz w:val="20"/>
                <w:szCs w:val="20"/>
              </w:rPr>
              <w:t>图8-24圆波导中的常用模式</w:t>
            </w:r>
          </w:p>
        </w:tc>
      </w:tr>
      <w:tr w14:paraId="5E7650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56" w:hRule="atLeast"/>
        </w:trPr>
        <w:tc>
          <w:tcPr>
            <w:tcW w:w="10470" w:type="dxa"/>
            <w:gridSpan w:val="2"/>
            <w:tcBorders>
              <w:left w:val="single" w:color="000000" w:sz="4" w:space="0"/>
              <w:right w:val="single" w:color="000000" w:sz="4" w:space="0"/>
            </w:tcBorders>
            <w:vAlign w:val="top"/>
          </w:tcPr>
          <w:p w14:paraId="2EBD9102">
            <w:pPr>
              <w:pStyle w:val="6"/>
              <w:spacing w:before="89" w:line="292" w:lineRule="auto"/>
              <w:ind w:left="1125" w:right="1400" w:firstLine="352"/>
              <w:rPr>
                <w:sz w:val="20"/>
                <w:szCs w:val="20"/>
              </w:rPr>
            </w:pPr>
            <w:r>
              <w:rPr>
                <w:b/>
                <w:bCs/>
                <w:spacing w:val="4"/>
                <w:sz w:val="20"/>
                <w:szCs w:val="20"/>
              </w:rPr>
              <w:t>例题8-6</w:t>
            </w:r>
            <w:r>
              <w:rPr>
                <w:spacing w:val="4"/>
                <w:sz w:val="20"/>
                <w:szCs w:val="20"/>
              </w:rPr>
              <w:t xml:space="preserve">空气填充的圆波导，其内半径为2 </w:t>
            </w:r>
            <w:r>
              <w:rPr>
                <w:sz w:val="20"/>
                <w:szCs w:val="20"/>
              </w:rPr>
              <w:t>cm</w:t>
            </w:r>
            <w:r>
              <w:rPr>
                <w:spacing w:val="4"/>
                <w:sz w:val="20"/>
                <w:szCs w:val="20"/>
              </w:rPr>
              <w:t>,传输模式为</w:t>
            </w:r>
            <w:r>
              <w:rPr>
                <w:sz w:val="20"/>
                <w:szCs w:val="20"/>
              </w:rPr>
              <w:t>TE</w:t>
            </w:r>
            <w:r>
              <w:rPr>
                <w:rFonts w:ascii="Calibri" w:hAnsi="Calibri" w:eastAsia="Calibri" w:cs="Calibri"/>
                <w:spacing w:val="4"/>
                <w:sz w:val="20"/>
                <w:szCs w:val="20"/>
              </w:rPr>
              <w:t>₀</w:t>
            </w:r>
            <w:r>
              <w:rPr>
                <w:rFonts w:ascii="Calibri" w:hAnsi="Calibri" w:eastAsia="Calibri" w:cs="Calibri"/>
                <w:spacing w:val="-9"/>
                <w:sz w:val="20"/>
                <w:szCs w:val="20"/>
              </w:rPr>
              <w:t xml:space="preserve"> </w:t>
            </w:r>
            <w:r>
              <w:rPr>
                <w:spacing w:val="4"/>
                <w:sz w:val="20"/>
                <w:szCs w:val="20"/>
              </w:rPr>
              <w:t>1模，试求其截止频率；</w:t>
            </w:r>
            <w:r>
              <w:rPr>
                <w:sz w:val="20"/>
                <w:szCs w:val="20"/>
              </w:rPr>
              <w:t xml:space="preserve"> 若在波导中填充介电常数为ε,=2.1的介质，并保持截止频率不变，问波导的半径应如何   </w:t>
            </w:r>
            <w:r>
              <w:rPr>
                <w:spacing w:val="-1"/>
                <w:sz w:val="20"/>
                <w:szCs w:val="20"/>
              </w:rPr>
              <w:t>选择。</w:t>
            </w:r>
          </w:p>
          <w:p w14:paraId="1763919C">
            <w:pPr>
              <w:pStyle w:val="6"/>
              <w:spacing w:line="216" w:lineRule="auto"/>
              <w:ind w:left="1627"/>
              <w:rPr>
                <w:sz w:val="20"/>
                <w:szCs w:val="20"/>
              </w:rPr>
            </w:pPr>
            <w:r>
              <w:rPr>
                <w:b/>
                <w:bCs/>
                <w:spacing w:val="2"/>
                <w:sz w:val="20"/>
                <w:szCs w:val="20"/>
              </w:rPr>
              <w:t>解</w:t>
            </w:r>
            <w:r>
              <w:rPr>
                <w:spacing w:val="32"/>
                <w:sz w:val="20"/>
                <w:szCs w:val="20"/>
              </w:rPr>
              <w:t xml:space="preserve"> </w:t>
            </w:r>
            <w:r>
              <w:rPr>
                <w:spacing w:val="2"/>
                <w:sz w:val="20"/>
                <w:szCs w:val="20"/>
              </w:rPr>
              <w:t>圆波导中</w:t>
            </w:r>
            <w:r>
              <w:rPr>
                <w:sz w:val="20"/>
                <w:szCs w:val="20"/>
              </w:rPr>
              <w:t>TE</w:t>
            </w:r>
            <w:r>
              <w:rPr>
                <w:rFonts w:ascii="Calibri" w:hAnsi="Calibri" w:eastAsia="Calibri" w:cs="Calibri"/>
                <w:spacing w:val="2"/>
                <w:sz w:val="20"/>
                <w:szCs w:val="20"/>
              </w:rPr>
              <w:t>₀</w:t>
            </w:r>
            <w:r>
              <w:rPr>
                <w:rFonts w:ascii="Calibri" w:hAnsi="Calibri" w:eastAsia="Calibri" w:cs="Calibri"/>
                <w:spacing w:val="-23"/>
                <w:sz w:val="20"/>
                <w:szCs w:val="20"/>
              </w:rPr>
              <w:t xml:space="preserve"> </w:t>
            </w:r>
            <w:r>
              <w:rPr>
                <w:spacing w:val="2"/>
                <w:sz w:val="20"/>
                <w:szCs w:val="20"/>
              </w:rPr>
              <w:t>1模的截止波长为λc=1.6398a,</w:t>
            </w:r>
            <w:r>
              <w:rPr>
                <w:spacing w:val="1"/>
                <w:sz w:val="20"/>
                <w:szCs w:val="20"/>
              </w:rPr>
              <w:t>当波导内填充空气时，截止频率为</w:t>
            </w:r>
          </w:p>
          <w:p w14:paraId="7AEAB925">
            <w:pPr>
              <w:spacing w:before="80" w:line="530" w:lineRule="exact"/>
              <w:ind w:firstLine="3244"/>
            </w:pPr>
            <w:r>
              <w:rPr>
                <w:position w:val="-10"/>
              </w:rPr>
              <w:drawing>
                <wp:inline distT="0" distB="0" distL="0" distR="0">
                  <wp:extent cx="2546350" cy="335915"/>
                  <wp:effectExtent l="0" t="0" r="0" b="0"/>
                  <wp:docPr id="490" name="IM 490"/>
                  <wp:cNvGraphicFramePr/>
                  <a:graphic xmlns:a="http://schemas.openxmlformats.org/drawingml/2006/main">
                    <a:graphicData uri="http://schemas.openxmlformats.org/drawingml/2006/picture">
                      <pic:pic xmlns:pic="http://schemas.openxmlformats.org/drawingml/2006/picture">
                        <pic:nvPicPr>
                          <pic:cNvPr id="490" name="IM 490"/>
                          <pic:cNvPicPr/>
                        </pic:nvPicPr>
                        <pic:blipFill>
                          <a:blip r:embed="rId253"/>
                          <a:stretch>
                            <a:fillRect/>
                          </a:stretch>
                        </pic:blipFill>
                        <pic:spPr>
                          <a:xfrm>
                            <a:off x="0" y="0"/>
                            <a:ext cx="2546365" cy="336329"/>
                          </a:xfrm>
                          <a:prstGeom prst="rect">
                            <a:avLst/>
                          </a:prstGeom>
                        </pic:spPr>
                      </pic:pic>
                    </a:graphicData>
                  </a:graphic>
                </wp:inline>
              </w:drawing>
            </w:r>
          </w:p>
          <w:p w14:paraId="1B1C10DC">
            <w:pPr>
              <w:pStyle w:val="6"/>
              <w:spacing w:before="87" w:line="218" w:lineRule="auto"/>
              <w:ind w:left="1164"/>
              <w:rPr>
                <w:sz w:val="20"/>
                <w:szCs w:val="20"/>
              </w:rPr>
            </w:pPr>
            <w:r>
              <w:rPr>
                <w:sz w:val="20"/>
                <w:szCs w:val="20"/>
              </w:rPr>
              <w:t>当圆波导中填充ε=2.1的介质时，其截止频率为</w:t>
            </w:r>
          </w:p>
        </w:tc>
      </w:tr>
      <w:tr w14:paraId="0B04F8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3" w:hRule="atLeast"/>
        </w:trPr>
        <w:tc>
          <w:tcPr>
            <w:tcW w:w="3787" w:type="dxa"/>
            <w:tcBorders>
              <w:left w:val="single" w:color="000000" w:sz="4" w:space="0"/>
              <w:bottom w:val="single" w:color="000000" w:sz="2" w:space="0"/>
            </w:tcBorders>
            <w:vAlign w:val="top"/>
          </w:tcPr>
          <w:p w14:paraId="19E15DCE">
            <w:pPr>
              <w:spacing w:line="293" w:lineRule="auto"/>
              <w:rPr>
                <w:rFonts w:ascii="Arial"/>
                <w:sz w:val="21"/>
              </w:rPr>
            </w:pPr>
          </w:p>
          <w:p w14:paraId="1620F1F3">
            <w:pPr>
              <w:spacing w:line="294" w:lineRule="auto"/>
              <w:rPr>
                <w:rFonts w:ascii="Arial"/>
                <w:sz w:val="21"/>
              </w:rPr>
            </w:pPr>
          </w:p>
          <w:p w14:paraId="14CFB0DF">
            <w:pPr>
              <w:pStyle w:val="6"/>
              <w:spacing w:before="65" w:line="221" w:lineRule="auto"/>
              <w:ind w:left="1584"/>
              <w:rPr>
                <w:sz w:val="20"/>
                <w:szCs w:val="20"/>
              </w:rPr>
            </w:pPr>
            <w:r>
              <w:rPr>
                <w:spacing w:val="1"/>
                <w:sz w:val="20"/>
                <w:szCs w:val="20"/>
              </w:rPr>
              <w:t>因此，当</w:t>
            </w:r>
            <w:r>
              <w:rPr>
                <w:sz w:val="20"/>
                <w:szCs w:val="20"/>
              </w:rPr>
              <w:t>fe</w:t>
            </w:r>
            <w:r>
              <w:rPr>
                <w:spacing w:val="1"/>
                <w:sz w:val="20"/>
                <w:szCs w:val="20"/>
              </w:rPr>
              <w:t>2=</w:t>
            </w:r>
            <w:r>
              <w:rPr>
                <w:sz w:val="20"/>
                <w:szCs w:val="20"/>
              </w:rPr>
              <w:t>fc</w:t>
            </w:r>
            <w:r>
              <w:rPr>
                <w:spacing w:val="1"/>
                <w:sz w:val="20"/>
                <w:szCs w:val="20"/>
              </w:rPr>
              <w:t>1=</w:t>
            </w:r>
            <w:r>
              <w:rPr>
                <w:sz w:val="20"/>
                <w:szCs w:val="20"/>
              </w:rPr>
              <w:t>fe</w:t>
            </w:r>
            <w:r>
              <w:rPr>
                <w:spacing w:val="1"/>
                <w:sz w:val="20"/>
                <w:szCs w:val="20"/>
              </w:rPr>
              <w:t>时</w:t>
            </w:r>
          </w:p>
        </w:tc>
        <w:tc>
          <w:tcPr>
            <w:tcW w:w="6683" w:type="dxa"/>
            <w:tcBorders>
              <w:bottom w:val="single" w:color="000000" w:sz="2" w:space="0"/>
              <w:right w:val="single" w:color="000000" w:sz="4" w:space="0"/>
            </w:tcBorders>
            <w:vAlign w:val="top"/>
          </w:tcPr>
          <w:p w14:paraId="0A3D04BD">
            <w:pPr>
              <w:spacing w:before="96" w:line="489" w:lineRule="exact"/>
              <w:ind w:firstLine="182"/>
            </w:pPr>
            <w:r>
              <w:rPr>
                <w:position w:val="-9"/>
              </w:rPr>
              <w:drawing>
                <wp:inline distT="0" distB="0" distL="0" distR="0">
                  <wp:extent cx="1612900" cy="310515"/>
                  <wp:effectExtent l="0" t="0" r="0" b="0"/>
                  <wp:docPr id="492" name="IM 492"/>
                  <wp:cNvGraphicFramePr/>
                  <a:graphic xmlns:a="http://schemas.openxmlformats.org/drawingml/2006/main">
                    <a:graphicData uri="http://schemas.openxmlformats.org/drawingml/2006/picture">
                      <pic:pic xmlns:pic="http://schemas.openxmlformats.org/drawingml/2006/picture">
                        <pic:nvPicPr>
                          <pic:cNvPr id="492" name="IM 492"/>
                          <pic:cNvPicPr/>
                        </pic:nvPicPr>
                        <pic:blipFill>
                          <a:blip r:embed="rId254"/>
                          <a:stretch>
                            <a:fillRect/>
                          </a:stretch>
                        </pic:blipFill>
                        <pic:spPr>
                          <a:xfrm>
                            <a:off x="0" y="0"/>
                            <a:ext cx="1612943" cy="310972"/>
                          </a:xfrm>
                          <a:prstGeom prst="rect">
                            <a:avLst/>
                          </a:prstGeom>
                        </pic:spPr>
                      </pic:pic>
                    </a:graphicData>
                  </a:graphic>
                </wp:inline>
              </w:drawing>
            </w:r>
          </w:p>
        </w:tc>
      </w:tr>
    </w:tbl>
    <w:p w14:paraId="5A7DDF7B">
      <w:pPr>
        <w:spacing w:line="14" w:lineRule="auto"/>
        <w:rPr>
          <w:rFonts w:ascii="Arial"/>
          <w:sz w:val="2"/>
        </w:rPr>
      </w:pPr>
    </w:p>
    <w:p w14:paraId="2A9C3FCD">
      <w:pPr>
        <w:spacing w:line="14" w:lineRule="auto"/>
        <w:rPr>
          <w:rFonts w:ascii="Arial" w:hAnsi="Arial" w:eastAsia="Arial" w:cs="Arial"/>
          <w:sz w:val="2"/>
          <w:szCs w:val="2"/>
        </w:rPr>
        <w:sectPr>
          <w:pgSz w:w="10830" w:h="15080"/>
          <w:pgMar w:top="164" w:right="184" w:bottom="185" w:left="165" w:header="0" w:footer="0" w:gutter="0"/>
          <w:cols w:space="720" w:num="1"/>
        </w:sectPr>
      </w:pPr>
    </w:p>
    <w:tbl>
      <w:tblPr>
        <w:tblStyle w:val="5"/>
        <w:tblW w:w="1047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506"/>
        <w:gridCol w:w="4256"/>
        <w:gridCol w:w="2717"/>
      </w:tblGrid>
      <w:tr w14:paraId="3B76FA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292" w:hRule="atLeast"/>
        </w:trPr>
        <w:tc>
          <w:tcPr>
            <w:tcW w:w="10479" w:type="dxa"/>
            <w:gridSpan w:val="3"/>
            <w:tcBorders>
              <w:top w:val="single" w:color="000000" w:sz="2" w:space="0"/>
              <w:left w:val="single" w:color="000000" w:sz="4" w:space="0"/>
              <w:right w:val="single" w:color="000000" w:sz="4" w:space="0"/>
            </w:tcBorders>
            <w:vAlign w:val="top"/>
          </w:tcPr>
          <w:p w14:paraId="79A062C3">
            <w:pPr>
              <w:spacing w:line="308" w:lineRule="auto"/>
              <w:rPr>
                <w:rFonts w:ascii="Arial"/>
                <w:sz w:val="21"/>
              </w:rPr>
            </w:pPr>
          </w:p>
          <w:p w14:paraId="4BDBB88F">
            <w:pPr>
              <w:spacing w:line="308" w:lineRule="auto"/>
              <w:rPr>
                <w:rFonts w:ascii="Arial"/>
                <w:sz w:val="21"/>
              </w:rPr>
            </w:pPr>
          </w:p>
          <w:p w14:paraId="2A83E397">
            <w:pPr>
              <w:pStyle w:val="6"/>
              <w:spacing w:before="68"/>
              <w:ind w:left="284"/>
            </w:pPr>
            <w:r>
              <w:rPr>
                <w:spacing w:val="2"/>
                <w:position w:val="-4"/>
              </w:rPr>
              <w:t>250</w:t>
            </w:r>
            <w:r>
              <w:rPr>
                <w:spacing w:val="10"/>
                <w:position w:val="-4"/>
              </w:rPr>
              <w:t xml:space="preserve">     </w:t>
            </w:r>
            <w:r>
              <w:rPr>
                <w:spacing w:val="2"/>
                <w:position w:val="1"/>
              </w:rPr>
              <w:t>电磁场与电磁波(第4版)</w:t>
            </w:r>
          </w:p>
          <w:p w14:paraId="1AF7AF8D">
            <w:pPr>
              <w:spacing w:line="265" w:lineRule="auto"/>
              <w:rPr>
                <w:rFonts w:ascii="Arial"/>
                <w:sz w:val="21"/>
              </w:rPr>
            </w:pPr>
          </w:p>
          <w:p w14:paraId="2C129EF4">
            <w:pPr>
              <w:spacing w:line="265" w:lineRule="auto"/>
              <w:rPr>
                <w:rFonts w:ascii="Arial"/>
                <w:sz w:val="21"/>
              </w:rPr>
            </w:pPr>
          </w:p>
          <w:p w14:paraId="628B1E88">
            <w:pPr>
              <w:pStyle w:val="6"/>
              <w:tabs>
                <w:tab w:val="left" w:pos="1596"/>
              </w:tabs>
              <w:spacing w:before="91" w:line="219" w:lineRule="auto"/>
              <w:ind w:left="1194"/>
              <w:outlineLvl w:val="2"/>
              <w:rPr>
                <w:sz w:val="28"/>
                <w:szCs w:val="28"/>
              </w:rPr>
            </w:pPr>
            <w:r>
              <w:rPr>
                <w:color w:val="10A0F0"/>
                <w:sz w:val="28"/>
                <w:szCs w:val="28"/>
                <w:u w:val="single" w:color="000000"/>
              </w:rPr>
              <w:tab/>
            </w:r>
            <w:r>
              <w:rPr>
                <w:color w:val="10A0F0"/>
                <w:spacing w:val="-132"/>
                <w:sz w:val="28"/>
                <w:szCs w:val="28"/>
                <w:u w:val="single" w:color="000000"/>
              </w:rPr>
              <w:t xml:space="preserve"> </w:t>
            </w:r>
            <w:r>
              <w:rPr>
                <w:color w:val="10A0F0"/>
                <w:spacing w:val="-136"/>
                <w:sz w:val="28"/>
                <w:szCs w:val="28"/>
                <w:u w:val="single" w:color="auto"/>
              </w:rPr>
              <w:t xml:space="preserve"> </w:t>
            </w:r>
            <w:r>
              <w:rPr>
                <w:b/>
                <w:bCs/>
                <w:color w:val="10A0F0"/>
                <w:spacing w:val="-7"/>
                <w:sz w:val="28"/>
                <w:szCs w:val="28"/>
                <w:u w:val="single" w:color="auto"/>
              </w:rPr>
              <w:t>8.5</w:t>
            </w:r>
            <w:r>
              <w:rPr>
                <w:color w:val="10A0F0"/>
                <w:spacing w:val="6"/>
                <w:sz w:val="28"/>
                <w:szCs w:val="28"/>
                <w:u w:val="single" w:color="auto"/>
              </w:rPr>
              <w:t xml:space="preserve">  </w:t>
            </w:r>
            <w:r>
              <w:rPr>
                <w:b/>
                <w:bCs/>
                <w:color w:val="10A0F0"/>
                <w:spacing w:val="-7"/>
                <w:sz w:val="28"/>
                <w:szCs w:val="28"/>
                <w:u w:val="single" w:color="auto"/>
              </w:rPr>
              <w:t>谐振腔</w:t>
            </w:r>
            <w:r>
              <w:rPr>
                <w:color w:val="10A0F0"/>
                <w:spacing w:val="-132"/>
                <w:sz w:val="28"/>
                <w:szCs w:val="28"/>
              </w:rPr>
              <w:t xml:space="preserve"> </w:t>
            </w:r>
            <w:r>
              <w:rPr>
                <w:color w:val="10A0F0"/>
                <w:sz w:val="28"/>
                <w:szCs w:val="28"/>
                <w:u w:val="single" w:color="000000"/>
              </w:rPr>
              <w:t xml:space="preserve">    </w:t>
            </w:r>
          </w:p>
          <w:p w14:paraId="017E1EDC">
            <w:pPr>
              <w:spacing w:line="328" w:lineRule="auto"/>
              <w:rPr>
                <w:rFonts w:ascii="Arial"/>
                <w:sz w:val="21"/>
              </w:rPr>
            </w:pPr>
          </w:p>
          <w:p w14:paraId="5556D66D">
            <w:pPr>
              <w:pStyle w:val="6"/>
              <w:spacing w:before="68" w:line="269" w:lineRule="auto"/>
              <w:ind w:left="1134" w:right="903" w:firstLine="429"/>
            </w:pPr>
            <w:r>
              <w:t>在高频技术中常用谐振腔来产生一定频率的电磁振荡，例如信号源</w:t>
            </w:r>
            <w:r>
              <w:rPr>
                <w:spacing w:val="-1"/>
              </w:rPr>
              <w:t>、音箱等。谐振腔是</w:t>
            </w:r>
            <w:r>
              <w:t xml:space="preserve"> </w:t>
            </w:r>
            <w:r>
              <w:rPr>
                <w:spacing w:val="1"/>
              </w:rPr>
              <w:t>中空的金属腔，由两端短路的波导管封闭而成。电磁波在腔内以某</w:t>
            </w:r>
            <w:r>
              <w:t>些特定频率振荡，并具有 很高的品质因数值。这类有界空间中的电磁波传播问题属于边值</w:t>
            </w:r>
            <w:r>
              <w:rPr>
                <w:spacing w:val="-1"/>
              </w:rPr>
              <w:t>问题，其中导体表面边界</w:t>
            </w:r>
          </w:p>
          <w:p w14:paraId="050EFC1B">
            <w:pPr>
              <w:pStyle w:val="6"/>
              <w:spacing w:before="1" w:line="283" w:lineRule="auto"/>
              <w:ind w:left="1134" w:right="920"/>
            </w:pPr>
            <w:r>
              <w:t>条件起着重要作用。常见的谐振腔有矩形谐振腔、圆柱形谐振腔、同轴谐振腔等，如图8-25</w:t>
            </w:r>
            <w:r>
              <w:rPr>
                <w:spacing w:val="12"/>
              </w:rPr>
              <w:t xml:space="preserve"> </w:t>
            </w:r>
            <w:r>
              <w:t>所示。在工程中，为了激励(耦合)出所希望的电磁场模式，谐振腔常</w:t>
            </w:r>
            <w:r>
              <w:rPr>
                <w:spacing w:val="-1"/>
              </w:rPr>
              <w:t>用的耦合方式有环耦</w:t>
            </w:r>
          </w:p>
          <w:p w14:paraId="6E9E1AFF">
            <w:pPr>
              <w:pStyle w:val="6"/>
              <w:spacing w:before="5" w:line="219" w:lineRule="auto"/>
              <w:ind w:left="1144"/>
            </w:pPr>
            <w:r>
              <w:rPr>
                <w:spacing w:val="-1"/>
              </w:rPr>
              <w:t>合、探针耦合、孔耦合等。</w:t>
            </w:r>
          </w:p>
          <w:p w14:paraId="05F16212">
            <w:pPr>
              <w:spacing w:before="132" w:line="1199" w:lineRule="exact"/>
              <w:ind w:firstLine="2944"/>
            </w:pPr>
            <w:r>
              <w:rPr>
                <w:position w:val="-23"/>
              </w:rPr>
              <w:drawing>
                <wp:inline distT="0" distB="0" distL="0" distR="0">
                  <wp:extent cx="2832100" cy="760730"/>
                  <wp:effectExtent l="0" t="0" r="0" b="0"/>
                  <wp:docPr id="494" name="IM 494"/>
                  <wp:cNvGraphicFramePr/>
                  <a:graphic xmlns:a="http://schemas.openxmlformats.org/drawingml/2006/main">
                    <a:graphicData uri="http://schemas.openxmlformats.org/drawingml/2006/picture">
                      <pic:pic xmlns:pic="http://schemas.openxmlformats.org/drawingml/2006/picture">
                        <pic:nvPicPr>
                          <pic:cNvPr id="494" name="IM 494"/>
                          <pic:cNvPicPr/>
                        </pic:nvPicPr>
                        <pic:blipFill>
                          <a:blip r:embed="rId255"/>
                          <a:stretch>
                            <a:fillRect/>
                          </a:stretch>
                        </pic:blipFill>
                        <pic:spPr>
                          <a:xfrm>
                            <a:off x="0" y="0"/>
                            <a:ext cx="2832106" cy="761358"/>
                          </a:xfrm>
                          <a:prstGeom prst="rect">
                            <a:avLst/>
                          </a:prstGeom>
                        </pic:spPr>
                      </pic:pic>
                    </a:graphicData>
                  </a:graphic>
                </wp:inline>
              </w:drawing>
            </w:r>
          </w:p>
          <w:p w14:paraId="16C6D092">
            <w:pPr>
              <w:pStyle w:val="6"/>
              <w:spacing w:before="138" w:line="228" w:lineRule="auto"/>
              <w:ind w:left="3094"/>
            </w:pPr>
            <w:r>
              <w:t>(a)矩形谐振腔</w:t>
            </w:r>
            <w:r>
              <w:rPr>
                <w:spacing w:val="37"/>
              </w:rPr>
              <w:t xml:space="preserve">   </w:t>
            </w:r>
            <w:r>
              <w:t>(b)圆柱谐振腔</w:t>
            </w:r>
            <w:r>
              <w:rPr>
                <w:spacing w:val="104"/>
              </w:rPr>
              <w:t xml:space="preserve"> </w:t>
            </w:r>
            <w:r>
              <w:t>(c)同轴谐振腔</w:t>
            </w:r>
          </w:p>
          <w:p w14:paraId="31A0DB40">
            <w:pPr>
              <w:pStyle w:val="6"/>
              <w:spacing w:before="51" w:line="219" w:lineRule="auto"/>
              <w:ind w:left="4575"/>
            </w:pPr>
            <w:r>
              <w:rPr>
                <w:color w:val="2090E0"/>
                <w:spacing w:val="1"/>
              </w:rPr>
              <w:t>图8-25谐振腔</w:t>
            </w:r>
          </w:p>
          <w:p w14:paraId="0978DCF2">
            <w:pPr>
              <w:pStyle w:val="6"/>
              <w:spacing w:before="289" w:line="218" w:lineRule="auto"/>
              <w:ind w:left="1568"/>
              <w:outlineLvl w:val="3"/>
              <w:rPr>
                <w:sz w:val="27"/>
                <w:szCs w:val="27"/>
              </w:rPr>
            </w:pPr>
            <w:r>
              <w:rPr>
                <w:b/>
                <w:bCs/>
                <w:color w:val="10A0F0"/>
                <w:spacing w:val="-4"/>
                <w:sz w:val="27"/>
                <w:szCs w:val="27"/>
              </w:rPr>
              <w:t>8.5.1</w:t>
            </w:r>
            <w:r>
              <w:rPr>
                <w:color w:val="10A0F0"/>
                <w:spacing w:val="-4"/>
                <w:sz w:val="27"/>
                <w:szCs w:val="27"/>
              </w:rPr>
              <w:t xml:space="preserve">  </w:t>
            </w:r>
            <w:r>
              <w:rPr>
                <w:b/>
                <w:bCs/>
                <w:color w:val="10A0F0"/>
                <w:spacing w:val="-4"/>
                <w:sz w:val="27"/>
                <w:szCs w:val="27"/>
              </w:rPr>
              <w:t>谐振腔的基本参数</w:t>
            </w:r>
          </w:p>
          <w:p w14:paraId="7022BA86">
            <w:pPr>
              <w:pStyle w:val="6"/>
              <w:spacing w:before="192" w:line="279" w:lineRule="auto"/>
              <w:ind w:left="1134" w:right="1153" w:firstLine="419"/>
            </w:pPr>
            <w:r>
              <w:rPr>
                <w:spacing w:val="1"/>
              </w:rPr>
              <w:t>谐振频率f。品质因数Q。是谐振腔的主要基本参数</w:t>
            </w:r>
            <w:r>
              <w:t>。谐振频率的计算属于本征值问  题，即没有激励源，一般用数值方法求解，也可以借助EDA等计算</w:t>
            </w:r>
            <w:r>
              <w:rPr>
                <w:spacing w:val="-1"/>
              </w:rPr>
              <w:t>电磁学软件求解。矩形</w:t>
            </w:r>
            <w:r>
              <w:t xml:space="preserve">  谐振腔等规则形状的谐振腔可以利用解析方法求解。为了满足金</w:t>
            </w:r>
            <w:r>
              <w:rPr>
                <w:spacing w:val="-1"/>
              </w:rPr>
              <w:t>属波导两边短路的边界条</w:t>
            </w:r>
            <w:r>
              <w:t xml:space="preserve"> 件，腔体长度l和波导波长λg的关系为</w:t>
            </w:r>
          </w:p>
        </w:tc>
      </w:tr>
      <w:tr w14:paraId="7FDFD5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18" w:hRule="atLeast"/>
        </w:trPr>
        <w:tc>
          <w:tcPr>
            <w:tcW w:w="7762" w:type="dxa"/>
            <w:gridSpan w:val="2"/>
            <w:tcBorders>
              <w:left w:val="single" w:color="000000" w:sz="4" w:space="0"/>
            </w:tcBorders>
            <w:vAlign w:val="top"/>
          </w:tcPr>
          <w:p w14:paraId="62A6DD74">
            <w:pPr>
              <w:spacing w:before="71" w:line="440" w:lineRule="exact"/>
              <w:ind w:firstLine="4194"/>
            </w:pPr>
            <w:r>
              <w:rPr>
                <w:position w:val="-8"/>
              </w:rPr>
              <w:drawing>
                <wp:inline distT="0" distB="0" distL="0" distR="0">
                  <wp:extent cx="1307465" cy="278765"/>
                  <wp:effectExtent l="0" t="0" r="0" b="0"/>
                  <wp:docPr id="496" name="IM 496"/>
                  <wp:cNvGraphicFramePr/>
                  <a:graphic xmlns:a="http://schemas.openxmlformats.org/drawingml/2006/main">
                    <a:graphicData uri="http://schemas.openxmlformats.org/drawingml/2006/picture">
                      <pic:pic xmlns:pic="http://schemas.openxmlformats.org/drawingml/2006/picture">
                        <pic:nvPicPr>
                          <pic:cNvPr id="496" name="IM 496"/>
                          <pic:cNvPicPr/>
                        </pic:nvPicPr>
                        <pic:blipFill>
                          <a:blip r:embed="rId256"/>
                          <a:stretch>
                            <a:fillRect/>
                          </a:stretch>
                        </pic:blipFill>
                        <pic:spPr>
                          <a:xfrm>
                            <a:off x="0" y="0"/>
                            <a:ext cx="1308083" cy="279205"/>
                          </a:xfrm>
                          <a:prstGeom prst="rect">
                            <a:avLst/>
                          </a:prstGeom>
                        </pic:spPr>
                      </pic:pic>
                    </a:graphicData>
                  </a:graphic>
                </wp:inline>
              </w:drawing>
            </w:r>
          </w:p>
          <w:p w14:paraId="6592A1A6">
            <w:pPr>
              <w:spacing w:before="159" w:line="520" w:lineRule="exact"/>
              <w:ind w:firstLine="4174"/>
            </w:pPr>
            <w:r>
              <w:rPr>
                <w:position w:val="-10"/>
              </w:rPr>
              <w:drawing>
                <wp:inline distT="0" distB="0" distL="0" distR="0">
                  <wp:extent cx="1206500" cy="329565"/>
                  <wp:effectExtent l="0" t="0" r="0" b="0"/>
                  <wp:docPr id="498" name="IM 498"/>
                  <wp:cNvGraphicFramePr/>
                  <a:graphic xmlns:a="http://schemas.openxmlformats.org/drawingml/2006/main">
                    <a:graphicData uri="http://schemas.openxmlformats.org/drawingml/2006/picture">
                      <pic:pic xmlns:pic="http://schemas.openxmlformats.org/drawingml/2006/picture">
                        <pic:nvPicPr>
                          <pic:cNvPr id="498" name="IM 498"/>
                          <pic:cNvPicPr/>
                        </pic:nvPicPr>
                        <pic:blipFill>
                          <a:blip r:embed="rId257"/>
                          <a:stretch>
                            <a:fillRect/>
                          </a:stretch>
                        </pic:blipFill>
                        <pic:spPr>
                          <a:xfrm>
                            <a:off x="0" y="0"/>
                            <a:ext cx="1206509" cy="329918"/>
                          </a:xfrm>
                          <a:prstGeom prst="rect">
                            <a:avLst/>
                          </a:prstGeom>
                        </pic:spPr>
                      </pic:pic>
                    </a:graphicData>
                  </a:graphic>
                </wp:inline>
              </w:drawing>
            </w:r>
          </w:p>
        </w:tc>
        <w:tc>
          <w:tcPr>
            <w:tcW w:w="2717" w:type="dxa"/>
            <w:tcBorders>
              <w:right w:val="single" w:color="000000" w:sz="4" w:space="0"/>
            </w:tcBorders>
            <w:vAlign w:val="top"/>
          </w:tcPr>
          <w:p w14:paraId="1B14CE09">
            <w:pPr>
              <w:pStyle w:val="6"/>
              <w:spacing w:before="203" w:line="222" w:lineRule="auto"/>
              <w:ind w:left="977"/>
            </w:pPr>
            <w:r>
              <w:rPr>
                <w:spacing w:val="-8"/>
              </w:rPr>
              <w:t>(8-61)</w:t>
            </w:r>
          </w:p>
          <w:p w14:paraId="63DEDD71">
            <w:pPr>
              <w:spacing w:line="276" w:lineRule="auto"/>
              <w:rPr>
                <w:rFonts w:ascii="Arial"/>
                <w:sz w:val="21"/>
              </w:rPr>
            </w:pPr>
          </w:p>
          <w:p w14:paraId="333B91B5">
            <w:pPr>
              <w:pStyle w:val="6"/>
              <w:spacing w:before="69" w:line="222" w:lineRule="auto"/>
              <w:ind w:left="987"/>
            </w:pPr>
            <w:r>
              <w:rPr>
                <w:spacing w:val="-8"/>
              </w:rPr>
              <w:t>(8-62)</w:t>
            </w:r>
          </w:p>
        </w:tc>
      </w:tr>
      <w:tr w14:paraId="0E50E0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9" w:hRule="atLeast"/>
        </w:trPr>
        <w:tc>
          <w:tcPr>
            <w:tcW w:w="10479" w:type="dxa"/>
            <w:gridSpan w:val="3"/>
            <w:tcBorders>
              <w:left w:val="single" w:color="000000" w:sz="4" w:space="0"/>
              <w:right w:val="single" w:color="000000" w:sz="4" w:space="0"/>
            </w:tcBorders>
            <w:vAlign w:val="top"/>
          </w:tcPr>
          <w:p w14:paraId="511C09B4">
            <w:pPr>
              <w:pStyle w:val="6"/>
              <w:spacing w:before="33" w:line="209" w:lineRule="auto"/>
              <w:jc w:val="right"/>
              <w:rPr>
                <w:sz w:val="27"/>
                <w:szCs w:val="27"/>
              </w:rPr>
            </w:pPr>
            <w:r>
              <w:rPr>
                <w:spacing w:val="13"/>
                <w:sz w:val="27"/>
                <w:szCs w:val="27"/>
              </w:rPr>
              <w:t>由于γ²+k²=k²,在电磁波模式能够传输的情况下γ=jβ,即k²=k²+β²,故有</w:t>
            </w:r>
          </w:p>
        </w:tc>
      </w:tr>
      <w:tr w14:paraId="78F892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87" w:hRule="atLeast"/>
        </w:trPr>
        <w:tc>
          <w:tcPr>
            <w:tcW w:w="3506" w:type="dxa"/>
            <w:tcBorders>
              <w:left w:val="single" w:color="000000" w:sz="4" w:space="0"/>
            </w:tcBorders>
            <w:vAlign w:val="top"/>
          </w:tcPr>
          <w:p w14:paraId="181CDF20">
            <w:pPr>
              <w:spacing w:line="274" w:lineRule="auto"/>
              <w:rPr>
                <w:rFonts w:ascii="Arial"/>
                <w:sz w:val="21"/>
              </w:rPr>
            </w:pPr>
          </w:p>
          <w:p w14:paraId="7A4C1E15">
            <w:pPr>
              <w:spacing w:line="275" w:lineRule="auto"/>
              <w:rPr>
                <w:rFonts w:ascii="Arial"/>
                <w:sz w:val="21"/>
              </w:rPr>
            </w:pPr>
          </w:p>
          <w:p w14:paraId="63A311D5">
            <w:pPr>
              <w:pStyle w:val="6"/>
              <w:spacing w:before="69" w:line="219" w:lineRule="auto"/>
              <w:ind w:left="1134"/>
            </w:pPr>
            <w:r>
              <w:rPr>
                <w:spacing w:val="1"/>
              </w:rPr>
              <w:t>因此，谐振频率为</w:t>
            </w:r>
          </w:p>
        </w:tc>
        <w:tc>
          <w:tcPr>
            <w:tcW w:w="6973" w:type="dxa"/>
            <w:gridSpan w:val="2"/>
            <w:tcBorders>
              <w:right w:val="single" w:color="000000" w:sz="4" w:space="0"/>
            </w:tcBorders>
            <w:vAlign w:val="top"/>
          </w:tcPr>
          <w:p w14:paraId="35998F70">
            <w:pPr>
              <w:spacing w:before="52" w:line="500" w:lineRule="exact"/>
              <w:ind w:firstLine="673"/>
            </w:pPr>
            <w:r>
              <w:rPr>
                <w:position w:val="-10"/>
              </w:rPr>
              <w:drawing>
                <wp:inline distT="0" distB="0" distL="0" distR="0">
                  <wp:extent cx="1333500" cy="317500"/>
                  <wp:effectExtent l="0" t="0" r="0" b="0"/>
                  <wp:docPr id="500" name="IM 500"/>
                  <wp:cNvGraphicFramePr/>
                  <a:graphic xmlns:a="http://schemas.openxmlformats.org/drawingml/2006/main">
                    <a:graphicData uri="http://schemas.openxmlformats.org/drawingml/2006/picture">
                      <pic:pic xmlns:pic="http://schemas.openxmlformats.org/drawingml/2006/picture">
                        <pic:nvPicPr>
                          <pic:cNvPr id="500" name="IM 500"/>
                          <pic:cNvPicPr/>
                        </pic:nvPicPr>
                        <pic:blipFill>
                          <a:blip r:embed="rId258"/>
                          <a:stretch>
                            <a:fillRect/>
                          </a:stretch>
                        </pic:blipFill>
                        <pic:spPr>
                          <a:xfrm>
                            <a:off x="0" y="0"/>
                            <a:ext cx="1334075" cy="317699"/>
                          </a:xfrm>
                          <a:prstGeom prst="rect">
                            <a:avLst/>
                          </a:prstGeom>
                        </pic:spPr>
                      </pic:pic>
                    </a:graphicData>
                  </a:graphic>
                </wp:inline>
              </w:drawing>
            </w:r>
          </w:p>
        </w:tc>
      </w:tr>
      <w:tr w14:paraId="7C2C49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40" w:hRule="atLeast"/>
        </w:trPr>
        <w:tc>
          <w:tcPr>
            <w:tcW w:w="7762" w:type="dxa"/>
            <w:gridSpan w:val="2"/>
            <w:tcBorders>
              <w:left w:val="single" w:color="000000" w:sz="4" w:space="0"/>
            </w:tcBorders>
            <w:vAlign w:val="top"/>
          </w:tcPr>
          <w:p w14:paraId="52C6D013">
            <w:pPr>
              <w:spacing w:before="63" w:line="542" w:lineRule="exact"/>
              <w:ind w:firstLine="3664"/>
            </w:pPr>
            <w:r>
              <w:rPr>
                <w:position w:val="-10"/>
              </w:rPr>
              <w:drawing>
                <wp:inline distT="0" distB="0" distL="0" distR="0">
                  <wp:extent cx="1974850" cy="344170"/>
                  <wp:effectExtent l="0" t="0" r="0" b="0"/>
                  <wp:docPr id="502" name="IM 502"/>
                  <wp:cNvGraphicFramePr/>
                  <a:graphic xmlns:a="http://schemas.openxmlformats.org/drawingml/2006/main">
                    <a:graphicData uri="http://schemas.openxmlformats.org/drawingml/2006/picture">
                      <pic:pic xmlns:pic="http://schemas.openxmlformats.org/drawingml/2006/picture">
                        <pic:nvPicPr>
                          <pic:cNvPr id="502" name="IM 502"/>
                          <pic:cNvPicPr/>
                        </pic:nvPicPr>
                        <pic:blipFill>
                          <a:blip r:embed="rId259"/>
                          <a:stretch>
                            <a:fillRect/>
                          </a:stretch>
                        </pic:blipFill>
                        <pic:spPr>
                          <a:xfrm>
                            <a:off x="0" y="0"/>
                            <a:ext cx="1975237" cy="344271"/>
                          </a:xfrm>
                          <a:prstGeom prst="rect">
                            <a:avLst/>
                          </a:prstGeom>
                        </pic:spPr>
                      </pic:pic>
                    </a:graphicData>
                  </a:graphic>
                </wp:inline>
              </w:drawing>
            </w:r>
          </w:p>
        </w:tc>
        <w:tc>
          <w:tcPr>
            <w:tcW w:w="2717" w:type="dxa"/>
            <w:tcBorders>
              <w:right w:val="single" w:color="000000" w:sz="4" w:space="0"/>
            </w:tcBorders>
            <w:vAlign w:val="top"/>
          </w:tcPr>
          <w:p w14:paraId="498C4D78">
            <w:pPr>
              <w:pStyle w:val="6"/>
              <w:spacing w:before="207" w:line="222" w:lineRule="auto"/>
              <w:ind w:left="987"/>
            </w:pPr>
            <w:r>
              <w:rPr>
                <w:spacing w:val="-8"/>
              </w:rPr>
              <w:t>(8-63)</w:t>
            </w:r>
          </w:p>
        </w:tc>
      </w:tr>
      <w:tr w14:paraId="5525D7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32" w:hRule="atLeast"/>
        </w:trPr>
        <w:tc>
          <w:tcPr>
            <w:tcW w:w="10479" w:type="dxa"/>
            <w:gridSpan w:val="3"/>
            <w:tcBorders>
              <w:left w:val="single" w:color="000000" w:sz="4" w:space="0"/>
              <w:bottom w:val="single" w:color="000000" w:sz="2" w:space="0"/>
              <w:right w:val="single" w:color="000000" w:sz="4" w:space="0"/>
            </w:tcBorders>
            <w:vAlign w:val="top"/>
          </w:tcPr>
          <w:p w14:paraId="3B71DA67">
            <w:pPr>
              <w:pStyle w:val="6"/>
              <w:spacing w:before="42" w:line="283" w:lineRule="auto"/>
              <w:ind w:left="1134" w:right="904" w:firstLine="440"/>
            </w:pPr>
            <w:r>
              <w:t>由上式可见，不同的模式对应的谐振频率不同，谐振频率与振荡模式、腔体尺寸及腔体</w:t>
            </w:r>
            <w:r>
              <w:rPr>
                <w:spacing w:val="8"/>
              </w:rPr>
              <w:t xml:space="preserve"> </w:t>
            </w:r>
            <w:r>
              <w:rPr>
                <w:spacing w:val="-1"/>
              </w:rPr>
              <w:t>填充介质有关。</w:t>
            </w:r>
          </w:p>
          <w:p w14:paraId="37F5531B">
            <w:pPr>
              <w:pStyle w:val="6"/>
              <w:spacing w:before="16" w:line="219" w:lineRule="auto"/>
              <w:ind w:left="1564"/>
            </w:pPr>
            <w:r>
              <w:t>品质因数Q。定义为</w:t>
            </w:r>
          </w:p>
          <w:p w14:paraId="0AE3CDD3">
            <w:pPr>
              <w:pStyle w:val="6"/>
              <w:spacing w:before="92"/>
              <w:ind w:left="3804"/>
            </w:pPr>
            <w:r>
              <w:rPr>
                <w:position w:val="-21"/>
              </w:rPr>
              <w:drawing>
                <wp:inline distT="0" distB="0" distL="0" distR="0">
                  <wp:extent cx="1821815" cy="329565"/>
                  <wp:effectExtent l="0" t="0" r="0" b="0"/>
                  <wp:docPr id="504" name="IM 504"/>
                  <wp:cNvGraphicFramePr/>
                  <a:graphic xmlns:a="http://schemas.openxmlformats.org/drawingml/2006/main">
                    <a:graphicData uri="http://schemas.openxmlformats.org/drawingml/2006/picture">
                      <pic:pic xmlns:pic="http://schemas.openxmlformats.org/drawingml/2006/picture">
                        <pic:nvPicPr>
                          <pic:cNvPr id="504" name="IM 504"/>
                          <pic:cNvPicPr/>
                        </pic:nvPicPr>
                        <pic:blipFill>
                          <a:blip r:embed="rId260"/>
                          <a:stretch>
                            <a:fillRect/>
                          </a:stretch>
                        </pic:blipFill>
                        <pic:spPr>
                          <a:xfrm>
                            <a:off x="0" y="0"/>
                            <a:ext cx="1822418" cy="329918"/>
                          </a:xfrm>
                          <a:prstGeom prst="rect">
                            <a:avLst/>
                          </a:prstGeom>
                        </pic:spPr>
                      </pic:pic>
                    </a:graphicData>
                  </a:graphic>
                </wp:inline>
              </w:drawing>
            </w:r>
            <w:r>
              <w:rPr>
                <w:spacing w:val="3"/>
              </w:rPr>
              <w:t xml:space="preserve">                   </w:t>
            </w:r>
            <w:r>
              <w:rPr>
                <w:spacing w:val="-8"/>
              </w:rPr>
              <w:t>(8-64)</w:t>
            </w:r>
          </w:p>
          <w:p w14:paraId="61C63E06">
            <w:pPr>
              <w:pStyle w:val="6"/>
              <w:spacing w:before="58" w:line="292" w:lineRule="auto"/>
              <w:ind w:left="1134" w:right="1253"/>
            </w:pPr>
            <w:r>
              <w:t>其中，W为系统中谐振腔存储的总电磁能量，即电场储能或者磁场</w:t>
            </w:r>
            <w:r>
              <w:rPr>
                <w:spacing w:val="-1"/>
              </w:rPr>
              <w:t>储能的最大值，WT为一</w:t>
            </w:r>
            <w:r>
              <w:t xml:space="preserve"> </w:t>
            </w:r>
            <w:r>
              <w:rPr>
                <w:spacing w:val="3"/>
              </w:rPr>
              <w:t>个周期内谐振腔损耗的能量，</w:t>
            </w:r>
            <w:r>
              <w:rPr>
                <w:spacing w:val="-52"/>
              </w:rPr>
              <w:t xml:space="preserve"> </w:t>
            </w:r>
            <w:r>
              <w:rPr>
                <w:spacing w:val="3"/>
              </w:rPr>
              <w:t>P</w:t>
            </w:r>
            <w:r>
              <w:rPr>
                <w:rFonts w:ascii="Calibri" w:hAnsi="Calibri" w:eastAsia="Calibri" w:cs="Calibri"/>
                <w:spacing w:val="3"/>
              </w:rPr>
              <w:t>₁</w:t>
            </w:r>
            <w:r>
              <w:rPr>
                <w:spacing w:val="3"/>
              </w:rPr>
              <w:t>为损耗功</w:t>
            </w:r>
            <w:r>
              <w:rPr>
                <w:spacing w:val="2"/>
              </w:rPr>
              <w:t>率，T为周期。品质因数Q。表示谐振腔中电磁</w:t>
            </w:r>
          </w:p>
        </w:tc>
      </w:tr>
    </w:tbl>
    <w:p w14:paraId="7B01E617">
      <w:pPr>
        <w:spacing w:line="14" w:lineRule="auto"/>
        <w:rPr>
          <w:rFonts w:ascii="Arial"/>
          <w:sz w:val="2"/>
        </w:rPr>
      </w:pPr>
    </w:p>
    <w:p w14:paraId="745A133B">
      <w:pPr>
        <w:spacing w:line="14" w:lineRule="auto"/>
        <w:rPr>
          <w:rFonts w:ascii="Arial" w:hAnsi="Arial" w:eastAsia="Arial" w:cs="Arial"/>
          <w:sz w:val="2"/>
          <w:szCs w:val="2"/>
        </w:rPr>
        <w:sectPr>
          <w:pgSz w:w="10830" w:h="15080"/>
          <w:pgMar w:top="164" w:right="174" w:bottom="175" w:left="165"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367"/>
        <w:gridCol w:w="4820"/>
        <w:gridCol w:w="2283"/>
      </w:tblGrid>
      <w:tr w14:paraId="4C8DBC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56" w:hRule="atLeast"/>
        </w:trPr>
        <w:tc>
          <w:tcPr>
            <w:tcW w:w="10470" w:type="dxa"/>
            <w:gridSpan w:val="3"/>
            <w:tcBorders>
              <w:top w:val="single" w:color="000000" w:sz="2" w:space="0"/>
              <w:left w:val="single" w:color="000000" w:sz="4" w:space="0"/>
              <w:right w:val="single" w:color="000000" w:sz="4" w:space="0"/>
            </w:tcBorders>
            <w:vAlign w:val="top"/>
          </w:tcPr>
          <w:p w14:paraId="2C5029DD">
            <w:pPr>
              <w:spacing w:line="301" w:lineRule="auto"/>
              <w:rPr>
                <w:rFonts w:ascii="Arial"/>
                <w:sz w:val="21"/>
              </w:rPr>
            </w:pPr>
          </w:p>
          <w:p w14:paraId="7B42BD0C">
            <w:pPr>
              <w:spacing w:line="301" w:lineRule="auto"/>
              <w:rPr>
                <w:rFonts w:ascii="Arial"/>
                <w:sz w:val="21"/>
              </w:rPr>
            </w:pPr>
          </w:p>
          <w:p w14:paraId="0437A086">
            <w:pPr>
              <w:pStyle w:val="6"/>
              <w:spacing w:before="71" w:line="348" w:lineRule="exact"/>
              <w:ind w:left="7454"/>
              <w:rPr>
                <w:sz w:val="22"/>
                <w:szCs w:val="22"/>
              </w:rPr>
            </w:pPr>
            <w:r>
              <w:rPr>
                <w:spacing w:val="-2"/>
                <w:position w:val="4"/>
                <w:sz w:val="22"/>
                <w:szCs w:val="22"/>
              </w:rPr>
              <w:t>第8章 导行电磁波</w:t>
            </w:r>
            <w:r>
              <w:rPr>
                <w:spacing w:val="2"/>
                <w:position w:val="4"/>
                <w:sz w:val="22"/>
                <w:szCs w:val="22"/>
              </w:rPr>
              <w:t xml:space="preserve">      </w:t>
            </w:r>
            <w:r>
              <w:rPr>
                <w:spacing w:val="-2"/>
                <w:position w:val="-1"/>
                <w:sz w:val="22"/>
                <w:szCs w:val="22"/>
              </w:rPr>
              <w:t>251</w:t>
            </w:r>
          </w:p>
          <w:p w14:paraId="02E321C0">
            <w:pPr>
              <w:spacing w:line="328" w:lineRule="auto"/>
              <w:rPr>
                <w:rFonts w:ascii="Arial"/>
                <w:sz w:val="21"/>
              </w:rPr>
            </w:pPr>
          </w:p>
          <w:p w14:paraId="0B341F01">
            <w:pPr>
              <w:pStyle w:val="6"/>
              <w:spacing w:before="72" w:line="219" w:lineRule="auto"/>
              <w:ind w:left="1134"/>
              <w:rPr>
                <w:sz w:val="22"/>
                <w:szCs w:val="22"/>
              </w:rPr>
            </w:pPr>
            <w:r>
              <w:rPr>
                <w:sz w:val="22"/>
                <w:szCs w:val="22"/>
              </w:rPr>
              <w:t>波谐振可以持续的次数，是衡量谐振腔的频率选择性及能量损耗程度的重要参数。由于</w:t>
            </w:r>
          </w:p>
          <w:p w14:paraId="3FCC28DC">
            <w:pPr>
              <w:spacing w:before="48" w:line="442" w:lineRule="exact"/>
              <w:ind w:firstLine="2784"/>
            </w:pPr>
            <w:r>
              <w:rPr>
                <w:position w:val="-8"/>
              </w:rPr>
              <w:drawing>
                <wp:inline distT="0" distB="0" distL="0" distR="0">
                  <wp:extent cx="3124200" cy="280670"/>
                  <wp:effectExtent l="0" t="0" r="0" b="0"/>
                  <wp:docPr id="506" name="IM 506"/>
                  <wp:cNvGraphicFramePr/>
                  <a:graphic xmlns:a="http://schemas.openxmlformats.org/drawingml/2006/main">
                    <a:graphicData uri="http://schemas.openxmlformats.org/drawingml/2006/picture">
                      <pic:pic xmlns:pic="http://schemas.openxmlformats.org/drawingml/2006/picture">
                        <pic:nvPicPr>
                          <pic:cNvPr id="506" name="IM 506"/>
                          <pic:cNvPicPr/>
                        </pic:nvPicPr>
                        <pic:blipFill>
                          <a:blip r:embed="rId261"/>
                          <a:stretch>
                            <a:fillRect/>
                          </a:stretch>
                        </pic:blipFill>
                        <pic:spPr>
                          <a:xfrm>
                            <a:off x="0" y="0"/>
                            <a:ext cx="3124321" cy="281041"/>
                          </a:xfrm>
                          <a:prstGeom prst="rect">
                            <a:avLst/>
                          </a:prstGeom>
                        </pic:spPr>
                      </pic:pic>
                    </a:graphicData>
                  </a:graphic>
                </wp:inline>
              </w:drawing>
            </w:r>
          </w:p>
        </w:tc>
      </w:tr>
      <w:tr w14:paraId="77E13F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99" w:hRule="atLeast"/>
        </w:trPr>
        <w:tc>
          <w:tcPr>
            <w:tcW w:w="8187" w:type="dxa"/>
            <w:gridSpan w:val="2"/>
            <w:tcBorders>
              <w:left w:val="single" w:color="000000" w:sz="4" w:space="0"/>
            </w:tcBorders>
            <w:vAlign w:val="top"/>
          </w:tcPr>
          <w:p w14:paraId="5BE49278">
            <w:pPr>
              <w:spacing w:before="42" w:line="469" w:lineRule="exact"/>
              <w:ind w:firstLine="2764"/>
            </w:pPr>
            <w:r>
              <w:rPr>
                <w:position w:val="-9"/>
              </w:rPr>
              <w:drawing>
                <wp:inline distT="0" distB="0" distL="0" distR="0">
                  <wp:extent cx="2698750" cy="297815"/>
                  <wp:effectExtent l="0" t="0" r="0" b="0"/>
                  <wp:docPr id="508" name="IM 508"/>
                  <wp:cNvGraphicFramePr/>
                  <a:graphic xmlns:a="http://schemas.openxmlformats.org/drawingml/2006/main">
                    <a:graphicData uri="http://schemas.openxmlformats.org/drawingml/2006/picture">
                      <pic:pic xmlns:pic="http://schemas.openxmlformats.org/drawingml/2006/picture">
                        <pic:nvPicPr>
                          <pic:cNvPr id="508" name="IM 508"/>
                          <pic:cNvPicPr/>
                        </pic:nvPicPr>
                        <pic:blipFill>
                          <a:blip r:embed="rId262"/>
                          <a:stretch>
                            <a:fillRect/>
                          </a:stretch>
                        </pic:blipFill>
                        <pic:spPr>
                          <a:xfrm>
                            <a:off x="0" y="0"/>
                            <a:ext cx="2698760" cy="298246"/>
                          </a:xfrm>
                          <a:prstGeom prst="rect">
                            <a:avLst/>
                          </a:prstGeom>
                        </pic:spPr>
                      </pic:pic>
                    </a:graphicData>
                  </a:graphic>
                </wp:inline>
              </w:drawing>
            </w:r>
          </w:p>
          <w:p w14:paraId="3B56B58E">
            <w:pPr>
              <w:pStyle w:val="6"/>
              <w:spacing w:before="98" w:line="219" w:lineRule="auto"/>
              <w:ind w:left="1144"/>
              <w:rPr>
                <w:sz w:val="22"/>
                <w:szCs w:val="22"/>
              </w:rPr>
            </w:pPr>
            <w:r>
              <w:rPr>
                <w:spacing w:val="-1"/>
                <w:sz w:val="22"/>
                <w:szCs w:val="22"/>
              </w:rPr>
              <w:t>其中，Rs为导体的表面电阻，S为腔体内壁的面积。因此</w:t>
            </w:r>
          </w:p>
          <w:p w14:paraId="37F869AD">
            <w:pPr>
              <w:spacing w:before="39" w:line="940" w:lineRule="exact"/>
              <w:ind w:firstLine="3134"/>
            </w:pPr>
            <w:r>
              <w:rPr>
                <w:position w:val="-18"/>
              </w:rPr>
              <w:drawing>
                <wp:inline distT="0" distB="0" distL="0" distR="0">
                  <wp:extent cx="2660650" cy="596265"/>
                  <wp:effectExtent l="0" t="0" r="0" b="0"/>
                  <wp:docPr id="510" name="IM 510"/>
                  <wp:cNvGraphicFramePr/>
                  <a:graphic xmlns:a="http://schemas.openxmlformats.org/drawingml/2006/main">
                    <a:graphicData uri="http://schemas.openxmlformats.org/drawingml/2006/picture">
                      <pic:pic xmlns:pic="http://schemas.openxmlformats.org/drawingml/2006/picture">
                        <pic:nvPicPr>
                          <pic:cNvPr id="510" name="IM 510"/>
                          <pic:cNvPicPr/>
                        </pic:nvPicPr>
                        <pic:blipFill>
                          <a:blip r:embed="rId263"/>
                          <a:stretch>
                            <a:fillRect/>
                          </a:stretch>
                        </pic:blipFill>
                        <pic:spPr>
                          <a:xfrm>
                            <a:off x="0" y="0"/>
                            <a:ext cx="2660662" cy="596399"/>
                          </a:xfrm>
                          <a:prstGeom prst="rect">
                            <a:avLst/>
                          </a:prstGeom>
                        </pic:spPr>
                      </pic:pic>
                    </a:graphicData>
                  </a:graphic>
                </wp:inline>
              </w:drawing>
            </w:r>
          </w:p>
          <w:p w14:paraId="003AD3B6">
            <w:pPr>
              <w:pStyle w:val="6"/>
              <w:spacing w:before="78" w:line="219" w:lineRule="auto"/>
              <w:ind w:left="1134"/>
              <w:rPr>
                <w:sz w:val="22"/>
                <w:szCs w:val="22"/>
              </w:rPr>
            </w:pPr>
            <w:r>
              <w:rPr>
                <w:sz w:val="22"/>
                <w:szCs w:val="22"/>
              </w:rPr>
              <w:t>其中，δ为导体内壁的趋肤深度。不同的模值Q。也不相</w:t>
            </w:r>
            <w:r>
              <w:rPr>
                <w:spacing w:val="-1"/>
                <w:sz w:val="22"/>
                <w:szCs w:val="22"/>
              </w:rPr>
              <w:t>同。</w:t>
            </w:r>
          </w:p>
          <w:p w14:paraId="48808F78">
            <w:pPr>
              <w:pStyle w:val="6"/>
              <w:spacing w:before="49" w:line="219" w:lineRule="auto"/>
              <w:ind w:left="1564"/>
              <w:rPr>
                <w:sz w:val="22"/>
                <w:szCs w:val="22"/>
              </w:rPr>
            </w:pPr>
            <w:r>
              <w:rPr>
                <w:sz w:val="22"/>
                <w:szCs w:val="22"/>
              </w:rPr>
              <w:t>谐振腔的特点：</w:t>
            </w:r>
          </w:p>
          <w:p w14:paraId="7ABFAAEC">
            <w:pPr>
              <w:pStyle w:val="6"/>
              <w:spacing w:before="69" w:line="219" w:lineRule="auto"/>
              <w:ind w:left="1574"/>
              <w:rPr>
                <w:sz w:val="22"/>
                <w:szCs w:val="22"/>
              </w:rPr>
            </w:pPr>
            <w:r>
              <w:rPr>
                <w:spacing w:val="4"/>
                <w:sz w:val="22"/>
                <w:szCs w:val="22"/>
              </w:rPr>
              <w:t>(1)多模性，一般有无数个谐振模式及谐振频率；</w:t>
            </w:r>
          </w:p>
          <w:p w14:paraId="1AA92946">
            <w:pPr>
              <w:pStyle w:val="6"/>
              <w:spacing w:before="38" w:line="218" w:lineRule="auto"/>
              <w:ind w:left="1584"/>
              <w:rPr>
                <w:sz w:val="22"/>
                <w:szCs w:val="22"/>
              </w:rPr>
            </w:pPr>
            <w:r>
              <w:rPr>
                <w:sz w:val="22"/>
                <w:szCs w:val="22"/>
              </w:rPr>
              <w:t>(2)Q。值大，可达几千到几万，远高于低频集中参数谐振电</w:t>
            </w:r>
            <w:r>
              <w:rPr>
                <w:spacing w:val="-1"/>
                <w:sz w:val="22"/>
                <w:szCs w:val="22"/>
              </w:rPr>
              <w:t>路。</w:t>
            </w:r>
          </w:p>
        </w:tc>
        <w:tc>
          <w:tcPr>
            <w:tcW w:w="2283" w:type="dxa"/>
            <w:tcBorders>
              <w:right w:val="single" w:color="000000" w:sz="4" w:space="0"/>
            </w:tcBorders>
            <w:vAlign w:val="top"/>
          </w:tcPr>
          <w:p w14:paraId="34B7145E">
            <w:pPr>
              <w:rPr>
                <w:rFonts w:ascii="Arial"/>
                <w:sz w:val="21"/>
              </w:rPr>
            </w:pPr>
          </w:p>
          <w:p w14:paraId="38348326">
            <w:pPr>
              <w:spacing w:line="241" w:lineRule="auto"/>
              <w:rPr>
                <w:rFonts w:ascii="Arial"/>
                <w:sz w:val="21"/>
              </w:rPr>
            </w:pPr>
          </w:p>
          <w:p w14:paraId="27F92D95">
            <w:pPr>
              <w:spacing w:line="241" w:lineRule="auto"/>
              <w:rPr>
                <w:rFonts w:ascii="Arial"/>
                <w:sz w:val="21"/>
              </w:rPr>
            </w:pPr>
          </w:p>
          <w:p w14:paraId="538A6CD3">
            <w:pPr>
              <w:spacing w:line="241" w:lineRule="auto"/>
              <w:rPr>
                <w:rFonts w:ascii="Arial"/>
                <w:sz w:val="21"/>
              </w:rPr>
            </w:pPr>
          </w:p>
          <w:p w14:paraId="15E12335">
            <w:pPr>
              <w:spacing w:line="241" w:lineRule="auto"/>
              <w:rPr>
                <w:rFonts w:ascii="Arial"/>
                <w:sz w:val="21"/>
              </w:rPr>
            </w:pPr>
          </w:p>
          <w:p w14:paraId="33E13A28">
            <w:pPr>
              <w:pStyle w:val="6"/>
              <w:spacing w:before="72" w:line="222" w:lineRule="auto"/>
              <w:ind w:left="552"/>
              <w:rPr>
                <w:sz w:val="22"/>
                <w:szCs w:val="22"/>
              </w:rPr>
            </w:pPr>
            <w:r>
              <w:rPr>
                <w:spacing w:val="-8"/>
                <w:sz w:val="22"/>
                <w:szCs w:val="22"/>
              </w:rPr>
              <w:t>(8-65)</w:t>
            </w:r>
          </w:p>
        </w:tc>
      </w:tr>
      <w:tr w14:paraId="307159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218" w:hRule="atLeast"/>
        </w:trPr>
        <w:tc>
          <w:tcPr>
            <w:tcW w:w="10470" w:type="dxa"/>
            <w:gridSpan w:val="3"/>
            <w:tcBorders>
              <w:left w:val="single" w:color="000000" w:sz="4" w:space="0"/>
              <w:right w:val="single" w:color="000000" w:sz="4" w:space="0"/>
            </w:tcBorders>
            <w:vAlign w:val="top"/>
          </w:tcPr>
          <w:p w14:paraId="4ECC7E28">
            <w:pPr>
              <w:pStyle w:val="6"/>
              <w:spacing w:before="116" w:line="219" w:lineRule="auto"/>
              <w:ind w:left="1568"/>
              <w:outlineLvl w:val="4"/>
              <w:rPr>
                <w:sz w:val="22"/>
                <w:szCs w:val="22"/>
              </w:rPr>
            </w:pPr>
            <w:r>
              <w:rPr>
                <w:b/>
                <w:bCs/>
                <w:color w:val="20A0E0"/>
                <w:spacing w:val="-13"/>
                <w:sz w:val="22"/>
                <w:szCs w:val="22"/>
              </w:rPr>
              <w:t>8</w:t>
            </w:r>
            <w:r>
              <w:rPr>
                <w:color w:val="20A0E0"/>
                <w:spacing w:val="-13"/>
                <w:sz w:val="22"/>
                <w:szCs w:val="22"/>
              </w:rPr>
              <w:t xml:space="preserve"> </w:t>
            </w:r>
            <w:r>
              <w:rPr>
                <w:b/>
                <w:bCs/>
                <w:color w:val="20A0E0"/>
                <w:spacing w:val="-13"/>
                <w:sz w:val="22"/>
                <w:szCs w:val="22"/>
              </w:rPr>
              <w:t>.</w:t>
            </w:r>
            <w:r>
              <w:rPr>
                <w:color w:val="20A0E0"/>
                <w:spacing w:val="-13"/>
                <w:sz w:val="22"/>
                <w:szCs w:val="22"/>
              </w:rPr>
              <w:t xml:space="preserve"> </w:t>
            </w:r>
            <w:r>
              <w:rPr>
                <w:b/>
                <w:bCs/>
                <w:color w:val="20A0E0"/>
                <w:spacing w:val="-13"/>
                <w:sz w:val="22"/>
                <w:szCs w:val="22"/>
              </w:rPr>
              <w:t>5</w:t>
            </w:r>
            <w:r>
              <w:rPr>
                <w:color w:val="20A0E0"/>
                <w:sz w:val="22"/>
                <w:szCs w:val="22"/>
              </w:rPr>
              <w:t xml:space="preserve"> </w:t>
            </w:r>
            <w:r>
              <w:rPr>
                <w:b/>
                <w:bCs/>
                <w:color w:val="20A0E0"/>
                <w:spacing w:val="-13"/>
                <w:sz w:val="22"/>
                <w:szCs w:val="22"/>
              </w:rPr>
              <w:t>.</w:t>
            </w:r>
            <w:r>
              <w:rPr>
                <w:color w:val="20A0E0"/>
                <w:spacing w:val="-14"/>
                <w:sz w:val="22"/>
                <w:szCs w:val="22"/>
              </w:rPr>
              <w:t xml:space="preserve"> </w:t>
            </w:r>
            <w:r>
              <w:rPr>
                <w:b/>
                <w:bCs/>
                <w:color w:val="20A0E0"/>
                <w:spacing w:val="-13"/>
                <w:sz w:val="22"/>
                <w:szCs w:val="22"/>
              </w:rPr>
              <w:t>2</w:t>
            </w:r>
            <w:r>
              <w:rPr>
                <w:color w:val="20A0E0"/>
                <w:spacing w:val="-17"/>
                <w:sz w:val="22"/>
                <w:szCs w:val="22"/>
              </w:rPr>
              <w:t xml:space="preserve"> </w:t>
            </w:r>
            <w:r>
              <w:rPr>
                <w:b/>
                <w:bCs/>
                <w:color w:val="20A0E0"/>
                <w:spacing w:val="-13"/>
                <w:sz w:val="22"/>
                <w:szCs w:val="22"/>
              </w:rPr>
              <w:t>矩</w:t>
            </w:r>
            <w:r>
              <w:rPr>
                <w:color w:val="20A0E0"/>
                <w:spacing w:val="-14"/>
                <w:sz w:val="22"/>
                <w:szCs w:val="22"/>
              </w:rPr>
              <w:t xml:space="preserve"> </w:t>
            </w:r>
            <w:r>
              <w:rPr>
                <w:b/>
                <w:bCs/>
                <w:color w:val="20A0E0"/>
                <w:spacing w:val="-13"/>
                <w:sz w:val="22"/>
                <w:szCs w:val="22"/>
              </w:rPr>
              <w:t>形</w:t>
            </w:r>
            <w:r>
              <w:rPr>
                <w:color w:val="20A0E0"/>
                <w:spacing w:val="-15"/>
                <w:sz w:val="22"/>
                <w:szCs w:val="22"/>
              </w:rPr>
              <w:t xml:space="preserve"> </w:t>
            </w:r>
            <w:r>
              <w:rPr>
                <w:b/>
                <w:bCs/>
                <w:color w:val="20A0E0"/>
                <w:spacing w:val="-13"/>
                <w:sz w:val="22"/>
                <w:szCs w:val="22"/>
              </w:rPr>
              <w:t>谐</w:t>
            </w:r>
            <w:r>
              <w:rPr>
                <w:color w:val="20A0E0"/>
                <w:spacing w:val="-18"/>
                <w:sz w:val="22"/>
                <w:szCs w:val="22"/>
              </w:rPr>
              <w:t xml:space="preserve"> </w:t>
            </w:r>
            <w:r>
              <w:rPr>
                <w:b/>
                <w:bCs/>
                <w:color w:val="20A0E0"/>
                <w:spacing w:val="-13"/>
                <w:sz w:val="22"/>
                <w:szCs w:val="22"/>
              </w:rPr>
              <w:t>振</w:t>
            </w:r>
            <w:r>
              <w:rPr>
                <w:color w:val="20A0E0"/>
                <w:spacing w:val="-16"/>
                <w:sz w:val="22"/>
                <w:szCs w:val="22"/>
              </w:rPr>
              <w:t xml:space="preserve"> </w:t>
            </w:r>
            <w:r>
              <w:rPr>
                <w:b/>
                <w:bCs/>
                <w:color w:val="20A0E0"/>
                <w:spacing w:val="-13"/>
                <w:sz w:val="22"/>
                <w:szCs w:val="22"/>
              </w:rPr>
              <w:t>腔</w:t>
            </w:r>
          </w:p>
          <w:p w14:paraId="1767F07D">
            <w:pPr>
              <w:pStyle w:val="6"/>
              <w:spacing w:before="228" w:line="287" w:lineRule="auto"/>
              <w:ind w:left="1164" w:right="874" w:firstLine="380"/>
              <w:rPr>
                <w:sz w:val="22"/>
                <w:szCs w:val="22"/>
              </w:rPr>
            </w:pPr>
            <w:r>
              <w:rPr>
                <w:sz w:val="22"/>
                <w:szCs w:val="22"/>
              </w:rPr>
              <w:t>设矩形谐振腔长度为l,截面尺寸为a×b。在主模(TE101模)振荡模式下，考虑到行波</w:t>
            </w:r>
            <w:r>
              <w:rPr>
                <w:spacing w:val="9"/>
                <w:sz w:val="22"/>
                <w:szCs w:val="22"/>
              </w:rPr>
              <w:t xml:space="preserve"> </w:t>
            </w:r>
            <w:r>
              <w:rPr>
                <w:sz w:val="22"/>
                <w:szCs w:val="22"/>
              </w:rPr>
              <w:t>与反射波的叠加，由式(8-42)得到谐振腔的纵向场量为</w:t>
            </w:r>
          </w:p>
          <w:p w14:paraId="3AA3B2B2">
            <w:pPr>
              <w:spacing w:line="449" w:lineRule="exact"/>
              <w:ind w:firstLine="1745"/>
            </w:pPr>
            <w:r>
              <w:rPr>
                <w:position w:val="-8"/>
              </w:rPr>
              <w:drawing>
                <wp:inline distT="0" distB="0" distL="0" distR="0">
                  <wp:extent cx="4406265" cy="285115"/>
                  <wp:effectExtent l="0" t="0" r="0" b="0"/>
                  <wp:docPr id="512" name="IM 512"/>
                  <wp:cNvGraphicFramePr/>
                  <a:graphic xmlns:a="http://schemas.openxmlformats.org/drawingml/2006/main">
                    <a:graphicData uri="http://schemas.openxmlformats.org/drawingml/2006/picture">
                      <pic:pic xmlns:pic="http://schemas.openxmlformats.org/drawingml/2006/picture">
                        <pic:nvPicPr>
                          <pic:cNvPr id="512" name="IM 512"/>
                          <pic:cNvPicPr/>
                        </pic:nvPicPr>
                        <pic:blipFill>
                          <a:blip r:embed="rId264"/>
                          <a:stretch>
                            <a:fillRect/>
                          </a:stretch>
                        </pic:blipFill>
                        <pic:spPr>
                          <a:xfrm>
                            <a:off x="0" y="0"/>
                            <a:ext cx="4406882" cy="285521"/>
                          </a:xfrm>
                          <a:prstGeom prst="rect">
                            <a:avLst/>
                          </a:prstGeom>
                        </pic:spPr>
                      </pic:pic>
                    </a:graphicData>
                  </a:graphic>
                </wp:inline>
              </w:drawing>
            </w:r>
          </w:p>
          <w:p w14:paraId="7897311F">
            <w:pPr>
              <w:pStyle w:val="6"/>
              <w:spacing w:before="100" w:line="212" w:lineRule="auto"/>
              <w:ind w:left="1564"/>
              <w:rPr>
                <w:sz w:val="22"/>
                <w:szCs w:val="22"/>
              </w:rPr>
            </w:pPr>
            <w:r>
              <w:rPr>
                <w:spacing w:val="8"/>
                <w:sz w:val="22"/>
                <w:szCs w:val="22"/>
              </w:rPr>
              <w:t>利用边界条件H</w:t>
            </w:r>
            <w:r>
              <w:rPr>
                <w:rFonts w:ascii="Calibri" w:hAnsi="Calibri" w:eastAsia="Calibri" w:cs="Calibri"/>
                <w:spacing w:val="8"/>
                <w:sz w:val="22"/>
                <w:szCs w:val="22"/>
              </w:rPr>
              <w:t>₂</w:t>
            </w:r>
            <w:r>
              <w:rPr>
                <w:rFonts w:ascii="Calibri" w:hAnsi="Calibri" w:eastAsia="Calibri" w:cs="Calibri"/>
                <w:spacing w:val="-26"/>
                <w:sz w:val="22"/>
                <w:szCs w:val="22"/>
              </w:rPr>
              <w:t xml:space="preserve"> </w:t>
            </w:r>
            <w:r>
              <w:rPr>
                <w:spacing w:val="8"/>
                <w:sz w:val="22"/>
                <w:szCs w:val="22"/>
              </w:rPr>
              <w:t>I</w:t>
            </w:r>
            <w:r>
              <w:rPr>
                <w:rFonts w:ascii="Calibri" w:hAnsi="Calibri" w:eastAsia="Calibri" w:cs="Calibri"/>
                <w:spacing w:val="8"/>
                <w:sz w:val="22"/>
                <w:szCs w:val="22"/>
              </w:rPr>
              <w:t>₂</w:t>
            </w:r>
            <w:r>
              <w:rPr>
                <w:spacing w:val="8"/>
                <w:sz w:val="22"/>
                <w:szCs w:val="22"/>
              </w:rPr>
              <w:t>=o=0,得到</w:t>
            </w:r>
            <w:r>
              <w:rPr>
                <w:sz w:val="22"/>
                <w:szCs w:val="22"/>
              </w:rPr>
              <w:t>Hmn</w:t>
            </w:r>
            <w:r>
              <w:rPr>
                <w:spacing w:val="8"/>
                <w:sz w:val="22"/>
                <w:szCs w:val="22"/>
              </w:rPr>
              <w:t>=-</w:t>
            </w:r>
            <w:r>
              <w:rPr>
                <w:sz w:val="22"/>
                <w:szCs w:val="22"/>
              </w:rPr>
              <w:t>Hmn</w:t>
            </w:r>
            <w:r>
              <w:rPr>
                <w:spacing w:val="8"/>
                <w:sz w:val="22"/>
                <w:szCs w:val="22"/>
              </w:rPr>
              <w:t>,考虑到γ=jβ,因此</w:t>
            </w:r>
          </w:p>
          <w:p w14:paraId="47A94843">
            <w:pPr>
              <w:spacing w:before="116" w:line="410" w:lineRule="exact"/>
              <w:ind w:firstLine="2954"/>
            </w:pPr>
            <w:r>
              <w:rPr>
                <w:position w:val="-8"/>
              </w:rPr>
              <w:drawing>
                <wp:inline distT="0" distB="0" distL="0" distR="0">
                  <wp:extent cx="2901950" cy="259715"/>
                  <wp:effectExtent l="0" t="0" r="0" b="0"/>
                  <wp:docPr id="514" name="IM 514"/>
                  <wp:cNvGraphicFramePr/>
                  <a:graphic xmlns:a="http://schemas.openxmlformats.org/drawingml/2006/main">
                    <a:graphicData uri="http://schemas.openxmlformats.org/drawingml/2006/picture">
                      <pic:pic xmlns:pic="http://schemas.openxmlformats.org/drawingml/2006/picture">
                        <pic:nvPicPr>
                          <pic:cNvPr id="514" name="IM 514"/>
                          <pic:cNvPicPr/>
                        </pic:nvPicPr>
                        <pic:blipFill>
                          <a:blip r:embed="rId265"/>
                          <a:stretch>
                            <a:fillRect/>
                          </a:stretch>
                        </pic:blipFill>
                        <pic:spPr>
                          <a:xfrm>
                            <a:off x="0" y="0"/>
                            <a:ext cx="2901977" cy="260165"/>
                          </a:xfrm>
                          <a:prstGeom prst="rect">
                            <a:avLst/>
                          </a:prstGeom>
                        </pic:spPr>
                      </pic:pic>
                    </a:graphicData>
                  </a:graphic>
                </wp:inline>
              </w:drawing>
            </w:r>
          </w:p>
          <w:p w14:paraId="10B75E45">
            <w:pPr>
              <w:pStyle w:val="6"/>
              <w:spacing w:before="170"/>
              <w:ind w:left="1584"/>
              <w:rPr>
                <w:sz w:val="22"/>
                <w:szCs w:val="22"/>
              </w:rPr>
            </w:pPr>
            <w:r>
              <w:rPr>
                <w:spacing w:val="4"/>
                <w:position w:val="-2"/>
                <w:sz w:val="22"/>
                <w:szCs w:val="22"/>
              </w:rPr>
              <w:t>再利用边界条件H</w:t>
            </w:r>
            <w:r>
              <w:rPr>
                <w:rFonts w:ascii="Calibri" w:hAnsi="Calibri" w:eastAsia="Calibri" w:cs="Calibri"/>
                <w:spacing w:val="4"/>
                <w:position w:val="-2"/>
                <w:sz w:val="22"/>
                <w:szCs w:val="22"/>
              </w:rPr>
              <w:t>₂</w:t>
            </w:r>
            <w:r>
              <w:rPr>
                <w:rFonts w:ascii="Calibri" w:hAnsi="Calibri" w:eastAsia="Calibri" w:cs="Calibri"/>
                <w:spacing w:val="-13"/>
                <w:position w:val="-2"/>
                <w:sz w:val="22"/>
                <w:szCs w:val="22"/>
              </w:rPr>
              <w:t xml:space="preserve"> </w:t>
            </w:r>
            <w:r>
              <w:rPr>
                <w:position w:val="-2"/>
                <w:sz w:val="22"/>
                <w:szCs w:val="22"/>
              </w:rPr>
              <w:t>Iz</w:t>
            </w:r>
            <w:r>
              <w:rPr>
                <w:spacing w:val="4"/>
                <w:position w:val="-2"/>
                <w:sz w:val="22"/>
                <w:szCs w:val="22"/>
              </w:rPr>
              <w:t>=1=0,得</w:t>
            </w:r>
            <w:r>
              <w:rPr>
                <w:spacing w:val="-67"/>
                <w:position w:val="-2"/>
                <w:sz w:val="22"/>
                <w:szCs w:val="22"/>
              </w:rPr>
              <w:t xml:space="preserve"> </w:t>
            </w:r>
            <w:r>
              <w:rPr>
                <w:position w:val="-13"/>
                <w:sz w:val="22"/>
                <w:szCs w:val="22"/>
              </w:rPr>
              <w:drawing>
                <wp:inline distT="0" distB="0" distL="0" distR="0">
                  <wp:extent cx="387350" cy="247015"/>
                  <wp:effectExtent l="0" t="0" r="0" b="0"/>
                  <wp:docPr id="516" name="IM 516"/>
                  <wp:cNvGraphicFramePr/>
                  <a:graphic xmlns:a="http://schemas.openxmlformats.org/drawingml/2006/main">
                    <a:graphicData uri="http://schemas.openxmlformats.org/drawingml/2006/picture">
                      <pic:pic xmlns:pic="http://schemas.openxmlformats.org/drawingml/2006/picture">
                        <pic:nvPicPr>
                          <pic:cNvPr id="516" name="IM 516"/>
                          <pic:cNvPicPr/>
                        </pic:nvPicPr>
                        <pic:blipFill>
                          <a:blip r:embed="rId266"/>
                          <a:stretch>
                            <a:fillRect/>
                          </a:stretch>
                        </pic:blipFill>
                        <pic:spPr>
                          <a:xfrm>
                            <a:off x="0" y="0"/>
                            <a:ext cx="387384" cy="247438"/>
                          </a:xfrm>
                          <a:prstGeom prst="rect">
                            <a:avLst/>
                          </a:prstGeom>
                        </pic:spPr>
                      </pic:pic>
                    </a:graphicData>
                  </a:graphic>
                </wp:inline>
              </w:drawing>
            </w:r>
            <w:r>
              <w:rPr>
                <w:spacing w:val="4"/>
                <w:position w:val="3"/>
                <w:sz w:val="22"/>
                <w:szCs w:val="22"/>
              </w:rPr>
              <w:t>,p=1,2,…,因此</w:t>
            </w:r>
          </w:p>
          <w:p w14:paraId="350519B4">
            <w:pPr>
              <w:spacing w:before="159" w:line="440" w:lineRule="exact"/>
              <w:ind w:firstLine="2734"/>
            </w:pPr>
            <w:r>
              <w:rPr>
                <w:position w:val="-8"/>
              </w:rPr>
              <w:drawing>
                <wp:inline distT="0" distB="0" distL="0" distR="0">
                  <wp:extent cx="3136265" cy="278765"/>
                  <wp:effectExtent l="0" t="0" r="0" b="0"/>
                  <wp:docPr id="518" name="IM 518"/>
                  <wp:cNvGraphicFramePr/>
                  <a:graphic xmlns:a="http://schemas.openxmlformats.org/drawingml/2006/main">
                    <a:graphicData uri="http://schemas.openxmlformats.org/drawingml/2006/picture">
                      <pic:pic xmlns:pic="http://schemas.openxmlformats.org/drawingml/2006/picture">
                        <pic:nvPicPr>
                          <pic:cNvPr id="518" name="IM 518"/>
                          <pic:cNvPicPr/>
                        </pic:nvPicPr>
                        <pic:blipFill>
                          <a:blip r:embed="rId267"/>
                          <a:stretch>
                            <a:fillRect/>
                          </a:stretch>
                        </pic:blipFill>
                        <pic:spPr>
                          <a:xfrm>
                            <a:off x="0" y="0"/>
                            <a:ext cx="3136897" cy="279205"/>
                          </a:xfrm>
                          <a:prstGeom prst="rect">
                            <a:avLst/>
                          </a:prstGeom>
                        </pic:spPr>
                      </pic:pic>
                    </a:graphicData>
                  </a:graphic>
                </wp:inline>
              </w:drawing>
            </w:r>
          </w:p>
          <w:p w14:paraId="230DE542">
            <w:pPr>
              <w:pStyle w:val="6"/>
              <w:spacing w:before="116" w:line="257" w:lineRule="auto"/>
              <w:ind w:left="1584" w:right="1395" w:hanging="440"/>
              <w:rPr>
                <w:sz w:val="22"/>
                <w:szCs w:val="22"/>
              </w:rPr>
            </w:pPr>
            <w:r>
              <w:rPr>
                <w:sz w:val="22"/>
                <w:szCs w:val="22"/>
              </w:rPr>
              <w:t>再由式(8-43)并利用边界条件(注意磁场在z=0,l处为波腹),可以得到其他场分</w:t>
            </w:r>
            <w:r>
              <w:rPr>
                <w:spacing w:val="-1"/>
                <w:sz w:val="22"/>
                <w:szCs w:val="22"/>
              </w:rPr>
              <w:t>量。</w:t>
            </w:r>
            <w:r>
              <w:rPr>
                <w:sz w:val="22"/>
                <w:szCs w:val="22"/>
              </w:rPr>
              <w:t xml:space="preserve"> </w:t>
            </w:r>
            <w:r>
              <w:rPr>
                <w:spacing w:val="-1"/>
                <w:sz w:val="22"/>
                <w:szCs w:val="22"/>
              </w:rPr>
              <w:t>TE101模(m=1,n=0,p=1)的诸场分量为</w:t>
            </w:r>
          </w:p>
          <w:p w14:paraId="5258D4BC">
            <w:pPr>
              <w:spacing w:before="31" w:line="440" w:lineRule="exact"/>
              <w:ind w:firstLine="3325"/>
            </w:pPr>
            <w:r>
              <w:rPr>
                <w:position w:val="-8"/>
              </w:rPr>
              <w:drawing>
                <wp:inline distT="0" distB="0" distL="0" distR="0">
                  <wp:extent cx="2399665" cy="278765"/>
                  <wp:effectExtent l="0" t="0" r="0" b="0"/>
                  <wp:docPr id="520" name="IM 520"/>
                  <wp:cNvGraphicFramePr/>
                  <a:graphic xmlns:a="http://schemas.openxmlformats.org/drawingml/2006/main">
                    <a:graphicData uri="http://schemas.openxmlformats.org/drawingml/2006/picture">
                      <pic:pic xmlns:pic="http://schemas.openxmlformats.org/drawingml/2006/picture">
                        <pic:nvPicPr>
                          <pic:cNvPr id="520" name="IM 520"/>
                          <pic:cNvPicPr/>
                        </pic:nvPicPr>
                        <pic:blipFill>
                          <a:blip r:embed="rId268"/>
                          <a:stretch>
                            <a:fillRect/>
                          </a:stretch>
                        </pic:blipFill>
                        <pic:spPr>
                          <a:xfrm>
                            <a:off x="0" y="0"/>
                            <a:ext cx="2400296" cy="279206"/>
                          </a:xfrm>
                          <a:prstGeom prst="rect">
                            <a:avLst/>
                          </a:prstGeom>
                        </pic:spPr>
                      </pic:pic>
                    </a:graphicData>
                  </a:graphic>
                </wp:inline>
              </w:drawing>
            </w:r>
          </w:p>
          <w:p w14:paraId="0B8855DA">
            <w:pPr>
              <w:spacing w:before="110" w:line="459" w:lineRule="exact"/>
              <w:ind w:firstLine="3284"/>
            </w:pPr>
            <w:r>
              <w:rPr>
                <w:position w:val="-9"/>
              </w:rPr>
              <w:drawing>
                <wp:inline distT="0" distB="0" distL="0" distR="0">
                  <wp:extent cx="1885950" cy="291465"/>
                  <wp:effectExtent l="0" t="0" r="0" b="0"/>
                  <wp:docPr id="522" name="IM 522"/>
                  <wp:cNvGraphicFramePr/>
                  <a:graphic xmlns:a="http://schemas.openxmlformats.org/drawingml/2006/main">
                    <a:graphicData uri="http://schemas.openxmlformats.org/drawingml/2006/picture">
                      <pic:pic xmlns:pic="http://schemas.openxmlformats.org/drawingml/2006/picture">
                        <pic:nvPicPr>
                          <pic:cNvPr id="522" name="IM 522"/>
                          <pic:cNvPicPr/>
                        </pic:nvPicPr>
                        <pic:blipFill>
                          <a:blip r:embed="rId269"/>
                          <a:stretch>
                            <a:fillRect/>
                          </a:stretch>
                        </pic:blipFill>
                        <pic:spPr>
                          <a:xfrm>
                            <a:off x="0" y="0"/>
                            <a:ext cx="1885962" cy="291836"/>
                          </a:xfrm>
                          <a:prstGeom prst="rect">
                            <a:avLst/>
                          </a:prstGeom>
                        </pic:spPr>
                      </pic:pic>
                    </a:graphicData>
                  </a:graphic>
                </wp:inline>
              </w:drawing>
            </w:r>
          </w:p>
          <w:p w14:paraId="1E031DED">
            <w:pPr>
              <w:pStyle w:val="6"/>
              <w:spacing w:before="150" w:line="183" w:lineRule="auto"/>
              <w:ind w:left="3314"/>
              <w:rPr>
                <w:sz w:val="22"/>
                <w:szCs w:val="22"/>
              </w:rPr>
            </w:pPr>
            <w:r>
              <w:rPr>
                <w:spacing w:val="-1"/>
                <w:sz w:val="22"/>
                <w:szCs w:val="22"/>
              </w:rPr>
              <w:t>H,=0</w:t>
            </w:r>
          </w:p>
          <w:p w14:paraId="465FF444">
            <w:pPr>
              <w:pStyle w:val="6"/>
              <w:spacing w:before="91" w:line="220" w:lineRule="auto"/>
              <w:ind w:left="3314"/>
              <w:rPr>
                <w:sz w:val="22"/>
                <w:szCs w:val="22"/>
              </w:rPr>
            </w:pPr>
            <w:r>
              <w:rPr>
                <w:spacing w:val="-2"/>
                <w:sz w:val="22"/>
                <w:szCs w:val="22"/>
              </w:rPr>
              <w:t>E=E</w:t>
            </w:r>
            <w:r>
              <w:rPr>
                <w:rFonts w:ascii="Calibri" w:hAnsi="Calibri" w:eastAsia="Calibri" w:cs="Calibri"/>
                <w:spacing w:val="-2"/>
                <w:sz w:val="22"/>
                <w:szCs w:val="22"/>
              </w:rPr>
              <w:t>₂</w:t>
            </w:r>
            <w:r>
              <w:rPr>
                <w:spacing w:val="-2"/>
                <w:sz w:val="22"/>
                <w:szCs w:val="22"/>
              </w:rPr>
              <w:t>=0</w:t>
            </w:r>
          </w:p>
          <w:p w14:paraId="075B61EF">
            <w:pPr>
              <w:spacing w:before="108" w:line="450" w:lineRule="exact"/>
              <w:ind w:firstLine="3325"/>
            </w:pPr>
            <w:r>
              <w:rPr>
                <w:position w:val="-8"/>
              </w:rPr>
              <w:drawing>
                <wp:inline distT="0" distB="0" distL="0" distR="0">
                  <wp:extent cx="2082165" cy="285115"/>
                  <wp:effectExtent l="0" t="0" r="0" b="0"/>
                  <wp:docPr id="524" name="IM 524"/>
                  <wp:cNvGraphicFramePr/>
                  <a:graphic xmlns:a="http://schemas.openxmlformats.org/drawingml/2006/main">
                    <a:graphicData uri="http://schemas.openxmlformats.org/drawingml/2006/picture">
                      <pic:pic xmlns:pic="http://schemas.openxmlformats.org/drawingml/2006/picture">
                        <pic:nvPicPr>
                          <pic:cNvPr id="524" name="IM 524"/>
                          <pic:cNvPicPr/>
                        </pic:nvPicPr>
                        <pic:blipFill>
                          <a:blip r:embed="rId270"/>
                          <a:stretch>
                            <a:fillRect/>
                          </a:stretch>
                        </pic:blipFill>
                        <pic:spPr>
                          <a:xfrm>
                            <a:off x="0" y="0"/>
                            <a:ext cx="2082783" cy="285521"/>
                          </a:xfrm>
                          <a:prstGeom prst="rect">
                            <a:avLst/>
                          </a:prstGeom>
                        </pic:spPr>
                      </pic:pic>
                    </a:graphicData>
                  </a:graphic>
                </wp:inline>
              </w:drawing>
            </w:r>
          </w:p>
          <w:p w14:paraId="3D455831">
            <w:pPr>
              <w:pStyle w:val="6"/>
              <w:spacing w:before="125" w:line="216" w:lineRule="auto"/>
              <w:ind w:left="1164"/>
              <w:rPr>
                <w:sz w:val="22"/>
                <w:szCs w:val="22"/>
              </w:rPr>
            </w:pPr>
            <w:r>
              <w:rPr>
                <w:sz w:val="22"/>
                <w:szCs w:val="22"/>
              </w:rPr>
              <w:t>由于λ。=2a,因此，由式(8-63)得到TE101模的振荡频率为</w:t>
            </w:r>
          </w:p>
        </w:tc>
      </w:tr>
      <w:tr w14:paraId="24FE25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45" w:hRule="atLeast"/>
        </w:trPr>
        <w:tc>
          <w:tcPr>
            <w:tcW w:w="3367" w:type="dxa"/>
            <w:tcBorders>
              <w:left w:val="single" w:color="000000" w:sz="4" w:space="0"/>
              <w:bottom w:val="single" w:color="000000" w:sz="2" w:space="0"/>
            </w:tcBorders>
            <w:vAlign w:val="top"/>
          </w:tcPr>
          <w:p w14:paraId="694B4DB3">
            <w:pPr>
              <w:spacing w:line="315" w:lineRule="auto"/>
              <w:rPr>
                <w:rFonts w:ascii="Arial"/>
                <w:sz w:val="21"/>
              </w:rPr>
            </w:pPr>
          </w:p>
          <w:p w14:paraId="5FF84AE8">
            <w:pPr>
              <w:spacing w:line="315" w:lineRule="auto"/>
              <w:rPr>
                <w:rFonts w:ascii="Arial"/>
                <w:sz w:val="21"/>
              </w:rPr>
            </w:pPr>
          </w:p>
          <w:p w14:paraId="438BDE98">
            <w:pPr>
              <w:pStyle w:val="6"/>
              <w:spacing w:before="72" w:line="220" w:lineRule="auto"/>
              <w:ind w:left="1114"/>
              <w:rPr>
                <w:sz w:val="22"/>
                <w:szCs w:val="22"/>
              </w:rPr>
            </w:pPr>
            <w:r>
              <w:rPr>
                <w:spacing w:val="2"/>
                <w:sz w:val="22"/>
                <w:szCs w:val="22"/>
              </w:rPr>
              <w:t>谐振波长为</w:t>
            </w:r>
          </w:p>
        </w:tc>
        <w:tc>
          <w:tcPr>
            <w:tcW w:w="7103" w:type="dxa"/>
            <w:gridSpan w:val="2"/>
            <w:tcBorders>
              <w:bottom w:val="single" w:color="000000" w:sz="2" w:space="0"/>
              <w:right w:val="single" w:color="000000" w:sz="4" w:space="0"/>
            </w:tcBorders>
            <w:vAlign w:val="top"/>
          </w:tcPr>
          <w:p w14:paraId="50C2EE34">
            <w:pPr>
              <w:spacing w:before="57" w:line="549" w:lineRule="exact"/>
              <w:ind w:firstLine="1132"/>
            </w:pPr>
            <w:r>
              <w:rPr>
                <w:position w:val="-10"/>
              </w:rPr>
              <w:drawing>
                <wp:inline distT="0" distB="0" distL="0" distR="0">
                  <wp:extent cx="958850" cy="348615"/>
                  <wp:effectExtent l="0" t="0" r="0" b="0"/>
                  <wp:docPr id="526" name="IM 526"/>
                  <wp:cNvGraphicFramePr/>
                  <a:graphic xmlns:a="http://schemas.openxmlformats.org/drawingml/2006/main">
                    <a:graphicData uri="http://schemas.openxmlformats.org/drawingml/2006/picture">
                      <pic:pic xmlns:pic="http://schemas.openxmlformats.org/drawingml/2006/picture">
                        <pic:nvPicPr>
                          <pic:cNvPr id="526" name="IM 526"/>
                          <pic:cNvPicPr/>
                        </pic:nvPicPr>
                        <pic:blipFill>
                          <a:blip r:embed="rId271"/>
                          <a:stretch>
                            <a:fillRect/>
                          </a:stretch>
                        </pic:blipFill>
                        <pic:spPr>
                          <a:xfrm>
                            <a:off x="0" y="0"/>
                            <a:ext cx="958867" cy="348959"/>
                          </a:xfrm>
                          <a:prstGeom prst="rect">
                            <a:avLst/>
                          </a:prstGeom>
                        </pic:spPr>
                      </pic:pic>
                    </a:graphicData>
                  </a:graphic>
                </wp:inline>
              </w:drawing>
            </w:r>
          </w:p>
        </w:tc>
      </w:tr>
    </w:tbl>
    <w:p w14:paraId="725615BF">
      <w:pPr>
        <w:spacing w:line="14" w:lineRule="auto"/>
        <w:rPr>
          <w:rFonts w:ascii="Arial"/>
          <w:sz w:val="2"/>
        </w:rPr>
      </w:pPr>
    </w:p>
    <w:p w14:paraId="215D7D46">
      <w:pPr>
        <w:spacing w:line="14" w:lineRule="auto"/>
        <w:rPr>
          <w:rFonts w:ascii="Arial" w:hAnsi="Arial" w:eastAsia="Arial" w:cs="Arial"/>
          <w:sz w:val="2"/>
          <w:szCs w:val="2"/>
        </w:rPr>
        <w:sectPr>
          <w:pgSz w:w="10830" w:h="15080"/>
          <w:pgMar w:top="164" w:right="184" w:bottom="175" w:left="165" w:header="0" w:footer="0" w:gutter="0"/>
          <w:cols w:space="720" w:num="1"/>
        </w:sectPr>
      </w:pPr>
    </w:p>
    <w:tbl>
      <w:tblPr>
        <w:tblStyle w:val="5"/>
        <w:tblW w:w="1047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401"/>
        <w:gridCol w:w="485"/>
        <w:gridCol w:w="5593"/>
      </w:tblGrid>
      <w:tr w14:paraId="7E13F0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359" w:hRule="atLeast"/>
        </w:trPr>
        <w:tc>
          <w:tcPr>
            <w:tcW w:w="10479" w:type="dxa"/>
            <w:gridSpan w:val="3"/>
            <w:tcBorders>
              <w:top w:val="single" w:color="000000" w:sz="2" w:space="0"/>
              <w:left w:val="single" w:color="000000" w:sz="4" w:space="0"/>
              <w:right w:val="single" w:color="000000" w:sz="4" w:space="0"/>
            </w:tcBorders>
            <w:vAlign w:val="top"/>
          </w:tcPr>
          <w:p w14:paraId="41A56B60">
            <w:pPr>
              <w:spacing w:line="311" w:lineRule="auto"/>
              <w:rPr>
                <w:rFonts w:ascii="Arial"/>
                <w:sz w:val="21"/>
              </w:rPr>
            </w:pPr>
          </w:p>
          <w:p w14:paraId="4957AC92">
            <w:pPr>
              <w:spacing w:line="312" w:lineRule="auto"/>
              <w:rPr>
                <w:rFonts w:ascii="Arial"/>
                <w:sz w:val="21"/>
              </w:rPr>
            </w:pPr>
          </w:p>
          <w:p w14:paraId="7A789B63">
            <w:pPr>
              <w:pStyle w:val="6"/>
              <w:spacing w:before="71" w:line="241" w:lineRule="auto"/>
              <w:ind w:left="284"/>
              <w:rPr>
                <w:sz w:val="22"/>
                <w:szCs w:val="22"/>
              </w:rPr>
            </w:pPr>
            <w:r>
              <w:rPr>
                <w:spacing w:val="2"/>
                <w:position w:val="-4"/>
                <w:sz w:val="22"/>
                <w:szCs w:val="22"/>
              </w:rPr>
              <w:t xml:space="preserve">252     </w:t>
            </w:r>
            <w:r>
              <w:rPr>
                <w:spacing w:val="2"/>
                <w:position w:val="1"/>
                <w:sz w:val="22"/>
                <w:szCs w:val="22"/>
              </w:rPr>
              <w:t>电磁场与电磁波(第4版)</w:t>
            </w:r>
          </w:p>
          <w:p w14:paraId="5B1376FD">
            <w:pPr>
              <w:spacing w:line="380" w:lineRule="auto"/>
              <w:rPr>
                <w:rFonts w:ascii="Arial"/>
                <w:sz w:val="21"/>
              </w:rPr>
            </w:pPr>
          </w:p>
          <w:p w14:paraId="224555ED">
            <w:pPr>
              <w:spacing w:line="580" w:lineRule="exact"/>
              <w:ind w:firstLine="4575"/>
            </w:pPr>
            <w:r>
              <w:rPr>
                <w:position w:val="-11"/>
              </w:rPr>
              <w:drawing>
                <wp:inline distT="0" distB="0" distL="0" distR="0">
                  <wp:extent cx="837565" cy="367665"/>
                  <wp:effectExtent l="0" t="0" r="0" b="0"/>
                  <wp:docPr id="528" name="IM 528"/>
                  <wp:cNvGraphicFramePr/>
                  <a:graphic xmlns:a="http://schemas.openxmlformats.org/drawingml/2006/main">
                    <a:graphicData uri="http://schemas.openxmlformats.org/drawingml/2006/picture">
                      <pic:pic xmlns:pic="http://schemas.openxmlformats.org/drawingml/2006/picture">
                        <pic:nvPicPr>
                          <pic:cNvPr id="528" name="IM 528"/>
                          <pic:cNvPicPr/>
                        </pic:nvPicPr>
                        <pic:blipFill>
                          <a:blip r:embed="rId272"/>
                          <a:stretch>
                            <a:fillRect/>
                          </a:stretch>
                        </pic:blipFill>
                        <pic:spPr>
                          <a:xfrm>
                            <a:off x="0" y="0"/>
                            <a:ext cx="838174" cy="368000"/>
                          </a:xfrm>
                          <a:prstGeom prst="rect">
                            <a:avLst/>
                          </a:prstGeom>
                        </pic:spPr>
                      </pic:pic>
                    </a:graphicData>
                  </a:graphic>
                </wp:inline>
              </w:drawing>
            </w:r>
          </w:p>
          <w:p w14:paraId="01A67044">
            <w:pPr>
              <w:pStyle w:val="6"/>
              <w:spacing w:before="58" w:line="219" w:lineRule="auto"/>
              <w:ind w:left="1554"/>
              <w:rPr>
                <w:sz w:val="22"/>
                <w:szCs w:val="22"/>
              </w:rPr>
            </w:pPr>
            <w:r>
              <w:rPr>
                <w:spacing w:val="1"/>
                <w:sz w:val="22"/>
                <w:szCs w:val="22"/>
              </w:rPr>
              <w:t>谐振腔储能为</w:t>
            </w:r>
          </w:p>
          <w:p w14:paraId="1F48FE06">
            <w:pPr>
              <w:spacing w:before="19" w:line="460" w:lineRule="exact"/>
              <w:ind w:firstLine="1354"/>
            </w:pPr>
            <w:r>
              <w:rPr>
                <w:position w:val="-9"/>
              </w:rPr>
              <w:drawing>
                <wp:inline distT="0" distB="0" distL="0" distR="0">
                  <wp:extent cx="2546350" cy="291465"/>
                  <wp:effectExtent l="0" t="0" r="0" b="0"/>
                  <wp:docPr id="530" name="IM 530"/>
                  <wp:cNvGraphicFramePr/>
                  <a:graphic xmlns:a="http://schemas.openxmlformats.org/drawingml/2006/main">
                    <a:graphicData uri="http://schemas.openxmlformats.org/drawingml/2006/picture">
                      <pic:pic xmlns:pic="http://schemas.openxmlformats.org/drawingml/2006/picture">
                        <pic:nvPicPr>
                          <pic:cNvPr id="530" name="IM 530"/>
                          <pic:cNvPicPr/>
                        </pic:nvPicPr>
                        <pic:blipFill>
                          <a:blip r:embed="rId273"/>
                          <a:stretch>
                            <a:fillRect/>
                          </a:stretch>
                        </pic:blipFill>
                        <pic:spPr>
                          <a:xfrm>
                            <a:off x="0" y="0"/>
                            <a:ext cx="2546365" cy="291836"/>
                          </a:xfrm>
                          <a:prstGeom prst="rect">
                            <a:avLst/>
                          </a:prstGeom>
                        </pic:spPr>
                      </pic:pic>
                    </a:graphicData>
                  </a:graphic>
                </wp:inline>
              </w:drawing>
            </w:r>
          </w:p>
          <w:p w14:paraId="0B7D6BA8">
            <w:pPr>
              <w:spacing w:before="99" w:line="522" w:lineRule="exact"/>
              <w:ind w:firstLine="2684"/>
            </w:pPr>
            <w:r>
              <w:rPr>
                <w:position w:val="-10"/>
              </w:rPr>
              <w:drawing>
                <wp:inline distT="0" distB="0" distL="0" distR="0">
                  <wp:extent cx="4083050" cy="331470"/>
                  <wp:effectExtent l="0" t="0" r="0" b="0"/>
                  <wp:docPr id="532" name="IM 532"/>
                  <wp:cNvGraphicFramePr/>
                  <a:graphic xmlns:a="http://schemas.openxmlformats.org/drawingml/2006/main">
                    <a:graphicData uri="http://schemas.openxmlformats.org/drawingml/2006/picture">
                      <pic:pic xmlns:pic="http://schemas.openxmlformats.org/drawingml/2006/picture">
                        <pic:nvPicPr>
                          <pic:cNvPr id="532" name="IM 532"/>
                          <pic:cNvPicPr/>
                        </pic:nvPicPr>
                        <pic:blipFill>
                          <a:blip r:embed="rId274"/>
                          <a:stretch>
                            <a:fillRect/>
                          </a:stretch>
                        </pic:blipFill>
                        <pic:spPr>
                          <a:xfrm>
                            <a:off x="0" y="0"/>
                            <a:ext cx="4083099" cy="331601"/>
                          </a:xfrm>
                          <a:prstGeom prst="rect">
                            <a:avLst/>
                          </a:prstGeom>
                        </pic:spPr>
                      </pic:pic>
                    </a:graphicData>
                  </a:graphic>
                </wp:inline>
              </w:drawing>
            </w:r>
          </w:p>
          <w:p w14:paraId="178EF3F1">
            <w:pPr>
              <w:spacing w:before="118" w:line="450" w:lineRule="exact"/>
              <w:ind w:firstLine="2634"/>
            </w:pPr>
            <w:r>
              <w:rPr>
                <w:position w:val="-8"/>
              </w:rPr>
              <w:drawing>
                <wp:inline distT="0" distB="0" distL="0" distR="0">
                  <wp:extent cx="1149350" cy="285115"/>
                  <wp:effectExtent l="0" t="0" r="0" b="0"/>
                  <wp:docPr id="534" name="IM 534"/>
                  <wp:cNvGraphicFramePr/>
                  <a:graphic xmlns:a="http://schemas.openxmlformats.org/drawingml/2006/main">
                    <a:graphicData uri="http://schemas.openxmlformats.org/drawingml/2006/picture">
                      <pic:pic xmlns:pic="http://schemas.openxmlformats.org/drawingml/2006/picture">
                        <pic:nvPicPr>
                          <pic:cNvPr id="534" name="IM 534"/>
                          <pic:cNvPicPr/>
                        </pic:nvPicPr>
                        <pic:blipFill>
                          <a:blip r:embed="rId275"/>
                          <a:stretch>
                            <a:fillRect/>
                          </a:stretch>
                        </pic:blipFill>
                        <pic:spPr>
                          <a:xfrm>
                            <a:off x="0" y="0"/>
                            <a:ext cx="1149361" cy="285520"/>
                          </a:xfrm>
                          <a:prstGeom prst="rect">
                            <a:avLst/>
                          </a:prstGeom>
                        </pic:spPr>
                      </pic:pic>
                    </a:graphicData>
                  </a:graphic>
                </wp:inline>
              </w:drawing>
            </w:r>
          </w:p>
          <w:p w14:paraId="6A7B4C64">
            <w:pPr>
              <w:pStyle w:val="6"/>
              <w:spacing w:before="79" w:line="218" w:lineRule="auto"/>
              <w:ind w:left="1144"/>
              <w:rPr>
                <w:sz w:val="22"/>
                <w:szCs w:val="22"/>
              </w:rPr>
            </w:pPr>
            <w:r>
              <w:rPr>
                <w:spacing w:val="-1"/>
                <w:sz w:val="22"/>
                <w:szCs w:val="22"/>
              </w:rPr>
              <w:t>考虑到六个内壁两两对称，则腔壁的损耗为</w:t>
            </w:r>
          </w:p>
          <w:p w14:paraId="7A4613BA">
            <w:pPr>
              <w:spacing w:before="21" w:line="470" w:lineRule="exact"/>
              <w:ind w:firstLine="1944"/>
            </w:pPr>
            <w:r>
              <w:rPr>
                <w:position w:val="-9"/>
              </w:rPr>
              <w:drawing>
                <wp:inline distT="0" distB="0" distL="0" distR="0">
                  <wp:extent cx="4203700" cy="297815"/>
                  <wp:effectExtent l="0" t="0" r="0" b="0"/>
                  <wp:docPr id="536" name="IM 536"/>
                  <wp:cNvGraphicFramePr/>
                  <a:graphic xmlns:a="http://schemas.openxmlformats.org/drawingml/2006/main">
                    <a:graphicData uri="http://schemas.openxmlformats.org/drawingml/2006/picture">
                      <pic:pic xmlns:pic="http://schemas.openxmlformats.org/drawingml/2006/picture">
                        <pic:nvPicPr>
                          <pic:cNvPr id="536" name="IM 536"/>
                          <pic:cNvPicPr/>
                        </pic:nvPicPr>
                        <pic:blipFill>
                          <a:blip r:embed="rId276"/>
                          <a:stretch>
                            <a:fillRect/>
                          </a:stretch>
                        </pic:blipFill>
                        <pic:spPr>
                          <a:xfrm>
                            <a:off x="0" y="0"/>
                            <a:ext cx="4203734" cy="298247"/>
                          </a:xfrm>
                          <a:prstGeom prst="rect">
                            <a:avLst/>
                          </a:prstGeom>
                        </pic:spPr>
                      </pic:pic>
                    </a:graphicData>
                  </a:graphic>
                </wp:inline>
              </w:drawing>
            </w:r>
          </w:p>
          <w:p w14:paraId="392FA49D">
            <w:pPr>
              <w:spacing w:before="60" w:line="459" w:lineRule="exact"/>
              <w:ind w:firstLine="3544"/>
            </w:pPr>
            <w:r>
              <w:rPr>
                <w:position w:val="-9"/>
              </w:rPr>
              <w:drawing>
                <wp:inline distT="0" distB="0" distL="0" distR="0">
                  <wp:extent cx="2444115" cy="291465"/>
                  <wp:effectExtent l="0" t="0" r="0" b="0"/>
                  <wp:docPr id="538" name="IM 538"/>
                  <wp:cNvGraphicFramePr/>
                  <a:graphic xmlns:a="http://schemas.openxmlformats.org/drawingml/2006/main">
                    <a:graphicData uri="http://schemas.openxmlformats.org/drawingml/2006/picture">
                      <pic:pic xmlns:pic="http://schemas.openxmlformats.org/drawingml/2006/picture">
                        <pic:nvPicPr>
                          <pic:cNvPr id="538" name="IM 538"/>
                          <pic:cNvPicPr/>
                        </pic:nvPicPr>
                        <pic:blipFill>
                          <a:blip r:embed="rId277"/>
                          <a:stretch>
                            <a:fillRect/>
                          </a:stretch>
                        </pic:blipFill>
                        <pic:spPr>
                          <a:xfrm>
                            <a:off x="0" y="0"/>
                            <a:ext cx="2444722" cy="291836"/>
                          </a:xfrm>
                          <a:prstGeom prst="rect">
                            <a:avLst/>
                          </a:prstGeom>
                        </pic:spPr>
                      </pic:pic>
                    </a:graphicData>
                  </a:graphic>
                </wp:inline>
              </w:drawing>
            </w:r>
          </w:p>
          <w:p w14:paraId="27A2379C">
            <w:pPr>
              <w:spacing w:before="109" w:line="522" w:lineRule="exact"/>
              <w:ind w:firstLine="3353"/>
            </w:pPr>
            <w:r>
              <w:rPr>
                <w:position w:val="-10"/>
              </w:rPr>
              <w:drawing>
                <wp:inline distT="0" distB="0" distL="0" distR="0">
                  <wp:extent cx="2121535" cy="330835"/>
                  <wp:effectExtent l="0" t="0" r="0" b="0"/>
                  <wp:docPr id="540" name="IM 540"/>
                  <wp:cNvGraphicFramePr/>
                  <a:graphic xmlns:a="http://schemas.openxmlformats.org/drawingml/2006/main">
                    <a:graphicData uri="http://schemas.openxmlformats.org/drawingml/2006/picture">
                      <pic:pic xmlns:pic="http://schemas.openxmlformats.org/drawingml/2006/picture">
                        <pic:nvPicPr>
                          <pic:cNvPr id="540" name="IM 540"/>
                          <pic:cNvPicPr/>
                        </pic:nvPicPr>
                        <pic:blipFill>
                          <a:blip r:embed="rId278"/>
                          <a:stretch>
                            <a:fillRect/>
                          </a:stretch>
                        </pic:blipFill>
                        <pic:spPr>
                          <a:xfrm>
                            <a:off x="0" y="0"/>
                            <a:ext cx="2121897" cy="331200"/>
                          </a:xfrm>
                          <a:prstGeom prst="rect">
                            <a:avLst/>
                          </a:prstGeom>
                        </pic:spPr>
                      </pic:pic>
                    </a:graphicData>
                  </a:graphic>
                </wp:inline>
              </w:drawing>
            </w:r>
          </w:p>
          <w:p w14:paraId="4A37EC74">
            <w:pPr>
              <w:pStyle w:val="6"/>
              <w:spacing w:before="138" w:line="219" w:lineRule="auto"/>
              <w:ind w:left="1155"/>
              <w:rPr>
                <w:sz w:val="22"/>
                <w:szCs w:val="22"/>
              </w:rPr>
            </w:pPr>
            <w:r>
              <w:rPr>
                <w:sz w:val="22"/>
                <w:szCs w:val="22"/>
              </w:rPr>
              <w:t>因此，由式(8-65)得到品质因数为</w:t>
            </w:r>
          </w:p>
          <w:p w14:paraId="44BB4E54">
            <w:pPr>
              <w:spacing w:before="9" w:line="502" w:lineRule="exact"/>
              <w:ind w:firstLine="3574"/>
            </w:pPr>
            <w:r>
              <w:rPr>
                <w:position w:val="-10"/>
              </w:rPr>
              <w:drawing>
                <wp:inline distT="0" distB="0" distL="0" distR="0">
                  <wp:extent cx="2108200" cy="318770"/>
                  <wp:effectExtent l="0" t="0" r="0" b="0"/>
                  <wp:docPr id="542" name="IM 542"/>
                  <wp:cNvGraphicFramePr/>
                  <a:graphic xmlns:a="http://schemas.openxmlformats.org/drawingml/2006/main">
                    <a:graphicData uri="http://schemas.openxmlformats.org/drawingml/2006/picture">
                      <pic:pic xmlns:pic="http://schemas.openxmlformats.org/drawingml/2006/picture">
                        <pic:nvPicPr>
                          <pic:cNvPr id="542" name="IM 542"/>
                          <pic:cNvPicPr/>
                        </pic:nvPicPr>
                        <pic:blipFill>
                          <a:blip r:embed="rId279"/>
                          <a:stretch>
                            <a:fillRect/>
                          </a:stretch>
                        </pic:blipFill>
                        <pic:spPr>
                          <a:xfrm>
                            <a:off x="0" y="0"/>
                            <a:ext cx="2108354" cy="319016"/>
                          </a:xfrm>
                          <a:prstGeom prst="rect">
                            <a:avLst/>
                          </a:prstGeom>
                        </pic:spPr>
                      </pic:pic>
                    </a:graphicData>
                  </a:graphic>
                </wp:inline>
              </w:drawing>
            </w:r>
          </w:p>
          <w:p w14:paraId="3EFB42AA">
            <w:pPr>
              <w:pStyle w:val="6"/>
              <w:spacing w:before="244" w:line="219" w:lineRule="auto"/>
              <w:ind w:left="1558"/>
              <w:outlineLvl w:val="4"/>
              <w:rPr>
                <w:sz w:val="22"/>
                <w:szCs w:val="22"/>
              </w:rPr>
            </w:pPr>
            <w:r>
              <w:rPr>
                <w:b/>
                <w:bCs/>
                <w:color w:val="20A0F0"/>
                <w:spacing w:val="-13"/>
                <w:sz w:val="22"/>
                <w:szCs w:val="22"/>
              </w:rPr>
              <w:t>8</w:t>
            </w:r>
            <w:r>
              <w:rPr>
                <w:color w:val="20A0F0"/>
                <w:spacing w:val="-13"/>
                <w:sz w:val="22"/>
                <w:szCs w:val="22"/>
              </w:rPr>
              <w:t xml:space="preserve"> </w:t>
            </w:r>
            <w:r>
              <w:rPr>
                <w:b/>
                <w:bCs/>
                <w:color w:val="20A0F0"/>
                <w:spacing w:val="-13"/>
                <w:sz w:val="22"/>
                <w:szCs w:val="22"/>
              </w:rPr>
              <w:t>.</w:t>
            </w:r>
            <w:r>
              <w:rPr>
                <w:color w:val="20A0F0"/>
                <w:spacing w:val="-13"/>
                <w:sz w:val="22"/>
                <w:szCs w:val="22"/>
              </w:rPr>
              <w:t xml:space="preserve"> </w:t>
            </w:r>
            <w:r>
              <w:rPr>
                <w:b/>
                <w:bCs/>
                <w:color w:val="20A0F0"/>
                <w:spacing w:val="-13"/>
                <w:sz w:val="22"/>
                <w:szCs w:val="22"/>
              </w:rPr>
              <w:t>5</w:t>
            </w:r>
            <w:r>
              <w:rPr>
                <w:color w:val="20A0F0"/>
                <w:spacing w:val="-13"/>
                <w:sz w:val="22"/>
                <w:szCs w:val="22"/>
              </w:rPr>
              <w:t xml:space="preserve"> </w:t>
            </w:r>
            <w:r>
              <w:rPr>
                <w:b/>
                <w:bCs/>
                <w:color w:val="20A0F0"/>
                <w:spacing w:val="-13"/>
                <w:sz w:val="22"/>
                <w:szCs w:val="22"/>
              </w:rPr>
              <w:t>.</w:t>
            </w:r>
            <w:r>
              <w:rPr>
                <w:color w:val="20A0F0"/>
                <w:spacing w:val="-6"/>
                <w:sz w:val="22"/>
                <w:szCs w:val="22"/>
              </w:rPr>
              <w:t xml:space="preserve"> </w:t>
            </w:r>
            <w:r>
              <w:rPr>
                <w:b/>
                <w:bCs/>
                <w:color w:val="20A0F0"/>
                <w:spacing w:val="-13"/>
                <w:sz w:val="22"/>
                <w:szCs w:val="22"/>
              </w:rPr>
              <w:t>3</w:t>
            </w:r>
            <w:r>
              <w:rPr>
                <w:color w:val="20A0F0"/>
                <w:spacing w:val="-13"/>
                <w:sz w:val="22"/>
                <w:szCs w:val="22"/>
              </w:rPr>
              <w:t xml:space="preserve"> </w:t>
            </w:r>
            <w:r>
              <w:rPr>
                <w:b/>
                <w:bCs/>
                <w:color w:val="20A0F0"/>
                <w:spacing w:val="-13"/>
                <w:sz w:val="22"/>
                <w:szCs w:val="22"/>
              </w:rPr>
              <w:t>圆</w:t>
            </w:r>
            <w:r>
              <w:rPr>
                <w:color w:val="20A0F0"/>
                <w:spacing w:val="-13"/>
                <w:sz w:val="22"/>
                <w:szCs w:val="22"/>
              </w:rPr>
              <w:t xml:space="preserve"> </w:t>
            </w:r>
            <w:r>
              <w:rPr>
                <w:b/>
                <w:bCs/>
                <w:color w:val="20A0F0"/>
                <w:spacing w:val="-13"/>
                <w:sz w:val="22"/>
                <w:szCs w:val="22"/>
              </w:rPr>
              <w:t>谐</w:t>
            </w:r>
            <w:r>
              <w:rPr>
                <w:color w:val="20A0F0"/>
                <w:spacing w:val="-17"/>
                <w:sz w:val="22"/>
                <w:szCs w:val="22"/>
              </w:rPr>
              <w:t xml:space="preserve"> </w:t>
            </w:r>
            <w:r>
              <w:rPr>
                <w:b/>
                <w:bCs/>
                <w:color w:val="20A0F0"/>
                <w:spacing w:val="-13"/>
                <w:sz w:val="22"/>
                <w:szCs w:val="22"/>
              </w:rPr>
              <w:t>振</w:t>
            </w:r>
            <w:r>
              <w:rPr>
                <w:color w:val="20A0F0"/>
                <w:spacing w:val="-13"/>
                <w:sz w:val="22"/>
                <w:szCs w:val="22"/>
              </w:rPr>
              <w:t xml:space="preserve"> </w:t>
            </w:r>
            <w:r>
              <w:rPr>
                <w:b/>
                <w:bCs/>
                <w:color w:val="20A0F0"/>
                <w:spacing w:val="-13"/>
                <w:sz w:val="22"/>
                <w:szCs w:val="22"/>
              </w:rPr>
              <w:t>腔</w:t>
            </w:r>
          </w:p>
          <w:p w14:paraId="422F054C">
            <w:pPr>
              <w:pStyle w:val="6"/>
              <w:spacing w:before="220" w:line="352" w:lineRule="auto"/>
              <w:ind w:left="1144" w:right="510" w:firstLine="440"/>
              <w:rPr>
                <w:sz w:val="22"/>
                <w:szCs w:val="22"/>
              </w:rPr>
            </w:pPr>
            <w:r>
              <w:drawing>
                <wp:anchor distT="0" distB="0" distL="0" distR="0" simplePos="0" relativeHeight="251738112" behindDoc="0" locked="0" layoutInCell="1" allowOverlap="1">
                  <wp:simplePos x="0" y="0"/>
                  <wp:positionH relativeFrom="column">
                    <wp:posOffset>2745740</wp:posOffset>
                  </wp:positionH>
                  <wp:positionV relativeFrom="paragraph">
                    <wp:posOffset>330835</wp:posOffset>
                  </wp:positionV>
                  <wp:extent cx="552450" cy="298450"/>
                  <wp:effectExtent l="0" t="0" r="0" b="0"/>
                  <wp:wrapNone/>
                  <wp:docPr id="544" name="IM 544"/>
                  <wp:cNvGraphicFramePr/>
                  <a:graphic xmlns:a="http://schemas.openxmlformats.org/drawingml/2006/main">
                    <a:graphicData uri="http://schemas.openxmlformats.org/drawingml/2006/picture">
                      <pic:pic xmlns:pic="http://schemas.openxmlformats.org/drawingml/2006/picture">
                        <pic:nvPicPr>
                          <pic:cNvPr id="544" name="IM 544"/>
                          <pic:cNvPicPr/>
                        </pic:nvPicPr>
                        <pic:blipFill>
                          <a:blip r:embed="rId280"/>
                          <a:stretch>
                            <a:fillRect/>
                          </a:stretch>
                        </pic:blipFill>
                        <pic:spPr>
                          <a:xfrm>
                            <a:off x="0" y="0"/>
                            <a:ext cx="552432" cy="298247"/>
                          </a:xfrm>
                          <a:prstGeom prst="rect">
                            <a:avLst/>
                          </a:prstGeom>
                        </pic:spPr>
                      </pic:pic>
                    </a:graphicData>
                  </a:graphic>
                </wp:anchor>
              </w:drawing>
            </w:r>
            <w:r>
              <w:rPr>
                <w:sz w:val="22"/>
                <w:szCs w:val="22"/>
              </w:rPr>
              <w:t>圆谐振腔诸场量的分析方法与矩形谐振腔类似，读者可自行推导，这里不再赘述。对于</w:t>
            </w:r>
            <w:r>
              <w:rPr>
                <w:spacing w:val="12"/>
                <w:sz w:val="22"/>
                <w:szCs w:val="22"/>
              </w:rPr>
              <w:t xml:space="preserve"> </w:t>
            </w:r>
            <w:r>
              <w:rPr>
                <w:sz w:val="22"/>
                <w:szCs w:val="22"/>
              </w:rPr>
              <w:t>TE振荡模式，圆谐振腔的截止波长</w:t>
            </w:r>
            <w:r>
              <w:rPr>
                <w:spacing w:val="18"/>
                <w:sz w:val="22"/>
                <w:szCs w:val="22"/>
              </w:rPr>
              <w:t xml:space="preserve">      </w:t>
            </w:r>
            <w:r>
              <w:rPr>
                <w:sz w:val="22"/>
                <w:szCs w:val="22"/>
              </w:rPr>
              <w:t>,代入式(8-63)得到谐振频率为</w:t>
            </w:r>
          </w:p>
          <w:p w14:paraId="3FA24EA0">
            <w:pPr>
              <w:spacing w:before="2" w:line="572" w:lineRule="exact"/>
              <w:ind w:firstLine="3564"/>
            </w:pPr>
            <w:r>
              <w:rPr>
                <w:position w:val="-11"/>
              </w:rPr>
              <w:drawing>
                <wp:inline distT="0" distB="0" distL="0" distR="0">
                  <wp:extent cx="2102485" cy="362585"/>
                  <wp:effectExtent l="0" t="0" r="0" b="0"/>
                  <wp:docPr id="546" name="IM 546"/>
                  <wp:cNvGraphicFramePr/>
                  <a:graphic xmlns:a="http://schemas.openxmlformats.org/drawingml/2006/main">
                    <a:graphicData uri="http://schemas.openxmlformats.org/drawingml/2006/picture">
                      <pic:pic xmlns:pic="http://schemas.openxmlformats.org/drawingml/2006/picture">
                        <pic:nvPicPr>
                          <pic:cNvPr id="546" name="IM 546"/>
                          <pic:cNvPicPr/>
                        </pic:nvPicPr>
                        <pic:blipFill>
                          <a:blip r:embed="rId281"/>
                          <a:stretch>
                            <a:fillRect/>
                          </a:stretch>
                        </pic:blipFill>
                        <pic:spPr>
                          <a:xfrm>
                            <a:off x="0" y="0"/>
                            <a:ext cx="2102491" cy="362605"/>
                          </a:xfrm>
                          <a:prstGeom prst="rect">
                            <a:avLst/>
                          </a:prstGeom>
                        </pic:spPr>
                      </pic:pic>
                    </a:graphicData>
                  </a:graphic>
                </wp:inline>
              </w:drawing>
            </w:r>
          </w:p>
          <w:p w14:paraId="2B17E2B4">
            <w:pPr>
              <w:pStyle w:val="6"/>
              <w:spacing w:before="77" w:line="216" w:lineRule="auto"/>
              <w:ind w:left="1144"/>
              <w:rPr>
                <w:sz w:val="22"/>
                <w:szCs w:val="22"/>
              </w:rPr>
            </w:pPr>
            <w:r>
              <w:rPr>
                <w:sz w:val="22"/>
                <w:szCs w:val="22"/>
              </w:rPr>
              <w:t>其中，当l&gt;2.1a时，TE11模的振荡频率及品质因数分别为</w:t>
            </w:r>
          </w:p>
        </w:tc>
      </w:tr>
      <w:tr w14:paraId="471BF0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29" w:hRule="atLeast"/>
        </w:trPr>
        <w:tc>
          <w:tcPr>
            <w:tcW w:w="4401" w:type="dxa"/>
            <w:tcBorders>
              <w:left w:val="single" w:color="000000" w:sz="4" w:space="0"/>
            </w:tcBorders>
            <w:vAlign w:val="top"/>
          </w:tcPr>
          <w:p w14:paraId="09C8739B">
            <w:pPr>
              <w:spacing w:before="72" w:line="471" w:lineRule="exact"/>
              <w:ind w:firstLine="1534"/>
            </w:pPr>
            <w:r>
              <w:rPr>
                <w:position w:val="-9"/>
              </w:rPr>
              <w:drawing>
                <wp:inline distT="0" distB="0" distL="0" distR="0">
                  <wp:extent cx="1747520" cy="298450"/>
                  <wp:effectExtent l="0" t="0" r="0" b="0"/>
                  <wp:docPr id="548" name="IM 548"/>
                  <wp:cNvGraphicFramePr/>
                  <a:graphic xmlns:a="http://schemas.openxmlformats.org/drawingml/2006/main">
                    <a:graphicData uri="http://schemas.openxmlformats.org/drawingml/2006/picture">
                      <pic:pic xmlns:pic="http://schemas.openxmlformats.org/drawingml/2006/picture">
                        <pic:nvPicPr>
                          <pic:cNvPr id="548" name="IM 548"/>
                          <pic:cNvPicPr/>
                        </pic:nvPicPr>
                        <pic:blipFill>
                          <a:blip r:embed="rId282"/>
                          <a:stretch>
                            <a:fillRect/>
                          </a:stretch>
                        </pic:blipFill>
                        <pic:spPr>
                          <a:xfrm>
                            <a:off x="0" y="0"/>
                            <a:ext cx="1747658" cy="299012"/>
                          </a:xfrm>
                          <a:prstGeom prst="rect">
                            <a:avLst/>
                          </a:prstGeom>
                        </pic:spPr>
                      </pic:pic>
                    </a:graphicData>
                  </a:graphic>
                </wp:inline>
              </w:drawing>
            </w:r>
          </w:p>
        </w:tc>
        <w:tc>
          <w:tcPr>
            <w:tcW w:w="6078" w:type="dxa"/>
            <w:gridSpan w:val="2"/>
            <w:tcBorders>
              <w:right w:val="single" w:color="000000" w:sz="4" w:space="0"/>
            </w:tcBorders>
            <w:vAlign w:val="top"/>
          </w:tcPr>
          <w:p w14:paraId="3EEF5B7B">
            <w:pPr>
              <w:spacing w:before="53" w:line="530" w:lineRule="exact"/>
              <w:ind w:firstLine="108"/>
            </w:pPr>
            <w:r>
              <w:rPr>
                <w:position w:val="-10"/>
              </w:rPr>
              <w:drawing>
                <wp:inline distT="0" distB="0" distL="0" distR="0">
                  <wp:extent cx="2825750" cy="335915"/>
                  <wp:effectExtent l="0" t="0" r="0" b="0"/>
                  <wp:docPr id="550" name="IM 550"/>
                  <wp:cNvGraphicFramePr/>
                  <a:graphic xmlns:a="http://schemas.openxmlformats.org/drawingml/2006/main">
                    <a:graphicData uri="http://schemas.openxmlformats.org/drawingml/2006/picture">
                      <pic:pic xmlns:pic="http://schemas.openxmlformats.org/drawingml/2006/picture">
                        <pic:nvPicPr>
                          <pic:cNvPr id="550" name="IM 550"/>
                          <pic:cNvPicPr/>
                        </pic:nvPicPr>
                        <pic:blipFill>
                          <a:blip r:embed="rId283"/>
                          <a:stretch>
                            <a:fillRect/>
                          </a:stretch>
                        </pic:blipFill>
                        <pic:spPr>
                          <a:xfrm>
                            <a:off x="0" y="0"/>
                            <a:ext cx="2825779" cy="336329"/>
                          </a:xfrm>
                          <a:prstGeom prst="rect">
                            <a:avLst/>
                          </a:prstGeom>
                        </pic:spPr>
                      </pic:pic>
                    </a:graphicData>
                  </a:graphic>
                </wp:inline>
              </w:drawing>
            </w:r>
          </w:p>
        </w:tc>
      </w:tr>
      <w:tr w14:paraId="59D5BA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6" w:hRule="atLeast"/>
        </w:trPr>
        <w:tc>
          <w:tcPr>
            <w:tcW w:w="10479" w:type="dxa"/>
            <w:gridSpan w:val="3"/>
            <w:tcBorders>
              <w:left w:val="single" w:color="000000" w:sz="4" w:space="0"/>
              <w:right w:val="single" w:color="000000" w:sz="4" w:space="0"/>
            </w:tcBorders>
            <w:vAlign w:val="top"/>
          </w:tcPr>
          <w:p w14:paraId="2D37737D">
            <w:pPr>
              <w:pStyle w:val="6"/>
              <w:spacing w:before="52" w:line="218" w:lineRule="auto"/>
              <w:ind w:left="1144"/>
              <w:rPr>
                <w:sz w:val="22"/>
                <w:szCs w:val="22"/>
              </w:rPr>
            </w:pPr>
            <w:r>
              <w:rPr>
                <w:sz w:val="22"/>
                <w:szCs w:val="22"/>
              </w:rPr>
              <w:t>TE</w:t>
            </w:r>
            <w:r>
              <w:rPr>
                <w:rFonts w:ascii="Calibri" w:hAnsi="Calibri" w:eastAsia="Calibri" w:cs="Calibri"/>
                <w:spacing w:val="6"/>
                <w:sz w:val="22"/>
                <w:szCs w:val="22"/>
              </w:rPr>
              <w:t>₀</w:t>
            </w:r>
            <w:r>
              <w:rPr>
                <w:rFonts w:ascii="Calibri" w:hAnsi="Calibri" w:eastAsia="Calibri" w:cs="Calibri"/>
                <w:spacing w:val="-25"/>
                <w:sz w:val="22"/>
                <w:szCs w:val="22"/>
              </w:rPr>
              <w:t xml:space="preserve"> </w:t>
            </w:r>
            <w:r>
              <w:rPr>
                <w:spacing w:val="6"/>
                <w:sz w:val="22"/>
                <w:szCs w:val="22"/>
              </w:rPr>
              <w:t>11模的振荡频率及品质因数分别为</w:t>
            </w:r>
          </w:p>
          <w:p w14:paraId="36468687">
            <w:pPr>
              <w:spacing w:before="41" w:line="559" w:lineRule="exact"/>
              <w:ind w:firstLine="2214"/>
            </w:pPr>
            <w:r>
              <w:rPr>
                <w:position w:val="-11"/>
              </w:rPr>
              <w:drawing>
                <wp:inline distT="0" distB="0" distL="0" distR="0">
                  <wp:extent cx="3834765" cy="354965"/>
                  <wp:effectExtent l="0" t="0" r="0" b="0"/>
                  <wp:docPr id="552" name="IM 552"/>
                  <wp:cNvGraphicFramePr/>
                  <a:graphic xmlns:a="http://schemas.openxmlformats.org/drawingml/2006/main">
                    <a:graphicData uri="http://schemas.openxmlformats.org/drawingml/2006/picture">
                      <pic:pic xmlns:pic="http://schemas.openxmlformats.org/drawingml/2006/picture">
                        <pic:nvPicPr>
                          <pic:cNvPr id="552" name="IM 552"/>
                          <pic:cNvPicPr/>
                        </pic:nvPicPr>
                        <pic:blipFill>
                          <a:blip r:embed="rId284"/>
                          <a:stretch>
                            <a:fillRect/>
                          </a:stretch>
                        </pic:blipFill>
                        <pic:spPr>
                          <a:xfrm>
                            <a:off x="0" y="0"/>
                            <a:ext cx="3835399" cy="355370"/>
                          </a:xfrm>
                          <a:prstGeom prst="rect">
                            <a:avLst/>
                          </a:prstGeom>
                        </pic:spPr>
                      </pic:pic>
                    </a:graphicData>
                  </a:graphic>
                </wp:inline>
              </w:drawing>
            </w:r>
          </w:p>
          <w:p w14:paraId="2B2A2BB0">
            <w:pPr>
              <w:pStyle w:val="6"/>
              <w:spacing w:before="67" w:line="265" w:lineRule="auto"/>
              <w:ind w:left="1134" w:right="1505"/>
              <w:rPr>
                <w:sz w:val="22"/>
                <w:szCs w:val="22"/>
              </w:rPr>
            </w:pPr>
            <w:r>
              <w:rPr>
                <w:sz w:val="22"/>
                <w:szCs w:val="22"/>
              </w:rPr>
              <w:t>TE</w:t>
            </w:r>
            <w:r>
              <w:rPr>
                <w:rFonts w:ascii="Calibri" w:hAnsi="Calibri" w:eastAsia="Calibri" w:cs="Calibri"/>
                <w:spacing w:val="3"/>
                <w:sz w:val="22"/>
                <w:szCs w:val="22"/>
              </w:rPr>
              <w:t>₀</w:t>
            </w:r>
            <w:r>
              <w:rPr>
                <w:rFonts w:ascii="Calibri" w:hAnsi="Calibri" w:eastAsia="Calibri" w:cs="Calibri"/>
                <w:spacing w:val="-10"/>
                <w:sz w:val="22"/>
                <w:szCs w:val="22"/>
              </w:rPr>
              <w:t xml:space="preserve"> </w:t>
            </w:r>
            <w:r>
              <w:rPr>
                <w:spacing w:val="3"/>
                <w:sz w:val="22"/>
                <w:szCs w:val="22"/>
              </w:rPr>
              <w:t>11振荡模的无载品质因数很高，是</w:t>
            </w:r>
            <w:r>
              <w:rPr>
                <w:sz w:val="22"/>
                <w:szCs w:val="22"/>
              </w:rPr>
              <w:t>TE</w:t>
            </w:r>
            <w:r>
              <w:rPr>
                <w:spacing w:val="3"/>
                <w:sz w:val="22"/>
                <w:szCs w:val="22"/>
              </w:rPr>
              <w:t>11模Q值的2～3倍，因此波长计一般采用</w:t>
            </w:r>
            <w:r>
              <w:rPr>
                <w:sz w:val="22"/>
                <w:szCs w:val="22"/>
              </w:rPr>
              <w:t xml:space="preserve"> </w:t>
            </w:r>
            <w:r>
              <w:rPr>
                <w:spacing w:val="-1"/>
                <w:sz w:val="22"/>
                <w:szCs w:val="22"/>
              </w:rPr>
              <w:t>TEo11振荡模。</w:t>
            </w:r>
          </w:p>
          <w:p w14:paraId="468906BF">
            <w:pPr>
              <w:pStyle w:val="6"/>
              <w:ind w:left="1554"/>
              <w:rPr>
                <w:sz w:val="22"/>
                <w:szCs w:val="22"/>
              </w:rPr>
            </w:pPr>
            <w:r>
              <w:rPr>
                <w:spacing w:val="-1"/>
                <w:sz w:val="22"/>
                <w:szCs w:val="22"/>
              </w:rPr>
              <w:t>对于TM振荡模式，圆谐振腔的截止波长</w:t>
            </w:r>
            <w:r>
              <w:rPr>
                <w:position w:val="-17"/>
                <w:sz w:val="22"/>
                <w:szCs w:val="22"/>
              </w:rPr>
              <w:drawing>
                <wp:inline distT="0" distB="0" distL="0" distR="0">
                  <wp:extent cx="2284095" cy="297815"/>
                  <wp:effectExtent l="0" t="0" r="0" b="0"/>
                  <wp:docPr id="554" name="IM 554"/>
                  <wp:cNvGraphicFramePr/>
                  <a:graphic xmlns:a="http://schemas.openxmlformats.org/drawingml/2006/main">
                    <a:graphicData uri="http://schemas.openxmlformats.org/drawingml/2006/picture">
                      <pic:pic xmlns:pic="http://schemas.openxmlformats.org/drawingml/2006/picture">
                        <pic:nvPicPr>
                          <pic:cNvPr id="554" name="IM 554"/>
                          <pic:cNvPicPr/>
                        </pic:nvPicPr>
                        <pic:blipFill>
                          <a:blip r:embed="rId285"/>
                          <a:stretch>
                            <a:fillRect/>
                          </a:stretch>
                        </pic:blipFill>
                        <pic:spPr>
                          <a:xfrm>
                            <a:off x="0" y="0"/>
                            <a:ext cx="2284583" cy="298151"/>
                          </a:xfrm>
                          <a:prstGeom prst="rect">
                            <a:avLst/>
                          </a:prstGeom>
                        </pic:spPr>
                      </pic:pic>
                    </a:graphicData>
                  </a:graphic>
                </wp:inline>
              </w:drawing>
            </w:r>
          </w:p>
          <w:p w14:paraId="02B6593B">
            <w:pPr>
              <w:spacing w:before="70" w:line="560" w:lineRule="exact"/>
              <w:ind w:firstLine="3594"/>
            </w:pPr>
            <w:r>
              <w:rPr>
                <w:position w:val="-11"/>
              </w:rPr>
              <w:drawing>
                <wp:inline distT="0" distB="0" distL="0" distR="0">
                  <wp:extent cx="2070100" cy="354965"/>
                  <wp:effectExtent l="0" t="0" r="0" b="0"/>
                  <wp:docPr id="556" name="IM 556"/>
                  <wp:cNvGraphicFramePr/>
                  <a:graphic xmlns:a="http://schemas.openxmlformats.org/drawingml/2006/main">
                    <a:graphicData uri="http://schemas.openxmlformats.org/drawingml/2006/picture">
                      <pic:pic xmlns:pic="http://schemas.openxmlformats.org/drawingml/2006/picture">
                        <pic:nvPicPr>
                          <pic:cNvPr id="556" name="IM 556"/>
                          <pic:cNvPicPr/>
                        </pic:nvPicPr>
                        <pic:blipFill>
                          <a:blip r:embed="rId286"/>
                          <a:stretch>
                            <a:fillRect/>
                          </a:stretch>
                        </pic:blipFill>
                        <pic:spPr>
                          <a:xfrm>
                            <a:off x="0" y="0"/>
                            <a:ext cx="2070575" cy="355303"/>
                          </a:xfrm>
                          <a:prstGeom prst="rect">
                            <a:avLst/>
                          </a:prstGeom>
                        </pic:spPr>
                      </pic:pic>
                    </a:graphicData>
                  </a:graphic>
                </wp:inline>
              </w:drawing>
            </w:r>
          </w:p>
          <w:p w14:paraId="57E65E40">
            <w:pPr>
              <w:pStyle w:val="6"/>
              <w:spacing w:before="67" w:line="215" w:lineRule="auto"/>
              <w:ind w:left="1144"/>
              <w:rPr>
                <w:sz w:val="22"/>
                <w:szCs w:val="22"/>
              </w:rPr>
            </w:pPr>
            <w:r>
              <w:rPr>
                <w:spacing w:val="4"/>
                <w:sz w:val="22"/>
                <w:szCs w:val="22"/>
              </w:rPr>
              <w:t>其中，当l&lt;2.1a时，</w:t>
            </w:r>
            <w:r>
              <w:rPr>
                <w:sz w:val="22"/>
                <w:szCs w:val="22"/>
              </w:rPr>
              <w:t>TM</w:t>
            </w:r>
            <w:r>
              <w:rPr>
                <w:rFonts w:ascii="Calibri" w:hAnsi="Calibri" w:eastAsia="Calibri" w:cs="Calibri"/>
                <w:spacing w:val="4"/>
                <w:sz w:val="22"/>
                <w:szCs w:val="22"/>
              </w:rPr>
              <w:t>₀</w:t>
            </w:r>
            <w:r>
              <w:rPr>
                <w:rFonts w:ascii="Calibri" w:hAnsi="Calibri" w:eastAsia="Calibri" w:cs="Calibri"/>
                <w:spacing w:val="-25"/>
                <w:sz w:val="22"/>
                <w:szCs w:val="22"/>
              </w:rPr>
              <w:t xml:space="preserve"> </w:t>
            </w:r>
            <w:r>
              <w:rPr>
                <w:spacing w:val="4"/>
                <w:sz w:val="22"/>
                <w:szCs w:val="22"/>
              </w:rPr>
              <w:t>10模的振荡频率及</w:t>
            </w:r>
            <w:r>
              <w:rPr>
                <w:spacing w:val="3"/>
                <w:sz w:val="22"/>
                <w:szCs w:val="22"/>
              </w:rPr>
              <w:t>品质因数分别为</w:t>
            </w:r>
          </w:p>
        </w:tc>
      </w:tr>
      <w:tr w14:paraId="193F7A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74" w:hRule="atLeast"/>
        </w:trPr>
        <w:tc>
          <w:tcPr>
            <w:tcW w:w="4886" w:type="dxa"/>
            <w:gridSpan w:val="2"/>
            <w:tcBorders>
              <w:left w:val="single" w:color="000000" w:sz="4" w:space="0"/>
              <w:bottom w:val="single" w:color="000000" w:sz="2" w:space="0"/>
            </w:tcBorders>
            <w:vAlign w:val="top"/>
          </w:tcPr>
          <w:p w14:paraId="4639D352">
            <w:pPr>
              <w:spacing w:before="104" w:line="411" w:lineRule="exact"/>
              <w:ind w:firstLine="3554"/>
            </w:pPr>
            <w:r>
              <w:rPr>
                <w:position w:val="-8"/>
              </w:rPr>
              <w:drawing>
                <wp:inline distT="0" distB="0" distL="0" distR="0">
                  <wp:extent cx="775970" cy="260985"/>
                  <wp:effectExtent l="0" t="0" r="0" b="0"/>
                  <wp:docPr id="558" name="IM 558"/>
                  <wp:cNvGraphicFramePr/>
                  <a:graphic xmlns:a="http://schemas.openxmlformats.org/drawingml/2006/main">
                    <a:graphicData uri="http://schemas.openxmlformats.org/drawingml/2006/picture">
                      <pic:pic xmlns:pic="http://schemas.openxmlformats.org/drawingml/2006/picture">
                        <pic:nvPicPr>
                          <pic:cNvPr id="558" name="IM 558"/>
                          <pic:cNvPicPr/>
                        </pic:nvPicPr>
                        <pic:blipFill>
                          <a:blip r:embed="rId287"/>
                          <a:stretch>
                            <a:fillRect/>
                          </a:stretch>
                        </pic:blipFill>
                        <pic:spPr>
                          <a:xfrm>
                            <a:off x="0" y="0"/>
                            <a:ext cx="776479" cy="261026"/>
                          </a:xfrm>
                          <a:prstGeom prst="rect">
                            <a:avLst/>
                          </a:prstGeom>
                        </pic:spPr>
                      </pic:pic>
                    </a:graphicData>
                  </a:graphic>
                </wp:inline>
              </w:drawing>
            </w:r>
          </w:p>
        </w:tc>
        <w:tc>
          <w:tcPr>
            <w:tcW w:w="5593" w:type="dxa"/>
            <w:tcBorders>
              <w:bottom w:val="single" w:color="000000" w:sz="2" w:space="0"/>
              <w:right w:val="single" w:color="000000" w:sz="4" w:space="0"/>
            </w:tcBorders>
            <w:vAlign w:val="top"/>
          </w:tcPr>
          <w:p w14:paraId="4476D139">
            <w:pPr>
              <w:spacing w:before="55" w:line="480" w:lineRule="exact"/>
              <w:ind w:firstLine="103"/>
            </w:pPr>
            <w:r>
              <w:rPr>
                <w:position w:val="-9"/>
              </w:rPr>
              <w:drawing>
                <wp:inline distT="0" distB="0" distL="0" distR="0">
                  <wp:extent cx="1231900" cy="304165"/>
                  <wp:effectExtent l="0" t="0" r="0" b="0"/>
                  <wp:docPr id="560" name="IM 560"/>
                  <wp:cNvGraphicFramePr/>
                  <a:graphic xmlns:a="http://schemas.openxmlformats.org/drawingml/2006/main">
                    <a:graphicData uri="http://schemas.openxmlformats.org/drawingml/2006/picture">
                      <pic:pic xmlns:pic="http://schemas.openxmlformats.org/drawingml/2006/picture">
                        <pic:nvPicPr>
                          <pic:cNvPr id="560" name="IM 560"/>
                          <pic:cNvPicPr/>
                        </pic:nvPicPr>
                        <pic:blipFill>
                          <a:blip r:embed="rId288"/>
                          <a:stretch>
                            <a:fillRect/>
                          </a:stretch>
                        </pic:blipFill>
                        <pic:spPr>
                          <a:xfrm>
                            <a:off x="0" y="0"/>
                            <a:ext cx="1231954" cy="304562"/>
                          </a:xfrm>
                          <a:prstGeom prst="rect">
                            <a:avLst/>
                          </a:prstGeom>
                        </pic:spPr>
                      </pic:pic>
                    </a:graphicData>
                  </a:graphic>
                </wp:inline>
              </w:drawing>
            </w:r>
          </w:p>
        </w:tc>
      </w:tr>
    </w:tbl>
    <w:p w14:paraId="42ADAAEC">
      <w:pPr>
        <w:spacing w:line="14" w:lineRule="auto"/>
        <w:rPr>
          <w:rFonts w:ascii="Arial"/>
          <w:sz w:val="2"/>
        </w:rPr>
      </w:pPr>
    </w:p>
    <w:p w14:paraId="4CE8A27B">
      <w:pPr>
        <w:spacing w:line="14" w:lineRule="auto"/>
        <w:rPr>
          <w:rFonts w:ascii="Arial" w:hAnsi="Arial" w:eastAsia="Arial" w:cs="Arial"/>
          <w:sz w:val="2"/>
          <w:szCs w:val="2"/>
        </w:rPr>
        <w:sectPr>
          <w:pgSz w:w="10830" w:h="15080"/>
          <w:pgMar w:top="164" w:right="174" w:bottom="185" w:left="165" w:header="0" w:footer="0" w:gutter="0"/>
          <w:cols w:space="720" w:num="1"/>
        </w:sectPr>
      </w:pPr>
    </w:p>
    <w:p w14:paraId="0607E24A">
      <w:pPr>
        <w:spacing w:line="339" w:lineRule="auto"/>
        <w:rPr>
          <w:rFonts w:ascii="Arial"/>
          <w:sz w:val="21"/>
        </w:rPr>
      </w:pPr>
      <w:r>
        <w:drawing>
          <wp:anchor distT="0" distB="0" distL="0" distR="0" simplePos="0" relativeHeight="251740160" behindDoc="0" locked="0" layoutInCell="0" allowOverlap="1">
            <wp:simplePos x="0" y="0"/>
            <wp:positionH relativeFrom="page">
              <wp:posOffset>100965</wp:posOffset>
            </wp:positionH>
            <wp:positionV relativeFrom="page">
              <wp:posOffset>88265</wp:posOffset>
            </wp:positionV>
            <wp:extent cx="6350" cy="9391650"/>
            <wp:effectExtent l="0" t="0" r="0" b="0"/>
            <wp:wrapNone/>
            <wp:docPr id="562" name="IM 562"/>
            <wp:cNvGraphicFramePr/>
            <a:graphic xmlns:a="http://schemas.openxmlformats.org/drawingml/2006/main">
              <a:graphicData uri="http://schemas.openxmlformats.org/drawingml/2006/picture">
                <pic:pic xmlns:pic="http://schemas.openxmlformats.org/drawingml/2006/picture">
                  <pic:nvPicPr>
                    <pic:cNvPr id="562" name="IM 562"/>
                    <pic:cNvPicPr/>
                  </pic:nvPicPr>
                  <pic:blipFill>
                    <a:blip r:embed="rId9"/>
                    <a:stretch>
                      <a:fillRect/>
                    </a:stretch>
                  </pic:blipFill>
                  <pic:spPr>
                    <a:xfrm>
                      <a:off x="0" y="0"/>
                      <a:ext cx="6395" cy="9391656"/>
                    </a:xfrm>
                    <a:prstGeom prst="rect">
                      <a:avLst/>
                    </a:prstGeom>
                  </pic:spPr>
                </pic:pic>
              </a:graphicData>
            </a:graphic>
          </wp:anchor>
        </w:drawing>
      </w:r>
    </w:p>
    <w:p w14:paraId="23542555">
      <w:pPr>
        <w:spacing w:before="68"/>
        <w:jc w:val="right"/>
        <w:rPr>
          <w:rFonts w:ascii="Times New Roman" w:hAnsi="Times New Roman" w:eastAsia="Times New Roman" w:cs="Times New Roman"/>
          <w:sz w:val="21"/>
          <w:szCs w:val="21"/>
        </w:rPr>
      </w:pPr>
      <w:r>
        <w:rPr>
          <w:rFonts w:ascii="黑体" w:hAnsi="黑体" w:eastAsia="黑体" w:cs="黑体"/>
          <w:spacing w:val="11"/>
          <w:sz w:val="21"/>
          <w:szCs w:val="21"/>
        </w:rPr>
        <w:t>第8章</w:t>
      </w:r>
      <w:r>
        <w:rPr>
          <w:rFonts w:ascii="黑体" w:hAnsi="黑体" w:eastAsia="黑体" w:cs="黑体"/>
          <w:spacing w:val="97"/>
          <w:sz w:val="21"/>
          <w:szCs w:val="21"/>
        </w:rPr>
        <w:t xml:space="preserve"> </w:t>
      </w:r>
      <w:r>
        <w:rPr>
          <w:rFonts w:ascii="黑体" w:hAnsi="黑体" w:eastAsia="黑体" w:cs="黑体"/>
          <w:spacing w:val="11"/>
          <w:sz w:val="21"/>
          <w:szCs w:val="21"/>
        </w:rPr>
        <w:t xml:space="preserve">导行电磁波 </w:t>
      </w:r>
      <w:r>
        <w:rPr>
          <w:position w:val="-10"/>
          <w:sz w:val="21"/>
          <w:szCs w:val="21"/>
        </w:rPr>
        <w:drawing>
          <wp:inline distT="0" distB="0" distL="0" distR="0">
            <wp:extent cx="253365" cy="215900"/>
            <wp:effectExtent l="0" t="0" r="0" b="0"/>
            <wp:docPr id="564" name="IM 564"/>
            <wp:cNvGraphicFramePr/>
            <a:graphic xmlns:a="http://schemas.openxmlformats.org/drawingml/2006/main">
              <a:graphicData uri="http://schemas.openxmlformats.org/drawingml/2006/picture">
                <pic:pic xmlns:pic="http://schemas.openxmlformats.org/drawingml/2006/picture">
                  <pic:nvPicPr>
                    <pic:cNvPr id="564" name="IM 564"/>
                    <pic:cNvPicPr/>
                  </pic:nvPicPr>
                  <pic:blipFill>
                    <a:blip r:embed="rId289"/>
                    <a:stretch>
                      <a:fillRect/>
                    </a:stretch>
                  </pic:blipFill>
                  <pic:spPr>
                    <a:xfrm>
                      <a:off x="0" y="0"/>
                      <a:ext cx="253969" cy="215934"/>
                    </a:xfrm>
                    <a:prstGeom prst="rect">
                      <a:avLst/>
                    </a:prstGeom>
                  </pic:spPr>
                </pic:pic>
              </a:graphicData>
            </a:graphic>
          </wp:inline>
        </w:drawing>
      </w:r>
      <w:r>
        <w:rPr>
          <w:rFonts w:ascii="Times New Roman" w:hAnsi="Times New Roman" w:eastAsia="Times New Roman" w:cs="Times New Roman"/>
          <w:spacing w:val="11"/>
          <w:position w:val="-3"/>
          <w:sz w:val="21"/>
          <w:szCs w:val="21"/>
        </w:rPr>
        <w:t>253</w:t>
      </w:r>
    </w:p>
    <w:p w14:paraId="51E5AACB">
      <w:pPr>
        <w:spacing w:line="436" w:lineRule="auto"/>
        <w:rPr>
          <w:rFonts w:ascii="Arial"/>
          <w:sz w:val="21"/>
        </w:rPr>
      </w:pPr>
    </w:p>
    <w:p w14:paraId="5268B44B">
      <w:pPr>
        <w:pStyle w:val="2"/>
        <w:spacing w:before="101"/>
        <w:ind w:left="1120"/>
        <w:outlineLvl w:val="0"/>
        <w:rPr>
          <w:sz w:val="31"/>
          <w:szCs w:val="31"/>
        </w:rPr>
      </w:pPr>
      <w:r>
        <w:rPr>
          <w:color w:val="20A0E0"/>
          <w:position w:val="-8"/>
          <w:sz w:val="31"/>
          <w:szCs w:val="31"/>
        </w:rPr>
        <w:drawing>
          <wp:inline distT="0" distB="0" distL="0" distR="0">
            <wp:extent cx="298450" cy="279400"/>
            <wp:effectExtent l="0" t="0" r="0" b="0"/>
            <wp:docPr id="566" name="IM 566"/>
            <wp:cNvGraphicFramePr/>
            <a:graphic xmlns:a="http://schemas.openxmlformats.org/drawingml/2006/main">
              <a:graphicData uri="http://schemas.openxmlformats.org/drawingml/2006/picture">
                <pic:pic xmlns:pic="http://schemas.openxmlformats.org/drawingml/2006/picture">
                  <pic:nvPicPr>
                    <pic:cNvPr id="566" name="IM 566"/>
                    <pic:cNvPicPr/>
                  </pic:nvPicPr>
                  <pic:blipFill>
                    <a:blip r:embed="rId290"/>
                    <a:stretch>
                      <a:fillRect/>
                    </a:stretch>
                  </pic:blipFill>
                  <pic:spPr>
                    <a:xfrm>
                      <a:off x="0" y="0"/>
                      <a:ext cx="298464" cy="279421"/>
                    </a:xfrm>
                    <a:prstGeom prst="rect">
                      <a:avLst/>
                    </a:prstGeom>
                  </pic:spPr>
                </pic:pic>
              </a:graphicData>
            </a:graphic>
          </wp:inline>
        </w:drawing>
      </w:r>
      <w:r>
        <w:rPr>
          <w:b/>
          <w:bCs/>
          <w:color w:val="20A0E0"/>
          <w:spacing w:val="8"/>
          <w:sz w:val="31"/>
          <w:szCs w:val="31"/>
        </w:rPr>
        <w:t>8.6</w:t>
      </w:r>
      <w:r>
        <w:rPr>
          <w:color w:val="20A0E0"/>
          <w:spacing w:val="8"/>
          <w:sz w:val="31"/>
          <w:szCs w:val="31"/>
        </w:rPr>
        <w:t xml:space="preserve">  </w:t>
      </w:r>
      <w:r>
        <w:rPr>
          <w:b/>
          <w:bCs/>
          <w:color w:val="20A0E0"/>
          <w:spacing w:val="8"/>
          <w:sz w:val="31"/>
          <w:szCs w:val="31"/>
        </w:rPr>
        <w:t>基片集成波导</w:t>
      </w:r>
    </w:p>
    <w:p w14:paraId="008824EB">
      <w:pPr>
        <w:spacing w:line="314" w:lineRule="auto"/>
        <w:rPr>
          <w:rFonts w:ascii="Arial"/>
          <w:sz w:val="21"/>
        </w:rPr>
      </w:pPr>
    </w:p>
    <w:p w14:paraId="6C866DA9">
      <w:pPr>
        <w:pStyle w:val="2"/>
        <w:spacing w:before="68" w:line="273" w:lineRule="auto"/>
        <w:ind w:left="1150" w:right="745" w:firstLine="419"/>
        <w:jc w:val="both"/>
        <w:rPr>
          <w:sz w:val="21"/>
          <w:szCs w:val="21"/>
        </w:rPr>
      </w:pPr>
      <w:r>
        <w:rPr>
          <w:spacing w:val="-3"/>
          <w:sz w:val="21"/>
          <w:szCs w:val="21"/>
        </w:rPr>
        <w:t>矩形波导作为一种经典的传输系统已广泛应用于微波和毫米波波段，其优点是低损</w:t>
      </w:r>
      <w:r>
        <w:rPr>
          <w:spacing w:val="-4"/>
          <w:sz w:val="21"/>
          <w:szCs w:val="21"/>
        </w:rPr>
        <w:t>耗、</w:t>
      </w:r>
      <w:r>
        <w:rPr>
          <w:sz w:val="21"/>
          <w:szCs w:val="21"/>
        </w:rPr>
        <w:t xml:space="preserve"> </w:t>
      </w:r>
      <w:r>
        <w:rPr>
          <w:spacing w:val="-11"/>
          <w:sz w:val="21"/>
          <w:szCs w:val="21"/>
        </w:rPr>
        <w:t>高功率容量、高品质因数等。但缺点有体积大、质量大、不易弯曲，很难与平面电路集成，并</w:t>
      </w:r>
      <w:r>
        <w:rPr>
          <w:spacing w:val="4"/>
          <w:sz w:val="21"/>
          <w:szCs w:val="21"/>
        </w:rPr>
        <w:t xml:space="preserve">  </w:t>
      </w:r>
      <w:r>
        <w:rPr>
          <w:spacing w:val="-1"/>
          <w:sz w:val="21"/>
          <w:szCs w:val="21"/>
        </w:rPr>
        <w:t>且加工精度要求较高，这些都限制了它在微波毫米波集成电路中的应用。微带线虽然</w:t>
      </w:r>
      <w:r>
        <w:rPr>
          <w:spacing w:val="-2"/>
          <w:sz w:val="21"/>
          <w:szCs w:val="21"/>
        </w:rPr>
        <w:t>具有</w:t>
      </w:r>
      <w:r>
        <w:rPr>
          <w:sz w:val="21"/>
          <w:szCs w:val="21"/>
        </w:rPr>
        <w:t xml:space="preserve">  </w:t>
      </w:r>
      <w:r>
        <w:rPr>
          <w:spacing w:val="-11"/>
          <w:sz w:val="21"/>
          <w:szCs w:val="21"/>
        </w:rPr>
        <w:t>体积小、质量轻、便于集成、易于加工等许多优点。但是它存在承受功率低、工作频带窄等缺</w:t>
      </w:r>
      <w:r>
        <w:rPr>
          <w:spacing w:val="3"/>
          <w:sz w:val="21"/>
          <w:szCs w:val="21"/>
        </w:rPr>
        <w:t xml:space="preserve">  </w:t>
      </w:r>
      <w:r>
        <w:rPr>
          <w:spacing w:val="-6"/>
          <w:sz w:val="21"/>
          <w:szCs w:val="21"/>
        </w:rPr>
        <w:t>点，尤其是在毫米波波段损耗变大，同时不断变窄的上表面导带也对加工精度提出了更高的</w:t>
      </w:r>
      <w:r>
        <w:rPr>
          <w:spacing w:val="7"/>
          <w:sz w:val="21"/>
          <w:szCs w:val="21"/>
        </w:rPr>
        <w:t xml:space="preserve">  </w:t>
      </w:r>
      <w:r>
        <w:rPr>
          <w:spacing w:val="5"/>
          <w:sz w:val="21"/>
          <w:szCs w:val="21"/>
        </w:rPr>
        <w:t>要求。这些缺点大大限制了微带线在毫米波及更高频段的推广应</w:t>
      </w:r>
      <w:r>
        <w:rPr>
          <w:spacing w:val="4"/>
          <w:sz w:val="21"/>
          <w:szCs w:val="21"/>
        </w:rPr>
        <w:t>用。自20世纪90年代开</w:t>
      </w:r>
      <w:r>
        <w:rPr>
          <w:sz w:val="21"/>
          <w:szCs w:val="21"/>
        </w:rPr>
        <w:t xml:space="preserve">  </w:t>
      </w:r>
      <w:r>
        <w:rPr>
          <w:spacing w:val="-6"/>
          <w:sz w:val="21"/>
          <w:szCs w:val="21"/>
        </w:rPr>
        <w:t>始，人们就探索将矩形波导和微带线的特点进行有机结合，并针对不同的加工工艺提出了各</w:t>
      </w:r>
      <w:r>
        <w:rPr>
          <w:spacing w:val="4"/>
          <w:sz w:val="21"/>
          <w:szCs w:val="21"/>
        </w:rPr>
        <w:t xml:space="preserve">  </w:t>
      </w:r>
      <w:r>
        <w:rPr>
          <w:spacing w:val="5"/>
          <w:sz w:val="21"/>
          <w:szCs w:val="21"/>
        </w:rPr>
        <w:t>种新型的平面微波传输线结构。2000年，加拿大的吴柯等提出了一种新型的平面导波系</w:t>
      </w:r>
      <w:r>
        <w:rPr>
          <w:sz w:val="21"/>
          <w:szCs w:val="21"/>
        </w:rPr>
        <w:t xml:space="preserve">  </w:t>
      </w:r>
      <w:r>
        <w:rPr>
          <w:spacing w:val="-5"/>
          <w:sz w:val="21"/>
          <w:szCs w:val="21"/>
        </w:rPr>
        <w:t>统——基片集成波导</w:t>
      </w:r>
      <w:r>
        <w:rPr>
          <w:rFonts w:ascii="Times New Roman" w:hAnsi="Times New Roman" w:eastAsia="Times New Roman" w:cs="Times New Roman"/>
          <w:spacing w:val="-5"/>
          <w:sz w:val="21"/>
          <w:szCs w:val="21"/>
        </w:rPr>
        <w:t>(SIW)</w:t>
      </w:r>
      <w:r>
        <w:rPr>
          <w:rFonts w:ascii="Times New Roman" w:hAnsi="Times New Roman" w:eastAsia="Times New Roman" w:cs="Times New Roman"/>
          <w:spacing w:val="-24"/>
          <w:sz w:val="21"/>
          <w:szCs w:val="21"/>
        </w:rPr>
        <w:t xml:space="preserve"> </w:t>
      </w:r>
      <w:r>
        <w:rPr>
          <w:spacing w:val="-5"/>
          <w:sz w:val="21"/>
          <w:szCs w:val="21"/>
        </w:rPr>
        <w:t>。</w:t>
      </w:r>
      <w:r>
        <w:rPr>
          <w:spacing w:val="-31"/>
          <w:sz w:val="21"/>
          <w:szCs w:val="21"/>
        </w:rPr>
        <w:t xml:space="preserve"> </w:t>
      </w:r>
      <w:r>
        <w:rPr>
          <w:spacing w:val="-5"/>
          <w:sz w:val="21"/>
          <w:szCs w:val="21"/>
        </w:rPr>
        <w:t>基片集成波导具有平面</w:t>
      </w:r>
      <w:r>
        <w:rPr>
          <w:spacing w:val="-6"/>
          <w:sz w:val="21"/>
          <w:szCs w:val="21"/>
        </w:rPr>
        <w:t>电路易加工、体积小、质量轻、集成度</w:t>
      </w:r>
      <w:r>
        <w:rPr>
          <w:sz w:val="21"/>
          <w:szCs w:val="21"/>
        </w:rPr>
        <w:t xml:space="preserve">  </w:t>
      </w:r>
      <w:r>
        <w:rPr>
          <w:spacing w:val="-6"/>
          <w:sz w:val="21"/>
          <w:szCs w:val="21"/>
        </w:rPr>
        <w:t>高等优点，并在结构和传输特性上与矩形波导相似。目前，基片集成波导已被用于微波和毫</w:t>
      </w:r>
      <w:r>
        <w:rPr>
          <w:spacing w:val="3"/>
          <w:sz w:val="21"/>
          <w:szCs w:val="21"/>
        </w:rPr>
        <w:t xml:space="preserve">  </w:t>
      </w:r>
      <w:r>
        <w:rPr>
          <w:sz w:val="21"/>
          <w:szCs w:val="21"/>
        </w:rPr>
        <w:t>米波集成电路的设计中。</w:t>
      </w:r>
    </w:p>
    <w:p w14:paraId="6E11674E">
      <w:pPr>
        <w:pStyle w:val="2"/>
        <w:spacing w:before="16" w:line="280" w:lineRule="auto"/>
        <w:ind w:left="1150" w:right="848" w:firstLine="419"/>
        <w:jc w:val="both"/>
        <w:rPr>
          <w:sz w:val="21"/>
          <w:szCs w:val="21"/>
        </w:rPr>
      </w:pPr>
      <w:r>
        <w:rPr>
          <w:spacing w:val="2"/>
          <w:sz w:val="21"/>
          <w:szCs w:val="21"/>
        </w:rPr>
        <w:t>基片集成波导由矩形波导演化而来，如图8-26所示。图8-26</w:t>
      </w:r>
      <w:r>
        <w:rPr>
          <w:rFonts w:ascii="Times New Roman" w:hAnsi="Times New Roman" w:eastAsia="Times New Roman" w:cs="Times New Roman"/>
          <w:spacing w:val="2"/>
          <w:sz w:val="21"/>
          <w:szCs w:val="21"/>
        </w:rPr>
        <w:t>(a)</w:t>
      </w:r>
      <w:r>
        <w:rPr>
          <w:rFonts w:ascii="Times New Roman" w:hAnsi="Times New Roman" w:eastAsia="Times New Roman" w:cs="Times New Roman"/>
          <w:spacing w:val="33"/>
          <w:sz w:val="21"/>
          <w:szCs w:val="21"/>
        </w:rPr>
        <w:t xml:space="preserve"> </w:t>
      </w:r>
      <w:r>
        <w:rPr>
          <w:spacing w:val="2"/>
          <w:sz w:val="21"/>
          <w:szCs w:val="21"/>
        </w:rPr>
        <w:t>为基片集</w:t>
      </w:r>
      <w:r>
        <w:rPr>
          <w:spacing w:val="1"/>
          <w:sz w:val="21"/>
          <w:szCs w:val="21"/>
        </w:rPr>
        <w:t>成波导的基</w:t>
      </w:r>
      <w:r>
        <w:rPr>
          <w:sz w:val="21"/>
          <w:szCs w:val="21"/>
        </w:rPr>
        <w:t xml:space="preserve"> </w:t>
      </w:r>
      <w:r>
        <w:rPr>
          <w:spacing w:val="-5"/>
          <w:sz w:val="21"/>
          <w:szCs w:val="21"/>
        </w:rPr>
        <w:t>本结构图，矩形波导(尺寸为a×b)的上、下</w:t>
      </w:r>
      <w:r>
        <w:rPr>
          <w:spacing w:val="-6"/>
          <w:sz w:val="21"/>
          <w:szCs w:val="21"/>
        </w:rPr>
        <w:t>两宽壁作为它的上、下平行导电平板，但矩形波</w:t>
      </w:r>
      <w:r>
        <w:rPr>
          <w:sz w:val="21"/>
          <w:szCs w:val="21"/>
        </w:rPr>
        <w:t xml:space="preserve"> </w:t>
      </w:r>
      <w:r>
        <w:rPr>
          <w:spacing w:val="1"/>
          <w:sz w:val="21"/>
          <w:szCs w:val="21"/>
        </w:rPr>
        <w:t>导的两窄壁被周期排列的金属过孔所取代。两平行导电平板的间距</w:t>
      </w:r>
      <w:r>
        <w:rPr>
          <w:rFonts w:ascii="Times New Roman" w:hAnsi="Times New Roman" w:eastAsia="Times New Roman" w:cs="Times New Roman"/>
          <w:spacing w:val="1"/>
          <w:sz w:val="21"/>
          <w:szCs w:val="21"/>
        </w:rPr>
        <w:t>b</w:t>
      </w:r>
      <w:r>
        <w:rPr>
          <w:rFonts w:ascii="Times New Roman" w:hAnsi="Times New Roman" w:eastAsia="Times New Roman" w:cs="Times New Roman"/>
          <w:spacing w:val="34"/>
          <w:w w:val="101"/>
          <w:sz w:val="21"/>
          <w:szCs w:val="21"/>
        </w:rPr>
        <w:t xml:space="preserve"> </w:t>
      </w:r>
      <w:r>
        <w:rPr>
          <w:spacing w:val="1"/>
          <w:sz w:val="21"/>
          <w:szCs w:val="21"/>
        </w:rPr>
        <w:t>很小</w:t>
      </w:r>
      <w:r>
        <w:rPr>
          <w:rFonts w:ascii="Times New Roman" w:hAnsi="Times New Roman" w:eastAsia="Times New Roman" w:cs="Times New Roman"/>
          <w:spacing w:val="1"/>
          <w:sz w:val="21"/>
          <w:szCs w:val="21"/>
        </w:rPr>
        <w:t xml:space="preserve">(b&lt;a),     </w:t>
      </w:r>
      <w:r>
        <w:rPr>
          <w:spacing w:val="1"/>
          <w:sz w:val="21"/>
          <w:szCs w:val="21"/>
        </w:rPr>
        <w:t>其间填</w:t>
      </w:r>
      <w:r>
        <w:rPr>
          <w:sz w:val="21"/>
          <w:szCs w:val="21"/>
        </w:rPr>
        <w:t xml:space="preserve"> </w:t>
      </w:r>
      <w:r>
        <w:rPr>
          <w:spacing w:val="1"/>
          <w:sz w:val="21"/>
          <w:szCs w:val="21"/>
        </w:rPr>
        <w:t>充相对介电常数为ε的介质。基片集成波导两侧的周期排列的过孔很密集，不会影响沿y</w:t>
      </w:r>
      <w:r>
        <w:rPr>
          <w:sz w:val="21"/>
          <w:szCs w:val="21"/>
        </w:rPr>
        <w:t xml:space="preserve"> </w:t>
      </w:r>
      <w:r>
        <w:rPr>
          <w:spacing w:val="-3"/>
          <w:sz w:val="21"/>
          <w:szCs w:val="21"/>
        </w:rPr>
        <w:t>方向的电流，因此</w:t>
      </w:r>
      <w:r>
        <w:rPr>
          <w:rFonts w:ascii="Times New Roman" w:hAnsi="Times New Roman" w:eastAsia="Times New Roman" w:cs="Times New Roman"/>
          <w:spacing w:val="-3"/>
          <w:sz w:val="21"/>
          <w:szCs w:val="21"/>
        </w:rPr>
        <w:t>SIW</w:t>
      </w:r>
      <w:r>
        <w:rPr>
          <w:rFonts w:ascii="Times New Roman" w:hAnsi="Times New Roman" w:eastAsia="Times New Roman" w:cs="Times New Roman"/>
          <w:spacing w:val="46"/>
          <w:sz w:val="21"/>
          <w:szCs w:val="21"/>
        </w:rPr>
        <w:t xml:space="preserve"> </w:t>
      </w:r>
      <w:r>
        <w:rPr>
          <w:spacing w:val="-3"/>
          <w:sz w:val="21"/>
          <w:szCs w:val="21"/>
        </w:rPr>
        <w:t>中的工作主模与矩</w:t>
      </w:r>
      <w:r>
        <w:rPr>
          <w:spacing w:val="-4"/>
          <w:sz w:val="21"/>
          <w:szCs w:val="21"/>
        </w:rPr>
        <w:t>形波导中的</w:t>
      </w:r>
      <w:r>
        <w:rPr>
          <w:rFonts w:ascii="Times New Roman" w:hAnsi="Times New Roman" w:eastAsia="Times New Roman" w:cs="Times New Roman"/>
          <w:spacing w:val="-4"/>
          <w:sz w:val="21"/>
          <w:szCs w:val="21"/>
        </w:rPr>
        <w:t>TE10</w:t>
      </w:r>
      <w:r>
        <w:rPr>
          <w:rFonts w:ascii="Times New Roman" w:hAnsi="Times New Roman" w:eastAsia="Times New Roman" w:cs="Times New Roman"/>
          <w:spacing w:val="-23"/>
          <w:sz w:val="21"/>
          <w:szCs w:val="21"/>
        </w:rPr>
        <w:t xml:space="preserve"> </w:t>
      </w:r>
      <w:r>
        <w:rPr>
          <w:spacing w:val="-4"/>
          <w:sz w:val="21"/>
          <w:szCs w:val="21"/>
        </w:rPr>
        <w:t>模相似，从而可采用矩形波导中</w:t>
      </w:r>
      <w:r>
        <w:rPr>
          <w:sz w:val="21"/>
          <w:szCs w:val="21"/>
        </w:rPr>
        <w:t xml:space="preserve"> </w:t>
      </w:r>
      <w:r>
        <w:rPr>
          <w:rFonts w:ascii="Times New Roman" w:hAnsi="Times New Roman" w:eastAsia="Times New Roman" w:cs="Times New Roman"/>
          <w:spacing w:val="-1"/>
          <w:sz w:val="21"/>
          <w:szCs w:val="21"/>
        </w:rPr>
        <w:t>TE₁0</w:t>
      </w:r>
      <w:r>
        <w:rPr>
          <w:rFonts w:ascii="Times New Roman" w:hAnsi="Times New Roman" w:eastAsia="Times New Roman" w:cs="Times New Roman"/>
          <w:spacing w:val="43"/>
          <w:w w:val="101"/>
          <w:sz w:val="21"/>
          <w:szCs w:val="21"/>
        </w:rPr>
        <w:t xml:space="preserve"> </w:t>
      </w:r>
      <w:r>
        <w:rPr>
          <w:spacing w:val="-1"/>
          <w:sz w:val="21"/>
          <w:szCs w:val="21"/>
        </w:rPr>
        <w:t>模的场分布来分析基片集成波导的主模的传输特性。</w:t>
      </w:r>
    </w:p>
    <w:p w14:paraId="27686C63">
      <w:pPr>
        <w:pStyle w:val="2"/>
        <w:spacing w:before="3" w:line="281" w:lineRule="auto"/>
        <w:ind w:left="1150" w:right="854" w:firstLine="419"/>
        <w:jc w:val="both"/>
        <w:rPr>
          <w:sz w:val="21"/>
          <w:szCs w:val="21"/>
        </w:rPr>
      </w:pPr>
      <w:r>
        <w:rPr>
          <w:spacing w:val="-3"/>
          <w:sz w:val="21"/>
          <w:szCs w:val="21"/>
        </w:rPr>
        <w:t>虽然基片集成波导有诸多优点，但是其宽度过宽，因此人们又提出</w:t>
      </w:r>
      <w:r>
        <w:rPr>
          <w:spacing w:val="-4"/>
          <w:sz w:val="21"/>
          <w:szCs w:val="21"/>
        </w:rPr>
        <w:t>了如图8-26(b)所示</w:t>
      </w:r>
      <w:r>
        <w:rPr>
          <w:sz w:val="21"/>
          <w:szCs w:val="21"/>
        </w:rPr>
        <w:t xml:space="preserve"> </w:t>
      </w:r>
      <w:r>
        <w:rPr>
          <w:spacing w:val="2"/>
          <w:sz w:val="21"/>
          <w:szCs w:val="21"/>
        </w:rPr>
        <w:t>的折叠式基片集成波导(</w:t>
      </w:r>
      <w:r>
        <w:rPr>
          <w:sz w:val="21"/>
          <w:szCs w:val="21"/>
        </w:rPr>
        <w:t>FSIW</w:t>
      </w:r>
      <w:r>
        <w:rPr>
          <w:spacing w:val="2"/>
          <w:sz w:val="21"/>
          <w:szCs w:val="21"/>
        </w:rPr>
        <w:t>)。</w:t>
      </w:r>
      <w:r>
        <w:rPr>
          <w:spacing w:val="30"/>
          <w:sz w:val="21"/>
          <w:szCs w:val="21"/>
        </w:rPr>
        <w:t xml:space="preserve"> </w:t>
      </w:r>
      <w:r>
        <w:rPr>
          <w:spacing w:val="2"/>
          <w:sz w:val="21"/>
          <w:szCs w:val="21"/>
        </w:rPr>
        <w:t>折叠后的基片集成波导</w:t>
      </w:r>
      <w:r>
        <w:rPr>
          <w:spacing w:val="1"/>
          <w:sz w:val="21"/>
          <w:szCs w:val="21"/>
        </w:rPr>
        <w:t>在水平方向上仅是原波导尺寸的</w:t>
      </w:r>
      <w:r>
        <w:rPr>
          <w:sz w:val="21"/>
          <w:szCs w:val="21"/>
        </w:rPr>
        <w:t xml:space="preserve"> </w:t>
      </w:r>
      <w:r>
        <w:rPr>
          <w:spacing w:val="-5"/>
          <w:sz w:val="21"/>
          <w:szCs w:val="21"/>
        </w:rPr>
        <w:t>一半，具有更加紧凑的结构。2005年以来</w:t>
      </w:r>
      <w:r>
        <w:rPr>
          <w:spacing w:val="-6"/>
          <w:sz w:val="21"/>
          <w:szCs w:val="21"/>
        </w:rPr>
        <w:t>，半膜基片集成波导、脊基片集成波导等也迅速成</w:t>
      </w:r>
      <w:r>
        <w:rPr>
          <w:sz w:val="21"/>
          <w:szCs w:val="21"/>
        </w:rPr>
        <w:t xml:space="preserve"> </w:t>
      </w:r>
      <w:r>
        <w:rPr>
          <w:spacing w:val="-3"/>
          <w:sz w:val="21"/>
          <w:szCs w:val="21"/>
        </w:rPr>
        <w:t>为研究的热点。限于篇幅，关于基片集成波导的</w:t>
      </w:r>
      <w:r>
        <w:rPr>
          <w:spacing w:val="-4"/>
          <w:sz w:val="21"/>
          <w:szCs w:val="21"/>
        </w:rPr>
        <w:t>传输特性及其应用本书不再叙述。</w:t>
      </w:r>
    </w:p>
    <w:p w14:paraId="47CCC55E">
      <w:pPr>
        <w:spacing w:before="80" w:line="2020" w:lineRule="exact"/>
        <w:ind w:firstLine="2690"/>
      </w:pPr>
      <w:r>
        <w:drawing>
          <wp:anchor distT="0" distB="0" distL="0" distR="0" simplePos="0" relativeHeight="251739136" behindDoc="0" locked="0" layoutInCell="1" allowOverlap="1">
            <wp:simplePos x="0" y="0"/>
            <wp:positionH relativeFrom="column">
              <wp:posOffset>3498850</wp:posOffset>
            </wp:positionH>
            <wp:positionV relativeFrom="paragraph">
              <wp:posOffset>120650</wp:posOffset>
            </wp:positionV>
            <wp:extent cx="1466850" cy="1225550"/>
            <wp:effectExtent l="0" t="0" r="0" b="0"/>
            <wp:wrapNone/>
            <wp:docPr id="568" name="IM 568"/>
            <wp:cNvGraphicFramePr/>
            <a:graphic xmlns:a="http://schemas.openxmlformats.org/drawingml/2006/main">
              <a:graphicData uri="http://schemas.openxmlformats.org/drawingml/2006/picture">
                <pic:pic xmlns:pic="http://schemas.openxmlformats.org/drawingml/2006/picture">
                  <pic:nvPicPr>
                    <pic:cNvPr id="568" name="IM 568"/>
                    <pic:cNvPicPr/>
                  </pic:nvPicPr>
                  <pic:blipFill>
                    <a:blip r:embed="rId291"/>
                    <a:stretch>
                      <a:fillRect/>
                    </a:stretch>
                  </pic:blipFill>
                  <pic:spPr>
                    <a:xfrm>
                      <a:off x="0" y="0"/>
                      <a:ext cx="1466806" cy="1225606"/>
                    </a:xfrm>
                    <a:prstGeom prst="rect">
                      <a:avLst/>
                    </a:prstGeom>
                  </pic:spPr>
                </pic:pic>
              </a:graphicData>
            </a:graphic>
          </wp:anchor>
        </w:drawing>
      </w:r>
      <w:r>
        <w:rPr>
          <w:position w:val="-40"/>
        </w:rPr>
        <w:drawing>
          <wp:inline distT="0" distB="0" distL="0" distR="0">
            <wp:extent cx="1454150" cy="1282065"/>
            <wp:effectExtent l="0" t="0" r="0" b="0"/>
            <wp:docPr id="570" name="IM 570"/>
            <wp:cNvGraphicFramePr/>
            <a:graphic xmlns:a="http://schemas.openxmlformats.org/drawingml/2006/main">
              <a:graphicData uri="http://schemas.openxmlformats.org/drawingml/2006/picture">
                <pic:pic xmlns:pic="http://schemas.openxmlformats.org/drawingml/2006/picture">
                  <pic:nvPicPr>
                    <pic:cNvPr id="570" name="IM 570"/>
                    <pic:cNvPicPr/>
                  </pic:nvPicPr>
                  <pic:blipFill>
                    <a:blip r:embed="rId292"/>
                    <a:stretch>
                      <a:fillRect/>
                    </a:stretch>
                  </pic:blipFill>
                  <pic:spPr>
                    <a:xfrm>
                      <a:off x="0" y="0"/>
                      <a:ext cx="1454152" cy="1282678"/>
                    </a:xfrm>
                    <a:prstGeom prst="rect">
                      <a:avLst/>
                    </a:prstGeom>
                  </pic:spPr>
                </pic:pic>
              </a:graphicData>
            </a:graphic>
          </wp:inline>
        </w:drawing>
      </w:r>
    </w:p>
    <w:p w14:paraId="68DF889F">
      <w:pPr>
        <w:pStyle w:val="2"/>
        <w:spacing w:before="98" w:line="224" w:lineRule="auto"/>
        <w:ind w:left="2940"/>
        <w:rPr>
          <w:sz w:val="16"/>
          <w:szCs w:val="16"/>
        </w:rPr>
      </w:pPr>
      <w:r>
        <w:rPr>
          <w:rFonts w:ascii="Times New Roman" w:hAnsi="Times New Roman" w:eastAsia="Times New Roman" w:cs="Times New Roman"/>
          <w:spacing w:val="2"/>
          <w:sz w:val="16"/>
          <w:szCs w:val="16"/>
        </w:rPr>
        <w:t xml:space="preserve">(a) </w:t>
      </w:r>
      <w:r>
        <w:rPr>
          <w:spacing w:val="2"/>
          <w:sz w:val="16"/>
          <w:szCs w:val="16"/>
        </w:rPr>
        <w:t xml:space="preserve">基片集成波导基本结构图            </w:t>
      </w:r>
      <w:r>
        <w:rPr>
          <w:rFonts w:ascii="Times New Roman" w:hAnsi="Times New Roman" w:eastAsia="Times New Roman" w:cs="Times New Roman"/>
          <w:spacing w:val="2"/>
          <w:sz w:val="16"/>
          <w:szCs w:val="16"/>
        </w:rPr>
        <w:t xml:space="preserve">(b) </w:t>
      </w:r>
      <w:r>
        <w:rPr>
          <w:spacing w:val="2"/>
          <w:sz w:val="16"/>
          <w:szCs w:val="16"/>
        </w:rPr>
        <w:t>折叠式基</w:t>
      </w:r>
      <w:r>
        <w:rPr>
          <w:spacing w:val="1"/>
          <w:sz w:val="16"/>
          <w:szCs w:val="16"/>
        </w:rPr>
        <w:t>片集成波导</w:t>
      </w:r>
    </w:p>
    <w:p w14:paraId="1924300B">
      <w:pPr>
        <w:spacing w:before="132" w:line="222" w:lineRule="auto"/>
        <w:ind w:left="4342"/>
        <w:rPr>
          <w:rFonts w:ascii="黑体" w:hAnsi="黑体" w:eastAsia="黑体" w:cs="黑体"/>
          <w:sz w:val="21"/>
          <w:szCs w:val="21"/>
        </w:rPr>
      </w:pPr>
      <w:r>
        <w:rPr>
          <w:rFonts w:ascii="黑体" w:hAnsi="黑体" w:eastAsia="黑体" w:cs="黑体"/>
          <w:b/>
          <w:bCs/>
          <w:color w:val="2090E0"/>
          <w:spacing w:val="-23"/>
          <w:sz w:val="21"/>
          <w:szCs w:val="21"/>
        </w:rPr>
        <w:t>图8-26</w:t>
      </w:r>
      <w:r>
        <w:rPr>
          <w:rFonts w:ascii="黑体" w:hAnsi="黑体" w:eastAsia="黑体" w:cs="黑体"/>
          <w:color w:val="2090E0"/>
          <w:spacing w:val="-23"/>
          <w:sz w:val="21"/>
          <w:szCs w:val="21"/>
        </w:rPr>
        <w:t xml:space="preserve">  </w:t>
      </w:r>
      <w:r>
        <w:rPr>
          <w:rFonts w:ascii="黑体" w:hAnsi="黑体" w:eastAsia="黑体" w:cs="黑体"/>
          <w:b/>
          <w:bCs/>
          <w:color w:val="2090E0"/>
          <w:spacing w:val="-23"/>
          <w:sz w:val="21"/>
          <w:szCs w:val="21"/>
        </w:rPr>
        <w:t>基片集成波导</w:t>
      </w:r>
    </w:p>
    <w:p w14:paraId="17FCBD85">
      <w:pPr>
        <w:spacing w:line="253" w:lineRule="auto"/>
        <w:rPr>
          <w:rFonts w:ascii="Arial"/>
          <w:sz w:val="21"/>
        </w:rPr>
      </w:pPr>
    </w:p>
    <w:p w14:paraId="6E62C630">
      <w:pPr>
        <w:pStyle w:val="2"/>
        <w:spacing w:before="101" w:line="221" w:lineRule="auto"/>
        <w:ind w:left="1154"/>
        <w:rPr>
          <w:sz w:val="31"/>
          <w:szCs w:val="31"/>
        </w:rPr>
      </w:pPr>
      <w:r>
        <w:rPr>
          <w:b/>
          <w:bCs/>
          <w:color w:val="2090E0"/>
          <w:spacing w:val="-12"/>
          <w:sz w:val="31"/>
          <w:szCs w:val="31"/>
        </w:rPr>
        <w:t>习题</w:t>
      </w:r>
    </w:p>
    <w:p w14:paraId="259D3CAF">
      <w:pPr>
        <w:pStyle w:val="2"/>
        <w:spacing w:before="222" w:line="212" w:lineRule="auto"/>
        <w:ind w:left="1150"/>
        <w:rPr>
          <w:sz w:val="21"/>
          <w:szCs w:val="21"/>
        </w:rPr>
      </w:pPr>
      <w:r>
        <w:rPr>
          <w:rFonts w:ascii="Times New Roman" w:hAnsi="Times New Roman" w:eastAsia="Times New Roman" w:cs="Times New Roman"/>
          <w:b/>
          <w:bCs/>
          <w:spacing w:val="-2"/>
          <w:sz w:val="21"/>
          <w:szCs w:val="21"/>
        </w:rPr>
        <w:t xml:space="preserve">8-1    </w:t>
      </w:r>
      <w:r>
        <w:rPr>
          <w:spacing w:val="-2"/>
          <w:sz w:val="21"/>
          <w:szCs w:val="21"/>
        </w:rPr>
        <w:t>设双线传输线的填充介质为聚丙烯</w:t>
      </w:r>
      <w:r>
        <w:rPr>
          <w:rFonts w:ascii="Times New Roman" w:hAnsi="Times New Roman" w:eastAsia="Times New Roman" w:cs="Times New Roman"/>
          <w:spacing w:val="-2"/>
          <w:sz w:val="21"/>
          <w:szCs w:val="21"/>
        </w:rPr>
        <w:t>(e₁=2.25</w:t>
      </w:r>
      <w:r>
        <w:rPr>
          <w:rFonts w:ascii="Times New Roman" w:hAnsi="Times New Roman" w:eastAsia="Times New Roman" w:cs="Times New Roman"/>
          <w:spacing w:val="-3"/>
          <w:sz w:val="21"/>
          <w:szCs w:val="21"/>
        </w:rPr>
        <w:t xml:space="preserve">),     </w:t>
      </w:r>
      <w:r>
        <w:rPr>
          <w:spacing w:val="-3"/>
          <w:sz w:val="21"/>
          <w:szCs w:val="21"/>
        </w:rPr>
        <w:t>若忽略传输损耗，问：</w:t>
      </w:r>
    </w:p>
    <w:p w14:paraId="23529B7A">
      <w:pPr>
        <w:pStyle w:val="2"/>
        <w:spacing w:before="112" w:line="277" w:lineRule="auto"/>
        <w:ind w:left="2040" w:right="861" w:hanging="410"/>
        <w:rPr>
          <w:sz w:val="21"/>
          <w:szCs w:val="21"/>
        </w:rPr>
      </w:pPr>
      <w:r>
        <w:rPr>
          <w:spacing w:val="-2"/>
          <w:sz w:val="21"/>
          <w:szCs w:val="21"/>
        </w:rPr>
        <w:t>(1)对于特性阻抗为300</w:t>
      </w:r>
      <w:r>
        <w:rPr>
          <w:spacing w:val="52"/>
          <w:sz w:val="21"/>
          <w:szCs w:val="21"/>
        </w:rPr>
        <w:t xml:space="preserve"> </w:t>
      </w:r>
      <w:r>
        <w:rPr>
          <w:spacing w:val="-2"/>
          <w:sz w:val="21"/>
          <w:szCs w:val="21"/>
        </w:rPr>
        <w:t>Ω的双线传输线，当导体半径为</w:t>
      </w:r>
      <w:r>
        <w:rPr>
          <w:rFonts w:ascii="Times New Roman" w:hAnsi="Times New Roman" w:eastAsia="Times New Roman" w:cs="Times New Roman"/>
          <w:spacing w:val="-2"/>
          <w:sz w:val="21"/>
          <w:szCs w:val="21"/>
        </w:rPr>
        <w:t>d=0.6mm</w:t>
      </w:r>
      <w:r>
        <w:rPr>
          <w:rFonts w:ascii="Times New Roman" w:hAnsi="Times New Roman" w:eastAsia="Times New Roman" w:cs="Times New Roman"/>
          <w:spacing w:val="-3"/>
          <w:sz w:val="21"/>
          <w:szCs w:val="21"/>
        </w:rPr>
        <w:t xml:space="preserve">      </w:t>
      </w:r>
      <w:r>
        <w:rPr>
          <w:spacing w:val="-3"/>
          <w:sz w:val="21"/>
          <w:szCs w:val="21"/>
        </w:rPr>
        <w:t>时，线间距离应</w:t>
      </w:r>
      <w:r>
        <w:rPr>
          <w:sz w:val="21"/>
          <w:szCs w:val="21"/>
        </w:rPr>
        <w:t xml:space="preserve"> </w:t>
      </w:r>
      <w:r>
        <w:rPr>
          <w:spacing w:val="-3"/>
          <w:sz w:val="21"/>
          <w:szCs w:val="21"/>
        </w:rPr>
        <w:t>为多少?</w:t>
      </w:r>
    </w:p>
    <w:p w14:paraId="59E3D4AC">
      <w:pPr>
        <w:spacing w:line="277" w:lineRule="auto"/>
        <w:rPr>
          <w:sz w:val="21"/>
          <w:szCs w:val="21"/>
        </w:rPr>
        <w:sectPr>
          <w:pgSz w:w="10830" w:h="15080"/>
          <w:pgMar w:top="400" w:right="489" w:bottom="400" w:left="159" w:header="0" w:footer="0" w:gutter="0"/>
          <w:cols w:space="720" w:num="1"/>
        </w:sectPr>
      </w:pPr>
    </w:p>
    <w:p w14:paraId="563DB44B">
      <w:pPr>
        <w:spacing w:line="313" w:lineRule="auto"/>
        <w:rPr>
          <w:rFonts w:ascii="Arial"/>
          <w:sz w:val="21"/>
        </w:rPr>
      </w:pPr>
      <w:r>
        <w:drawing>
          <wp:anchor distT="0" distB="0" distL="0" distR="0" simplePos="0" relativeHeight="251741184" behindDoc="0" locked="0" layoutInCell="0" allowOverlap="1">
            <wp:simplePos x="0" y="0"/>
            <wp:positionH relativeFrom="page">
              <wp:posOffset>100965</wp:posOffset>
            </wp:positionH>
            <wp:positionV relativeFrom="page">
              <wp:posOffset>88265</wp:posOffset>
            </wp:positionV>
            <wp:extent cx="6350" cy="9391650"/>
            <wp:effectExtent l="0" t="0" r="0" b="0"/>
            <wp:wrapNone/>
            <wp:docPr id="572" name="IM 572"/>
            <wp:cNvGraphicFramePr/>
            <a:graphic xmlns:a="http://schemas.openxmlformats.org/drawingml/2006/main">
              <a:graphicData uri="http://schemas.openxmlformats.org/drawingml/2006/picture">
                <pic:pic xmlns:pic="http://schemas.openxmlformats.org/drawingml/2006/picture">
                  <pic:nvPicPr>
                    <pic:cNvPr id="572" name="IM 572"/>
                    <pic:cNvPicPr/>
                  </pic:nvPicPr>
                  <pic:blipFill>
                    <a:blip r:embed="rId9"/>
                    <a:stretch>
                      <a:fillRect/>
                    </a:stretch>
                  </pic:blipFill>
                  <pic:spPr>
                    <a:xfrm>
                      <a:off x="0" y="0"/>
                      <a:ext cx="6395" cy="9391656"/>
                    </a:xfrm>
                    <a:prstGeom prst="rect">
                      <a:avLst/>
                    </a:prstGeom>
                  </pic:spPr>
                </pic:pic>
              </a:graphicData>
            </a:graphic>
          </wp:anchor>
        </w:drawing>
      </w:r>
    </w:p>
    <w:p w14:paraId="041979B6">
      <w:pPr>
        <w:pStyle w:val="2"/>
        <w:spacing w:before="65"/>
        <w:ind w:left="310"/>
        <w:rPr>
          <w:rFonts w:ascii="黑体" w:hAnsi="黑体" w:eastAsia="黑体" w:cs="黑体"/>
        </w:rPr>
      </w:pPr>
      <w:r>
        <w:rPr>
          <w:spacing w:val="10"/>
        </w:rPr>
        <w:t>254</w:t>
      </w:r>
      <w:r>
        <w:rPr>
          <w:spacing w:val="-24"/>
        </w:rPr>
        <w:t xml:space="preserve"> </w:t>
      </w:r>
      <w:r>
        <w:rPr>
          <w:position w:val="-10"/>
        </w:rPr>
        <w:drawing>
          <wp:inline distT="0" distB="0" distL="0" distR="0">
            <wp:extent cx="253365" cy="241300"/>
            <wp:effectExtent l="0" t="0" r="0" b="0"/>
            <wp:docPr id="574" name="IM 574"/>
            <wp:cNvGraphicFramePr/>
            <a:graphic xmlns:a="http://schemas.openxmlformats.org/drawingml/2006/main">
              <a:graphicData uri="http://schemas.openxmlformats.org/drawingml/2006/picture">
                <pic:pic xmlns:pic="http://schemas.openxmlformats.org/drawingml/2006/picture">
                  <pic:nvPicPr>
                    <pic:cNvPr id="574" name="IM 574"/>
                    <pic:cNvPicPr/>
                  </pic:nvPicPr>
                  <pic:blipFill>
                    <a:blip r:embed="rId293"/>
                    <a:stretch>
                      <a:fillRect/>
                    </a:stretch>
                  </pic:blipFill>
                  <pic:spPr>
                    <a:xfrm>
                      <a:off x="0" y="0"/>
                      <a:ext cx="253969" cy="241310"/>
                    </a:xfrm>
                    <a:prstGeom prst="rect">
                      <a:avLst/>
                    </a:prstGeom>
                  </pic:spPr>
                </pic:pic>
              </a:graphicData>
            </a:graphic>
          </wp:inline>
        </w:drawing>
      </w:r>
      <w:r>
        <w:rPr>
          <w:spacing w:val="10"/>
        </w:rPr>
        <w:t xml:space="preserve"> </w:t>
      </w:r>
      <w:r>
        <w:rPr>
          <w:rFonts w:ascii="黑体" w:hAnsi="黑体" w:eastAsia="黑体" w:cs="黑体"/>
          <w:spacing w:val="10"/>
        </w:rPr>
        <w:t>电磁场与电磁波(第4版)</w:t>
      </w:r>
    </w:p>
    <w:p w14:paraId="19E30F2A">
      <w:pPr>
        <w:spacing w:line="348" w:lineRule="auto"/>
        <w:rPr>
          <w:rFonts w:ascii="Arial"/>
          <w:sz w:val="21"/>
        </w:rPr>
      </w:pPr>
    </w:p>
    <w:p w14:paraId="39DF22C4">
      <w:pPr>
        <w:pStyle w:val="2"/>
        <w:spacing w:before="65" w:line="292" w:lineRule="auto"/>
        <w:ind w:left="1150" w:right="55" w:firstLine="500"/>
      </w:pPr>
      <w:r>
        <w:rPr>
          <w:spacing w:val="2"/>
        </w:rPr>
        <w:t>(2)对于特性阻抗为50</w:t>
      </w:r>
      <w:r>
        <w:rPr>
          <w:spacing w:val="56"/>
        </w:rPr>
        <w:t xml:space="preserve"> </w:t>
      </w:r>
      <w:r>
        <w:rPr>
          <w:spacing w:val="2"/>
        </w:rPr>
        <w:t xml:space="preserve">Ω的同轴线，若内导体半径为0.6 </w:t>
      </w:r>
      <w:r>
        <w:rPr>
          <w:rFonts w:ascii="Times New Roman" w:hAnsi="Times New Roman" w:eastAsia="Times New Roman" w:cs="Times New Roman"/>
        </w:rPr>
        <w:t>mm</w:t>
      </w:r>
      <w:r>
        <w:rPr>
          <w:rFonts w:ascii="Times New Roman" w:hAnsi="Times New Roman" w:eastAsia="Times New Roman" w:cs="Times New Roman"/>
          <w:spacing w:val="2"/>
        </w:rPr>
        <w:t>,</w:t>
      </w:r>
      <w:r>
        <w:rPr>
          <w:rFonts w:ascii="Times New Roman" w:hAnsi="Times New Roman" w:eastAsia="Times New Roman" w:cs="Times New Roman"/>
          <w:spacing w:val="31"/>
        </w:rPr>
        <w:t xml:space="preserve"> </w:t>
      </w:r>
      <w:r>
        <w:rPr>
          <w:spacing w:val="1"/>
        </w:rPr>
        <w:t>则其外导体半径为多少?</w:t>
      </w:r>
      <w:r>
        <w:t xml:space="preserve"> </w:t>
      </w:r>
      <w:r>
        <w:rPr>
          <w:spacing w:val="4"/>
        </w:rPr>
        <w:t>8-2</w:t>
      </w:r>
      <w:r>
        <w:rPr>
          <w:spacing w:val="99"/>
        </w:rPr>
        <w:t xml:space="preserve"> </w:t>
      </w:r>
      <w:r>
        <w:rPr>
          <w:spacing w:val="4"/>
        </w:rPr>
        <w:t>设无耗传输线的特性阻抗为100</w:t>
      </w:r>
      <w:r>
        <w:rPr>
          <w:spacing w:val="71"/>
        </w:rPr>
        <w:t xml:space="preserve"> </w:t>
      </w:r>
      <w:r>
        <w:rPr>
          <w:spacing w:val="4"/>
        </w:rPr>
        <w:t>Ω,负载阻抗为50—</w:t>
      </w:r>
      <w:r>
        <w:rPr>
          <w:spacing w:val="3"/>
        </w:rPr>
        <w:t>j50</w:t>
      </w:r>
      <w:r>
        <w:rPr>
          <w:spacing w:val="47"/>
        </w:rPr>
        <w:t xml:space="preserve"> </w:t>
      </w:r>
      <w:r>
        <w:rPr>
          <w:spacing w:val="3"/>
        </w:rPr>
        <w:t>Ω,试求其终端反射系数、驻</w:t>
      </w:r>
    </w:p>
    <w:p w14:paraId="720DCC68">
      <w:pPr>
        <w:pStyle w:val="2"/>
        <w:spacing w:line="219" w:lineRule="auto"/>
        <w:ind w:left="1639"/>
      </w:pPr>
      <w:r>
        <w:rPr>
          <w:spacing w:val="8"/>
        </w:rPr>
        <w:t>波比及距离负载0.15λ处的输入阻抗。</w:t>
      </w:r>
    </w:p>
    <w:p w14:paraId="35B808CA">
      <w:pPr>
        <w:pStyle w:val="2"/>
        <w:spacing w:before="70" w:line="295" w:lineRule="auto"/>
        <w:ind w:left="1629" w:right="67" w:hanging="479"/>
      </w:pPr>
      <w:r>
        <w:rPr>
          <w:spacing w:val="5"/>
        </w:rPr>
        <w:t>8-3  一特性阻抗为50</w:t>
      </w:r>
      <w:r>
        <w:rPr>
          <w:spacing w:val="53"/>
        </w:rPr>
        <w:t xml:space="preserve"> </w:t>
      </w:r>
      <w:r>
        <w:rPr>
          <w:spacing w:val="5"/>
        </w:rPr>
        <w:t>Ω、长为2</w:t>
      </w:r>
      <w:r>
        <w:rPr>
          <w:spacing w:val="-32"/>
        </w:rPr>
        <w:t xml:space="preserve"> </w:t>
      </w:r>
      <w:r>
        <w:rPr>
          <w:rFonts w:ascii="Times New Roman" w:hAnsi="Times New Roman" w:eastAsia="Times New Roman" w:cs="Times New Roman"/>
          <w:spacing w:val="5"/>
        </w:rPr>
        <w:t>m</w:t>
      </w:r>
      <w:r>
        <w:rPr>
          <w:rFonts w:ascii="Times New Roman" w:hAnsi="Times New Roman" w:eastAsia="Times New Roman" w:cs="Times New Roman"/>
          <w:spacing w:val="26"/>
        </w:rPr>
        <w:t xml:space="preserve"> </w:t>
      </w:r>
      <w:r>
        <w:rPr>
          <w:spacing w:val="5"/>
        </w:rPr>
        <w:t>的无耗传输线，工作频</w:t>
      </w:r>
      <w:r>
        <w:rPr>
          <w:spacing w:val="4"/>
        </w:rPr>
        <w:t>率为200</w:t>
      </w:r>
      <w:r>
        <w:rPr>
          <w:spacing w:val="42"/>
        </w:rPr>
        <w:t xml:space="preserve"> </w:t>
      </w:r>
      <w:r>
        <w:rPr>
          <w:rFonts w:ascii="Times New Roman" w:hAnsi="Times New Roman" w:eastAsia="Times New Roman" w:cs="Times New Roman"/>
        </w:rPr>
        <w:t>MHz</w:t>
      </w:r>
      <w:r>
        <w:rPr>
          <w:rFonts w:ascii="Times New Roman" w:hAnsi="Times New Roman" w:eastAsia="Times New Roman" w:cs="Times New Roman"/>
          <w:spacing w:val="4"/>
        </w:rPr>
        <w:t xml:space="preserve">,  </w:t>
      </w:r>
      <w:r>
        <w:rPr>
          <w:spacing w:val="4"/>
        </w:rPr>
        <w:t>终端阻抗为40+</w:t>
      </w:r>
      <w:r>
        <w:t xml:space="preserve"> </w:t>
      </w:r>
      <w:r>
        <w:rPr>
          <w:spacing w:val="-1"/>
        </w:rPr>
        <w:t>j30Ω,求其输入阻抗。</w:t>
      </w:r>
    </w:p>
    <w:p w14:paraId="32C9ACAB">
      <w:pPr>
        <w:pStyle w:val="2"/>
        <w:spacing w:before="1" w:line="276" w:lineRule="auto"/>
        <w:ind w:left="1639" w:right="56" w:hanging="489"/>
      </w:pPr>
      <w:r>
        <w:rPr>
          <w:spacing w:val="1"/>
        </w:rPr>
        <w:t>8-4</w:t>
      </w:r>
      <w:r>
        <w:rPr>
          <w:spacing w:val="99"/>
        </w:rPr>
        <w:t xml:space="preserve"> </w:t>
      </w:r>
      <w:r>
        <w:rPr>
          <w:spacing w:val="1"/>
        </w:rPr>
        <w:t>长度为15</w:t>
      </w:r>
      <w:r>
        <w:rPr>
          <w:spacing w:val="29"/>
        </w:rPr>
        <w:t xml:space="preserve"> </w:t>
      </w:r>
      <w:r>
        <w:rPr>
          <w:rFonts w:ascii="Times New Roman" w:hAnsi="Times New Roman" w:eastAsia="Times New Roman" w:cs="Times New Roman"/>
        </w:rPr>
        <w:t>cm</w:t>
      </w:r>
      <w:r>
        <w:rPr>
          <w:rFonts w:ascii="Times New Roman" w:hAnsi="Times New Roman" w:eastAsia="Times New Roman" w:cs="Times New Roman"/>
          <w:spacing w:val="1"/>
        </w:rPr>
        <w:t xml:space="preserve"> </w:t>
      </w:r>
      <w:r>
        <w:rPr>
          <w:spacing w:val="1"/>
        </w:rPr>
        <w:t>(小于λ/4)的低损耗传输线，在开路时测得其输人阻抗为一</w:t>
      </w:r>
      <w:r>
        <w:rPr>
          <w:rFonts w:ascii="Times New Roman" w:hAnsi="Times New Roman" w:eastAsia="Times New Roman" w:cs="Times New Roman"/>
          <w:spacing w:val="1"/>
        </w:rPr>
        <w:t xml:space="preserve">j54.6Ω,    </w:t>
      </w:r>
      <w:r>
        <w:rPr>
          <w:spacing w:val="1"/>
        </w:rPr>
        <w:t>短路</w:t>
      </w:r>
      <w:r>
        <w:t xml:space="preserve"> </w:t>
      </w:r>
      <w:r>
        <w:rPr>
          <w:spacing w:val="7"/>
        </w:rPr>
        <w:t>时输入阻抗为一</w:t>
      </w:r>
      <w:r>
        <w:rPr>
          <w:rFonts w:ascii="Times New Roman" w:hAnsi="Times New Roman" w:eastAsia="Times New Roman" w:cs="Times New Roman"/>
          <w:spacing w:val="7"/>
        </w:rPr>
        <w:t>j103   Ω,</w:t>
      </w:r>
      <w:r>
        <w:rPr>
          <w:spacing w:val="7"/>
        </w:rPr>
        <w:t>求传输线的特性阻抗及传播</w:t>
      </w:r>
      <w:r>
        <w:rPr>
          <w:spacing w:val="6"/>
        </w:rPr>
        <w:t>常数。</w:t>
      </w:r>
    </w:p>
    <w:p w14:paraId="4355B6AD">
      <w:pPr>
        <w:pStyle w:val="2"/>
        <w:spacing w:before="20" w:line="212" w:lineRule="auto"/>
        <w:ind w:left="1150"/>
      </w:pPr>
      <w:r>
        <w:rPr>
          <w:spacing w:val="21"/>
        </w:rPr>
        <w:t>8-5</w:t>
      </w:r>
      <w:r>
        <w:rPr>
          <w:spacing w:val="9"/>
        </w:rPr>
        <w:t xml:space="preserve">  </w:t>
      </w:r>
      <w:r>
        <w:rPr>
          <w:spacing w:val="21"/>
        </w:rPr>
        <w:t>设双线传输线的半径为</w:t>
      </w:r>
      <w:r>
        <w:rPr>
          <w:rFonts w:ascii="Times New Roman" w:hAnsi="Times New Roman" w:eastAsia="Times New Roman" w:cs="Times New Roman"/>
          <w:spacing w:val="21"/>
        </w:rPr>
        <w:t>a,</w:t>
      </w:r>
      <w:r>
        <w:rPr>
          <w:rFonts w:ascii="Times New Roman" w:hAnsi="Times New Roman" w:eastAsia="Times New Roman" w:cs="Times New Roman"/>
          <w:spacing w:val="24"/>
        </w:rPr>
        <w:t xml:space="preserve">  </w:t>
      </w:r>
      <w:r>
        <w:rPr>
          <w:spacing w:val="21"/>
        </w:rPr>
        <w:t>线间距为</w:t>
      </w:r>
      <w:r>
        <w:rPr>
          <w:spacing w:val="-50"/>
        </w:rPr>
        <w:t xml:space="preserve"> </w:t>
      </w:r>
      <w:r>
        <w:rPr>
          <w:rFonts w:ascii="Times New Roman" w:hAnsi="Times New Roman" w:eastAsia="Times New Roman" w:cs="Times New Roman"/>
          <w:spacing w:val="21"/>
        </w:rPr>
        <w:t xml:space="preserve">D,  </w:t>
      </w:r>
      <w:r>
        <w:rPr>
          <w:spacing w:val="21"/>
        </w:rPr>
        <w:t>双线间为空气介质，证明其特性阻抗为</w:t>
      </w:r>
    </w:p>
    <w:p w14:paraId="7BBDF34A">
      <w:pPr>
        <w:spacing w:before="95" w:line="490" w:lineRule="exact"/>
        <w:ind w:firstLine="1650"/>
      </w:pPr>
      <w:r>
        <w:rPr>
          <w:position w:val="-9"/>
        </w:rPr>
        <w:drawing>
          <wp:inline distT="0" distB="0" distL="0" distR="0">
            <wp:extent cx="723265" cy="311150"/>
            <wp:effectExtent l="0" t="0" r="0" b="0"/>
            <wp:docPr id="576" name="IM 576"/>
            <wp:cNvGraphicFramePr/>
            <a:graphic xmlns:a="http://schemas.openxmlformats.org/drawingml/2006/main">
              <a:graphicData uri="http://schemas.openxmlformats.org/drawingml/2006/picture">
                <pic:pic xmlns:pic="http://schemas.openxmlformats.org/drawingml/2006/picture">
                  <pic:nvPicPr>
                    <pic:cNvPr id="576" name="IM 576"/>
                    <pic:cNvPicPr/>
                  </pic:nvPicPr>
                  <pic:blipFill>
                    <a:blip r:embed="rId294"/>
                    <a:stretch>
                      <a:fillRect/>
                    </a:stretch>
                  </pic:blipFill>
                  <pic:spPr>
                    <a:xfrm>
                      <a:off x="0" y="0"/>
                      <a:ext cx="723878" cy="311213"/>
                    </a:xfrm>
                    <a:prstGeom prst="rect">
                      <a:avLst/>
                    </a:prstGeom>
                  </pic:spPr>
                </pic:pic>
              </a:graphicData>
            </a:graphic>
          </wp:inline>
        </w:drawing>
      </w:r>
    </w:p>
    <w:p w14:paraId="41DC4113">
      <w:pPr>
        <w:pStyle w:val="2"/>
        <w:spacing w:before="85" w:line="212" w:lineRule="auto"/>
        <w:ind w:left="1150"/>
        <w:rPr>
          <w:rFonts w:ascii="Times New Roman" w:hAnsi="Times New Roman" w:eastAsia="Times New Roman" w:cs="Times New Roman"/>
        </w:rPr>
      </w:pPr>
      <w:r>
        <w:rPr>
          <w:spacing w:val="3"/>
        </w:rPr>
        <w:t>8-6</w:t>
      </w:r>
      <w:r>
        <w:rPr>
          <w:spacing w:val="116"/>
        </w:rPr>
        <w:t xml:space="preserve"> </w:t>
      </w:r>
      <w:r>
        <w:rPr>
          <w:spacing w:val="3"/>
        </w:rPr>
        <w:t>在特性阻抗为200</w:t>
      </w:r>
      <w:r>
        <w:rPr>
          <w:spacing w:val="70"/>
        </w:rPr>
        <w:t xml:space="preserve"> </w:t>
      </w:r>
      <w:r>
        <w:rPr>
          <w:spacing w:val="3"/>
        </w:rPr>
        <w:t>Ω的无耗传输线上，测得负载处为电压驻波最小点，</w:t>
      </w:r>
      <w:r>
        <w:rPr>
          <w:rFonts w:ascii="Times New Roman" w:hAnsi="Times New Roman" w:eastAsia="Times New Roman" w:cs="Times New Roman"/>
        </w:rPr>
        <w:t>IVlmin</w:t>
      </w:r>
      <w:r>
        <w:rPr>
          <w:rFonts w:ascii="Times New Roman" w:hAnsi="Times New Roman" w:eastAsia="Times New Roman" w:cs="Times New Roman"/>
          <w:spacing w:val="3"/>
        </w:rPr>
        <w:t>=8V,</w:t>
      </w:r>
    </w:p>
    <w:p w14:paraId="09E71683">
      <w:pPr>
        <w:pStyle w:val="2"/>
        <w:spacing w:before="68" w:line="284" w:lineRule="auto"/>
        <w:ind w:left="1649" w:right="66" w:hanging="10"/>
      </w:pPr>
      <w:r>
        <w:rPr>
          <w:spacing w:val="4"/>
        </w:rPr>
        <w:t>距离负载λ/4处为电压驻波最大点，</w:t>
      </w:r>
      <w:r>
        <w:rPr>
          <w:spacing w:val="35"/>
        </w:rPr>
        <w:t xml:space="preserve"> </w:t>
      </w:r>
      <w:r>
        <w:rPr>
          <w:spacing w:val="4"/>
        </w:rPr>
        <w:t>|</w:t>
      </w:r>
      <w:r>
        <w:rPr>
          <w:rFonts w:ascii="Times New Roman" w:hAnsi="Times New Roman" w:eastAsia="Times New Roman" w:cs="Times New Roman"/>
          <w:spacing w:val="4"/>
        </w:rPr>
        <w:t>V|</w:t>
      </w:r>
      <w:r>
        <w:rPr>
          <w:rFonts w:ascii="Times New Roman" w:hAnsi="Times New Roman" w:eastAsia="Times New Roman" w:cs="Times New Roman"/>
        </w:rPr>
        <w:t>max</w:t>
      </w:r>
      <w:r>
        <w:rPr>
          <w:rFonts w:ascii="Times New Roman" w:hAnsi="Times New Roman" w:eastAsia="Times New Roman" w:cs="Times New Roman"/>
          <w:spacing w:val="4"/>
        </w:rPr>
        <w:t>=10</w:t>
      </w:r>
      <w:r>
        <w:rPr>
          <w:rFonts w:ascii="Times New Roman" w:hAnsi="Times New Roman" w:eastAsia="Times New Roman" w:cs="Times New Roman"/>
          <w:spacing w:val="3"/>
        </w:rPr>
        <w:t xml:space="preserve">V,     </w:t>
      </w:r>
      <w:r>
        <w:rPr>
          <w:spacing w:val="3"/>
        </w:rPr>
        <w:t>试求负载的特性阻抗及负载吸收</w:t>
      </w:r>
      <w:r>
        <w:t xml:space="preserve"> </w:t>
      </w:r>
      <w:r>
        <w:rPr>
          <w:spacing w:val="2"/>
        </w:rPr>
        <w:t>的功率。</w:t>
      </w:r>
    </w:p>
    <w:p w14:paraId="1AC6B842">
      <w:pPr>
        <w:pStyle w:val="2"/>
        <w:spacing w:before="7" w:line="291" w:lineRule="auto"/>
        <w:ind w:left="1639" w:right="50" w:hanging="489"/>
      </w:pPr>
      <w:r>
        <w:rPr>
          <w:spacing w:val="10"/>
        </w:rPr>
        <w:t>8-7</w:t>
      </w:r>
      <w:r>
        <w:rPr>
          <w:spacing w:val="99"/>
        </w:rPr>
        <w:t xml:space="preserve"> </w:t>
      </w:r>
      <w:r>
        <w:rPr>
          <w:spacing w:val="10"/>
        </w:rPr>
        <w:t>无耗传输线的特性阻抗为125Ω,</w:t>
      </w:r>
      <w:r>
        <w:rPr>
          <w:spacing w:val="9"/>
        </w:rPr>
        <w:t xml:space="preserve">第一个电压最大点距离负载15 </w:t>
      </w:r>
      <w:r>
        <w:rPr>
          <w:rFonts w:ascii="Times New Roman" w:hAnsi="Times New Roman" w:eastAsia="Times New Roman" w:cs="Times New Roman"/>
        </w:rPr>
        <w:t>cm</w:t>
      </w:r>
      <w:r>
        <w:rPr>
          <w:rFonts w:ascii="Times New Roman" w:hAnsi="Times New Roman" w:eastAsia="Times New Roman" w:cs="Times New Roman"/>
          <w:spacing w:val="9"/>
        </w:rPr>
        <w:t>,</w:t>
      </w:r>
      <w:r>
        <w:rPr>
          <w:rFonts w:ascii="Times New Roman" w:hAnsi="Times New Roman" w:eastAsia="Times New Roman" w:cs="Times New Roman"/>
          <w:spacing w:val="32"/>
          <w:w w:val="101"/>
        </w:rPr>
        <w:t xml:space="preserve"> </w:t>
      </w:r>
      <w:r>
        <w:rPr>
          <w:spacing w:val="9"/>
        </w:rPr>
        <w:t>驻波比为5,工作</w:t>
      </w:r>
      <w:r>
        <w:t xml:space="preserve"> </w:t>
      </w:r>
      <w:r>
        <w:rPr>
          <w:spacing w:val="6"/>
        </w:rPr>
        <w:t>波长为80</w:t>
      </w:r>
      <w:r>
        <w:rPr>
          <w:spacing w:val="40"/>
        </w:rPr>
        <w:t xml:space="preserve"> </w:t>
      </w:r>
      <w:r>
        <w:rPr>
          <w:rFonts w:ascii="Times New Roman" w:hAnsi="Times New Roman" w:eastAsia="Times New Roman" w:cs="Times New Roman"/>
        </w:rPr>
        <w:t>cm</w:t>
      </w:r>
      <w:r>
        <w:rPr>
          <w:rFonts w:ascii="Times New Roman" w:hAnsi="Times New Roman" w:eastAsia="Times New Roman" w:cs="Times New Roman"/>
          <w:spacing w:val="6"/>
        </w:rPr>
        <w:t xml:space="preserve">, </w:t>
      </w:r>
      <w:r>
        <w:rPr>
          <w:spacing w:val="6"/>
        </w:rPr>
        <w:t>求其负载阻抗。</w:t>
      </w:r>
    </w:p>
    <w:p w14:paraId="69F2910E">
      <w:pPr>
        <w:pStyle w:val="2"/>
        <w:spacing w:before="30" w:line="216" w:lineRule="auto"/>
        <w:ind w:left="1140"/>
      </w:pPr>
      <w:r>
        <w:rPr>
          <w:spacing w:val="8"/>
        </w:rPr>
        <w:t>8-8</w:t>
      </w:r>
      <w:r>
        <w:rPr>
          <w:spacing w:val="99"/>
        </w:rPr>
        <w:t xml:space="preserve"> </w:t>
      </w:r>
      <w:r>
        <w:rPr>
          <w:spacing w:val="8"/>
        </w:rPr>
        <w:t>设无耗传输线的特性阻抗为500</w:t>
      </w:r>
      <w:r>
        <w:rPr>
          <w:spacing w:val="70"/>
        </w:rPr>
        <w:t xml:space="preserve"> </w:t>
      </w:r>
      <w:r>
        <w:rPr>
          <w:spacing w:val="8"/>
        </w:rPr>
        <w:t>Ω,当终端负载短路时测得某</w:t>
      </w:r>
      <w:r>
        <w:rPr>
          <w:spacing w:val="7"/>
        </w:rPr>
        <w:t>一短路参考位置为d</w:t>
      </w:r>
      <w:r>
        <w:rPr>
          <w:rFonts w:ascii="Calibri" w:hAnsi="Calibri" w:eastAsia="Calibri" w:cs="Calibri"/>
          <w:spacing w:val="7"/>
        </w:rPr>
        <w:t xml:space="preserve">₀ </w:t>
      </w:r>
      <w:r>
        <w:rPr>
          <w:spacing w:val="7"/>
        </w:rPr>
        <w:t>;</w:t>
      </w:r>
    </w:p>
    <w:p w14:paraId="5614A0D2">
      <w:pPr>
        <w:pStyle w:val="2"/>
        <w:spacing w:before="86" w:line="216" w:lineRule="auto"/>
        <w:ind w:right="20"/>
        <w:jc w:val="right"/>
      </w:pPr>
      <w:r>
        <w:rPr>
          <w:spacing w:val="15"/>
        </w:rPr>
        <w:t>当端接负载</w:t>
      </w:r>
      <w:r>
        <w:rPr>
          <w:spacing w:val="-48"/>
        </w:rPr>
        <w:t xml:space="preserve"> </w:t>
      </w:r>
      <w:r>
        <w:rPr>
          <w:rFonts w:ascii="Times New Roman" w:hAnsi="Times New Roman" w:eastAsia="Times New Roman" w:cs="Times New Roman"/>
          <w:spacing w:val="15"/>
        </w:rPr>
        <w:t xml:space="preserve">Z    </w:t>
      </w:r>
      <w:r>
        <w:rPr>
          <w:spacing w:val="15"/>
        </w:rPr>
        <w:t>时测得电压驻波比为2.4</w:t>
      </w:r>
      <w:r>
        <w:rPr>
          <w:spacing w:val="14"/>
        </w:rPr>
        <w:t>,此时电压驻波最小点位于距</w:t>
      </w:r>
      <w:r>
        <w:rPr>
          <w:spacing w:val="-60"/>
        </w:rPr>
        <w:t xml:space="preserve"> </w:t>
      </w:r>
      <w:r>
        <w:rPr>
          <w:rFonts w:ascii="Times New Roman" w:hAnsi="Times New Roman" w:eastAsia="Times New Roman" w:cs="Times New Roman"/>
          <w:spacing w:val="14"/>
        </w:rPr>
        <w:t xml:space="preserve">d₀  </w:t>
      </w:r>
      <w:r>
        <w:rPr>
          <w:spacing w:val="14"/>
        </w:rPr>
        <w:t>(电源端)</w:t>
      </w:r>
    </w:p>
    <w:p w14:paraId="608A5B23">
      <w:pPr>
        <w:pStyle w:val="2"/>
        <w:spacing w:before="59" w:line="219" w:lineRule="auto"/>
        <w:ind w:left="1639"/>
      </w:pPr>
      <w:r>
        <w:rPr>
          <w:spacing w:val="-3"/>
        </w:rPr>
        <w:t>0.208λ处，试求该负载阻抗。</w:t>
      </w:r>
    </w:p>
    <w:p w14:paraId="34710C5F">
      <w:pPr>
        <w:pStyle w:val="2"/>
        <w:spacing w:before="80" w:line="279" w:lineRule="auto"/>
        <w:ind w:left="1650" w:right="53" w:hanging="500"/>
      </w:pPr>
      <w:r>
        <w:rPr>
          <w:spacing w:val="8"/>
        </w:rPr>
        <w:t>8-9</w:t>
      </w:r>
      <w:r>
        <w:rPr>
          <w:spacing w:val="105"/>
        </w:rPr>
        <w:t xml:space="preserve"> </w:t>
      </w:r>
      <w:r>
        <w:rPr>
          <w:spacing w:val="8"/>
        </w:rPr>
        <w:t>利用特性阻抗为50</w:t>
      </w:r>
      <w:r>
        <w:rPr>
          <w:spacing w:val="73"/>
        </w:rPr>
        <w:t xml:space="preserve"> </w:t>
      </w:r>
      <w:r>
        <w:rPr>
          <w:spacing w:val="8"/>
        </w:rPr>
        <w:t>Ω的终端短路线来实现300</w:t>
      </w:r>
      <w:r>
        <w:rPr>
          <w:spacing w:val="73"/>
        </w:rPr>
        <w:t xml:space="preserve"> </w:t>
      </w:r>
      <w:r>
        <w:rPr>
          <w:spacing w:val="8"/>
        </w:rPr>
        <w:t>Ω的感抗，传输线的长度为多少?若</w:t>
      </w:r>
      <w:r>
        <w:t xml:space="preserve"> </w:t>
      </w:r>
      <w:r>
        <w:rPr>
          <w:spacing w:val="3"/>
        </w:rPr>
        <w:t>要获得300</w:t>
      </w:r>
      <w:r>
        <w:rPr>
          <w:spacing w:val="62"/>
        </w:rPr>
        <w:t xml:space="preserve"> </w:t>
      </w:r>
      <w:r>
        <w:rPr>
          <w:spacing w:val="3"/>
        </w:rPr>
        <w:t>Ω的容抗，则该传输线又应为多长?</w:t>
      </w:r>
    </w:p>
    <w:p w14:paraId="560F22C3">
      <w:pPr>
        <w:pStyle w:val="2"/>
        <w:spacing w:before="15" w:line="212" w:lineRule="auto"/>
        <w:ind w:left="1140"/>
      </w:pPr>
      <w:r>
        <w:rPr>
          <w:spacing w:val="8"/>
        </w:rPr>
        <w:t>8-10  设理想传输线的负载阻抗为40—</w:t>
      </w:r>
      <w:r>
        <w:rPr>
          <w:rFonts w:ascii="Times New Roman" w:hAnsi="Times New Roman" w:eastAsia="Times New Roman" w:cs="Times New Roman"/>
          <w:spacing w:val="8"/>
        </w:rPr>
        <w:t>j30   Ω,</w:t>
      </w:r>
      <w:r>
        <w:rPr>
          <w:spacing w:val="8"/>
        </w:rPr>
        <w:t>如果使得线上的驻</w:t>
      </w:r>
      <w:r>
        <w:rPr>
          <w:spacing w:val="7"/>
        </w:rPr>
        <w:t>波比最小，则特性阻抗应</w:t>
      </w:r>
    </w:p>
    <w:p w14:paraId="0E139341">
      <w:pPr>
        <w:pStyle w:val="2"/>
        <w:spacing w:before="83" w:line="219" w:lineRule="auto"/>
        <w:ind w:left="1760"/>
      </w:pPr>
      <w:r>
        <w:rPr>
          <w:spacing w:val="13"/>
        </w:rPr>
        <w:t>选择为多少?并求出此时的最小驻波比及电</w:t>
      </w:r>
      <w:r>
        <w:rPr>
          <w:spacing w:val="12"/>
        </w:rPr>
        <w:t>压反射系数。</w:t>
      </w:r>
    </w:p>
    <w:p w14:paraId="2063B299">
      <w:pPr>
        <w:pStyle w:val="2"/>
        <w:spacing w:before="97" w:line="214" w:lineRule="auto"/>
        <w:jc w:val="right"/>
      </w:pPr>
      <w:r>
        <w:rPr>
          <w:spacing w:val="1"/>
        </w:rPr>
        <w:t>8-11  有一段特性阻抗为500</w:t>
      </w:r>
      <w:r>
        <w:rPr>
          <w:spacing w:val="58"/>
        </w:rPr>
        <w:t xml:space="preserve"> </w:t>
      </w:r>
      <w:r>
        <w:rPr>
          <w:spacing w:val="1"/>
        </w:rPr>
        <w:t>Ω的无耗传输线，当终端短路时测得始端的输入阻抗为j250</w:t>
      </w:r>
      <w:r>
        <w:rPr>
          <w:spacing w:val="38"/>
        </w:rPr>
        <w:t xml:space="preserve"> </w:t>
      </w:r>
      <w:r>
        <w:rPr>
          <w:spacing w:val="1"/>
        </w:rPr>
        <w:t>Ω</w:t>
      </w:r>
    </w:p>
    <w:p w14:paraId="0C94FE4A">
      <w:pPr>
        <w:pStyle w:val="2"/>
        <w:spacing w:before="74" w:line="219" w:lineRule="auto"/>
        <w:ind w:left="1750"/>
      </w:pPr>
      <w:r>
        <w:rPr>
          <w:spacing w:val="2"/>
        </w:rPr>
        <w:t>的感抗。</w:t>
      </w:r>
    </w:p>
    <w:p w14:paraId="7A1A3AEC">
      <w:pPr>
        <w:pStyle w:val="2"/>
        <w:spacing w:before="61" w:line="219" w:lineRule="auto"/>
        <w:ind w:left="1750"/>
      </w:pPr>
      <w:r>
        <w:rPr>
          <w:spacing w:val="12"/>
        </w:rPr>
        <w:t>(1)求该传输线的最小长度；</w:t>
      </w:r>
    </w:p>
    <w:p w14:paraId="3EB5DD33">
      <w:pPr>
        <w:pStyle w:val="2"/>
        <w:spacing w:before="98" w:line="246" w:lineRule="auto"/>
        <w:ind w:left="1150" w:right="1014" w:firstLine="610"/>
        <w:rPr>
          <w:rFonts w:ascii="Times New Roman" w:hAnsi="Times New Roman" w:eastAsia="Times New Roman" w:cs="Times New Roman"/>
        </w:rPr>
      </w:pPr>
      <w:r>
        <w:rPr>
          <w:spacing w:val="4"/>
        </w:rPr>
        <w:t>(2)如果该传输线的终端开路，输入阻抗仍为j2</w:t>
      </w:r>
      <w:r>
        <w:rPr>
          <w:spacing w:val="3"/>
        </w:rPr>
        <w:t>50</w:t>
      </w:r>
      <w:r>
        <w:rPr>
          <w:spacing w:val="48"/>
        </w:rPr>
        <w:t xml:space="preserve"> </w:t>
      </w:r>
      <w:r>
        <w:rPr>
          <w:spacing w:val="3"/>
        </w:rPr>
        <w:t>Ω,则其长度又为多少?</w:t>
      </w:r>
      <w:r>
        <w:t xml:space="preserve"> </w:t>
      </w:r>
      <w:r>
        <w:rPr>
          <w:spacing w:val="2"/>
        </w:rPr>
        <w:t>8-12  已知在频率为1</w:t>
      </w:r>
      <w:r>
        <w:rPr>
          <w:spacing w:val="39"/>
        </w:rPr>
        <w:t xml:space="preserve"> </w:t>
      </w:r>
      <w:r>
        <w:rPr>
          <w:rFonts w:ascii="Times New Roman" w:hAnsi="Times New Roman" w:eastAsia="Times New Roman" w:cs="Times New Roman"/>
        </w:rPr>
        <w:t>GHz</w:t>
      </w:r>
      <w:r>
        <w:rPr>
          <w:rFonts w:ascii="Times New Roman" w:hAnsi="Times New Roman" w:eastAsia="Times New Roman" w:cs="Times New Roman"/>
          <w:spacing w:val="2"/>
        </w:rPr>
        <w:t xml:space="preserve">  </w:t>
      </w:r>
      <w:r>
        <w:rPr>
          <w:spacing w:val="2"/>
        </w:rPr>
        <w:t>时传输线的分布参数为</w:t>
      </w:r>
      <w:r>
        <w:rPr>
          <w:rFonts w:ascii="Times New Roman" w:hAnsi="Times New Roman" w:eastAsia="Times New Roman" w:cs="Times New Roman"/>
          <w:spacing w:val="2"/>
        </w:rPr>
        <w:t>R₀=10.4Ω/m,C₀=8.35×10⁻¹²F/m,</w:t>
      </w:r>
    </w:p>
    <w:p w14:paraId="7E2B6538">
      <w:pPr>
        <w:pStyle w:val="2"/>
        <w:spacing w:before="130" w:line="212" w:lineRule="auto"/>
        <w:ind w:left="1730"/>
      </w:pPr>
      <w:r>
        <w:rPr>
          <w:rFonts w:ascii="Times New Roman" w:hAnsi="Times New Roman" w:eastAsia="Times New Roman" w:cs="Times New Roman"/>
          <w:spacing w:val="1"/>
        </w:rPr>
        <w:t xml:space="preserve">L₀=1.33×10⁻⁶H/m,G₀=0.8×10⁻⁶S/m,                         </w:t>
      </w:r>
      <w:r>
        <w:rPr>
          <w:spacing w:val="1"/>
        </w:rPr>
        <w:t>求传输线的特性阻抗、衰减常数、相移</w:t>
      </w:r>
    </w:p>
    <w:p w14:paraId="574B91B0">
      <w:pPr>
        <w:pStyle w:val="2"/>
        <w:spacing w:before="72" w:line="219" w:lineRule="auto"/>
        <w:ind w:left="1750"/>
      </w:pPr>
      <w:r>
        <w:rPr>
          <w:spacing w:val="2"/>
        </w:rPr>
        <w:t>常数、传输线上的波长及相速度。</w:t>
      </w:r>
    </w:p>
    <w:p w14:paraId="1C431F31">
      <w:pPr>
        <w:pStyle w:val="2"/>
        <w:spacing w:before="73" w:line="219" w:lineRule="auto"/>
        <w:ind w:left="1150"/>
      </w:pPr>
      <w:r>
        <w:rPr>
          <w:spacing w:val="9"/>
        </w:rPr>
        <w:t>8-13</w:t>
      </w:r>
      <w:r>
        <w:rPr>
          <w:spacing w:val="4"/>
        </w:rPr>
        <w:t xml:space="preserve">  </w:t>
      </w:r>
      <w:r>
        <w:rPr>
          <w:spacing w:val="9"/>
        </w:rPr>
        <w:t>一无耗均匀传输线在分别接有不同负载时，线上均为驻波分布。</w:t>
      </w:r>
      <w:r>
        <w:rPr>
          <w:spacing w:val="8"/>
        </w:rPr>
        <w:t>试说明当第一个电</w:t>
      </w:r>
    </w:p>
    <w:p w14:paraId="32B22336">
      <w:pPr>
        <w:pStyle w:val="2"/>
        <w:spacing w:before="74" w:line="219" w:lineRule="auto"/>
        <w:ind w:left="1760"/>
      </w:pPr>
      <w:r>
        <w:rPr>
          <w:spacing w:val="4"/>
        </w:rPr>
        <w:t>压波节点分别位于如下位置时，各负载的特点。</w:t>
      </w:r>
    </w:p>
    <w:p w14:paraId="357F131A">
      <w:pPr>
        <w:pStyle w:val="2"/>
        <w:spacing w:before="73" w:line="219" w:lineRule="auto"/>
        <w:ind w:left="1760"/>
      </w:pPr>
      <w:r>
        <w:rPr>
          <w:spacing w:val="14"/>
        </w:rPr>
        <w:t>(1)负载端；</w:t>
      </w:r>
    </w:p>
    <w:p w14:paraId="2A7BD6CA">
      <w:pPr>
        <w:pStyle w:val="2"/>
        <w:spacing w:before="113" w:line="219" w:lineRule="auto"/>
        <w:ind w:left="1750"/>
      </w:pPr>
      <w:r>
        <w:rPr>
          <w:spacing w:val="12"/>
        </w:rPr>
        <w:t>(2)离负载端λ/4处；</w:t>
      </w:r>
    </w:p>
    <w:p w14:paraId="64B81A14">
      <w:pPr>
        <w:pStyle w:val="2"/>
        <w:spacing w:before="43" w:line="219" w:lineRule="auto"/>
        <w:ind w:left="1750"/>
      </w:pPr>
      <w:r>
        <w:rPr>
          <w:spacing w:val="12"/>
        </w:rPr>
        <w:t>(3)负载和λ/4距离之间；</w:t>
      </w:r>
    </w:p>
    <w:p w14:paraId="5C78E143">
      <w:pPr>
        <w:pStyle w:val="2"/>
        <w:spacing w:before="75" w:line="222" w:lineRule="auto"/>
        <w:ind w:left="1760"/>
      </w:pPr>
      <w:r>
        <w:rPr>
          <w:spacing w:val="7"/>
        </w:rPr>
        <w:t>(4)λ/4和λ/2之间。</w:t>
      </w:r>
    </w:p>
    <w:p w14:paraId="3583482D">
      <w:pPr>
        <w:pStyle w:val="2"/>
        <w:spacing w:before="76" w:line="219" w:lineRule="auto"/>
        <w:ind w:left="1140"/>
      </w:pPr>
      <w:r>
        <w:rPr>
          <w:spacing w:val="5"/>
        </w:rPr>
        <w:t xml:space="preserve">8-14  一个200 </w:t>
      </w:r>
      <w:r>
        <w:rPr>
          <w:rFonts w:ascii="Times New Roman" w:hAnsi="Times New Roman" w:eastAsia="Times New Roman" w:cs="Times New Roman"/>
        </w:rPr>
        <w:t>MHz</w:t>
      </w:r>
      <w:r>
        <w:rPr>
          <w:rFonts w:ascii="Times New Roman" w:hAnsi="Times New Roman" w:eastAsia="Times New Roman" w:cs="Times New Roman"/>
          <w:spacing w:val="5"/>
        </w:rPr>
        <w:t xml:space="preserve">  </w:t>
      </w:r>
      <w:r>
        <w:rPr>
          <w:spacing w:val="5"/>
        </w:rPr>
        <w:t>的信号源通过一根300</w:t>
      </w:r>
      <w:r>
        <w:rPr>
          <w:spacing w:val="76"/>
        </w:rPr>
        <w:t xml:space="preserve"> </w:t>
      </w:r>
      <w:r>
        <w:rPr>
          <w:spacing w:val="5"/>
        </w:rPr>
        <w:t>Ω的双线传输线对输入阻抗为73</w:t>
      </w:r>
      <w:r>
        <w:rPr>
          <w:spacing w:val="67"/>
        </w:rPr>
        <w:t xml:space="preserve"> </w:t>
      </w:r>
      <w:r>
        <w:rPr>
          <w:spacing w:val="5"/>
        </w:rPr>
        <w:t>Ω的偶极子</w:t>
      </w:r>
    </w:p>
    <w:p w14:paraId="6D91DC95">
      <w:pPr>
        <w:pStyle w:val="2"/>
        <w:spacing w:before="91" w:line="286" w:lineRule="auto"/>
        <w:ind w:left="1760" w:right="53"/>
      </w:pPr>
      <w:r>
        <w:rPr>
          <w:spacing w:val="13"/>
        </w:rPr>
        <w:t xml:space="preserve">天线馈电。设计一根四分之一波长的双传输线(线间距为2 </w:t>
      </w:r>
      <w:r>
        <w:rPr>
          <w:rFonts w:ascii="Times New Roman" w:hAnsi="Times New Roman" w:eastAsia="Times New Roman" w:cs="Times New Roman"/>
        </w:rPr>
        <w:t>cm</w:t>
      </w:r>
      <w:r>
        <w:rPr>
          <w:rFonts w:ascii="Times New Roman" w:hAnsi="Times New Roman" w:eastAsia="Times New Roman" w:cs="Times New Roman"/>
          <w:spacing w:val="13"/>
        </w:rPr>
        <w:t>,</w:t>
      </w:r>
      <w:r>
        <w:rPr>
          <w:rFonts w:ascii="Times New Roman" w:hAnsi="Times New Roman" w:eastAsia="Times New Roman" w:cs="Times New Roman"/>
          <w:spacing w:val="43"/>
          <w:w w:val="101"/>
        </w:rPr>
        <w:t xml:space="preserve"> </w:t>
      </w:r>
      <w:r>
        <w:rPr>
          <w:spacing w:val="13"/>
        </w:rPr>
        <w:t>周围为空气),以使</w:t>
      </w:r>
      <w:r>
        <w:t xml:space="preserve"> </w:t>
      </w:r>
      <w:r>
        <w:rPr>
          <w:spacing w:val="3"/>
        </w:rPr>
        <w:t>得天线与300</w:t>
      </w:r>
      <w:r>
        <w:rPr>
          <w:spacing w:val="74"/>
        </w:rPr>
        <w:t xml:space="preserve"> </w:t>
      </w:r>
      <w:r>
        <w:rPr>
          <w:spacing w:val="3"/>
        </w:rPr>
        <w:t>Ω的传输线匹配。</w:t>
      </w:r>
    </w:p>
    <w:p w14:paraId="7029F5D3">
      <w:pPr>
        <w:pStyle w:val="2"/>
        <w:spacing w:line="212" w:lineRule="auto"/>
        <w:ind w:left="1150"/>
      </w:pPr>
      <w:r>
        <w:rPr>
          <w:spacing w:val="1"/>
        </w:rPr>
        <w:t>8-15  一特性阻抗为</w:t>
      </w:r>
      <w:r>
        <w:rPr>
          <w:spacing w:val="-50"/>
        </w:rPr>
        <w:t xml:space="preserve"> </w:t>
      </w:r>
      <w:r>
        <w:rPr>
          <w:rFonts w:ascii="Times New Roman" w:hAnsi="Times New Roman" w:eastAsia="Times New Roman" w:cs="Times New Roman"/>
        </w:rPr>
        <w:t>Zc</w:t>
      </w:r>
      <w:r>
        <w:rPr>
          <w:rFonts w:ascii="Times New Roman" w:hAnsi="Times New Roman" w:eastAsia="Times New Roman" w:cs="Times New Roman"/>
          <w:spacing w:val="1"/>
        </w:rPr>
        <w:t>₁=50    Ω</w:t>
      </w:r>
      <w:r>
        <w:rPr>
          <w:spacing w:val="1"/>
        </w:rPr>
        <w:t>的无耗均匀传输线，其中填充介质</w:t>
      </w:r>
      <w:r>
        <w:t>的电参数为</w:t>
      </w:r>
      <w:r>
        <w:rPr>
          <w:rFonts w:ascii="Times New Roman" w:hAnsi="Times New Roman" w:eastAsia="Times New Roman" w:cs="Times New Roman"/>
        </w:rPr>
        <w:t xml:space="preserve">e,μ=1,         </w:t>
      </w:r>
      <w:r>
        <w:t>其终</w:t>
      </w:r>
    </w:p>
    <w:p w14:paraId="6696531F">
      <w:pPr>
        <w:spacing w:line="212" w:lineRule="auto"/>
        <w:sectPr>
          <w:pgSz w:w="10830" w:h="15080"/>
          <w:pgMar w:top="400" w:right="1285" w:bottom="400" w:left="159" w:header="0" w:footer="0" w:gutter="0"/>
          <w:cols w:space="720" w:num="1"/>
        </w:sectPr>
      </w:pPr>
    </w:p>
    <w:p w14:paraId="42C8AD63">
      <w:pPr>
        <w:spacing w:line="409" w:lineRule="auto"/>
        <w:rPr>
          <w:rFonts w:ascii="Arial"/>
          <w:sz w:val="21"/>
        </w:rPr>
      </w:pPr>
      <w:r>
        <w:drawing>
          <wp:anchor distT="0" distB="0" distL="0" distR="0" simplePos="0" relativeHeight="251744256" behindDoc="0" locked="0" layoutInCell="0" allowOverlap="1">
            <wp:simplePos x="0" y="0"/>
            <wp:positionH relativeFrom="page">
              <wp:posOffset>100965</wp:posOffset>
            </wp:positionH>
            <wp:positionV relativeFrom="page">
              <wp:posOffset>88265</wp:posOffset>
            </wp:positionV>
            <wp:extent cx="6350" cy="9391650"/>
            <wp:effectExtent l="0" t="0" r="0" b="0"/>
            <wp:wrapNone/>
            <wp:docPr id="578" name="IM 578"/>
            <wp:cNvGraphicFramePr/>
            <a:graphic xmlns:a="http://schemas.openxmlformats.org/drawingml/2006/main">
              <a:graphicData uri="http://schemas.openxmlformats.org/drawingml/2006/picture">
                <pic:pic xmlns:pic="http://schemas.openxmlformats.org/drawingml/2006/picture">
                  <pic:nvPicPr>
                    <pic:cNvPr id="578" name="IM 578"/>
                    <pic:cNvPicPr/>
                  </pic:nvPicPr>
                  <pic:blipFill>
                    <a:blip r:embed="rId9"/>
                    <a:stretch>
                      <a:fillRect/>
                    </a:stretch>
                  </pic:blipFill>
                  <pic:spPr>
                    <a:xfrm>
                      <a:off x="0" y="0"/>
                      <a:ext cx="6395" cy="9391656"/>
                    </a:xfrm>
                    <a:prstGeom prst="rect">
                      <a:avLst/>
                    </a:prstGeom>
                  </pic:spPr>
                </pic:pic>
              </a:graphicData>
            </a:graphic>
          </wp:anchor>
        </w:drawing>
      </w:r>
      <w:r>
        <w:drawing>
          <wp:anchor distT="0" distB="0" distL="0" distR="0" simplePos="0" relativeHeight="251742208" behindDoc="1" locked="0" layoutInCell="1" allowOverlap="1">
            <wp:simplePos x="0" y="0"/>
            <wp:positionH relativeFrom="column">
              <wp:posOffset>5994400</wp:posOffset>
            </wp:positionH>
            <wp:positionV relativeFrom="paragraph">
              <wp:posOffset>266065</wp:posOffset>
            </wp:positionV>
            <wp:extent cx="254000" cy="209550"/>
            <wp:effectExtent l="0" t="0" r="0" b="0"/>
            <wp:wrapNone/>
            <wp:docPr id="580" name="IM 580"/>
            <wp:cNvGraphicFramePr/>
            <a:graphic xmlns:a="http://schemas.openxmlformats.org/drawingml/2006/main">
              <a:graphicData uri="http://schemas.openxmlformats.org/drawingml/2006/picture">
                <pic:pic xmlns:pic="http://schemas.openxmlformats.org/drawingml/2006/picture">
                  <pic:nvPicPr>
                    <pic:cNvPr id="580" name="IM 580"/>
                    <pic:cNvPicPr/>
                  </pic:nvPicPr>
                  <pic:blipFill>
                    <a:blip r:embed="rId295"/>
                    <a:stretch>
                      <a:fillRect/>
                    </a:stretch>
                  </pic:blipFill>
                  <pic:spPr>
                    <a:xfrm>
                      <a:off x="0" y="0"/>
                      <a:ext cx="253969" cy="209518"/>
                    </a:xfrm>
                    <a:prstGeom prst="rect">
                      <a:avLst/>
                    </a:prstGeom>
                  </pic:spPr>
                </pic:pic>
              </a:graphicData>
            </a:graphic>
          </wp:anchor>
        </w:drawing>
      </w:r>
    </w:p>
    <w:p w14:paraId="7423F941">
      <w:pPr>
        <w:spacing w:before="65" w:line="222" w:lineRule="auto"/>
        <w:jc w:val="right"/>
        <w:rPr>
          <w:rFonts w:ascii="Times New Roman" w:hAnsi="Times New Roman" w:eastAsia="Times New Roman" w:cs="Times New Roman"/>
          <w:sz w:val="15"/>
          <w:szCs w:val="15"/>
        </w:rPr>
      </w:pPr>
      <w:r>
        <w:rPr>
          <w:rFonts w:ascii="黑体" w:hAnsi="黑体" w:eastAsia="黑体" w:cs="黑体"/>
          <w:spacing w:val="13"/>
          <w:sz w:val="20"/>
          <w:szCs w:val="20"/>
        </w:rPr>
        <w:t>第8章</w:t>
      </w:r>
      <w:r>
        <w:rPr>
          <w:rFonts w:ascii="黑体" w:hAnsi="黑体" w:eastAsia="黑体" w:cs="黑体"/>
          <w:spacing w:val="9"/>
          <w:sz w:val="20"/>
          <w:szCs w:val="20"/>
        </w:rPr>
        <w:t xml:space="preserve">  </w:t>
      </w:r>
      <w:r>
        <w:rPr>
          <w:rFonts w:ascii="黑体" w:hAnsi="黑体" w:eastAsia="黑体" w:cs="黑体"/>
          <w:spacing w:val="13"/>
          <w:sz w:val="20"/>
          <w:szCs w:val="20"/>
        </w:rPr>
        <w:t>导行电磁波</w:t>
      </w:r>
      <w:r>
        <w:rPr>
          <w:rFonts w:ascii="黑体" w:hAnsi="黑体" w:eastAsia="黑体" w:cs="黑体"/>
          <w:spacing w:val="8"/>
          <w:sz w:val="20"/>
          <w:szCs w:val="20"/>
        </w:rPr>
        <w:t xml:space="preserve">     </w:t>
      </w:r>
      <w:r>
        <w:rPr>
          <w:rFonts w:ascii="Times New Roman" w:hAnsi="Times New Roman" w:eastAsia="Times New Roman" w:cs="Times New Roman"/>
          <w:spacing w:val="13"/>
          <w:sz w:val="15"/>
          <w:szCs w:val="15"/>
        </w:rPr>
        <w:t>255</w:t>
      </w:r>
    </w:p>
    <w:p w14:paraId="142E4240">
      <w:pPr>
        <w:spacing w:line="390" w:lineRule="auto"/>
        <w:rPr>
          <w:rFonts w:ascii="Arial"/>
          <w:sz w:val="21"/>
        </w:rPr>
      </w:pPr>
    </w:p>
    <w:p w14:paraId="05D94B48">
      <w:pPr>
        <w:pStyle w:val="2"/>
        <w:spacing w:before="65" w:line="291" w:lineRule="auto"/>
        <w:ind w:left="1730" w:right="729"/>
      </w:pPr>
      <w:r>
        <w:rPr>
          <w:spacing w:val="5"/>
        </w:rPr>
        <w:t>端接有特性阻抗为</w:t>
      </w:r>
      <w:r>
        <w:rPr>
          <w:rFonts w:ascii="Times New Roman" w:hAnsi="Times New Roman" w:eastAsia="Times New Roman" w:cs="Times New Roman"/>
        </w:rPr>
        <w:t>Zc</w:t>
      </w:r>
      <w:r>
        <w:rPr>
          <w:rFonts w:ascii="Times New Roman" w:hAnsi="Times New Roman" w:eastAsia="Times New Roman" w:cs="Times New Roman"/>
          <w:spacing w:val="5"/>
        </w:rPr>
        <w:t>2</w:t>
      </w:r>
      <w:r>
        <w:rPr>
          <w:rFonts w:ascii="Times New Roman" w:hAnsi="Times New Roman" w:eastAsia="Times New Roman" w:cs="Times New Roman"/>
          <w:spacing w:val="32"/>
        </w:rPr>
        <w:t xml:space="preserve"> </w:t>
      </w:r>
      <w:r>
        <w:rPr>
          <w:spacing w:val="5"/>
        </w:rPr>
        <w:t>的半无限长无耗均匀传输线，工作</w:t>
      </w:r>
      <w:r>
        <w:rPr>
          <w:spacing w:val="4"/>
        </w:rPr>
        <w:t>频率为</w:t>
      </w:r>
      <w:r>
        <w:rPr>
          <w:rFonts w:ascii="Times New Roman" w:hAnsi="Times New Roman" w:eastAsia="Times New Roman" w:cs="Times New Roman"/>
          <w:spacing w:val="4"/>
        </w:rPr>
        <w:t>f,</w:t>
      </w:r>
      <w:r>
        <w:rPr>
          <w:rFonts w:ascii="Times New Roman" w:hAnsi="Times New Roman" w:eastAsia="Times New Roman" w:cs="Times New Roman"/>
          <w:spacing w:val="15"/>
          <w:w w:val="101"/>
        </w:rPr>
        <w:t xml:space="preserve">  </w:t>
      </w:r>
      <w:r>
        <w:rPr>
          <w:spacing w:val="4"/>
        </w:rPr>
        <w:t>测得驻波比为3.0,</w:t>
      </w:r>
      <w:r>
        <w:t xml:space="preserve"> </w:t>
      </w:r>
      <w:r>
        <w:rPr>
          <w:spacing w:val="11"/>
        </w:rPr>
        <w:t>波速为10</w:t>
      </w:r>
      <w:r>
        <w:rPr>
          <w:rFonts w:ascii="Calibri" w:hAnsi="Calibri" w:eastAsia="Calibri" w:cs="Calibri"/>
          <w:spacing w:val="11"/>
        </w:rPr>
        <w:t>⁸</w:t>
      </w:r>
      <w:r>
        <w:rPr>
          <w:rFonts w:ascii="Calibri" w:hAnsi="Calibri" w:eastAsia="Calibri" w:cs="Calibri"/>
          <w:spacing w:val="44"/>
        </w:rPr>
        <w:t xml:space="preserve"> </w:t>
      </w:r>
      <w:r>
        <w:rPr>
          <w:rFonts w:ascii="Times New Roman" w:hAnsi="Times New Roman" w:eastAsia="Times New Roman" w:cs="Times New Roman"/>
          <w:spacing w:val="11"/>
        </w:rPr>
        <w:t>m/s,</w:t>
      </w:r>
      <w:r>
        <w:rPr>
          <w:rFonts w:ascii="Times New Roman" w:hAnsi="Times New Roman" w:eastAsia="Times New Roman" w:cs="Times New Roman"/>
          <w:spacing w:val="21"/>
          <w:w w:val="101"/>
        </w:rPr>
        <w:t xml:space="preserve">  </w:t>
      </w:r>
      <w:r>
        <w:rPr>
          <w:spacing w:val="11"/>
        </w:rPr>
        <w:t>且相邻的电压最小值分别位于离连接处15</w:t>
      </w:r>
      <w:r>
        <w:rPr>
          <w:spacing w:val="-52"/>
        </w:rPr>
        <w:t xml:space="preserve"> </w:t>
      </w:r>
      <w:r>
        <w:rPr>
          <w:rFonts w:ascii="Times New Roman" w:hAnsi="Times New Roman" w:eastAsia="Times New Roman" w:cs="Times New Roman"/>
        </w:rPr>
        <w:t>cm</w:t>
      </w:r>
      <w:r>
        <w:rPr>
          <w:rFonts w:ascii="Times New Roman" w:hAnsi="Times New Roman" w:eastAsia="Times New Roman" w:cs="Times New Roman"/>
          <w:spacing w:val="42"/>
          <w:w w:val="101"/>
        </w:rPr>
        <w:t xml:space="preserve"> </w:t>
      </w:r>
      <w:r>
        <w:rPr>
          <w:spacing w:val="11"/>
        </w:rPr>
        <w:t>和25</w:t>
      </w:r>
      <w:r>
        <w:rPr>
          <w:spacing w:val="-53"/>
        </w:rPr>
        <w:t xml:space="preserve"> </w:t>
      </w:r>
      <w:r>
        <w:rPr>
          <w:rFonts w:ascii="Times New Roman" w:hAnsi="Times New Roman" w:eastAsia="Times New Roman" w:cs="Times New Roman"/>
        </w:rPr>
        <w:t>cm</w:t>
      </w:r>
      <w:r>
        <w:rPr>
          <w:rFonts w:ascii="Times New Roman" w:hAnsi="Times New Roman" w:eastAsia="Times New Roman" w:cs="Times New Roman"/>
          <w:spacing w:val="23"/>
          <w:w w:val="101"/>
        </w:rPr>
        <w:t xml:space="preserve"> </w:t>
      </w:r>
      <w:r>
        <w:rPr>
          <w:spacing w:val="11"/>
        </w:rPr>
        <w:t>处。求：</w:t>
      </w:r>
    </w:p>
    <w:p w14:paraId="1A354DC3">
      <w:pPr>
        <w:pStyle w:val="2"/>
        <w:spacing w:before="29" w:line="216" w:lineRule="auto"/>
        <w:ind w:left="1730"/>
      </w:pPr>
      <w:r>
        <w:rPr>
          <w:spacing w:val="5"/>
        </w:rPr>
        <w:t>(1)介质的ε,;</w:t>
      </w:r>
    </w:p>
    <w:p w14:paraId="79C1F59C">
      <w:pPr>
        <w:pStyle w:val="2"/>
        <w:spacing w:before="48" w:line="219" w:lineRule="auto"/>
        <w:ind w:left="1730"/>
      </w:pPr>
      <w:r>
        <w:rPr>
          <w:spacing w:val="13"/>
        </w:rPr>
        <w:t>(2)工作频率；</w:t>
      </w:r>
    </w:p>
    <w:p w14:paraId="1203DEF6">
      <w:pPr>
        <w:pStyle w:val="2"/>
        <w:spacing w:before="63" w:line="219" w:lineRule="auto"/>
        <w:ind w:left="1730"/>
      </w:pPr>
      <w:r>
        <w:rPr>
          <w:spacing w:val="12"/>
        </w:rPr>
        <w:t>(3)半无限长线的特性阻抗。</w:t>
      </w:r>
    </w:p>
    <w:p w14:paraId="32FC03A2">
      <w:pPr>
        <w:pStyle w:val="2"/>
        <w:spacing w:before="81" w:line="219" w:lineRule="auto"/>
        <w:ind w:left="1140"/>
      </w:pPr>
      <w:r>
        <w:rPr>
          <w:rFonts w:ascii="Times New Roman" w:hAnsi="Times New Roman" w:eastAsia="Times New Roman" w:cs="Times New Roman"/>
          <w:spacing w:val="4"/>
        </w:rPr>
        <w:t xml:space="preserve">8-16    </w:t>
      </w:r>
      <w:r>
        <w:rPr>
          <w:spacing w:val="4"/>
        </w:rPr>
        <w:t xml:space="preserve">有一空气填充的同轴线，其内、外导体半径分别为3.5 </w:t>
      </w:r>
      <w:r>
        <w:rPr>
          <w:rFonts w:ascii="Times New Roman" w:hAnsi="Times New Roman" w:eastAsia="Times New Roman" w:cs="Times New Roman"/>
        </w:rPr>
        <w:t>mm</w:t>
      </w:r>
      <w:r>
        <w:rPr>
          <w:rFonts w:ascii="Times New Roman" w:hAnsi="Times New Roman" w:eastAsia="Times New Roman" w:cs="Times New Roman"/>
          <w:spacing w:val="36"/>
        </w:rPr>
        <w:t xml:space="preserve"> </w:t>
      </w:r>
      <w:r>
        <w:rPr>
          <w:spacing w:val="4"/>
        </w:rPr>
        <w:t>和</w:t>
      </w:r>
      <w:r>
        <w:rPr>
          <w:spacing w:val="39"/>
        </w:rPr>
        <w:t xml:space="preserve"> </w:t>
      </w:r>
      <w:r>
        <w:rPr>
          <w:spacing w:val="4"/>
        </w:rPr>
        <w:t>8</w:t>
      </w:r>
      <w:r>
        <w:rPr>
          <w:rFonts w:ascii="Times New Roman" w:hAnsi="Times New Roman" w:eastAsia="Times New Roman" w:cs="Times New Roman"/>
        </w:rPr>
        <w:t>mm</w:t>
      </w:r>
      <w:r>
        <w:rPr>
          <w:rFonts w:ascii="Times New Roman" w:hAnsi="Times New Roman" w:eastAsia="Times New Roman" w:cs="Times New Roman"/>
          <w:spacing w:val="-23"/>
        </w:rPr>
        <w:t xml:space="preserve"> </w:t>
      </w:r>
      <w:r>
        <w:rPr>
          <w:spacing w:val="4"/>
        </w:rPr>
        <w:t>。</w:t>
      </w:r>
      <w:r>
        <w:rPr>
          <w:spacing w:val="-49"/>
        </w:rPr>
        <w:t xml:space="preserve"> </w:t>
      </w:r>
      <w:r>
        <w:rPr>
          <w:spacing w:val="4"/>
        </w:rPr>
        <w:t>设空气的击穿</w:t>
      </w:r>
    </w:p>
    <w:p w14:paraId="08CB98B6">
      <w:pPr>
        <w:pStyle w:val="2"/>
        <w:spacing w:before="41" w:line="212" w:lineRule="auto"/>
        <w:ind w:left="1730"/>
      </w:pPr>
      <w:r>
        <w:rPr>
          <w:spacing w:val="3"/>
        </w:rPr>
        <w:t>场强为30</w:t>
      </w:r>
      <w:r>
        <w:rPr>
          <w:spacing w:val="48"/>
        </w:rPr>
        <w:t xml:space="preserve"> </w:t>
      </w:r>
      <w:r>
        <w:rPr>
          <w:rFonts w:ascii="Times New Roman" w:hAnsi="Times New Roman" w:eastAsia="Times New Roman" w:cs="Times New Roman"/>
        </w:rPr>
        <w:t>kV</w:t>
      </w:r>
      <w:r>
        <w:rPr>
          <w:rFonts w:ascii="Times New Roman" w:hAnsi="Times New Roman" w:eastAsia="Times New Roman" w:cs="Times New Roman"/>
          <w:spacing w:val="3"/>
        </w:rPr>
        <w:t>/</w:t>
      </w:r>
      <w:r>
        <w:rPr>
          <w:rFonts w:ascii="Times New Roman" w:hAnsi="Times New Roman" w:eastAsia="Times New Roman" w:cs="Times New Roman"/>
        </w:rPr>
        <w:t>cm</w:t>
      </w:r>
      <w:r>
        <w:rPr>
          <w:rFonts w:ascii="Times New Roman" w:hAnsi="Times New Roman" w:eastAsia="Times New Roman" w:cs="Times New Roman"/>
          <w:spacing w:val="3"/>
        </w:rPr>
        <w:t xml:space="preserve">,   </w:t>
      </w:r>
      <w:r>
        <w:rPr>
          <w:spacing w:val="3"/>
        </w:rPr>
        <w:t>同轴线传输</w:t>
      </w:r>
      <w:r>
        <w:rPr>
          <w:spacing w:val="-38"/>
        </w:rPr>
        <w:t xml:space="preserve"> </w:t>
      </w:r>
      <w:r>
        <w:rPr>
          <w:rFonts w:ascii="Times New Roman" w:hAnsi="Times New Roman" w:eastAsia="Times New Roman" w:cs="Times New Roman"/>
        </w:rPr>
        <w:t>TEM</w:t>
      </w:r>
      <w:r>
        <w:rPr>
          <w:rFonts w:ascii="Times New Roman" w:hAnsi="Times New Roman" w:eastAsia="Times New Roman" w:cs="Times New Roman"/>
          <w:spacing w:val="3"/>
        </w:rPr>
        <w:t xml:space="preserve">  </w:t>
      </w:r>
      <w:r>
        <w:rPr>
          <w:spacing w:val="3"/>
        </w:rPr>
        <w:t>波，问其能够传输的最大功率是多少。</w:t>
      </w:r>
    </w:p>
    <w:p w14:paraId="46431224">
      <w:pPr>
        <w:pStyle w:val="2"/>
        <w:spacing w:before="91" w:line="272" w:lineRule="auto"/>
        <w:ind w:left="1730" w:right="781" w:hanging="590"/>
      </w:pPr>
      <w:r>
        <w:rPr>
          <w:spacing w:val="16"/>
        </w:rPr>
        <w:t>8-17</w:t>
      </w:r>
      <w:r>
        <w:rPr>
          <w:spacing w:val="99"/>
        </w:rPr>
        <w:t xml:space="preserve"> </w:t>
      </w:r>
      <w:r>
        <w:rPr>
          <w:spacing w:val="16"/>
        </w:rPr>
        <w:t xml:space="preserve">同轴线的内、外导体半径分别为5 </w:t>
      </w:r>
      <w:r>
        <w:t>mm</w:t>
      </w:r>
      <w:r>
        <w:rPr>
          <w:spacing w:val="1"/>
        </w:rPr>
        <w:t xml:space="preserve">  </w:t>
      </w:r>
      <w:r>
        <w:rPr>
          <w:spacing w:val="16"/>
        </w:rPr>
        <w:t xml:space="preserve">和15 </w:t>
      </w:r>
      <w:r>
        <w:t>mm</w:t>
      </w:r>
      <w:r>
        <w:rPr>
          <w:spacing w:val="16"/>
        </w:rPr>
        <w:t>,</w:t>
      </w:r>
      <w:r>
        <w:rPr>
          <w:spacing w:val="53"/>
        </w:rPr>
        <w:t xml:space="preserve"> </w:t>
      </w:r>
      <w:r>
        <w:rPr>
          <w:spacing w:val="16"/>
        </w:rPr>
        <w:t>其内部填充介质的介电</w:t>
      </w:r>
      <w:r>
        <w:rPr>
          <w:spacing w:val="15"/>
        </w:rPr>
        <w:t>常数为</w:t>
      </w:r>
      <w:r>
        <w:t xml:space="preserve"> </w:t>
      </w:r>
      <w:r>
        <w:rPr>
          <w:spacing w:val="17"/>
        </w:rPr>
        <w:t>ε=1.5,磁导率为μ=1.0。求其特性阻抗。</w:t>
      </w:r>
    </w:p>
    <w:p w14:paraId="709DB603">
      <w:pPr>
        <w:pStyle w:val="2"/>
        <w:spacing w:line="212" w:lineRule="auto"/>
        <w:ind w:left="1140"/>
      </w:pPr>
      <w:r>
        <w:rPr>
          <w:rFonts w:ascii="Times New Roman" w:hAnsi="Times New Roman" w:eastAsia="Times New Roman" w:cs="Times New Roman"/>
          <w:spacing w:val="5"/>
        </w:rPr>
        <w:t xml:space="preserve">8-18    </w:t>
      </w:r>
      <w:r>
        <w:rPr>
          <w:spacing w:val="5"/>
        </w:rPr>
        <w:t xml:space="preserve">矩形波导尺寸为50 </w:t>
      </w:r>
      <w:r>
        <w:rPr>
          <w:rFonts w:ascii="Times New Roman" w:hAnsi="Times New Roman" w:eastAsia="Times New Roman" w:cs="Times New Roman"/>
        </w:rPr>
        <w:t>mm</w:t>
      </w:r>
      <w:r>
        <w:rPr>
          <w:rFonts w:ascii="Times New Roman" w:hAnsi="Times New Roman" w:eastAsia="Times New Roman" w:cs="Times New Roman"/>
          <w:spacing w:val="5"/>
        </w:rPr>
        <w:t xml:space="preserve">×25       </w:t>
      </w:r>
      <w:r>
        <w:rPr>
          <w:rFonts w:ascii="Times New Roman" w:hAnsi="Times New Roman" w:eastAsia="Times New Roman" w:cs="Times New Roman"/>
        </w:rPr>
        <w:t>mm</w:t>
      </w:r>
      <w:r>
        <w:rPr>
          <w:rFonts w:ascii="Times New Roman" w:hAnsi="Times New Roman" w:eastAsia="Times New Roman" w:cs="Times New Roman"/>
          <w:spacing w:val="5"/>
        </w:rPr>
        <w:t>,</w:t>
      </w:r>
      <w:r>
        <w:rPr>
          <w:spacing w:val="5"/>
        </w:rPr>
        <w:t>中间为空气，当</w:t>
      </w:r>
      <w:r>
        <w:rPr>
          <w:rFonts w:ascii="Times New Roman" w:hAnsi="Times New Roman" w:eastAsia="Times New Roman" w:cs="Times New Roman"/>
          <w:spacing w:val="5"/>
        </w:rPr>
        <w:t xml:space="preserve">f=5       </w:t>
      </w:r>
      <w:r>
        <w:rPr>
          <w:rFonts w:ascii="Times New Roman" w:hAnsi="Times New Roman" w:eastAsia="Times New Roman" w:cs="Times New Roman"/>
        </w:rPr>
        <w:t>GHz</w:t>
      </w:r>
      <w:r>
        <w:rPr>
          <w:rFonts w:ascii="Times New Roman" w:hAnsi="Times New Roman" w:eastAsia="Times New Roman" w:cs="Times New Roman"/>
          <w:spacing w:val="23"/>
          <w:w w:val="101"/>
        </w:rPr>
        <w:t xml:space="preserve"> </w:t>
      </w:r>
      <w:r>
        <w:rPr>
          <w:spacing w:val="5"/>
        </w:rPr>
        <w:t>的电磁波在其中传播</w:t>
      </w:r>
    </w:p>
    <w:p w14:paraId="2D82EFC7">
      <w:pPr>
        <w:pStyle w:val="2"/>
        <w:spacing w:before="80" w:line="277" w:lineRule="auto"/>
        <w:ind w:left="1730" w:right="783"/>
      </w:pPr>
      <w:r>
        <w:rPr>
          <w:spacing w:val="12"/>
        </w:rPr>
        <w:t>时，求传导的模式有哪些，并给出其对应的波长。如果填充ε=4,μ=1的介质，又</w:t>
      </w:r>
      <w:r>
        <w:rPr>
          <w:spacing w:val="11"/>
        </w:rPr>
        <w:t xml:space="preserve"> </w:t>
      </w:r>
      <w:r>
        <w:rPr>
          <w:spacing w:val="10"/>
        </w:rPr>
        <w:t>有哪些传导模式?</w:t>
      </w:r>
    </w:p>
    <w:p w14:paraId="207EDF77">
      <w:pPr>
        <w:pStyle w:val="2"/>
        <w:spacing w:line="216" w:lineRule="auto"/>
        <w:ind w:left="1140"/>
      </w:pPr>
      <w:r>
        <w:rPr>
          <w:spacing w:val="2"/>
        </w:rPr>
        <w:t>8-19</w:t>
      </w:r>
      <w:r>
        <w:rPr>
          <w:spacing w:val="113"/>
        </w:rPr>
        <w:t xml:space="preserve"> </w:t>
      </w:r>
      <w:r>
        <w:rPr>
          <w:spacing w:val="2"/>
        </w:rPr>
        <w:t>矩形波导尺寸为30</w:t>
      </w:r>
      <w:r>
        <w:rPr>
          <w:spacing w:val="30"/>
        </w:rPr>
        <w:t xml:space="preserve"> </w:t>
      </w:r>
      <w:r>
        <w:t>mm</w:t>
      </w:r>
      <w:r>
        <w:rPr>
          <w:spacing w:val="2"/>
        </w:rPr>
        <w:t xml:space="preserve">×15    </w:t>
      </w:r>
      <w:r>
        <w:t>mm</w:t>
      </w:r>
      <w:r>
        <w:rPr>
          <w:spacing w:val="2"/>
        </w:rPr>
        <w:t>,中间为空气，求单模传输的频率范围。</w:t>
      </w:r>
    </w:p>
    <w:p w14:paraId="31D2F3F2">
      <w:pPr>
        <w:pStyle w:val="2"/>
        <w:spacing w:before="88" w:line="219" w:lineRule="auto"/>
        <w:ind w:left="1140"/>
      </w:pPr>
      <w:r>
        <w:rPr>
          <w:rFonts w:ascii="Times New Roman" w:hAnsi="Times New Roman" w:eastAsia="Times New Roman" w:cs="Times New Roman"/>
          <w:spacing w:val="4"/>
        </w:rPr>
        <w:t xml:space="preserve">8-20    </w:t>
      </w:r>
      <w:r>
        <w:rPr>
          <w:spacing w:val="4"/>
        </w:rPr>
        <w:t>频率为30</w:t>
      </w:r>
      <w:r>
        <w:rPr>
          <w:spacing w:val="46"/>
        </w:rPr>
        <w:t xml:space="preserve"> </w:t>
      </w:r>
      <w:r>
        <w:rPr>
          <w:rFonts w:ascii="Times New Roman" w:hAnsi="Times New Roman" w:eastAsia="Times New Roman" w:cs="Times New Roman"/>
        </w:rPr>
        <w:t>GHz</w:t>
      </w:r>
      <w:r>
        <w:rPr>
          <w:rFonts w:ascii="Times New Roman" w:hAnsi="Times New Roman" w:eastAsia="Times New Roman" w:cs="Times New Roman"/>
          <w:spacing w:val="4"/>
        </w:rPr>
        <w:t xml:space="preserve">  </w:t>
      </w:r>
      <w:r>
        <w:rPr>
          <w:spacing w:val="4"/>
        </w:rPr>
        <w:t>的电磁波在空气填充的矩形波导中单模传播，当终端短路时，波导中</w:t>
      </w:r>
    </w:p>
    <w:p w14:paraId="3B524805">
      <w:pPr>
        <w:pStyle w:val="2"/>
        <w:spacing w:before="41" w:line="212" w:lineRule="auto"/>
        <w:ind w:left="1730"/>
      </w:pPr>
      <w:r>
        <w:rPr>
          <w:spacing w:val="5"/>
        </w:rPr>
        <w:t xml:space="preserve">形成驻波，相邻电场波节点的距离为7.15 </w:t>
      </w:r>
      <w:r>
        <w:rPr>
          <w:rFonts w:ascii="Times New Roman" w:hAnsi="Times New Roman" w:eastAsia="Times New Roman" w:cs="Times New Roman"/>
        </w:rPr>
        <w:t>mm</w:t>
      </w:r>
      <w:r>
        <w:rPr>
          <w:rFonts w:ascii="Times New Roman" w:hAnsi="Times New Roman" w:eastAsia="Times New Roman" w:cs="Times New Roman"/>
          <w:spacing w:val="5"/>
        </w:rPr>
        <w:t>,</w:t>
      </w:r>
      <w:r>
        <w:rPr>
          <w:rFonts w:ascii="Times New Roman" w:hAnsi="Times New Roman" w:eastAsia="Times New Roman" w:cs="Times New Roman"/>
          <w:spacing w:val="42"/>
          <w:w w:val="101"/>
        </w:rPr>
        <w:t xml:space="preserve"> </w:t>
      </w:r>
      <w:r>
        <w:rPr>
          <w:spacing w:val="5"/>
        </w:rPr>
        <w:t>求波导的宽边尺寸。</w:t>
      </w:r>
    </w:p>
    <w:p w14:paraId="1F39518C">
      <w:pPr>
        <w:pStyle w:val="2"/>
        <w:spacing w:before="80" w:line="212" w:lineRule="auto"/>
        <w:ind w:left="1140"/>
        <w:rPr>
          <w:rFonts w:ascii="Times New Roman" w:hAnsi="Times New Roman" w:eastAsia="Times New Roman" w:cs="Times New Roman"/>
        </w:rPr>
      </w:pPr>
      <w:r>
        <w:rPr>
          <w:rFonts w:ascii="Times New Roman" w:hAnsi="Times New Roman" w:eastAsia="Times New Roman" w:cs="Times New Roman"/>
          <w:spacing w:val="5"/>
        </w:rPr>
        <w:t xml:space="preserve">8-21    </w:t>
      </w:r>
      <w:r>
        <w:rPr>
          <w:spacing w:val="5"/>
        </w:rPr>
        <w:t>频率为</w:t>
      </w:r>
      <w:r>
        <w:rPr>
          <w:rFonts w:ascii="Times New Roman" w:hAnsi="Times New Roman" w:eastAsia="Times New Roman" w:cs="Times New Roman"/>
          <w:spacing w:val="5"/>
        </w:rPr>
        <w:t xml:space="preserve">f₁=3997       </w:t>
      </w:r>
      <w:r>
        <w:rPr>
          <w:rFonts w:ascii="Times New Roman" w:hAnsi="Times New Roman" w:eastAsia="Times New Roman" w:cs="Times New Roman"/>
        </w:rPr>
        <w:t>MHz</w:t>
      </w:r>
      <w:r>
        <w:rPr>
          <w:rFonts w:ascii="Times New Roman" w:hAnsi="Times New Roman" w:eastAsia="Times New Roman" w:cs="Times New Roman"/>
          <w:spacing w:val="5"/>
        </w:rPr>
        <w:t xml:space="preserve">,f₂=4003      </w:t>
      </w:r>
      <w:r>
        <w:rPr>
          <w:rFonts w:ascii="Times New Roman" w:hAnsi="Times New Roman" w:eastAsia="Times New Roman" w:cs="Times New Roman"/>
        </w:rPr>
        <w:t>MHz</w:t>
      </w:r>
      <w:r>
        <w:rPr>
          <w:rFonts w:ascii="Times New Roman" w:hAnsi="Times New Roman" w:eastAsia="Times New Roman" w:cs="Times New Roman"/>
          <w:spacing w:val="5"/>
        </w:rPr>
        <w:t xml:space="preserve"> </w:t>
      </w:r>
      <w:r>
        <w:rPr>
          <w:spacing w:val="5"/>
        </w:rPr>
        <w:t xml:space="preserve">的电磁波在空气填充的矩形波导58.2 </w:t>
      </w:r>
      <w:r>
        <w:rPr>
          <w:rFonts w:ascii="Times New Roman" w:hAnsi="Times New Roman" w:eastAsia="Times New Roman" w:cs="Times New Roman"/>
        </w:rPr>
        <w:t>mm</w:t>
      </w:r>
      <w:r>
        <w:rPr>
          <w:rFonts w:ascii="Times New Roman" w:hAnsi="Times New Roman" w:eastAsia="Times New Roman" w:cs="Times New Roman"/>
          <w:spacing w:val="5"/>
        </w:rPr>
        <w:t>×</w:t>
      </w:r>
    </w:p>
    <w:p w14:paraId="7F10F256">
      <w:pPr>
        <w:pStyle w:val="2"/>
        <w:spacing w:before="80" w:line="212" w:lineRule="auto"/>
        <w:ind w:left="1730"/>
      </w:pPr>
      <w:r>
        <w:rPr>
          <w:rFonts w:ascii="Times New Roman" w:hAnsi="Times New Roman" w:eastAsia="Times New Roman" w:cs="Times New Roman"/>
          <w:spacing w:val="7"/>
        </w:rPr>
        <w:t>7</w:t>
      </w:r>
      <w:r>
        <w:rPr>
          <w:rFonts w:ascii="Times New Roman" w:hAnsi="Times New Roman" w:eastAsia="Times New Roman" w:cs="Times New Roman"/>
        </w:rPr>
        <w:t>mm</w:t>
      </w:r>
      <w:r>
        <w:rPr>
          <w:rFonts w:ascii="Times New Roman" w:hAnsi="Times New Roman" w:eastAsia="Times New Roman" w:cs="Times New Roman"/>
          <w:spacing w:val="7"/>
        </w:rPr>
        <w:t xml:space="preserve">   </w:t>
      </w:r>
      <w:r>
        <w:rPr>
          <w:spacing w:val="7"/>
        </w:rPr>
        <w:t>中单模传输，设传播了1000</w:t>
      </w:r>
      <w:r>
        <w:rPr>
          <w:rFonts w:ascii="Times New Roman" w:hAnsi="Times New Roman" w:eastAsia="Times New Roman" w:cs="Times New Roman"/>
          <w:spacing w:val="7"/>
        </w:rPr>
        <w:t>m,</w:t>
      </w:r>
      <w:r>
        <w:rPr>
          <w:rFonts w:ascii="Times New Roman" w:hAnsi="Times New Roman" w:eastAsia="Times New Roman" w:cs="Times New Roman"/>
          <w:spacing w:val="36"/>
        </w:rPr>
        <w:t xml:space="preserve"> </w:t>
      </w:r>
      <w:r>
        <w:rPr>
          <w:spacing w:val="7"/>
        </w:rPr>
        <w:t>求两种信号的群延时差是多</w:t>
      </w:r>
      <w:r>
        <w:rPr>
          <w:spacing w:val="6"/>
        </w:rPr>
        <w:t>少。</w:t>
      </w:r>
    </w:p>
    <w:p w14:paraId="77D47FC1">
      <w:pPr>
        <w:pStyle w:val="2"/>
        <w:spacing w:before="83" w:line="219" w:lineRule="auto"/>
        <w:ind w:left="1140"/>
      </w:pPr>
      <w:r>
        <w:rPr>
          <w:rFonts w:ascii="Times New Roman" w:hAnsi="Times New Roman" w:eastAsia="Times New Roman" w:cs="Times New Roman"/>
          <w:spacing w:val="5"/>
        </w:rPr>
        <w:t xml:space="preserve">8-22    </w:t>
      </w:r>
      <w:r>
        <w:rPr>
          <w:spacing w:val="5"/>
        </w:rPr>
        <w:t>设计一矩形波导，使频率在(3</w:t>
      </w:r>
      <w:r>
        <w:rPr>
          <w:spacing w:val="4"/>
        </w:rPr>
        <w:t>0±0.5)</w:t>
      </w:r>
      <w:r>
        <w:rPr>
          <w:rFonts w:ascii="Times New Roman" w:hAnsi="Times New Roman" w:eastAsia="Times New Roman" w:cs="Times New Roman"/>
        </w:rPr>
        <w:t>GHz</w:t>
      </w:r>
      <w:r>
        <w:rPr>
          <w:rFonts w:ascii="Times New Roman" w:hAnsi="Times New Roman" w:eastAsia="Times New Roman" w:cs="Times New Roman"/>
          <w:spacing w:val="4"/>
        </w:rPr>
        <w:t xml:space="preserve">  </w:t>
      </w:r>
      <w:r>
        <w:rPr>
          <w:spacing w:val="4"/>
        </w:rPr>
        <w:t>的电磁波能单模传输，并至少在两边留有</w:t>
      </w:r>
    </w:p>
    <w:p w14:paraId="637EBE37">
      <w:pPr>
        <w:pStyle w:val="2"/>
        <w:spacing w:before="54" w:line="219" w:lineRule="auto"/>
        <w:ind w:left="1730"/>
      </w:pPr>
      <w:r>
        <w:rPr>
          <w:spacing w:val="18"/>
        </w:rPr>
        <w:t>10%的保护带。</w:t>
      </w:r>
    </w:p>
    <w:p w14:paraId="6E18D412">
      <w:pPr>
        <w:pStyle w:val="2"/>
        <w:spacing w:before="90" w:line="212" w:lineRule="auto"/>
        <w:ind w:left="1140"/>
        <w:rPr>
          <w:rFonts w:ascii="Times New Roman" w:hAnsi="Times New Roman" w:eastAsia="Times New Roman" w:cs="Times New Roman"/>
        </w:rPr>
      </w:pPr>
      <w:r>
        <w:rPr>
          <w:rFonts w:ascii="Times New Roman" w:hAnsi="Times New Roman" w:eastAsia="Times New Roman" w:cs="Times New Roman"/>
          <w:spacing w:val="4"/>
        </w:rPr>
        <w:t xml:space="preserve">8-23    </w:t>
      </w:r>
      <w:r>
        <w:rPr>
          <w:spacing w:val="4"/>
        </w:rPr>
        <w:t>矩形波导的截面尺寸为</w:t>
      </w:r>
      <w:r>
        <w:rPr>
          <w:rFonts w:ascii="Times New Roman" w:hAnsi="Times New Roman" w:eastAsia="Times New Roman" w:cs="Times New Roman"/>
          <w:spacing w:val="4"/>
        </w:rPr>
        <w:t>a×</w:t>
      </w:r>
      <w:r>
        <w:rPr>
          <w:rFonts w:ascii="Times New Roman" w:hAnsi="Times New Roman" w:eastAsia="Times New Roman" w:cs="Times New Roman"/>
          <w:spacing w:val="3"/>
        </w:rPr>
        <w:t xml:space="preserve">b,     </w:t>
      </w:r>
      <w:r>
        <w:rPr>
          <w:spacing w:val="3"/>
        </w:rPr>
        <w:t>传输</w:t>
      </w:r>
      <w:r>
        <w:rPr>
          <w:spacing w:val="-57"/>
        </w:rPr>
        <w:t xml:space="preserve"> </w:t>
      </w:r>
      <w:r>
        <w:rPr>
          <w:rFonts w:ascii="Times New Roman" w:hAnsi="Times New Roman" w:eastAsia="Times New Roman" w:cs="Times New Roman"/>
        </w:rPr>
        <w:t>TE</w:t>
      </w:r>
      <w:r>
        <w:rPr>
          <w:spacing w:val="3"/>
        </w:rPr>
        <w:t>。</w:t>
      </w:r>
      <w:r>
        <w:rPr>
          <w:rFonts w:ascii="Times New Roman" w:hAnsi="Times New Roman" w:eastAsia="Times New Roman" w:cs="Times New Roman"/>
          <w:spacing w:val="3"/>
        </w:rPr>
        <w:t>1</w:t>
      </w:r>
      <w:r>
        <w:rPr>
          <w:rFonts w:ascii="Times New Roman" w:hAnsi="Times New Roman" w:eastAsia="Times New Roman" w:cs="Times New Roman"/>
          <w:spacing w:val="19"/>
          <w:w w:val="101"/>
        </w:rPr>
        <w:t xml:space="preserve"> </w:t>
      </w:r>
      <w:r>
        <w:rPr>
          <w:spacing w:val="3"/>
        </w:rPr>
        <w:t>模式。已知其电场强度为</w:t>
      </w:r>
      <w:r>
        <w:rPr>
          <w:spacing w:val="-51"/>
        </w:rPr>
        <w:t xml:space="preserve"> </w:t>
      </w:r>
      <w:r>
        <w:rPr>
          <w:rFonts w:ascii="Times New Roman" w:hAnsi="Times New Roman" w:eastAsia="Times New Roman" w:cs="Times New Roman"/>
          <w:spacing w:val="3"/>
        </w:rPr>
        <w:t>E,=E</w:t>
      </w:r>
      <w:r>
        <w:rPr>
          <w:rFonts w:ascii="Times New Roman" w:hAnsi="Times New Roman" w:eastAsia="Times New Roman" w:cs="Times New Roman"/>
          <w:spacing w:val="-22"/>
        </w:rPr>
        <w:t xml:space="preserve"> </w:t>
      </w:r>
      <w:r>
        <w:rPr>
          <w:spacing w:val="3"/>
        </w:rPr>
        <w:t>。</w:t>
      </w:r>
      <w:r>
        <w:rPr>
          <w:rFonts w:ascii="Times New Roman" w:hAnsi="Times New Roman" w:eastAsia="Times New Roman" w:cs="Times New Roman"/>
        </w:rPr>
        <w:t>sin</w:t>
      </w:r>
      <w:r>
        <w:rPr>
          <w:rFonts w:ascii="Times New Roman" w:hAnsi="Times New Roman" w:eastAsia="Times New Roman" w:cs="Times New Roman"/>
          <w:spacing w:val="3"/>
        </w:rPr>
        <w:t>(πy/</w:t>
      </w:r>
    </w:p>
    <w:p w14:paraId="222151E0">
      <w:pPr>
        <w:pStyle w:val="2"/>
        <w:spacing w:before="102" w:line="212" w:lineRule="auto"/>
        <w:ind w:left="1730"/>
        <w:rPr>
          <w:sz w:val="17"/>
          <w:szCs w:val="17"/>
        </w:rPr>
      </w:pPr>
      <w:r>
        <w:rPr>
          <w:rFonts w:ascii="Times New Roman" w:hAnsi="Times New Roman" w:eastAsia="Times New Roman" w:cs="Times New Roman"/>
          <w:spacing w:val="-2"/>
          <w:sz w:val="17"/>
          <w:szCs w:val="17"/>
        </w:rPr>
        <w:t>b)ej(wt-βz)</w:t>
      </w:r>
      <w:r>
        <w:rPr>
          <w:rFonts w:ascii="Times New Roman" w:hAnsi="Times New Roman" w:eastAsia="Times New Roman" w:cs="Times New Roman"/>
          <w:spacing w:val="-19"/>
          <w:sz w:val="17"/>
          <w:szCs w:val="17"/>
        </w:rPr>
        <w:t xml:space="preserve"> </w:t>
      </w:r>
      <w:r>
        <w:rPr>
          <w:spacing w:val="-2"/>
          <w:sz w:val="17"/>
          <w:szCs w:val="17"/>
        </w:rPr>
        <w:t>。   求</w:t>
      </w:r>
      <w:r>
        <w:rPr>
          <w:spacing w:val="27"/>
          <w:sz w:val="17"/>
          <w:szCs w:val="17"/>
        </w:rPr>
        <w:t xml:space="preserve"> </w:t>
      </w:r>
      <w:r>
        <w:rPr>
          <w:spacing w:val="-2"/>
          <w:sz w:val="17"/>
          <w:szCs w:val="17"/>
        </w:rPr>
        <w:t>：</w:t>
      </w:r>
    </w:p>
    <w:p w14:paraId="31CD7602">
      <w:pPr>
        <w:spacing w:before="117" w:line="192" w:lineRule="auto"/>
        <w:ind w:left="1730"/>
        <w:rPr>
          <w:rFonts w:ascii="Times New Roman" w:hAnsi="Times New Roman" w:eastAsia="Times New Roman" w:cs="Times New Roman"/>
          <w:sz w:val="24"/>
          <w:szCs w:val="24"/>
        </w:rPr>
      </w:pPr>
      <w:r>
        <w:rPr>
          <w:rFonts w:ascii="Times New Roman" w:hAnsi="Times New Roman" w:eastAsia="Times New Roman" w:cs="Times New Roman"/>
          <w:i/>
          <w:iCs/>
          <w:spacing w:val="-3"/>
          <w:sz w:val="24"/>
          <w:szCs w:val="24"/>
        </w:rPr>
        <w:t>(1)Hy;</w:t>
      </w:r>
    </w:p>
    <w:p w14:paraId="62BCF1B9">
      <w:pPr>
        <w:pStyle w:val="2"/>
        <w:spacing w:before="65" w:line="212" w:lineRule="auto"/>
        <w:ind w:left="1730"/>
      </w:pPr>
      <w:r>
        <w:rPr>
          <w:rFonts w:ascii="Times New Roman" w:hAnsi="Times New Roman" w:eastAsia="Times New Roman" w:cs="Times New Roman"/>
          <w:spacing w:val="4"/>
        </w:rPr>
        <w:t>(2)e₂</w:t>
      </w:r>
      <w:r>
        <w:rPr>
          <w:rFonts w:ascii="Times New Roman" w:hAnsi="Times New Roman" w:eastAsia="Times New Roman" w:cs="Times New Roman"/>
          <w:spacing w:val="2"/>
        </w:rPr>
        <w:t xml:space="preserve">     </w:t>
      </w:r>
      <w:r>
        <w:rPr>
          <w:spacing w:val="4"/>
        </w:rPr>
        <w:t>方向的功率密度；</w:t>
      </w:r>
    </w:p>
    <w:p w14:paraId="75979668">
      <w:pPr>
        <w:pStyle w:val="2"/>
        <w:spacing w:before="61" w:line="212" w:lineRule="auto"/>
        <w:ind w:left="1730"/>
      </w:pPr>
      <w:r>
        <w:rPr>
          <w:rFonts w:ascii="Times New Roman" w:hAnsi="Times New Roman" w:eastAsia="Times New Roman" w:cs="Times New Roman"/>
        </w:rPr>
        <w:t>(3)TE</w:t>
      </w:r>
      <w:r>
        <w:rPr>
          <w:rFonts w:ascii="Times New Roman" w:hAnsi="Times New Roman" w:eastAsia="Times New Roman" w:cs="Times New Roman"/>
          <w:spacing w:val="-20"/>
        </w:rPr>
        <w:t xml:space="preserve"> </w:t>
      </w:r>
      <w:r>
        <w:t>。</w:t>
      </w:r>
      <w:r>
        <w:rPr>
          <w:rFonts w:ascii="Times New Roman" w:hAnsi="Times New Roman" w:eastAsia="Times New Roman" w:cs="Times New Roman"/>
        </w:rPr>
        <w:t>1</w:t>
      </w:r>
      <w:r>
        <w:rPr>
          <w:rFonts w:ascii="Times New Roman" w:hAnsi="Times New Roman" w:eastAsia="Times New Roman" w:cs="Times New Roman"/>
          <w:spacing w:val="10"/>
        </w:rPr>
        <w:t xml:space="preserve">  </w:t>
      </w:r>
      <w:r>
        <w:t>模的传输功率。</w:t>
      </w:r>
    </w:p>
    <w:p w14:paraId="56E7686A">
      <w:pPr>
        <w:pStyle w:val="2"/>
        <w:spacing w:before="101" w:line="219" w:lineRule="auto"/>
        <w:ind w:left="1140"/>
      </w:pPr>
      <w:r>
        <w:rPr>
          <w:rFonts w:ascii="Times New Roman" w:hAnsi="Times New Roman" w:eastAsia="Times New Roman" w:cs="Times New Roman"/>
          <w:b/>
          <w:bCs/>
          <w:spacing w:val="4"/>
        </w:rPr>
        <w:t xml:space="preserve">8-24    </w:t>
      </w:r>
      <w:r>
        <w:rPr>
          <w:spacing w:val="4"/>
        </w:rPr>
        <w:t>已知在2</w:t>
      </w:r>
      <w:r>
        <w:rPr>
          <w:spacing w:val="-34"/>
        </w:rPr>
        <w:t xml:space="preserve"> </w:t>
      </w:r>
      <w:r>
        <w:rPr>
          <w:rFonts w:ascii="Times New Roman" w:hAnsi="Times New Roman" w:eastAsia="Times New Roman" w:cs="Times New Roman"/>
        </w:rPr>
        <w:t>cm</w:t>
      </w:r>
      <w:r>
        <w:rPr>
          <w:rFonts w:ascii="Times New Roman" w:hAnsi="Times New Roman" w:eastAsia="Times New Roman" w:cs="Times New Roman"/>
          <w:spacing w:val="4"/>
        </w:rPr>
        <w:t>×2</w:t>
      </w:r>
      <w:r>
        <w:rPr>
          <w:rFonts w:ascii="Times New Roman" w:hAnsi="Times New Roman" w:eastAsia="Times New Roman" w:cs="Times New Roman"/>
        </w:rPr>
        <w:t>cm</w:t>
      </w:r>
      <w:r>
        <w:rPr>
          <w:rFonts w:ascii="Times New Roman" w:hAnsi="Times New Roman" w:eastAsia="Times New Roman" w:cs="Times New Roman"/>
          <w:spacing w:val="4"/>
        </w:rPr>
        <w:t xml:space="preserve">      </w:t>
      </w:r>
      <w:r>
        <w:rPr>
          <w:spacing w:val="4"/>
        </w:rPr>
        <w:t>的方形中空波导管中传播频率为10</w:t>
      </w:r>
      <w:r>
        <w:rPr>
          <w:spacing w:val="48"/>
        </w:rPr>
        <w:t xml:space="preserve"> </w:t>
      </w:r>
      <w:r>
        <w:rPr>
          <w:rFonts w:ascii="Times New Roman" w:hAnsi="Times New Roman" w:eastAsia="Times New Roman" w:cs="Times New Roman"/>
        </w:rPr>
        <w:t>GHz</w:t>
      </w:r>
      <w:r>
        <w:rPr>
          <w:rFonts w:ascii="Times New Roman" w:hAnsi="Times New Roman" w:eastAsia="Times New Roman" w:cs="Times New Roman"/>
          <w:spacing w:val="4"/>
        </w:rPr>
        <w:t xml:space="preserve">  </w:t>
      </w:r>
      <w:r>
        <w:rPr>
          <w:spacing w:val="4"/>
        </w:rPr>
        <w:t>的</w:t>
      </w:r>
      <w:r>
        <w:rPr>
          <w:spacing w:val="-26"/>
        </w:rPr>
        <w:t xml:space="preserve"> </w:t>
      </w:r>
      <w:r>
        <w:rPr>
          <w:rFonts w:ascii="Times New Roman" w:hAnsi="Times New Roman" w:eastAsia="Times New Roman" w:cs="Times New Roman"/>
        </w:rPr>
        <w:t>TE</w:t>
      </w:r>
      <w:r>
        <w:rPr>
          <w:rFonts w:ascii="Times New Roman" w:hAnsi="Times New Roman" w:eastAsia="Times New Roman" w:cs="Times New Roman"/>
          <w:spacing w:val="4"/>
        </w:rPr>
        <w:t xml:space="preserve">₁0  </w:t>
      </w:r>
      <w:r>
        <w:rPr>
          <w:spacing w:val="4"/>
        </w:rPr>
        <w:t>模。</w:t>
      </w:r>
    </w:p>
    <w:p w14:paraId="27FD80AD">
      <w:pPr>
        <w:pStyle w:val="2"/>
        <w:spacing w:before="43" w:line="219" w:lineRule="auto"/>
        <w:ind w:left="1730"/>
      </w:pPr>
      <w:r>
        <w:rPr>
          <w:spacing w:val="12"/>
        </w:rPr>
        <w:t>(1)求传播矢量；</w:t>
      </w:r>
    </w:p>
    <w:p w14:paraId="7482BF69">
      <w:pPr>
        <w:pStyle w:val="2"/>
        <w:spacing w:before="65" w:line="220" w:lineRule="auto"/>
        <w:ind w:left="1730"/>
      </w:pPr>
      <w:r>
        <w:rPr>
          <w:spacing w:val="11"/>
        </w:rPr>
        <w:t>(2)写出各电磁场分量的表达式；</w:t>
      </w:r>
    </w:p>
    <w:p w14:paraId="55A0DE44">
      <w:pPr>
        <w:pStyle w:val="2"/>
        <w:spacing w:before="61" w:line="220" w:lineRule="auto"/>
        <w:ind w:left="1730"/>
      </w:pPr>
      <w:r>
        <w:rPr>
          <w:spacing w:val="15"/>
        </w:rPr>
        <w:t>(3)求波导波长；</w:t>
      </w:r>
    </w:p>
    <w:p w14:paraId="32AF15F4">
      <w:pPr>
        <w:pStyle w:val="2"/>
        <w:spacing w:before="62" w:line="220" w:lineRule="auto"/>
        <w:ind w:left="1730"/>
      </w:pPr>
      <w:r>
        <w:drawing>
          <wp:anchor distT="0" distB="0" distL="0" distR="0" simplePos="0" relativeHeight="251743232" behindDoc="0" locked="0" layoutInCell="1" allowOverlap="1">
            <wp:simplePos x="0" y="0"/>
            <wp:positionH relativeFrom="column">
              <wp:posOffset>3295650</wp:posOffset>
            </wp:positionH>
            <wp:positionV relativeFrom="paragraph">
              <wp:posOffset>248920</wp:posOffset>
            </wp:positionV>
            <wp:extent cx="2114550" cy="514350"/>
            <wp:effectExtent l="0" t="0" r="0" b="0"/>
            <wp:wrapNone/>
            <wp:docPr id="582" name="IM 582"/>
            <wp:cNvGraphicFramePr/>
            <a:graphic xmlns:a="http://schemas.openxmlformats.org/drawingml/2006/main">
              <a:graphicData uri="http://schemas.openxmlformats.org/drawingml/2006/picture">
                <pic:pic xmlns:pic="http://schemas.openxmlformats.org/drawingml/2006/picture">
                  <pic:nvPicPr>
                    <pic:cNvPr id="582" name="IM 582"/>
                    <pic:cNvPicPr/>
                  </pic:nvPicPr>
                  <pic:blipFill>
                    <a:blip r:embed="rId296"/>
                    <a:stretch>
                      <a:fillRect/>
                    </a:stretch>
                  </pic:blipFill>
                  <pic:spPr>
                    <a:xfrm>
                      <a:off x="0" y="0"/>
                      <a:ext cx="2114555" cy="514316"/>
                    </a:xfrm>
                    <a:prstGeom prst="rect">
                      <a:avLst/>
                    </a:prstGeom>
                  </pic:spPr>
                </pic:pic>
              </a:graphicData>
            </a:graphic>
          </wp:anchor>
        </w:drawing>
      </w:r>
      <w:r>
        <w:rPr>
          <w:spacing w:val="12"/>
        </w:rPr>
        <w:t>(4)求电磁波的相速度。</w:t>
      </w:r>
    </w:p>
    <w:p w14:paraId="44CE13C0">
      <w:pPr>
        <w:pStyle w:val="2"/>
        <w:spacing w:before="271" w:line="219" w:lineRule="auto"/>
        <w:ind w:left="1142"/>
      </w:pPr>
      <w:r>
        <w:rPr>
          <w:b/>
          <w:bCs/>
          <w:spacing w:val="2"/>
        </w:rPr>
        <w:t>8-25</w:t>
      </w:r>
      <w:r>
        <w:rPr>
          <w:spacing w:val="101"/>
        </w:rPr>
        <w:t xml:space="preserve"> </w:t>
      </w:r>
      <w:r>
        <w:rPr>
          <w:spacing w:val="2"/>
        </w:rPr>
        <w:t>证明矩形波导中</w:t>
      </w:r>
      <w:r>
        <w:rPr>
          <w:spacing w:val="-52"/>
        </w:rPr>
        <w:t xml:space="preserve"> </w:t>
      </w:r>
      <w:r>
        <w:t>TE</w:t>
      </w:r>
      <w:r>
        <w:rPr>
          <w:spacing w:val="2"/>
        </w:rPr>
        <w:t>10 模的衰减常数为</w:t>
      </w:r>
    </w:p>
    <w:p w14:paraId="188940C3">
      <w:pPr>
        <w:spacing w:line="433" w:lineRule="auto"/>
        <w:rPr>
          <w:rFonts w:ascii="Arial"/>
          <w:sz w:val="21"/>
        </w:rPr>
      </w:pPr>
    </w:p>
    <w:p w14:paraId="597B8517">
      <w:pPr>
        <w:pStyle w:val="2"/>
        <w:spacing w:before="66" w:line="219" w:lineRule="auto"/>
        <w:ind w:left="1140"/>
      </w:pPr>
      <w:r>
        <w:rPr>
          <w:rFonts w:ascii="Times New Roman" w:hAnsi="Times New Roman" w:eastAsia="Times New Roman" w:cs="Times New Roman"/>
          <w:b/>
          <w:bCs/>
          <w:spacing w:val="10"/>
        </w:rPr>
        <w:t xml:space="preserve">8-26    </w:t>
      </w:r>
      <w:r>
        <w:rPr>
          <w:spacing w:val="10"/>
        </w:rPr>
        <w:t>求半径为a 的圆柱形金属波导中</w:t>
      </w:r>
      <w:r>
        <w:t>TEn</w:t>
      </w:r>
      <w:r>
        <w:rPr>
          <w:spacing w:val="10"/>
        </w:rPr>
        <w:t xml:space="preserve">  模的传输功率。</w:t>
      </w:r>
    </w:p>
    <w:p w14:paraId="42A96299">
      <w:pPr>
        <w:pStyle w:val="2"/>
        <w:spacing w:before="33" w:line="273" w:lineRule="auto"/>
        <w:ind w:left="1730" w:right="782" w:hanging="590"/>
      </w:pPr>
      <w:r>
        <w:rPr>
          <w:rFonts w:ascii="Times New Roman" w:hAnsi="Times New Roman" w:eastAsia="Times New Roman" w:cs="Times New Roman"/>
          <w:b/>
          <w:bCs/>
          <w:spacing w:val="6"/>
        </w:rPr>
        <w:t xml:space="preserve">8-27    </w:t>
      </w:r>
      <w:r>
        <w:rPr>
          <w:spacing w:val="6"/>
        </w:rPr>
        <w:t xml:space="preserve">用尺寸为40 </w:t>
      </w:r>
      <w:r>
        <w:rPr>
          <w:rFonts w:ascii="Times New Roman" w:hAnsi="Times New Roman" w:eastAsia="Times New Roman" w:cs="Times New Roman"/>
        </w:rPr>
        <w:t>mm</w:t>
      </w:r>
      <w:r>
        <w:rPr>
          <w:rFonts w:ascii="Times New Roman" w:hAnsi="Times New Roman" w:eastAsia="Times New Roman" w:cs="Times New Roman"/>
          <w:spacing w:val="6"/>
        </w:rPr>
        <w:t xml:space="preserve">×20     </w:t>
      </w:r>
      <w:r>
        <w:rPr>
          <w:rFonts w:ascii="Times New Roman" w:hAnsi="Times New Roman" w:eastAsia="Times New Roman" w:cs="Times New Roman"/>
        </w:rPr>
        <w:t>mm</w:t>
      </w:r>
      <w:r>
        <w:rPr>
          <w:rFonts w:ascii="Times New Roman" w:hAnsi="Times New Roman" w:eastAsia="Times New Roman" w:cs="Times New Roman"/>
          <w:spacing w:val="-11"/>
        </w:rPr>
        <w:t xml:space="preserve"> </w:t>
      </w:r>
      <w:r>
        <w:rPr>
          <w:spacing w:val="6"/>
        </w:rPr>
        <w:t>的矩形波导</w:t>
      </w:r>
      <w:r>
        <w:rPr>
          <w:spacing w:val="5"/>
        </w:rPr>
        <w:t>制作的一个谐振腔，使其谐振于</w:t>
      </w:r>
      <w:r>
        <w:rPr>
          <w:rFonts w:ascii="Times New Roman" w:hAnsi="Times New Roman" w:eastAsia="Times New Roman" w:cs="Times New Roman"/>
        </w:rPr>
        <w:t>TE</w:t>
      </w:r>
      <w:r>
        <w:rPr>
          <w:rFonts w:ascii="Times New Roman" w:hAnsi="Times New Roman" w:eastAsia="Times New Roman" w:cs="Times New Roman"/>
          <w:spacing w:val="5"/>
        </w:rPr>
        <w:t xml:space="preserve">101 </w:t>
      </w:r>
      <w:r>
        <w:rPr>
          <w:spacing w:val="5"/>
        </w:rPr>
        <w:t>模，谐</w:t>
      </w:r>
      <w:r>
        <w:t xml:space="preserve"> </w:t>
      </w:r>
      <w:r>
        <w:rPr>
          <w:spacing w:val="7"/>
        </w:rPr>
        <w:t xml:space="preserve">振频率为5 </w:t>
      </w:r>
      <w:r>
        <w:rPr>
          <w:rFonts w:ascii="Times New Roman" w:hAnsi="Times New Roman" w:eastAsia="Times New Roman" w:cs="Times New Roman"/>
        </w:rPr>
        <w:t>GHz</w:t>
      </w:r>
      <w:r>
        <w:rPr>
          <w:rFonts w:ascii="Times New Roman" w:hAnsi="Times New Roman" w:eastAsia="Times New Roman" w:cs="Times New Roman"/>
          <w:spacing w:val="7"/>
        </w:rPr>
        <w:t xml:space="preserve">,  </w:t>
      </w:r>
      <w:r>
        <w:rPr>
          <w:spacing w:val="7"/>
        </w:rPr>
        <w:t>求谐振腔的长度。</w:t>
      </w:r>
    </w:p>
    <w:p w14:paraId="184997CA">
      <w:pPr>
        <w:pStyle w:val="2"/>
        <w:spacing w:before="30" w:line="212" w:lineRule="auto"/>
        <w:ind w:left="1140"/>
      </w:pPr>
      <w:r>
        <w:rPr>
          <w:rFonts w:ascii="Times New Roman" w:hAnsi="Times New Roman" w:eastAsia="Times New Roman" w:cs="Times New Roman"/>
          <w:b/>
          <w:bCs/>
          <w:spacing w:val="-12"/>
        </w:rPr>
        <w:t xml:space="preserve">8-28    </w:t>
      </w:r>
      <w:r>
        <w:rPr>
          <w:spacing w:val="-12"/>
        </w:rPr>
        <w:t>理想电导体制作的谐振腔，腔内填充低损耗的介质，介</w:t>
      </w:r>
      <w:r>
        <w:rPr>
          <w:spacing w:val="-13"/>
        </w:rPr>
        <w:t>质参数为μ、ε、</w:t>
      </w:r>
      <w:r>
        <w:rPr>
          <w:rFonts w:ascii="Times New Roman" w:hAnsi="Times New Roman" w:eastAsia="Times New Roman" w:cs="Times New Roman"/>
          <w:spacing w:val="-13"/>
        </w:rPr>
        <w:t>o,</w:t>
      </w:r>
      <w:r>
        <w:rPr>
          <w:rFonts w:ascii="Times New Roman" w:hAnsi="Times New Roman" w:eastAsia="Times New Roman" w:cs="Times New Roman"/>
          <w:spacing w:val="16"/>
          <w:w w:val="101"/>
        </w:rPr>
        <w:t xml:space="preserve"> </w:t>
      </w:r>
      <w:r>
        <w:rPr>
          <w:spacing w:val="-13"/>
        </w:rPr>
        <w:t>求谐振腔的</w:t>
      </w:r>
      <w:r>
        <w:rPr>
          <w:rFonts w:ascii="Times New Roman" w:hAnsi="Times New Roman" w:eastAsia="Times New Roman" w:cs="Times New Roman"/>
          <w:spacing w:val="-13"/>
        </w:rPr>
        <w:t xml:space="preserve">Q  </w:t>
      </w:r>
      <w:r>
        <w:rPr>
          <w:spacing w:val="-13"/>
        </w:rPr>
        <w:t>值。</w:t>
      </w:r>
    </w:p>
    <w:p w14:paraId="5FC5DC56">
      <w:pPr>
        <w:pStyle w:val="2"/>
        <w:spacing w:before="88" w:line="219" w:lineRule="auto"/>
        <w:ind w:left="1140"/>
      </w:pPr>
      <w:r>
        <w:rPr>
          <w:rFonts w:ascii="Times New Roman" w:hAnsi="Times New Roman" w:eastAsia="Times New Roman" w:cs="Times New Roman"/>
          <w:b/>
          <w:bCs/>
        </w:rPr>
        <w:t xml:space="preserve">8-29    </w:t>
      </w:r>
      <w:r>
        <w:t>试绘图说明当矩形波导中传输</w:t>
      </w:r>
      <w:r>
        <w:rPr>
          <w:spacing w:val="-38"/>
        </w:rPr>
        <w:t xml:space="preserve"> </w:t>
      </w:r>
      <w:r>
        <w:rPr>
          <w:rFonts w:ascii="Times New Roman" w:hAnsi="Times New Roman" w:eastAsia="Times New Roman" w:cs="Times New Roman"/>
        </w:rPr>
        <w:t xml:space="preserve">TE10 </w:t>
      </w:r>
      <w:r>
        <w:t>波时，在哪些地方开槽才不会影响电磁波的传输。</w:t>
      </w:r>
    </w:p>
    <w:p w14:paraId="116809EC">
      <w:pPr>
        <w:pStyle w:val="2"/>
        <w:spacing w:before="53" w:line="219" w:lineRule="auto"/>
        <w:ind w:left="1140"/>
      </w:pPr>
      <w:r>
        <w:rPr>
          <w:rFonts w:ascii="Times New Roman" w:hAnsi="Times New Roman" w:eastAsia="Times New Roman" w:cs="Times New Roman"/>
          <w:b/>
          <w:bCs/>
          <w:spacing w:val="4"/>
        </w:rPr>
        <w:t xml:space="preserve">8-30    </w:t>
      </w:r>
      <w:r>
        <w:rPr>
          <w:spacing w:val="4"/>
        </w:rPr>
        <w:t>空气同轴线的内、外导体半径分别为10</w:t>
      </w:r>
      <w:r>
        <w:rPr>
          <w:spacing w:val="-44"/>
        </w:rPr>
        <w:t xml:space="preserve"> </w:t>
      </w:r>
      <w:r>
        <w:rPr>
          <w:rFonts w:ascii="Times New Roman" w:hAnsi="Times New Roman" w:eastAsia="Times New Roman" w:cs="Times New Roman"/>
        </w:rPr>
        <w:t>mm</w:t>
      </w:r>
      <w:r>
        <w:rPr>
          <w:rFonts w:ascii="Times New Roman" w:hAnsi="Times New Roman" w:eastAsia="Times New Roman" w:cs="Times New Roman"/>
          <w:spacing w:val="4"/>
        </w:rPr>
        <w:t xml:space="preserve">  </w:t>
      </w:r>
      <w:r>
        <w:rPr>
          <w:spacing w:val="4"/>
        </w:rPr>
        <w:t>和</w:t>
      </w:r>
      <w:r>
        <w:rPr>
          <w:spacing w:val="-44"/>
        </w:rPr>
        <w:t xml:space="preserve"> </w:t>
      </w:r>
      <w:r>
        <w:rPr>
          <w:spacing w:val="4"/>
        </w:rPr>
        <w:t>4</w:t>
      </w:r>
      <w:r>
        <w:rPr>
          <w:spacing w:val="-41"/>
        </w:rPr>
        <w:t xml:space="preserve"> </w:t>
      </w:r>
      <w:r>
        <w:rPr>
          <w:spacing w:val="4"/>
        </w:rPr>
        <w:t>0</w:t>
      </w:r>
      <w:r>
        <w:rPr>
          <w:rFonts w:ascii="Times New Roman" w:hAnsi="Times New Roman" w:eastAsia="Times New Roman" w:cs="Times New Roman"/>
        </w:rPr>
        <w:t>mm</w:t>
      </w:r>
      <w:r>
        <w:rPr>
          <w:rFonts w:ascii="Times New Roman" w:hAnsi="Times New Roman" w:eastAsia="Times New Roman" w:cs="Times New Roman"/>
          <w:spacing w:val="-22"/>
        </w:rPr>
        <w:t xml:space="preserve"> </w:t>
      </w:r>
      <w:r>
        <w:rPr>
          <w:spacing w:val="4"/>
        </w:rPr>
        <w:t>。</w:t>
      </w:r>
      <w:r>
        <w:rPr>
          <w:spacing w:val="-49"/>
        </w:rPr>
        <w:t xml:space="preserve"> </w:t>
      </w:r>
      <w:r>
        <w:rPr>
          <w:spacing w:val="4"/>
        </w:rPr>
        <w:t>试求：</w:t>
      </w:r>
    </w:p>
    <w:p w14:paraId="418336B2">
      <w:pPr>
        <w:pStyle w:val="2"/>
        <w:spacing w:before="92" w:line="212" w:lineRule="auto"/>
        <w:ind w:left="1730"/>
      </w:pPr>
      <w:r>
        <w:rPr>
          <w:rFonts w:ascii="Times New Roman" w:hAnsi="Times New Roman" w:eastAsia="Times New Roman" w:cs="Times New Roman"/>
          <w:spacing w:val="2"/>
        </w:rPr>
        <w:t>(1)</w:t>
      </w:r>
      <w:r>
        <w:rPr>
          <w:rFonts w:ascii="Times New Roman" w:hAnsi="Times New Roman" w:eastAsia="Times New Roman" w:cs="Times New Roman"/>
        </w:rPr>
        <w:t>TE</w:t>
      </w:r>
      <w:r>
        <w:rPr>
          <w:rFonts w:ascii="Times New Roman" w:hAnsi="Times New Roman" w:eastAsia="Times New Roman" w:cs="Times New Roman"/>
          <w:spacing w:val="2"/>
        </w:rPr>
        <w:t>1₁</w:t>
      </w:r>
      <w:r>
        <w:rPr>
          <w:rFonts w:ascii="Times New Roman" w:hAnsi="Times New Roman" w:eastAsia="Times New Roman" w:cs="Times New Roman"/>
          <w:spacing w:val="-15"/>
        </w:rPr>
        <w:t xml:space="preserve"> </w:t>
      </w:r>
      <w:r>
        <w:rPr>
          <w:spacing w:val="2"/>
        </w:rPr>
        <w:t>、</w:t>
      </w:r>
      <w:r>
        <w:rPr>
          <w:rFonts w:ascii="Times New Roman" w:hAnsi="Times New Roman" w:eastAsia="Times New Roman" w:cs="Times New Roman"/>
        </w:rPr>
        <w:t>TM</w:t>
      </w:r>
      <w:r>
        <w:rPr>
          <w:rFonts w:ascii="Times New Roman" w:hAnsi="Times New Roman" w:eastAsia="Times New Roman" w:cs="Times New Roman"/>
          <w:spacing w:val="2"/>
        </w:rPr>
        <w:t xml:space="preserve">₀1    </w:t>
      </w:r>
      <w:r>
        <w:rPr>
          <w:spacing w:val="2"/>
        </w:rPr>
        <w:t>两种高次模的截止波长；</w:t>
      </w:r>
    </w:p>
    <w:p w14:paraId="424DC2E0">
      <w:pPr>
        <w:pStyle w:val="2"/>
        <w:spacing w:before="60" w:line="216" w:lineRule="auto"/>
        <w:ind w:left="1730"/>
      </w:pPr>
      <w:r>
        <w:rPr>
          <w:spacing w:val="13"/>
        </w:rPr>
        <w:t>(2)若工作波长为10</w:t>
      </w:r>
      <w:r>
        <w:t>cm</w:t>
      </w:r>
      <w:r>
        <w:rPr>
          <w:spacing w:val="13"/>
        </w:rPr>
        <w:t>,</w:t>
      </w:r>
      <w:r>
        <w:rPr>
          <w:spacing w:val="-3"/>
        </w:rPr>
        <w:t xml:space="preserve"> </w:t>
      </w:r>
      <w:r>
        <w:rPr>
          <w:spacing w:val="13"/>
        </w:rPr>
        <w:t>求</w:t>
      </w:r>
      <w:r>
        <w:rPr>
          <w:spacing w:val="-30"/>
        </w:rPr>
        <w:t xml:space="preserve"> </w:t>
      </w:r>
      <w:r>
        <w:t>TEM</w:t>
      </w:r>
      <w:r>
        <w:rPr>
          <w:spacing w:val="13"/>
        </w:rPr>
        <w:t xml:space="preserve">  模和</w:t>
      </w:r>
      <w:r>
        <w:rPr>
          <w:spacing w:val="-57"/>
        </w:rPr>
        <w:t xml:space="preserve"> </w:t>
      </w:r>
      <w:r>
        <w:t>TE</w:t>
      </w:r>
      <w:r>
        <w:rPr>
          <w:spacing w:val="13"/>
        </w:rPr>
        <w:t>11 模的相速度。</w:t>
      </w:r>
    </w:p>
    <w:p w14:paraId="749AEBCD">
      <w:pPr>
        <w:spacing w:line="216" w:lineRule="auto"/>
        <w:sectPr>
          <w:pgSz w:w="10830" w:h="15080"/>
          <w:pgMar w:top="400" w:right="588" w:bottom="400" w:left="159" w:header="0" w:footer="0" w:gutter="0"/>
          <w:cols w:space="720" w:num="1"/>
        </w:sectPr>
      </w:pPr>
    </w:p>
    <w:p w14:paraId="6847AEF5">
      <w:pPr>
        <w:spacing w:before="2" w:line="530" w:lineRule="exact"/>
        <w:ind w:firstLine="4019"/>
      </w:pPr>
      <w:bookmarkStart w:id="0" w:name="_GoBack"/>
      <w:bookmarkEnd w:id="0"/>
    </w:p>
    <w:sectPr>
      <w:pgSz w:w="10830" w:h="15080"/>
      <w:pgMar w:top="400" w:right="189" w:bottom="400" w:left="159"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A3432">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D7CD8">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02D41">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3F3619C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1.png"/><Relationship Id="rId98" Type="http://schemas.openxmlformats.org/officeDocument/2006/relationships/image" Target="media/image90.png"/><Relationship Id="rId97" Type="http://schemas.openxmlformats.org/officeDocument/2006/relationships/image" Target="media/image89.png"/><Relationship Id="rId96" Type="http://schemas.openxmlformats.org/officeDocument/2006/relationships/image" Target="media/image88.jpeg"/><Relationship Id="rId95" Type="http://schemas.openxmlformats.org/officeDocument/2006/relationships/image" Target="media/image87.jpeg"/><Relationship Id="rId94" Type="http://schemas.openxmlformats.org/officeDocument/2006/relationships/image" Target="media/image86.png"/><Relationship Id="rId93" Type="http://schemas.openxmlformats.org/officeDocument/2006/relationships/image" Target="media/image85.png"/><Relationship Id="rId92" Type="http://schemas.openxmlformats.org/officeDocument/2006/relationships/image" Target="media/image84.png"/><Relationship Id="rId91" Type="http://schemas.openxmlformats.org/officeDocument/2006/relationships/image" Target="media/image83.png"/><Relationship Id="rId90" Type="http://schemas.openxmlformats.org/officeDocument/2006/relationships/image" Target="media/image82.png"/><Relationship Id="rId9" Type="http://schemas.openxmlformats.org/officeDocument/2006/relationships/image" Target="media/image1.png"/><Relationship Id="rId89" Type="http://schemas.openxmlformats.org/officeDocument/2006/relationships/image" Target="media/image81.png"/><Relationship Id="rId88" Type="http://schemas.openxmlformats.org/officeDocument/2006/relationships/image" Target="media/image80.png"/><Relationship Id="rId87" Type="http://schemas.openxmlformats.org/officeDocument/2006/relationships/image" Target="media/image79.png"/><Relationship Id="rId86" Type="http://schemas.openxmlformats.org/officeDocument/2006/relationships/image" Target="media/image78.png"/><Relationship Id="rId85" Type="http://schemas.openxmlformats.org/officeDocument/2006/relationships/image" Target="media/image77.jpeg"/><Relationship Id="rId84" Type="http://schemas.openxmlformats.org/officeDocument/2006/relationships/image" Target="media/image76.jpeg"/><Relationship Id="rId83" Type="http://schemas.openxmlformats.org/officeDocument/2006/relationships/image" Target="media/image75.jpeg"/><Relationship Id="rId82" Type="http://schemas.openxmlformats.org/officeDocument/2006/relationships/image" Target="media/image74.png"/><Relationship Id="rId81" Type="http://schemas.openxmlformats.org/officeDocument/2006/relationships/image" Target="media/image73.png"/><Relationship Id="rId80" Type="http://schemas.openxmlformats.org/officeDocument/2006/relationships/image" Target="media/image72.png"/><Relationship Id="rId8" Type="http://schemas.openxmlformats.org/officeDocument/2006/relationships/theme" Target="theme/theme1.xml"/><Relationship Id="rId79" Type="http://schemas.openxmlformats.org/officeDocument/2006/relationships/image" Target="media/image71.png"/><Relationship Id="rId78" Type="http://schemas.openxmlformats.org/officeDocument/2006/relationships/image" Target="media/image70.png"/><Relationship Id="rId77" Type="http://schemas.openxmlformats.org/officeDocument/2006/relationships/image" Target="media/image69.png"/><Relationship Id="rId76" Type="http://schemas.openxmlformats.org/officeDocument/2006/relationships/image" Target="media/image68.pn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footer" Target="footer1.xml"/><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header" Target="header2.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header" Target="head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jpe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jpeg"/><Relationship Id="rId3" Type="http://schemas.openxmlformats.org/officeDocument/2006/relationships/footnotes" Target="footnotes.xml"/><Relationship Id="rId298" Type="http://schemas.openxmlformats.org/officeDocument/2006/relationships/fontTable" Target="fontTable.xml"/><Relationship Id="rId297" Type="http://schemas.openxmlformats.org/officeDocument/2006/relationships/customXml" Target="../customXml/item1.xml"/><Relationship Id="rId296" Type="http://schemas.openxmlformats.org/officeDocument/2006/relationships/image" Target="media/image288.png"/><Relationship Id="rId295" Type="http://schemas.openxmlformats.org/officeDocument/2006/relationships/image" Target="media/image287.jpeg"/><Relationship Id="rId294" Type="http://schemas.openxmlformats.org/officeDocument/2006/relationships/image" Target="media/image286.png"/><Relationship Id="rId293" Type="http://schemas.openxmlformats.org/officeDocument/2006/relationships/image" Target="media/image285.jpeg"/><Relationship Id="rId292" Type="http://schemas.openxmlformats.org/officeDocument/2006/relationships/image" Target="media/image284.jpeg"/><Relationship Id="rId291" Type="http://schemas.openxmlformats.org/officeDocument/2006/relationships/image" Target="media/image283.jpeg"/><Relationship Id="rId290" Type="http://schemas.openxmlformats.org/officeDocument/2006/relationships/image" Target="media/image282.jpeg"/><Relationship Id="rId29" Type="http://schemas.openxmlformats.org/officeDocument/2006/relationships/image" Target="media/image21.jpeg"/><Relationship Id="rId289" Type="http://schemas.openxmlformats.org/officeDocument/2006/relationships/image" Target="media/image281.jpeg"/><Relationship Id="rId288" Type="http://schemas.openxmlformats.org/officeDocument/2006/relationships/image" Target="media/image280.png"/><Relationship Id="rId287" Type="http://schemas.openxmlformats.org/officeDocument/2006/relationships/image" Target="media/image279.png"/><Relationship Id="rId286" Type="http://schemas.openxmlformats.org/officeDocument/2006/relationships/image" Target="media/image278.png"/><Relationship Id="rId285" Type="http://schemas.openxmlformats.org/officeDocument/2006/relationships/image" Target="media/image277.png"/><Relationship Id="rId284" Type="http://schemas.openxmlformats.org/officeDocument/2006/relationships/image" Target="media/image276.png"/><Relationship Id="rId283" Type="http://schemas.openxmlformats.org/officeDocument/2006/relationships/image" Target="media/image275.png"/><Relationship Id="rId282" Type="http://schemas.openxmlformats.org/officeDocument/2006/relationships/image" Target="media/image274.png"/><Relationship Id="rId281" Type="http://schemas.openxmlformats.org/officeDocument/2006/relationships/image" Target="media/image273.png"/><Relationship Id="rId280" Type="http://schemas.openxmlformats.org/officeDocument/2006/relationships/image" Target="media/image272.png"/><Relationship Id="rId28" Type="http://schemas.openxmlformats.org/officeDocument/2006/relationships/image" Target="media/image20.png"/><Relationship Id="rId279" Type="http://schemas.openxmlformats.org/officeDocument/2006/relationships/image" Target="media/image271.png"/><Relationship Id="rId278" Type="http://schemas.openxmlformats.org/officeDocument/2006/relationships/image" Target="media/image270.png"/><Relationship Id="rId277" Type="http://schemas.openxmlformats.org/officeDocument/2006/relationships/image" Target="media/image269.png"/><Relationship Id="rId276" Type="http://schemas.openxmlformats.org/officeDocument/2006/relationships/image" Target="media/image268.png"/><Relationship Id="rId275" Type="http://schemas.openxmlformats.org/officeDocument/2006/relationships/image" Target="media/image267.png"/><Relationship Id="rId274" Type="http://schemas.openxmlformats.org/officeDocument/2006/relationships/image" Target="media/image266.png"/><Relationship Id="rId273" Type="http://schemas.openxmlformats.org/officeDocument/2006/relationships/image" Target="media/image265.png"/><Relationship Id="rId272" Type="http://schemas.openxmlformats.org/officeDocument/2006/relationships/image" Target="media/image264.png"/><Relationship Id="rId271" Type="http://schemas.openxmlformats.org/officeDocument/2006/relationships/image" Target="media/image263.png"/><Relationship Id="rId270" Type="http://schemas.openxmlformats.org/officeDocument/2006/relationships/image" Target="media/image262.png"/><Relationship Id="rId27" Type="http://schemas.openxmlformats.org/officeDocument/2006/relationships/image" Target="media/image19.png"/><Relationship Id="rId269" Type="http://schemas.openxmlformats.org/officeDocument/2006/relationships/image" Target="media/image261.png"/><Relationship Id="rId268" Type="http://schemas.openxmlformats.org/officeDocument/2006/relationships/image" Target="media/image260.png"/><Relationship Id="rId267" Type="http://schemas.openxmlformats.org/officeDocument/2006/relationships/image" Target="media/image259.png"/><Relationship Id="rId266" Type="http://schemas.openxmlformats.org/officeDocument/2006/relationships/image" Target="media/image258.png"/><Relationship Id="rId265" Type="http://schemas.openxmlformats.org/officeDocument/2006/relationships/image" Target="media/image257.png"/><Relationship Id="rId264" Type="http://schemas.openxmlformats.org/officeDocument/2006/relationships/image" Target="media/image256.png"/><Relationship Id="rId263" Type="http://schemas.openxmlformats.org/officeDocument/2006/relationships/image" Target="media/image255.png"/><Relationship Id="rId262" Type="http://schemas.openxmlformats.org/officeDocument/2006/relationships/image" Target="media/image254.png"/><Relationship Id="rId261" Type="http://schemas.openxmlformats.org/officeDocument/2006/relationships/image" Target="media/image253.png"/><Relationship Id="rId260" Type="http://schemas.openxmlformats.org/officeDocument/2006/relationships/image" Target="media/image252.png"/><Relationship Id="rId26" Type="http://schemas.openxmlformats.org/officeDocument/2006/relationships/image" Target="media/image18.png"/><Relationship Id="rId259" Type="http://schemas.openxmlformats.org/officeDocument/2006/relationships/image" Target="media/image251.png"/><Relationship Id="rId258" Type="http://schemas.openxmlformats.org/officeDocument/2006/relationships/image" Target="media/image250.png"/><Relationship Id="rId257" Type="http://schemas.openxmlformats.org/officeDocument/2006/relationships/image" Target="media/image249.png"/><Relationship Id="rId256" Type="http://schemas.openxmlformats.org/officeDocument/2006/relationships/image" Target="media/image248.png"/><Relationship Id="rId255" Type="http://schemas.openxmlformats.org/officeDocument/2006/relationships/image" Target="media/image247.jpeg"/><Relationship Id="rId254" Type="http://schemas.openxmlformats.org/officeDocument/2006/relationships/image" Target="media/image246.png"/><Relationship Id="rId253" Type="http://schemas.openxmlformats.org/officeDocument/2006/relationships/image" Target="media/image245.png"/><Relationship Id="rId252" Type="http://schemas.openxmlformats.org/officeDocument/2006/relationships/image" Target="media/image244.jpeg"/><Relationship Id="rId251" Type="http://schemas.openxmlformats.org/officeDocument/2006/relationships/image" Target="media/image243.jpeg"/><Relationship Id="rId250" Type="http://schemas.openxmlformats.org/officeDocument/2006/relationships/image" Target="media/image242.png"/><Relationship Id="rId25" Type="http://schemas.openxmlformats.org/officeDocument/2006/relationships/image" Target="media/image17.png"/><Relationship Id="rId249" Type="http://schemas.openxmlformats.org/officeDocument/2006/relationships/image" Target="media/image241.jpeg"/><Relationship Id="rId248" Type="http://schemas.openxmlformats.org/officeDocument/2006/relationships/image" Target="media/image240.png"/><Relationship Id="rId247" Type="http://schemas.openxmlformats.org/officeDocument/2006/relationships/image" Target="media/image239.jpeg"/><Relationship Id="rId246" Type="http://schemas.openxmlformats.org/officeDocument/2006/relationships/image" Target="media/image238.png"/><Relationship Id="rId245" Type="http://schemas.openxmlformats.org/officeDocument/2006/relationships/image" Target="media/image237.png"/><Relationship Id="rId244" Type="http://schemas.openxmlformats.org/officeDocument/2006/relationships/image" Target="media/image236.png"/><Relationship Id="rId243" Type="http://schemas.openxmlformats.org/officeDocument/2006/relationships/image" Target="media/image235.png"/><Relationship Id="rId242" Type="http://schemas.openxmlformats.org/officeDocument/2006/relationships/image" Target="media/image234.png"/><Relationship Id="rId241" Type="http://schemas.openxmlformats.org/officeDocument/2006/relationships/image" Target="media/image233.jpeg"/><Relationship Id="rId240" Type="http://schemas.openxmlformats.org/officeDocument/2006/relationships/image" Target="media/image232.png"/><Relationship Id="rId24" Type="http://schemas.openxmlformats.org/officeDocument/2006/relationships/image" Target="media/image16.png"/><Relationship Id="rId239" Type="http://schemas.openxmlformats.org/officeDocument/2006/relationships/image" Target="media/image231.jpeg"/><Relationship Id="rId238" Type="http://schemas.openxmlformats.org/officeDocument/2006/relationships/image" Target="media/image230.png"/><Relationship Id="rId237" Type="http://schemas.openxmlformats.org/officeDocument/2006/relationships/image" Target="media/image229.png"/><Relationship Id="rId236" Type="http://schemas.openxmlformats.org/officeDocument/2006/relationships/image" Target="media/image228.png"/><Relationship Id="rId235" Type="http://schemas.openxmlformats.org/officeDocument/2006/relationships/image" Target="media/image227.png"/><Relationship Id="rId234" Type="http://schemas.openxmlformats.org/officeDocument/2006/relationships/image" Target="media/image226.png"/><Relationship Id="rId233" Type="http://schemas.openxmlformats.org/officeDocument/2006/relationships/image" Target="media/image225.png"/><Relationship Id="rId232" Type="http://schemas.openxmlformats.org/officeDocument/2006/relationships/image" Target="media/image224.png"/><Relationship Id="rId231" Type="http://schemas.openxmlformats.org/officeDocument/2006/relationships/image" Target="media/image223.png"/><Relationship Id="rId230" Type="http://schemas.openxmlformats.org/officeDocument/2006/relationships/image" Target="media/image222.png"/><Relationship Id="rId23" Type="http://schemas.openxmlformats.org/officeDocument/2006/relationships/image" Target="media/image15.png"/><Relationship Id="rId229" Type="http://schemas.openxmlformats.org/officeDocument/2006/relationships/image" Target="media/image221.png"/><Relationship Id="rId228" Type="http://schemas.openxmlformats.org/officeDocument/2006/relationships/image" Target="media/image220.png"/><Relationship Id="rId227" Type="http://schemas.openxmlformats.org/officeDocument/2006/relationships/image" Target="media/image219.png"/><Relationship Id="rId226" Type="http://schemas.openxmlformats.org/officeDocument/2006/relationships/image" Target="media/image218.png"/><Relationship Id="rId225" Type="http://schemas.openxmlformats.org/officeDocument/2006/relationships/image" Target="media/image217.png"/><Relationship Id="rId224" Type="http://schemas.openxmlformats.org/officeDocument/2006/relationships/image" Target="media/image216.png"/><Relationship Id="rId223" Type="http://schemas.openxmlformats.org/officeDocument/2006/relationships/image" Target="media/image215.png"/><Relationship Id="rId222" Type="http://schemas.openxmlformats.org/officeDocument/2006/relationships/image" Target="media/image214.png"/><Relationship Id="rId221" Type="http://schemas.openxmlformats.org/officeDocument/2006/relationships/image" Target="media/image213.png"/><Relationship Id="rId220" Type="http://schemas.openxmlformats.org/officeDocument/2006/relationships/image" Target="media/image212.png"/><Relationship Id="rId22" Type="http://schemas.openxmlformats.org/officeDocument/2006/relationships/image" Target="media/image14.png"/><Relationship Id="rId219" Type="http://schemas.openxmlformats.org/officeDocument/2006/relationships/image" Target="media/image211.png"/><Relationship Id="rId218" Type="http://schemas.openxmlformats.org/officeDocument/2006/relationships/image" Target="media/image210.png"/><Relationship Id="rId217" Type="http://schemas.openxmlformats.org/officeDocument/2006/relationships/image" Target="media/image209.png"/><Relationship Id="rId216" Type="http://schemas.openxmlformats.org/officeDocument/2006/relationships/image" Target="media/image208.png"/><Relationship Id="rId215" Type="http://schemas.openxmlformats.org/officeDocument/2006/relationships/image" Target="media/image207.png"/><Relationship Id="rId214" Type="http://schemas.openxmlformats.org/officeDocument/2006/relationships/image" Target="media/image206.png"/><Relationship Id="rId213" Type="http://schemas.openxmlformats.org/officeDocument/2006/relationships/image" Target="media/image205.png"/><Relationship Id="rId212" Type="http://schemas.openxmlformats.org/officeDocument/2006/relationships/image" Target="media/image204.jpeg"/><Relationship Id="rId211" Type="http://schemas.openxmlformats.org/officeDocument/2006/relationships/image" Target="media/image203.png"/><Relationship Id="rId210" Type="http://schemas.openxmlformats.org/officeDocument/2006/relationships/image" Target="media/image202.png"/><Relationship Id="rId21" Type="http://schemas.openxmlformats.org/officeDocument/2006/relationships/image" Target="media/image13.png"/><Relationship Id="rId209" Type="http://schemas.openxmlformats.org/officeDocument/2006/relationships/image" Target="media/image201.png"/><Relationship Id="rId208" Type="http://schemas.openxmlformats.org/officeDocument/2006/relationships/image" Target="media/image200.png"/><Relationship Id="rId207" Type="http://schemas.openxmlformats.org/officeDocument/2006/relationships/image" Target="media/image199.png"/><Relationship Id="rId206" Type="http://schemas.openxmlformats.org/officeDocument/2006/relationships/image" Target="media/image198.png"/><Relationship Id="rId205" Type="http://schemas.openxmlformats.org/officeDocument/2006/relationships/image" Target="media/image197.png"/><Relationship Id="rId204" Type="http://schemas.openxmlformats.org/officeDocument/2006/relationships/image" Target="media/image196.png"/><Relationship Id="rId203" Type="http://schemas.openxmlformats.org/officeDocument/2006/relationships/image" Target="media/image195.png"/><Relationship Id="rId202" Type="http://schemas.openxmlformats.org/officeDocument/2006/relationships/image" Target="media/image194.png"/><Relationship Id="rId201" Type="http://schemas.openxmlformats.org/officeDocument/2006/relationships/image" Target="media/image193.png"/><Relationship Id="rId200" Type="http://schemas.openxmlformats.org/officeDocument/2006/relationships/image" Target="media/image192.png"/><Relationship Id="rId20" Type="http://schemas.openxmlformats.org/officeDocument/2006/relationships/image" Target="media/image12.png"/><Relationship Id="rId2" Type="http://schemas.openxmlformats.org/officeDocument/2006/relationships/settings" Target="settings.xml"/><Relationship Id="rId199" Type="http://schemas.openxmlformats.org/officeDocument/2006/relationships/image" Target="media/image191.png"/><Relationship Id="rId198" Type="http://schemas.openxmlformats.org/officeDocument/2006/relationships/image" Target="media/image190.png"/><Relationship Id="rId197" Type="http://schemas.openxmlformats.org/officeDocument/2006/relationships/image" Target="media/image189.png"/><Relationship Id="rId196" Type="http://schemas.openxmlformats.org/officeDocument/2006/relationships/image" Target="media/image188.png"/><Relationship Id="rId195" Type="http://schemas.openxmlformats.org/officeDocument/2006/relationships/image" Target="media/image187.png"/><Relationship Id="rId194" Type="http://schemas.openxmlformats.org/officeDocument/2006/relationships/image" Target="media/image186.png"/><Relationship Id="rId193" Type="http://schemas.openxmlformats.org/officeDocument/2006/relationships/image" Target="media/image185.png"/><Relationship Id="rId192" Type="http://schemas.openxmlformats.org/officeDocument/2006/relationships/image" Target="media/image184.png"/><Relationship Id="rId191" Type="http://schemas.openxmlformats.org/officeDocument/2006/relationships/image" Target="media/image183.png"/><Relationship Id="rId190" Type="http://schemas.openxmlformats.org/officeDocument/2006/relationships/image" Target="media/image182.png"/><Relationship Id="rId19" Type="http://schemas.openxmlformats.org/officeDocument/2006/relationships/image" Target="media/image11.png"/><Relationship Id="rId189" Type="http://schemas.openxmlformats.org/officeDocument/2006/relationships/image" Target="media/image181.png"/><Relationship Id="rId188" Type="http://schemas.openxmlformats.org/officeDocument/2006/relationships/image" Target="media/image180.png"/><Relationship Id="rId187" Type="http://schemas.openxmlformats.org/officeDocument/2006/relationships/image" Target="media/image179.png"/><Relationship Id="rId186" Type="http://schemas.openxmlformats.org/officeDocument/2006/relationships/image" Target="media/image178.png"/><Relationship Id="rId185" Type="http://schemas.openxmlformats.org/officeDocument/2006/relationships/image" Target="media/image177.png"/><Relationship Id="rId184" Type="http://schemas.openxmlformats.org/officeDocument/2006/relationships/image" Target="media/image176.png"/><Relationship Id="rId183" Type="http://schemas.openxmlformats.org/officeDocument/2006/relationships/image" Target="media/image175.png"/><Relationship Id="rId182" Type="http://schemas.openxmlformats.org/officeDocument/2006/relationships/image" Target="media/image174.png"/><Relationship Id="rId181" Type="http://schemas.openxmlformats.org/officeDocument/2006/relationships/image" Target="media/image173.png"/><Relationship Id="rId180" Type="http://schemas.openxmlformats.org/officeDocument/2006/relationships/image" Target="media/image172.png"/><Relationship Id="rId18" Type="http://schemas.openxmlformats.org/officeDocument/2006/relationships/image" Target="media/image10.png"/><Relationship Id="rId179" Type="http://schemas.openxmlformats.org/officeDocument/2006/relationships/image" Target="media/image171.png"/><Relationship Id="rId178" Type="http://schemas.openxmlformats.org/officeDocument/2006/relationships/image" Target="media/image170.png"/><Relationship Id="rId177" Type="http://schemas.openxmlformats.org/officeDocument/2006/relationships/image" Target="media/image169.png"/><Relationship Id="rId176" Type="http://schemas.openxmlformats.org/officeDocument/2006/relationships/image" Target="media/image168.png"/><Relationship Id="rId175" Type="http://schemas.openxmlformats.org/officeDocument/2006/relationships/image" Target="media/image167.png"/><Relationship Id="rId174" Type="http://schemas.openxmlformats.org/officeDocument/2006/relationships/image" Target="media/image166.png"/><Relationship Id="rId173" Type="http://schemas.openxmlformats.org/officeDocument/2006/relationships/image" Target="media/image165.jpeg"/><Relationship Id="rId172" Type="http://schemas.openxmlformats.org/officeDocument/2006/relationships/image" Target="media/image164.jpeg"/><Relationship Id="rId171" Type="http://schemas.openxmlformats.org/officeDocument/2006/relationships/image" Target="media/image163.jpeg"/><Relationship Id="rId170" Type="http://schemas.openxmlformats.org/officeDocument/2006/relationships/image" Target="media/image162.jpeg"/><Relationship Id="rId17" Type="http://schemas.openxmlformats.org/officeDocument/2006/relationships/image" Target="media/image9.jpeg"/><Relationship Id="rId169" Type="http://schemas.openxmlformats.org/officeDocument/2006/relationships/image" Target="media/image161.png"/><Relationship Id="rId168" Type="http://schemas.openxmlformats.org/officeDocument/2006/relationships/image" Target="media/image160.png"/><Relationship Id="rId167" Type="http://schemas.openxmlformats.org/officeDocument/2006/relationships/image" Target="media/image159.jpeg"/><Relationship Id="rId166" Type="http://schemas.openxmlformats.org/officeDocument/2006/relationships/image" Target="media/image158.png"/><Relationship Id="rId165" Type="http://schemas.openxmlformats.org/officeDocument/2006/relationships/image" Target="media/image157.jpeg"/><Relationship Id="rId164" Type="http://schemas.openxmlformats.org/officeDocument/2006/relationships/image" Target="media/image156.png"/><Relationship Id="rId163" Type="http://schemas.openxmlformats.org/officeDocument/2006/relationships/image" Target="media/image155.jpeg"/><Relationship Id="rId162" Type="http://schemas.openxmlformats.org/officeDocument/2006/relationships/image" Target="media/image154.jpeg"/><Relationship Id="rId161" Type="http://schemas.openxmlformats.org/officeDocument/2006/relationships/image" Target="media/image153.png"/><Relationship Id="rId160" Type="http://schemas.openxmlformats.org/officeDocument/2006/relationships/image" Target="media/image152.png"/><Relationship Id="rId16" Type="http://schemas.openxmlformats.org/officeDocument/2006/relationships/image" Target="media/image8.png"/><Relationship Id="rId159" Type="http://schemas.openxmlformats.org/officeDocument/2006/relationships/image" Target="media/image151.png"/><Relationship Id="rId158" Type="http://schemas.openxmlformats.org/officeDocument/2006/relationships/image" Target="media/image150.png"/><Relationship Id="rId157" Type="http://schemas.openxmlformats.org/officeDocument/2006/relationships/image" Target="media/image149.png"/><Relationship Id="rId156" Type="http://schemas.openxmlformats.org/officeDocument/2006/relationships/image" Target="media/image148.png"/><Relationship Id="rId155" Type="http://schemas.openxmlformats.org/officeDocument/2006/relationships/image" Target="media/image147.png"/><Relationship Id="rId154" Type="http://schemas.openxmlformats.org/officeDocument/2006/relationships/image" Target="media/image146.png"/><Relationship Id="rId153" Type="http://schemas.openxmlformats.org/officeDocument/2006/relationships/image" Target="media/image145.png"/><Relationship Id="rId152" Type="http://schemas.openxmlformats.org/officeDocument/2006/relationships/image" Target="media/image144.png"/><Relationship Id="rId151" Type="http://schemas.openxmlformats.org/officeDocument/2006/relationships/image" Target="media/image143.png"/><Relationship Id="rId150" Type="http://schemas.openxmlformats.org/officeDocument/2006/relationships/image" Target="media/image142.jpeg"/><Relationship Id="rId15" Type="http://schemas.openxmlformats.org/officeDocument/2006/relationships/image" Target="media/image7.png"/><Relationship Id="rId149" Type="http://schemas.openxmlformats.org/officeDocument/2006/relationships/image" Target="media/image141.jpeg"/><Relationship Id="rId148" Type="http://schemas.openxmlformats.org/officeDocument/2006/relationships/image" Target="media/image140.jpeg"/><Relationship Id="rId147" Type="http://schemas.openxmlformats.org/officeDocument/2006/relationships/image" Target="media/image139.png"/><Relationship Id="rId146" Type="http://schemas.openxmlformats.org/officeDocument/2006/relationships/image" Target="media/image138.png"/><Relationship Id="rId145" Type="http://schemas.openxmlformats.org/officeDocument/2006/relationships/image" Target="media/image137.png"/><Relationship Id="rId144" Type="http://schemas.openxmlformats.org/officeDocument/2006/relationships/image" Target="media/image136.png"/><Relationship Id="rId143" Type="http://schemas.openxmlformats.org/officeDocument/2006/relationships/image" Target="media/image135.png"/><Relationship Id="rId142" Type="http://schemas.openxmlformats.org/officeDocument/2006/relationships/image" Target="media/image134.png"/><Relationship Id="rId141" Type="http://schemas.openxmlformats.org/officeDocument/2006/relationships/image" Target="media/image133.png"/><Relationship Id="rId140" Type="http://schemas.openxmlformats.org/officeDocument/2006/relationships/image" Target="media/image132.png"/><Relationship Id="rId14" Type="http://schemas.openxmlformats.org/officeDocument/2006/relationships/image" Target="media/image6.png"/><Relationship Id="rId139" Type="http://schemas.openxmlformats.org/officeDocument/2006/relationships/image" Target="media/image131.png"/><Relationship Id="rId138" Type="http://schemas.openxmlformats.org/officeDocument/2006/relationships/image" Target="media/image130.png"/><Relationship Id="rId137" Type="http://schemas.openxmlformats.org/officeDocument/2006/relationships/image" Target="media/image129.png"/><Relationship Id="rId136" Type="http://schemas.openxmlformats.org/officeDocument/2006/relationships/image" Target="media/image128.jpeg"/><Relationship Id="rId135" Type="http://schemas.openxmlformats.org/officeDocument/2006/relationships/image" Target="media/image127.png"/><Relationship Id="rId134" Type="http://schemas.openxmlformats.org/officeDocument/2006/relationships/image" Target="media/image126.png"/><Relationship Id="rId133" Type="http://schemas.openxmlformats.org/officeDocument/2006/relationships/image" Target="media/image125.png"/><Relationship Id="rId132" Type="http://schemas.openxmlformats.org/officeDocument/2006/relationships/image" Target="media/image124.png"/><Relationship Id="rId131" Type="http://schemas.openxmlformats.org/officeDocument/2006/relationships/image" Target="media/image123.png"/><Relationship Id="rId130" Type="http://schemas.openxmlformats.org/officeDocument/2006/relationships/image" Target="media/image122.png"/><Relationship Id="rId13" Type="http://schemas.openxmlformats.org/officeDocument/2006/relationships/image" Target="media/image5.jpeg"/><Relationship Id="rId129" Type="http://schemas.openxmlformats.org/officeDocument/2006/relationships/image" Target="media/image121.png"/><Relationship Id="rId128" Type="http://schemas.openxmlformats.org/officeDocument/2006/relationships/image" Target="media/image120.png"/><Relationship Id="rId127" Type="http://schemas.openxmlformats.org/officeDocument/2006/relationships/image" Target="media/image119.png"/><Relationship Id="rId126" Type="http://schemas.openxmlformats.org/officeDocument/2006/relationships/image" Target="media/image118.jpeg"/><Relationship Id="rId125" Type="http://schemas.openxmlformats.org/officeDocument/2006/relationships/image" Target="media/image117.png"/><Relationship Id="rId124" Type="http://schemas.openxmlformats.org/officeDocument/2006/relationships/image" Target="media/image116.png"/><Relationship Id="rId123" Type="http://schemas.openxmlformats.org/officeDocument/2006/relationships/image" Target="media/image115.png"/><Relationship Id="rId122" Type="http://schemas.openxmlformats.org/officeDocument/2006/relationships/image" Target="media/image114.png"/><Relationship Id="rId121" Type="http://schemas.openxmlformats.org/officeDocument/2006/relationships/image" Target="media/image113.png"/><Relationship Id="rId120" Type="http://schemas.openxmlformats.org/officeDocument/2006/relationships/image" Target="media/image112.jpeg"/><Relationship Id="rId12" Type="http://schemas.openxmlformats.org/officeDocument/2006/relationships/image" Target="media/image4.png"/><Relationship Id="rId119" Type="http://schemas.openxmlformats.org/officeDocument/2006/relationships/image" Target="media/image111.png"/><Relationship Id="rId118" Type="http://schemas.openxmlformats.org/officeDocument/2006/relationships/image" Target="media/image110.jpeg"/><Relationship Id="rId117" Type="http://schemas.openxmlformats.org/officeDocument/2006/relationships/image" Target="media/image109.jpeg"/><Relationship Id="rId116" Type="http://schemas.openxmlformats.org/officeDocument/2006/relationships/image" Target="media/image108.jpeg"/><Relationship Id="rId115" Type="http://schemas.openxmlformats.org/officeDocument/2006/relationships/image" Target="media/image107.png"/><Relationship Id="rId114" Type="http://schemas.openxmlformats.org/officeDocument/2006/relationships/image" Target="media/image106.png"/><Relationship Id="rId113" Type="http://schemas.openxmlformats.org/officeDocument/2006/relationships/image" Target="media/image105.png"/><Relationship Id="rId112" Type="http://schemas.openxmlformats.org/officeDocument/2006/relationships/image" Target="media/image104.png"/><Relationship Id="rId111" Type="http://schemas.openxmlformats.org/officeDocument/2006/relationships/image" Target="media/image103.png"/><Relationship Id="rId110" Type="http://schemas.openxmlformats.org/officeDocument/2006/relationships/image" Target="media/image102.png"/><Relationship Id="rId11" Type="http://schemas.openxmlformats.org/officeDocument/2006/relationships/image" Target="media/image3.jpeg"/><Relationship Id="rId109" Type="http://schemas.openxmlformats.org/officeDocument/2006/relationships/image" Target="media/image101.png"/><Relationship Id="rId108" Type="http://schemas.openxmlformats.org/officeDocument/2006/relationships/image" Target="media/image100.png"/><Relationship Id="rId107" Type="http://schemas.openxmlformats.org/officeDocument/2006/relationships/image" Target="media/image99.png"/><Relationship Id="rId106" Type="http://schemas.openxmlformats.org/officeDocument/2006/relationships/image" Target="media/image98.png"/><Relationship Id="rId105" Type="http://schemas.openxmlformats.org/officeDocument/2006/relationships/image" Target="media/image97.png"/><Relationship Id="rId104" Type="http://schemas.openxmlformats.org/officeDocument/2006/relationships/image" Target="media/image96.png"/><Relationship Id="rId103" Type="http://schemas.openxmlformats.org/officeDocument/2006/relationships/image" Target="media/image95.png"/><Relationship Id="rId102" Type="http://schemas.openxmlformats.org/officeDocument/2006/relationships/image" Target="media/image94.png"/><Relationship Id="rId101" Type="http://schemas.openxmlformats.org/officeDocument/2006/relationships/image" Target="media/image93.jpeg"/><Relationship Id="rId100" Type="http://schemas.openxmlformats.org/officeDocument/2006/relationships/image" Target="media/image92.jpe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1"/>
    <customShpInfo spid="_x0000_s1032"/>
    <customShpInfo spid="_x0000_s1030"/>
    <customShpInfo spid="_x0000_s1033"/>
    <customShpInfo spid="_x0000_s1035"/>
    <customShpInfo spid="_x0000_s1036"/>
    <customShpInfo spid="_x0000_s1034"/>
    <customShpInfo spid="_x0000_s1037"/>
    <customShpInfo spid="_x0000_s1038"/>
    <customShpInfo spid="_x0000_s1039"/>
    <customShpInfo spid="_x0000_s1040"/>
    <customShpInfo spid="_x0000_s1041"/>
    <customShpInfo spid="_x0000_s1042"/>
    <customShpInfo spid="_x0000_s1044"/>
    <customShpInfo spid="_x0000_s1045"/>
    <customShpInfo spid="_x0000_s104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40</Pages>
  <Words>7856</Words>
  <Characters>9309</Characters>
  <TotalTime>0</TotalTime>
  <ScaleCrop>false</ScaleCrop>
  <LinksUpToDate>false</LinksUpToDate>
  <CharactersWithSpaces>10152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2026-04-04T17:35:00Z</dcterms:created>
  <dc:creator>123</dc:creator>
  <cp:lastModifiedBy>范紫轩</cp:lastModifiedBy>
  <dcterms:modified xsi:type="dcterms:W3CDTF">2026-04-04T09:36:16Z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2026-04-04T17:35:53Z</vt:filetime>
  </property>
  <property fmtid="{D5CDD505-2E9C-101B-9397-08002B2CF9AE}" pid="4" name="UsrData">
    <vt:lpwstr>69d0db685b4fbf001f1e1fe7wl</vt:lpwstr>
  </property>
  <property fmtid="{D5CDD505-2E9C-101B-9397-08002B2CF9AE}" pid="5" name="KSOTemplateDocerSaveRecord">
    <vt:lpwstr>eyJoZGlkIjoiM2EyYjQ3NDU4YmUxMzg5MjBhZWM3YTNiZjlkN2FhYmIiLCJ1c2VySWQiOiIxNzQ0MTg2NTcwIn0=</vt:lpwstr>
  </property>
  <property fmtid="{D5CDD505-2E9C-101B-9397-08002B2CF9AE}" pid="6" name="KSOProductBuildVer">
    <vt:lpwstr>2052-12.1.0.23542</vt:lpwstr>
  </property>
  <property fmtid="{D5CDD505-2E9C-101B-9397-08002B2CF9AE}" pid="7" name="ICV">
    <vt:lpwstr>4235454976654619AE3348C28B3C80B8_12</vt:lpwstr>
  </property>
</Properties>
</file>