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C2E82" w:rsidRDefault="009974B2">
      <w:pPr>
        <w:rPr>
          <w:rFonts w:ascii="Arial" w:eastAsia="Arial" w:hAnsi="Arial" w:cs="Arial"/>
          <w:sz w:val="22"/>
          <w:szCs w:val="22"/>
        </w:rPr>
      </w:pPr>
      <w:bookmarkStart w:id="0" w:name="_gjdgxs" w:colFirst="0" w:colLast="0"/>
      <w:bookmarkStart w:id="1" w:name="_GoBack"/>
      <w:bookmarkEnd w:id="0"/>
      <w:bookmarkEnd w:id="1"/>
      <w:r>
        <w:rPr>
          <w:rFonts w:ascii="Arial" w:eastAsia="Arial" w:hAnsi="Arial" w:cs="Arial"/>
          <w:sz w:val="22"/>
          <w:szCs w:val="22"/>
        </w:rPr>
        <w:t xml:space="preserve">                                                                                                 </w:t>
      </w:r>
      <w:r>
        <w:rPr>
          <w:noProof/>
        </w:rPr>
        <w:drawing>
          <wp:anchor distT="0" distB="0" distL="0" distR="0" simplePos="0" relativeHeight="251658240" behindDoc="0" locked="0" layoutInCell="1" hidden="0" allowOverlap="1">
            <wp:simplePos x="0" y="0"/>
            <wp:positionH relativeFrom="margin">
              <wp:posOffset>5076825</wp:posOffset>
            </wp:positionH>
            <wp:positionV relativeFrom="paragraph">
              <wp:posOffset>0</wp:posOffset>
            </wp:positionV>
            <wp:extent cx="1139512" cy="728442"/>
            <wp:effectExtent l="0" t="0" r="0" b="0"/>
            <wp:wrapTopAndBottom distT="0" dist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139512" cy="728442"/>
                    </a:xfrm>
                    <a:prstGeom prst="rect">
                      <a:avLst/>
                    </a:prstGeom>
                    <a:ln/>
                  </pic:spPr>
                </pic:pic>
              </a:graphicData>
            </a:graphic>
          </wp:anchor>
        </w:drawing>
      </w:r>
    </w:p>
    <w:p w:rsidR="007C2E82" w:rsidRDefault="009974B2">
      <w:pPr>
        <w:tabs>
          <w:tab w:val="left" w:pos="4161"/>
          <w:tab w:val="left" w:pos="6726"/>
        </w:tabs>
        <w:rPr>
          <w:rFonts w:ascii="Arial" w:eastAsia="Arial" w:hAnsi="Arial" w:cs="Arial"/>
          <w:sz w:val="22"/>
          <w:szCs w:val="22"/>
        </w:rPr>
      </w:pPr>
      <w:r>
        <w:rPr>
          <w:rFonts w:ascii="Arial" w:eastAsia="Arial" w:hAnsi="Arial" w:cs="Arial"/>
          <w:sz w:val="22"/>
          <w:szCs w:val="22"/>
        </w:rPr>
        <w:t>Leveres personlig eller</w:t>
      </w:r>
    </w:p>
    <w:p w:rsidR="007C2E82" w:rsidRDefault="009974B2">
      <w:pPr>
        <w:tabs>
          <w:tab w:val="left" w:pos="4161"/>
          <w:tab w:val="left" w:pos="6726"/>
        </w:tabs>
        <w:rPr>
          <w:rFonts w:ascii="Arial" w:eastAsia="Arial" w:hAnsi="Arial" w:cs="Arial"/>
          <w:sz w:val="22"/>
          <w:szCs w:val="22"/>
        </w:rPr>
      </w:pPr>
      <w:proofErr w:type="gramStart"/>
      <w:r>
        <w:rPr>
          <w:rFonts w:ascii="Arial" w:eastAsia="Arial" w:hAnsi="Arial" w:cs="Arial"/>
          <w:sz w:val="22"/>
          <w:szCs w:val="22"/>
        </w:rPr>
        <w:t>sendes</w:t>
      </w:r>
      <w:proofErr w:type="gramEnd"/>
      <w:r>
        <w:rPr>
          <w:rFonts w:ascii="Arial" w:eastAsia="Arial" w:hAnsi="Arial" w:cs="Arial"/>
          <w:sz w:val="22"/>
          <w:szCs w:val="22"/>
        </w:rPr>
        <w:t xml:space="preserve"> rekommandert. </w:t>
      </w:r>
      <w:r>
        <w:rPr>
          <w:rFonts w:ascii="Arial" w:eastAsia="Arial" w:hAnsi="Arial" w:cs="Arial"/>
          <w:sz w:val="22"/>
          <w:szCs w:val="22"/>
        </w:rPr>
        <w:tab/>
        <w:t xml:space="preserve">                                       </w:t>
      </w:r>
    </w:p>
    <w:p w:rsidR="007C2E82" w:rsidRDefault="007C2E82">
      <w:pPr>
        <w:tabs>
          <w:tab w:val="left" w:pos="4161"/>
          <w:tab w:val="left" w:pos="6726"/>
        </w:tabs>
        <w:ind w:left="5664"/>
        <w:rPr>
          <w:rFonts w:ascii="Arial" w:eastAsia="Arial" w:hAnsi="Arial" w:cs="Arial"/>
          <w:sz w:val="22"/>
          <w:szCs w:val="22"/>
        </w:rPr>
      </w:pPr>
    </w:p>
    <w:p w:rsidR="007C2E82" w:rsidRDefault="009974B2">
      <w:pPr>
        <w:tabs>
          <w:tab w:val="left" w:pos="4161"/>
          <w:tab w:val="left" w:pos="6726"/>
        </w:tabs>
        <w:ind w:left="5664"/>
        <w:rPr>
          <w:rFonts w:ascii="Arial" w:eastAsia="Arial" w:hAnsi="Arial" w:cs="Arial"/>
          <w:sz w:val="22"/>
          <w:szCs w:val="22"/>
        </w:rPr>
      </w:pPr>
      <w:r>
        <w:rPr>
          <w:rFonts w:ascii="Arial" w:eastAsia="Arial" w:hAnsi="Arial" w:cs="Arial"/>
          <w:sz w:val="22"/>
          <w:szCs w:val="22"/>
        </w:rPr>
        <w:t>Sted/dato.......................................</w:t>
      </w:r>
    </w:p>
    <w:p w:rsidR="007C2E82" w:rsidRDefault="009974B2">
      <w:pPr>
        <w:rPr>
          <w:rFonts w:ascii="Arial" w:eastAsia="Arial" w:hAnsi="Arial" w:cs="Arial"/>
          <w:sz w:val="22"/>
          <w:szCs w:val="22"/>
        </w:rPr>
      </w:pPr>
      <w:r>
        <w:rPr>
          <w:rFonts w:ascii="Arial" w:eastAsia="Arial" w:hAnsi="Arial" w:cs="Arial"/>
          <w:sz w:val="22"/>
          <w:szCs w:val="22"/>
        </w:rPr>
        <w:t>............................................................</w:t>
      </w:r>
    </w:p>
    <w:p w:rsidR="007C2E82" w:rsidRDefault="009974B2">
      <w:pPr>
        <w:rPr>
          <w:rFonts w:ascii="Arial" w:eastAsia="Arial" w:hAnsi="Arial" w:cs="Arial"/>
          <w:sz w:val="22"/>
          <w:szCs w:val="22"/>
        </w:rPr>
      </w:pPr>
      <w:r>
        <w:rPr>
          <w:rFonts w:ascii="Arial" w:eastAsia="Arial" w:hAnsi="Arial" w:cs="Arial"/>
          <w:sz w:val="22"/>
          <w:szCs w:val="22"/>
        </w:rPr>
        <w:t>(</w:t>
      </w:r>
      <w:proofErr w:type="gramStart"/>
      <w:r>
        <w:rPr>
          <w:rFonts w:ascii="Arial" w:eastAsia="Arial" w:hAnsi="Arial" w:cs="Arial"/>
          <w:sz w:val="22"/>
          <w:szCs w:val="22"/>
        </w:rPr>
        <w:t>navn</w:t>
      </w:r>
      <w:proofErr w:type="gramEnd"/>
      <w:r>
        <w:rPr>
          <w:rFonts w:ascii="Arial" w:eastAsia="Arial" w:hAnsi="Arial" w:cs="Arial"/>
          <w:sz w:val="22"/>
          <w:szCs w:val="22"/>
        </w:rPr>
        <w:t>)</w:t>
      </w:r>
    </w:p>
    <w:p w:rsidR="007C2E82" w:rsidRDefault="007C2E82">
      <w:pPr>
        <w:jc w:val="center"/>
        <w:rPr>
          <w:rFonts w:ascii="Arial" w:eastAsia="Arial" w:hAnsi="Arial" w:cs="Arial"/>
          <w:sz w:val="22"/>
          <w:szCs w:val="22"/>
        </w:rPr>
      </w:pPr>
    </w:p>
    <w:p w:rsidR="007C2E82" w:rsidRDefault="007C2E82">
      <w:pPr>
        <w:jc w:val="center"/>
        <w:rPr>
          <w:rFonts w:ascii="Arial" w:eastAsia="Arial" w:hAnsi="Arial" w:cs="Arial"/>
          <w:sz w:val="22"/>
          <w:szCs w:val="22"/>
        </w:rPr>
      </w:pPr>
    </w:p>
    <w:p w:rsidR="007C2E82" w:rsidRDefault="009974B2">
      <w:pPr>
        <w:spacing w:after="113"/>
        <w:rPr>
          <w:rFonts w:ascii="Arial" w:eastAsia="Arial" w:hAnsi="Arial" w:cs="Arial"/>
          <w:b/>
          <w:sz w:val="22"/>
          <w:szCs w:val="22"/>
        </w:rPr>
      </w:pPr>
      <w:r>
        <w:rPr>
          <w:rFonts w:ascii="Arial" w:eastAsia="Arial" w:hAnsi="Arial" w:cs="Arial"/>
          <w:b/>
          <w:sz w:val="22"/>
          <w:szCs w:val="22"/>
        </w:rPr>
        <w:t>OPPSIGELSE</w:t>
      </w:r>
    </w:p>
    <w:p w:rsidR="007C2E82" w:rsidRDefault="009974B2">
      <w:pPr>
        <w:rPr>
          <w:rFonts w:ascii="Arial" w:eastAsia="Arial" w:hAnsi="Arial" w:cs="Arial"/>
          <w:sz w:val="22"/>
          <w:szCs w:val="22"/>
        </w:rPr>
      </w:pPr>
      <w:r>
        <w:rPr>
          <w:rFonts w:ascii="Arial" w:eastAsia="Arial" w:hAnsi="Arial" w:cs="Arial"/>
          <w:sz w:val="22"/>
          <w:szCs w:val="22"/>
        </w:rPr>
        <w:t xml:space="preserve">Det vises til </w:t>
      </w:r>
      <w:proofErr w:type="gramStart"/>
      <w:r>
        <w:rPr>
          <w:rFonts w:ascii="Arial" w:eastAsia="Arial" w:hAnsi="Arial" w:cs="Arial"/>
          <w:sz w:val="22"/>
          <w:szCs w:val="22"/>
        </w:rPr>
        <w:t>drøftelsesmøte  (</w:t>
      </w:r>
      <w:proofErr w:type="gramEnd"/>
      <w:r>
        <w:rPr>
          <w:rFonts w:ascii="Arial" w:eastAsia="Arial" w:hAnsi="Arial" w:cs="Arial"/>
          <w:sz w:val="22"/>
          <w:szCs w:val="22"/>
        </w:rPr>
        <w:t>dato) ………………………………………………...</w:t>
      </w:r>
    </w:p>
    <w:p w:rsidR="007C2E82" w:rsidRDefault="009974B2">
      <w:pPr>
        <w:rPr>
          <w:rFonts w:ascii="Arial" w:eastAsia="Arial" w:hAnsi="Arial" w:cs="Arial"/>
          <w:sz w:val="22"/>
          <w:szCs w:val="22"/>
        </w:rPr>
      </w:pPr>
      <w:r>
        <w:rPr>
          <w:rFonts w:ascii="Arial" w:eastAsia="Arial" w:hAnsi="Arial" w:cs="Arial"/>
          <w:sz w:val="22"/>
          <w:szCs w:val="22"/>
        </w:rPr>
        <w:t>Du sies med dette opp fra din stilling som ..........................................................</w:t>
      </w:r>
    </w:p>
    <w:p w:rsidR="007C2E82" w:rsidRDefault="009974B2">
      <w:pPr>
        <w:rPr>
          <w:rFonts w:ascii="Arial" w:eastAsia="Arial" w:hAnsi="Arial" w:cs="Arial"/>
          <w:sz w:val="22"/>
          <w:szCs w:val="22"/>
        </w:rPr>
      </w:pPr>
      <w:proofErr w:type="gramStart"/>
      <w:r>
        <w:rPr>
          <w:rFonts w:ascii="Arial" w:eastAsia="Arial" w:hAnsi="Arial" w:cs="Arial"/>
          <w:sz w:val="22"/>
          <w:szCs w:val="22"/>
        </w:rPr>
        <w:t>med</w:t>
      </w:r>
      <w:proofErr w:type="gramEnd"/>
      <w:r>
        <w:rPr>
          <w:rFonts w:ascii="Arial" w:eastAsia="Arial" w:hAnsi="Arial" w:cs="Arial"/>
          <w:sz w:val="22"/>
          <w:szCs w:val="22"/>
        </w:rPr>
        <w:t xml:space="preserve"> fratreden </w:t>
      </w:r>
      <w:r>
        <w:rPr>
          <w:rFonts w:ascii="Arial" w:eastAsia="Arial" w:hAnsi="Arial" w:cs="Arial"/>
          <w:sz w:val="22"/>
          <w:szCs w:val="22"/>
        </w:rPr>
        <w:t>..................................................</w:t>
      </w:r>
    </w:p>
    <w:p w:rsidR="007C2E82" w:rsidRDefault="009974B2">
      <w:pPr>
        <w:rPr>
          <w:rFonts w:ascii="Arial" w:eastAsia="Arial" w:hAnsi="Arial" w:cs="Arial"/>
          <w:sz w:val="22"/>
          <w:szCs w:val="22"/>
        </w:rPr>
      </w:pPr>
      <w:r>
        <w:rPr>
          <w:rFonts w:ascii="Arial" w:eastAsia="Arial" w:hAnsi="Arial" w:cs="Arial"/>
          <w:sz w:val="22"/>
          <w:szCs w:val="22"/>
        </w:rPr>
        <w:t>Årsaken til oppsigelsen er........................................................................(årsaken kan utelates).</w:t>
      </w:r>
    </w:p>
    <w:p w:rsidR="007C2E82" w:rsidRDefault="007C2E82">
      <w:pPr>
        <w:jc w:val="center"/>
        <w:rPr>
          <w:rFonts w:ascii="Arial" w:eastAsia="Arial" w:hAnsi="Arial" w:cs="Arial"/>
          <w:sz w:val="22"/>
          <w:szCs w:val="22"/>
        </w:rPr>
      </w:pPr>
    </w:p>
    <w:p w:rsidR="007C2E82" w:rsidRDefault="009974B2">
      <w:pPr>
        <w:rPr>
          <w:rFonts w:ascii="Arial" w:eastAsia="Arial" w:hAnsi="Arial" w:cs="Arial"/>
          <w:sz w:val="22"/>
          <w:szCs w:val="22"/>
        </w:rPr>
      </w:pPr>
      <w:r>
        <w:rPr>
          <w:rFonts w:ascii="Arial" w:eastAsia="Arial" w:hAnsi="Arial" w:cs="Arial"/>
          <w:sz w:val="22"/>
          <w:szCs w:val="22"/>
        </w:rPr>
        <w:t>Dersom du vil gjøre gjeldende at oppsigelsen ikke er saklig begrunnet, har du rett</w:t>
      </w:r>
      <w:r>
        <w:rPr>
          <w:rFonts w:ascii="Arial" w:eastAsia="Arial" w:hAnsi="Arial" w:cs="Arial"/>
          <w:sz w:val="22"/>
          <w:szCs w:val="22"/>
        </w:rPr>
        <w:t xml:space="preserve"> til å kreve forhandling og reise søksmål etter bestemmelsene i arbeidsmiljøloven kapittel </w:t>
      </w:r>
      <w:proofErr w:type="gramStart"/>
      <w:r>
        <w:rPr>
          <w:rFonts w:ascii="Arial" w:eastAsia="Arial" w:hAnsi="Arial" w:cs="Arial"/>
          <w:sz w:val="22"/>
          <w:szCs w:val="22"/>
        </w:rPr>
        <w:t>17,  §</w:t>
      </w:r>
      <w:proofErr w:type="gramEnd"/>
      <w:r>
        <w:rPr>
          <w:rFonts w:ascii="Arial" w:eastAsia="Arial" w:hAnsi="Arial" w:cs="Arial"/>
          <w:sz w:val="22"/>
          <w:szCs w:val="22"/>
        </w:rPr>
        <w:t>§ 17-3 og 17-4.</w:t>
      </w:r>
    </w:p>
    <w:p w:rsidR="007C2E82" w:rsidRDefault="007C2E82">
      <w:pPr>
        <w:rPr>
          <w:rFonts w:ascii="Arial" w:eastAsia="Arial" w:hAnsi="Arial" w:cs="Arial"/>
          <w:sz w:val="22"/>
          <w:szCs w:val="22"/>
        </w:rPr>
      </w:pPr>
    </w:p>
    <w:p w:rsidR="007C2E82" w:rsidRDefault="009974B2">
      <w:pPr>
        <w:rPr>
          <w:rFonts w:ascii="Arial" w:eastAsia="Arial" w:hAnsi="Arial" w:cs="Arial"/>
          <w:sz w:val="22"/>
          <w:szCs w:val="22"/>
        </w:rPr>
      </w:pPr>
      <w:r>
        <w:rPr>
          <w:rFonts w:ascii="Arial" w:eastAsia="Arial" w:hAnsi="Arial" w:cs="Arial"/>
          <w:sz w:val="22"/>
          <w:szCs w:val="22"/>
        </w:rPr>
        <w:t>Krav om forhandling må fremsettes skriftlig innen to uker etter at denne oppsigelse er mottatt. Så lenge det føres forhandlinger om oppsigelse</w:t>
      </w:r>
      <w:r>
        <w:rPr>
          <w:rFonts w:ascii="Arial" w:eastAsia="Arial" w:hAnsi="Arial" w:cs="Arial"/>
          <w:sz w:val="22"/>
          <w:szCs w:val="22"/>
        </w:rPr>
        <w:t>n, har du rett til å fortsette i stillingen</w:t>
      </w:r>
      <w:r>
        <w:rPr>
          <w:rFonts w:ascii="Arial" w:eastAsia="Arial" w:hAnsi="Arial" w:cs="Arial"/>
          <w:sz w:val="22"/>
          <w:szCs w:val="22"/>
        </w:rPr>
        <w:t xml:space="preserve">, jfr. </w:t>
      </w:r>
      <w:proofErr w:type="spellStart"/>
      <w:r>
        <w:rPr>
          <w:rFonts w:ascii="Arial" w:eastAsia="Arial" w:hAnsi="Arial" w:cs="Arial"/>
          <w:sz w:val="22"/>
          <w:szCs w:val="22"/>
        </w:rPr>
        <w:t>aml</w:t>
      </w:r>
      <w:proofErr w:type="spellEnd"/>
      <w:r>
        <w:rPr>
          <w:rFonts w:ascii="Arial" w:eastAsia="Arial" w:hAnsi="Arial" w:cs="Arial"/>
          <w:sz w:val="22"/>
          <w:szCs w:val="22"/>
        </w:rPr>
        <w:t xml:space="preserve"> § 15-11.</w:t>
      </w:r>
    </w:p>
    <w:p w:rsidR="007C2E82" w:rsidRDefault="007C2E82">
      <w:pPr>
        <w:jc w:val="center"/>
        <w:rPr>
          <w:rFonts w:ascii="Arial" w:eastAsia="Arial" w:hAnsi="Arial" w:cs="Arial"/>
          <w:sz w:val="22"/>
          <w:szCs w:val="22"/>
        </w:rPr>
      </w:pPr>
    </w:p>
    <w:p w:rsidR="007C2E82" w:rsidRDefault="009974B2">
      <w:pPr>
        <w:rPr>
          <w:rFonts w:ascii="Arial" w:eastAsia="Arial" w:hAnsi="Arial" w:cs="Arial"/>
          <w:sz w:val="22"/>
          <w:szCs w:val="22"/>
        </w:rPr>
      </w:pPr>
      <w:r>
        <w:rPr>
          <w:rFonts w:ascii="Arial" w:eastAsia="Arial" w:hAnsi="Arial" w:cs="Arial"/>
          <w:sz w:val="22"/>
          <w:szCs w:val="22"/>
        </w:rPr>
        <w:t xml:space="preserve">Søksmål må eventuelt reises innen åtte uker etter forhandlingenes avslutning.  Dersom forhandling ikke er holdt, må søksmål reises innen åtte uker etter at oppsigelsen fant sted. Hvis du bare </w:t>
      </w:r>
      <w:r>
        <w:rPr>
          <w:rFonts w:ascii="Arial" w:eastAsia="Arial" w:hAnsi="Arial" w:cs="Arial"/>
          <w:sz w:val="22"/>
          <w:szCs w:val="22"/>
        </w:rPr>
        <w:t>vil kreve erstatning, må søksmål reises innen seks måneder etter at oppsigelsen fant sted.</w:t>
      </w:r>
    </w:p>
    <w:p w:rsidR="007C2E82" w:rsidRDefault="007C2E82">
      <w:pPr>
        <w:jc w:val="center"/>
        <w:rPr>
          <w:rFonts w:ascii="Arial" w:eastAsia="Arial" w:hAnsi="Arial" w:cs="Arial"/>
          <w:sz w:val="22"/>
          <w:szCs w:val="22"/>
        </w:rPr>
      </w:pPr>
    </w:p>
    <w:p w:rsidR="007C2E82" w:rsidRDefault="009974B2">
      <w:pPr>
        <w:rPr>
          <w:rFonts w:ascii="Arial" w:eastAsia="Arial" w:hAnsi="Arial" w:cs="Arial"/>
          <w:sz w:val="22"/>
          <w:szCs w:val="22"/>
        </w:rPr>
      </w:pPr>
      <w:r>
        <w:rPr>
          <w:rFonts w:ascii="Arial" w:eastAsia="Arial" w:hAnsi="Arial" w:cs="Arial"/>
          <w:sz w:val="22"/>
          <w:szCs w:val="22"/>
        </w:rPr>
        <w:t>Blir søksmål reist, vil du ha rett til å fortsette i stillingen mens søksmålet behandles med mindre retten bestemmer noe annet, jfr.</w:t>
      </w:r>
      <w:r>
        <w:rPr>
          <w:rFonts w:ascii="Arial" w:eastAsia="Arial" w:hAnsi="Arial" w:cs="Arial"/>
          <w:sz w:val="22"/>
          <w:szCs w:val="22"/>
        </w:rPr>
        <w:t xml:space="preserve"> </w:t>
      </w:r>
      <w:proofErr w:type="spellStart"/>
      <w:r>
        <w:rPr>
          <w:rFonts w:ascii="Arial" w:eastAsia="Arial" w:hAnsi="Arial" w:cs="Arial"/>
          <w:sz w:val="22"/>
          <w:szCs w:val="22"/>
        </w:rPr>
        <w:t>aml</w:t>
      </w:r>
      <w:proofErr w:type="spellEnd"/>
      <w:r>
        <w:rPr>
          <w:rFonts w:ascii="Arial" w:eastAsia="Arial" w:hAnsi="Arial" w:cs="Arial"/>
          <w:sz w:val="22"/>
          <w:szCs w:val="22"/>
        </w:rPr>
        <w:t xml:space="preserve"> §§ 15-11 og 17-4</w:t>
      </w:r>
      <w:r>
        <w:rPr>
          <w:rFonts w:ascii="Arial" w:eastAsia="Arial" w:hAnsi="Arial" w:cs="Arial"/>
          <w:sz w:val="22"/>
          <w:szCs w:val="22"/>
        </w:rPr>
        <w:t xml:space="preserve">. Dette er </w:t>
      </w:r>
      <w:r>
        <w:rPr>
          <w:rFonts w:ascii="Arial" w:eastAsia="Arial" w:hAnsi="Arial" w:cs="Arial"/>
          <w:sz w:val="22"/>
          <w:szCs w:val="22"/>
        </w:rPr>
        <w:t>betinget av at søksmålet reises innen åtte uker fra oppsigelsen er gitt eller forhandlingen er avsluttet og innen utløpet av oppsigelsesfristen. Det samme gjelder om du innen utløpet av oppsigelsesfristen skriftlig har gitt vår virksomhet underretning om a</w:t>
      </w:r>
      <w:r>
        <w:rPr>
          <w:rFonts w:ascii="Arial" w:eastAsia="Arial" w:hAnsi="Arial" w:cs="Arial"/>
          <w:sz w:val="22"/>
          <w:szCs w:val="22"/>
        </w:rPr>
        <w:t>t søksmål vil bli reist innen åtte-</w:t>
      </w:r>
      <w:proofErr w:type="spellStart"/>
      <w:r>
        <w:rPr>
          <w:rFonts w:ascii="Arial" w:eastAsia="Arial" w:hAnsi="Arial" w:cs="Arial"/>
          <w:sz w:val="22"/>
          <w:szCs w:val="22"/>
        </w:rPr>
        <w:t>ukersfristen</w:t>
      </w:r>
      <w:proofErr w:type="spellEnd"/>
      <w:r>
        <w:rPr>
          <w:rFonts w:ascii="Arial" w:eastAsia="Arial" w:hAnsi="Arial" w:cs="Arial"/>
          <w:sz w:val="22"/>
          <w:szCs w:val="22"/>
        </w:rPr>
        <w:t>. Skjer oppsigelsen i avtalt prøvetid har du likevel i utgangspunktet ikke rett til å stå i stilling.</w:t>
      </w:r>
    </w:p>
    <w:p w:rsidR="007C2E82" w:rsidRDefault="007C2E82">
      <w:pPr>
        <w:jc w:val="center"/>
        <w:rPr>
          <w:rFonts w:ascii="Arial" w:eastAsia="Arial" w:hAnsi="Arial" w:cs="Arial"/>
          <w:sz w:val="22"/>
          <w:szCs w:val="22"/>
        </w:rPr>
      </w:pPr>
    </w:p>
    <w:p w:rsidR="007C2E82" w:rsidRDefault="009974B2">
      <w:pPr>
        <w:rPr>
          <w:rFonts w:ascii="Arial" w:eastAsia="Arial" w:hAnsi="Arial" w:cs="Arial"/>
          <w:sz w:val="22"/>
          <w:szCs w:val="22"/>
        </w:rPr>
      </w:pPr>
      <w:r>
        <w:rPr>
          <w:rFonts w:ascii="Arial" w:eastAsia="Arial" w:hAnsi="Arial" w:cs="Arial"/>
          <w:sz w:val="22"/>
          <w:szCs w:val="22"/>
        </w:rPr>
        <w:t xml:space="preserve">Skyldes oppsigelsen </w:t>
      </w:r>
      <w:r>
        <w:rPr>
          <w:rFonts w:ascii="Arial" w:eastAsia="Arial" w:hAnsi="Arial" w:cs="Arial"/>
          <w:sz w:val="22"/>
          <w:szCs w:val="22"/>
        </w:rPr>
        <w:t>arbeidsmangel</w:t>
      </w:r>
      <w:r>
        <w:rPr>
          <w:rFonts w:ascii="Arial" w:eastAsia="Arial" w:hAnsi="Arial" w:cs="Arial"/>
          <w:sz w:val="22"/>
          <w:szCs w:val="22"/>
        </w:rPr>
        <w:t>, vil du i inntil ett år etter utløpet av oppsigelsestiden ha fortrinnsre</w:t>
      </w:r>
      <w:r>
        <w:rPr>
          <w:rFonts w:ascii="Arial" w:eastAsia="Arial" w:hAnsi="Arial" w:cs="Arial"/>
          <w:sz w:val="22"/>
          <w:szCs w:val="22"/>
        </w:rPr>
        <w:t>tt til nyansettelse ved ledig stilling i virksomheten, forutsatt at dette er en stilling du er kvalifisert for og du har vært ansatt i minst 12 måneder de siste 2 år før utløpet av oppsigelsestiden</w:t>
      </w:r>
      <w:r>
        <w:rPr>
          <w:rFonts w:ascii="Arial" w:eastAsia="Arial" w:hAnsi="Arial" w:cs="Arial"/>
          <w:sz w:val="22"/>
          <w:szCs w:val="22"/>
        </w:rPr>
        <w:t xml:space="preserve">, jfr. </w:t>
      </w:r>
      <w:proofErr w:type="spellStart"/>
      <w:r>
        <w:rPr>
          <w:rFonts w:ascii="Arial" w:eastAsia="Arial" w:hAnsi="Arial" w:cs="Arial"/>
          <w:sz w:val="22"/>
          <w:szCs w:val="22"/>
        </w:rPr>
        <w:t>aml</w:t>
      </w:r>
      <w:proofErr w:type="spellEnd"/>
      <w:r>
        <w:rPr>
          <w:rFonts w:ascii="Arial" w:eastAsia="Arial" w:hAnsi="Arial" w:cs="Arial"/>
          <w:sz w:val="22"/>
          <w:szCs w:val="22"/>
        </w:rPr>
        <w:t xml:space="preserve"> 14-2.</w:t>
      </w:r>
    </w:p>
    <w:p w:rsidR="007C2E82" w:rsidRDefault="007C2E82">
      <w:pPr>
        <w:jc w:val="center"/>
        <w:rPr>
          <w:rFonts w:ascii="Arial" w:eastAsia="Arial" w:hAnsi="Arial" w:cs="Arial"/>
          <w:sz w:val="22"/>
          <w:szCs w:val="22"/>
        </w:rPr>
      </w:pPr>
    </w:p>
    <w:p w:rsidR="007C2E82" w:rsidRDefault="009974B2">
      <w:pPr>
        <w:rPr>
          <w:rFonts w:ascii="Arial" w:eastAsia="Arial" w:hAnsi="Arial" w:cs="Arial"/>
          <w:sz w:val="22"/>
          <w:szCs w:val="22"/>
        </w:rPr>
      </w:pPr>
      <w:r>
        <w:rPr>
          <w:rFonts w:ascii="Arial" w:eastAsia="Arial" w:hAnsi="Arial" w:cs="Arial"/>
          <w:sz w:val="22"/>
          <w:szCs w:val="22"/>
        </w:rPr>
        <w:t>Arbeidsgiver og riktig saksøkt ved eventu</w:t>
      </w:r>
      <w:r>
        <w:rPr>
          <w:rFonts w:ascii="Arial" w:eastAsia="Arial" w:hAnsi="Arial" w:cs="Arial"/>
          <w:sz w:val="22"/>
          <w:szCs w:val="22"/>
        </w:rPr>
        <w:t xml:space="preserve">elt søksmål: </w:t>
      </w:r>
    </w:p>
    <w:p w:rsidR="007C2E82" w:rsidRDefault="007C2E82">
      <w:pPr>
        <w:rPr>
          <w:rFonts w:ascii="Arial" w:eastAsia="Arial" w:hAnsi="Arial" w:cs="Arial"/>
          <w:sz w:val="22"/>
          <w:szCs w:val="22"/>
        </w:rPr>
      </w:pPr>
    </w:p>
    <w:p w:rsidR="007C2E82" w:rsidRDefault="009974B2">
      <w:pPr>
        <w:rPr>
          <w:rFonts w:ascii="Arial" w:eastAsia="Arial" w:hAnsi="Arial" w:cs="Arial"/>
          <w:sz w:val="22"/>
          <w:szCs w:val="22"/>
        </w:rPr>
      </w:pPr>
      <w:r>
        <w:rPr>
          <w:rFonts w:ascii="Arial" w:eastAsia="Arial" w:hAnsi="Arial" w:cs="Arial"/>
          <w:sz w:val="22"/>
          <w:szCs w:val="22"/>
        </w:rPr>
        <w:t xml:space="preserve">.............................................................................................................................. </w:t>
      </w:r>
    </w:p>
    <w:p w:rsidR="007C2E82" w:rsidRDefault="007C2E82">
      <w:pPr>
        <w:jc w:val="center"/>
        <w:rPr>
          <w:rFonts w:ascii="Arial" w:eastAsia="Arial" w:hAnsi="Arial" w:cs="Arial"/>
          <w:sz w:val="22"/>
          <w:szCs w:val="22"/>
        </w:rPr>
      </w:pPr>
    </w:p>
    <w:p w:rsidR="007C2E82" w:rsidRDefault="007C2E82">
      <w:pPr>
        <w:rPr>
          <w:rFonts w:ascii="Arial" w:eastAsia="Arial" w:hAnsi="Arial" w:cs="Arial"/>
          <w:sz w:val="22"/>
          <w:szCs w:val="22"/>
        </w:rPr>
      </w:pPr>
    </w:p>
    <w:p w:rsidR="007C2E82" w:rsidRDefault="009974B2">
      <w:pPr>
        <w:rPr>
          <w:rFonts w:ascii="Arial" w:eastAsia="Arial" w:hAnsi="Arial" w:cs="Arial"/>
          <w:sz w:val="22"/>
          <w:szCs w:val="22"/>
        </w:rPr>
      </w:pPr>
      <w:r>
        <w:rPr>
          <w:rFonts w:ascii="Arial" w:eastAsia="Arial" w:hAnsi="Arial" w:cs="Arial"/>
          <w:sz w:val="22"/>
          <w:szCs w:val="22"/>
        </w:rPr>
        <w:t>Med hilsen</w:t>
      </w:r>
    </w:p>
    <w:p w:rsidR="007C2E82" w:rsidRDefault="009974B2">
      <w:pPr>
        <w:rPr>
          <w:rFonts w:ascii="Arial" w:eastAsia="Arial" w:hAnsi="Arial" w:cs="Arial"/>
          <w:sz w:val="22"/>
          <w:szCs w:val="22"/>
        </w:rPr>
      </w:pPr>
      <w:r>
        <w:rPr>
          <w:rFonts w:ascii="Arial" w:eastAsia="Arial" w:hAnsi="Arial" w:cs="Arial"/>
          <w:sz w:val="22"/>
          <w:szCs w:val="22"/>
        </w:rPr>
        <w:t>…………………………………………..</w:t>
      </w:r>
    </w:p>
    <w:sectPr w:rsidR="007C2E82">
      <w:footerReference w:type="default" r:id="rId7"/>
      <w:pgSz w:w="11906" w:h="16838"/>
      <w:pgMar w:top="709" w:right="1274" w:bottom="284" w:left="1418"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4B2" w:rsidRDefault="009974B2">
      <w:r>
        <w:separator/>
      </w:r>
    </w:p>
  </w:endnote>
  <w:endnote w:type="continuationSeparator" w:id="0">
    <w:p w:rsidR="009974B2" w:rsidRDefault="00997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bi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E82" w:rsidRDefault="009974B2">
    <w:pPr>
      <w:rPr>
        <w:rFonts w:ascii="Cabin" w:eastAsia="Cabin" w:hAnsi="Cabin" w:cs="Cabin"/>
        <w:b/>
        <w:color w:val="808080"/>
        <w:sz w:val="16"/>
        <w:szCs w:val="16"/>
      </w:rPr>
    </w:pPr>
    <w:r>
      <w:rPr>
        <w:rFonts w:ascii="Cabin" w:eastAsia="Cabin" w:hAnsi="Cabin" w:cs="Cabin"/>
        <w:b/>
        <w:color w:val="808080"/>
        <w:sz w:val="16"/>
        <w:szCs w:val="16"/>
      </w:rPr>
      <w:tab/>
    </w:r>
    <w:r>
      <w:rPr>
        <w:rFonts w:ascii="Cabin" w:eastAsia="Cabin" w:hAnsi="Cabin" w:cs="Cabin"/>
        <w:b/>
        <w:color w:val="808080"/>
        <w:sz w:val="16"/>
        <w:szCs w:val="16"/>
      </w:rPr>
      <w:tab/>
    </w:r>
    <w:r>
      <w:rPr>
        <w:rFonts w:ascii="Cabin" w:eastAsia="Cabin" w:hAnsi="Cabin" w:cs="Cabin"/>
        <w:b/>
        <w:color w:val="808080"/>
        <w:sz w:val="16"/>
        <w:szCs w:val="16"/>
      </w:rPr>
      <w:tab/>
    </w:r>
  </w:p>
  <w:tbl>
    <w:tblPr>
      <w:tblStyle w:val="a"/>
      <w:tblW w:w="10631" w:type="dxa"/>
      <w:tblInd w:w="-716" w:type="dxa"/>
      <w:tblLayout w:type="fixed"/>
      <w:tblLook w:val="0400" w:firstRow="0" w:lastRow="0" w:firstColumn="0" w:lastColumn="0" w:noHBand="0" w:noVBand="1"/>
    </w:tblPr>
    <w:tblGrid>
      <w:gridCol w:w="5488"/>
      <w:gridCol w:w="5143"/>
    </w:tblGrid>
    <w:tr w:rsidR="007C2E82">
      <w:tc>
        <w:tcPr>
          <w:tcW w:w="5489" w:type="dxa"/>
        </w:tcPr>
        <w:p w:rsidR="007C2E82" w:rsidRDefault="009974B2">
          <w:pPr>
            <w:rPr>
              <w:rFonts w:ascii="Cabin" w:eastAsia="Cabin" w:hAnsi="Cabin" w:cs="Cabin"/>
              <w:color w:val="808080"/>
              <w:sz w:val="16"/>
              <w:szCs w:val="16"/>
            </w:rPr>
          </w:pPr>
          <w:r>
            <w:rPr>
              <w:rFonts w:ascii="Cabin" w:eastAsia="Cabin" w:hAnsi="Cabin" w:cs="Cabin"/>
              <w:b/>
              <w:color w:val="FF0000"/>
              <w:sz w:val="16"/>
              <w:szCs w:val="16"/>
            </w:rPr>
            <w:br/>
          </w:r>
        </w:p>
        <w:p w:rsidR="007C2E82" w:rsidRDefault="007C2E82">
          <w:pPr>
            <w:rPr>
              <w:rFonts w:ascii="Cabin" w:eastAsia="Cabin" w:hAnsi="Cabin" w:cs="Cabin"/>
              <w:color w:val="808080"/>
              <w:sz w:val="16"/>
              <w:szCs w:val="16"/>
            </w:rPr>
          </w:pPr>
        </w:p>
      </w:tc>
      <w:tc>
        <w:tcPr>
          <w:tcW w:w="5143" w:type="dxa"/>
        </w:tcPr>
        <w:p w:rsidR="007C2E82" w:rsidRDefault="007C2E82">
          <w:pPr>
            <w:jc w:val="right"/>
            <w:rPr>
              <w:rFonts w:ascii="Cabin" w:eastAsia="Cabin" w:hAnsi="Cabin" w:cs="Cabin"/>
              <w:color w:val="808080"/>
              <w:sz w:val="16"/>
              <w:szCs w:val="16"/>
            </w:rPr>
          </w:pPr>
        </w:p>
      </w:tc>
    </w:tr>
  </w:tbl>
  <w:p w:rsidR="007C2E82" w:rsidRDefault="007C2E82">
    <w:pPr>
      <w:spacing w:after="709"/>
      <w:rPr>
        <w:rFonts w:ascii="Cabin" w:eastAsia="Cabin" w:hAnsi="Cabin" w:cs="Cabin"/>
        <w:color w:val="8080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4B2" w:rsidRDefault="009974B2">
      <w:r>
        <w:separator/>
      </w:r>
    </w:p>
  </w:footnote>
  <w:footnote w:type="continuationSeparator" w:id="0">
    <w:p w:rsidR="009974B2" w:rsidRDefault="009974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E82"/>
    <w:rsid w:val="0076249E"/>
    <w:rsid w:val="007C2E82"/>
    <w:rsid w:val="009974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15577-F6AE-445F-9471-AE80C2D4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nb-NO" w:eastAsia="nb-NO"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outlineLvl w:val="0"/>
    </w:pPr>
    <w:rPr>
      <w:b/>
    </w:rPr>
  </w:style>
  <w:style w:type="paragraph" w:styleId="Overskrift2">
    <w:name w:val="heading 2"/>
    <w:basedOn w:val="Normal"/>
    <w:next w:val="Normal"/>
    <w:pPr>
      <w:keepNext/>
      <w:outlineLvl w:val="1"/>
    </w:pPr>
    <w:rPr>
      <w:b/>
      <w:sz w:val="28"/>
      <w:szCs w:val="28"/>
    </w:rPr>
  </w:style>
  <w:style w:type="paragraph" w:styleId="Overskrift3">
    <w:name w:val="heading 3"/>
    <w:basedOn w:val="Normal"/>
    <w:next w:val="Normal"/>
    <w:pPr>
      <w:keepNext/>
      <w:keepLines/>
      <w:spacing w:before="280" w:after="80"/>
      <w:contextualSpacing/>
      <w:outlineLvl w:val="2"/>
    </w:pPr>
    <w:rPr>
      <w:b/>
      <w:sz w:val="28"/>
      <w:szCs w:val="28"/>
    </w:rPr>
  </w:style>
  <w:style w:type="paragraph" w:styleId="Overskrift4">
    <w:name w:val="heading 4"/>
    <w:basedOn w:val="Normal"/>
    <w:next w:val="Normal"/>
    <w:pPr>
      <w:keepNext/>
      <w:keepLines/>
      <w:spacing w:before="240" w:after="40"/>
      <w:contextualSpacing/>
      <w:outlineLvl w:val="3"/>
    </w:pPr>
    <w:rPr>
      <w:b/>
    </w:rPr>
  </w:style>
  <w:style w:type="paragraph" w:styleId="Overskrift5">
    <w:name w:val="heading 5"/>
    <w:basedOn w:val="Normal"/>
    <w:next w:val="Normal"/>
    <w:pPr>
      <w:keepNext/>
      <w:keepLines/>
      <w:spacing w:before="220" w:after="40"/>
      <w:contextualSpacing/>
      <w:outlineLvl w:val="4"/>
    </w:pPr>
    <w:rPr>
      <w:b/>
      <w:sz w:val="22"/>
      <w:szCs w:val="22"/>
    </w:rPr>
  </w:style>
  <w:style w:type="paragraph" w:styleId="Overskrift6">
    <w:name w:val="heading 6"/>
    <w:basedOn w:val="Normal"/>
    <w:next w:val="Normal"/>
    <w:pPr>
      <w:keepNext/>
      <w:keepLines/>
      <w:spacing w:before="200" w:after="40"/>
      <w:contextualSpacing/>
      <w:outlineLvl w:val="5"/>
    </w:pPr>
    <w:rPr>
      <w:b/>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before="480" w:after="120"/>
      <w:contextualSpacing/>
    </w:pPr>
    <w:rPr>
      <w:b/>
      <w:sz w:val="72"/>
      <w:szCs w:val="72"/>
    </w:rPr>
  </w:style>
  <w:style w:type="paragraph" w:styleId="Undertittel">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390</Words>
  <Characters>2068</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Microsoft</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Hilde Haave Larsen</dc:creator>
  <cp:lastModifiedBy>Hilde Haave Larsen</cp:lastModifiedBy>
  <cp:revision>2</cp:revision>
  <dcterms:created xsi:type="dcterms:W3CDTF">2017-06-22T07:41:00Z</dcterms:created>
  <dcterms:modified xsi:type="dcterms:W3CDTF">2017-06-22T07:41:00Z</dcterms:modified>
</cp:coreProperties>
</file>