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BAB66" w14:textId="3C4B8621" w:rsidR="00E81978" w:rsidRDefault="00005BCF">
      <w:pPr>
        <w:pStyle w:val="Title"/>
      </w:pPr>
      <w:sdt>
        <w:sdtPr>
          <w:alias w:val="Title:"/>
          <w:tag w:val="Title:"/>
          <w:id w:val="726351117"/>
          <w:placeholder>
            <w:docPart w:val="7736465D764F46079986CC5AC8A3AA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Pr="00005BCF">
            <w:t>ORGANIZATIONAL COMMUNICATIONS</w:t>
          </w:r>
          <w:r w:rsidRPr="00005BCF">
            <w:br/>
          </w:r>
          <w:r>
            <w:t>(module four discussions)</w:t>
          </w:r>
          <w:r>
            <w:br/>
            <w:t xml:space="preserve">Sai </w:t>
          </w:r>
          <w:proofErr w:type="spellStart"/>
          <w:r>
            <w:t>Charan</w:t>
          </w:r>
          <w:proofErr w:type="spellEnd"/>
          <w:r>
            <w:t xml:space="preserve"> Reddy Bodanam</w:t>
          </w:r>
          <w:r>
            <w:br/>
            <w:t>L00250371</w:t>
          </w:r>
        </w:sdtContent>
      </w:sdt>
    </w:p>
    <w:p w14:paraId="01CB2F17" w14:textId="15674C23" w:rsidR="00B823AA" w:rsidRDefault="00B823AA" w:rsidP="00B823AA">
      <w:pPr>
        <w:pStyle w:val="Title2"/>
      </w:pPr>
    </w:p>
    <w:p w14:paraId="51E2881F" w14:textId="1ABBD906" w:rsidR="00E81978" w:rsidRDefault="00E81978">
      <w:pPr>
        <w:pStyle w:val="Title"/>
      </w:pPr>
    </w:p>
    <w:p w14:paraId="7A8CE141" w14:textId="634A7DB7" w:rsidR="00E81978" w:rsidRDefault="00E81978" w:rsidP="00005BCF">
      <w:pPr>
        <w:pStyle w:val="Title2"/>
        <w:jc w:val="left"/>
      </w:pPr>
    </w:p>
    <w:p w14:paraId="0578BC8C" w14:textId="33A62E7C" w:rsidR="00005BCF" w:rsidRDefault="00005BCF" w:rsidP="00005BCF">
      <w:pPr>
        <w:pStyle w:val="NormalWeb"/>
        <w:spacing w:before="240" w:after="240" w:line="360" w:lineRule="auto"/>
        <w:jc w:val="both"/>
        <w:rPr>
          <w:kern w:val="0"/>
        </w:rPr>
      </w:pP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br/>
      </w:r>
      <w:r>
        <w:rPr>
          <w:color w:val="202124"/>
          <w:shd w:val="clear" w:color="auto" w:fill="FFFFFF"/>
        </w:rPr>
        <w:lastRenderedPageBreak/>
        <w:t xml:space="preserve">The analysis of the case study of Southwest made me </w:t>
      </w:r>
      <w:r>
        <w:rPr>
          <w:color w:val="202124"/>
          <w:shd w:val="clear" w:color="auto" w:fill="FFFFFF"/>
        </w:rPr>
        <w:t>realize</w:t>
      </w:r>
      <w:r>
        <w:rPr>
          <w:color w:val="202124"/>
          <w:shd w:val="clear" w:color="auto" w:fill="FFFFFF"/>
        </w:rPr>
        <w:t xml:space="preserve"> that I would </w:t>
      </w:r>
      <w:proofErr w:type="gramStart"/>
      <w:r>
        <w:rPr>
          <w:color w:val="202124"/>
          <w:shd w:val="clear" w:color="auto" w:fill="FFFFFF"/>
        </w:rPr>
        <w:t>definitely be</w:t>
      </w:r>
      <w:proofErr w:type="gramEnd"/>
      <w:r>
        <w:rPr>
          <w:color w:val="202124"/>
          <w:shd w:val="clear" w:color="auto" w:fill="FFFFFF"/>
        </w:rPr>
        <w:t xml:space="preserve"> happy in such an environment. This is because the </w:t>
      </w:r>
      <w:r>
        <w:rPr>
          <w:color w:val="202124"/>
          <w:shd w:val="clear" w:color="auto" w:fill="FFFFFF"/>
        </w:rPr>
        <w:t>organization</w:t>
      </w:r>
      <w:r>
        <w:rPr>
          <w:color w:val="202124"/>
          <w:shd w:val="clear" w:color="auto" w:fill="FFFFFF"/>
        </w:rPr>
        <w:t xml:space="preserve"> provides freedom for employees to develop teams and social networks under which they are allowed to work for </w:t>
      </w:r>
      <w:r>
        <w:rPr>
          <w:color w:val="202124"/>
          <w:shd w:val="clear" w:color="auto" w:fill="FFFFFF"/>
        </w:rPr>
        <w:t>organizational</w:t>
      </w:r>
      <w:r>
        <w:rPr>
          <w:color w:val="202124"/>
          <w:shd w:val="clear" w:color="auto" w:fill="FFFFFF"/>
        </w:rPr>
        <w:t xml:space="preserve"> goal fulfilment </w:t>
      </w:r>
      <w:proofErr w:type="gramStart"/>
      <w:r>
        <w:rPr>
          <w:color w:val="202124"/>
          <w:shd w:val="clear" w:color="auto" w:fill="FFFFFF"/>
        </w:rPr>
        <w:t>and also</w:t>
      </w:r>
      <w:proofErr w:type="gramEnd"/>
      <w:r>
        <w:rPr>
          <w:color w:val="202124"/>
          <w:shd w:val="clear" w:color="auto" w:fill="FFFFFF"/>
        </w:rPr>
        <w:t xml:space="preserve"> to fulfil their personal goals. They were given freedom to make work fun so that employees can be satisfied with their jobs (Xu et al., 2020). This factor directly impacts employee perceptions and makes them more committed to their work which results in better </w:t>
      </w:r>
      <w:r>
        <w:rPr>
          <w:color w:val="202124"/>
          <w:shd w:val="clear" w:color="auto" w:fill="FFFFFF"/>
        </w:rPr>
        <w:t>organizational</w:t>
      </w:r>
      <w:r>
        <w:rPr>
          <w:color w:val="202124"/>
          <w:shd w:val="clear" w:color="auto" w:fill="FFFFFF"/>
        </w:rPr>
        <w:t xml:space="preserve"> performance.</w:t>
      </w:r>
    </w:p>
    <w:p w14:paraId="03E5EEE0" w14:textId="49189EED" w:rsidR="00005BCF" w:rsidRDefault="00005BCF" w:rsidP="00005BCF">
      <w:pPr>
        <w:pStyle w:val="NormalWeb"/>
        <w:spacing w:before="240" w:after="240" w:line="360" w:lineRule="auto"/>
        <w:jc w:val="both"/>
      </w:pPr>
      <w:r>
        <w:rPr>
          <w:color w:val="202124"/>
          <w:shd w:val="clear" w:color="auto" w:fill="FFFFFF"/>
        </w:rPr>
        <w:t xml:space="preserve">However, I think there should be proper structure and chain of command so that employees can have necessary assistance from higher levels in their learning and development activities. This is because I am of the view that context matters in every </w:t>
      </w:r>
      <w:r>
        <w:rPr>
          <w:color w:val="202124"/>
          <w:shd w:val="clear" w:color="auto" w:fill="FFFFFF"/>
        </w:rPr>
        <w:t>organization</w:t>
      </w:r>
      <w:r>
        <w:rPr>
          <w:color w:val="202124"/>
          <w:shd w:val="clear" w:color="auto" w:fill="FFFFFF"/>
        </w:rPr>
        <w:t xml:space="preserve"> as explained in chapter 9. The context of the company sets the need and type of structure required for team management. In </w:t>
      </w:r>
      <w:r>
        <w:rPr>
          <w:color w:val="202124"/>
          <w:shd w:val="clear" w:color="auto" w:fill="FFFFFF"/>
        </w:rPr>
        <w:t>South-west</w:t>
      </w:r>
      <w:r>
        <w:rPr>
          <w:color w:val="202124"/>
          <w:shd w:val="clear" w:color="auto" w:fill="FFFFFF"/>
        </w:rPr>
        <w:t xml:space="preserve"> Airlines, this was a for profit </w:t>
      </w:r>
      <w:r>
        <w:rPr>
          <w:color w:val="202124"/>
          <w:shd w:val="clear" w:color="auto" w:fill="FFFFFF"/>
        </w:rPr>
        <w:t>organization</w:t>
      </w:r>
      <w:r>
        <w:rPr>
          <w:color w:val="202124"/>
          <w:shd w:val="clear" w:color="auto" w:fill="FFFFFF"/>
        </w:rPr>
        <w:t xml:space="preserve"> and having smaller teams at different areas there should be proper structure to communicate the training needs of employees and fulfil those needs. It is also necessary to create a sense of responsibility and accountability among the teams.</w:t>
      </w:r>
    </w:p>
    <w:p w14:paraId="2709BAB4" w14:textId="643AE02E" w:rsidR="00005BCF" w:rsidRDefault="00005BCF" w:rsidP="00005BCF">
      <w:pPr>
        <w:pStyle w:val="NormalWeb"/>
        <w:spacing w:before="240" w:after="240" w:line="360" w:lineRule="auto"/>
        <w:jc w:val="both"/>
      </w:pPr>
      <w:r>
        <w:rPr>
          <w:color w:val="202124"/>
          <w:shd w:val="clear" w:color="auto" w:fill="FFFFFF"/>
        </w:rPr>
        <w:t xml:space="preserve">Further, I am impressed by the idea of employees coming first and I think it should be the same at all workplaces. Employees are important internal stakeholders of a business because their individual performance results in overall </w:t>
      </w:r>
      <w:r>
        <w:rPr>
          <w:color w:val="202124"/>
          <w:shd w:val="clear" w:color="auto" w:fill="FFFFFF"/>
        </w:rPr>
        <w:t>organizational</w:t>
      </w:r>
      <w:r>
        <w:rPr>
          <w:color w:val="202124"/>
          <w:shd w:val="clear" w:color="auto" w:fill="FFFFFF"/>
        </w:rPr>
        <w:t xml:space="preserve"> performance. Thus, it is necessary to ensure that the employees feel satisfied at their workplace where the </w:t>
      </w:r>
      <w:r>
        <w:rPr>
          <w:color w:val="202124"/>
          <w:shd w:val="clear" w:color="auto" w:fill="FFFFFF"/>
        </w:rPr>
        <w:t>organization</w:t>
      </w:r>
      <w:r>
        <w:rPr>
          <w:color w:val="202124"/>
          <w:shd w:val="clear" w:color="auto" w:fill="FFFFFF"/>
        </w:rPr>
        <w:t xml:space="preserve"> should act as </w:t>
      </w:r>
      <w:proofErr w:type="spellStart"/>
      <w:r>
        <w:rPr>
          <w:color w:val="202124"/>
          <w:shd w:val="clear" w:color="auto" w:fill="FFFFFF"/>
        </w:rPr>
        <w:t>carer</w:t>
      </w:r>
      <w:proofErr w:type="spellEnd"/>
      <w:r>
        <w:rPr>
          <w:color w:val="202124"/>
          <w:shd w:val="clear" w:color="auto" w:fill="FFFFFF"/>
        </w:rPr>
        <w:t xml:space="preserve"> of employees first. With good care of employees, employees will in turn take good care of customers which enhance </w:t>
      </w:r>
      <w:r>
        <w:rPr>
          <w:color w:val="202124"/>
          <w:shd w:val="clear" w:color="auto" w:fill="FFFFFF"/>
        </w:rPr>
        <w:t>organizational</w:t>
      </w:r>
      <w:r>
        <w:rPr>
          <w:color w:val="202124"/>
          <w:shd w:val="clear" w:color="auto" w:fill="FFFFFF"/>
        </w:rPr>
        <w:t xml:space="preserve"> reputation.</w:t>
      </w:r>
    </w:p>
    <w:p w14:paraId="3B4C4F20" w14:textId="3B59CB23" w:rsidR="00005BCF" w:rsidRDefault="00005BCF" w:rsidP="00005BCF">
      <w:pPr>
        <w:pStyle w:val="NormalWeb"/>
        <w:spacing w:before="240" w:after="240" w:line="360" w:lineRule="auto"/>
        <w:jc w:val="both"/>
      </w:pPr>
      <w:r>
        <w:rPr>
          <w:color w:val="202124"/>
          <w:shd w:val="clear" w:color="auto" w:fill="FFFFFF"/>
        </w:rPr>
        <w:t> I can apply the research on this case study to assess the management of teams and to create a team culture within the workplace. The information of case study can be used to develop traits of commitment and hard work among employees where they are given necessary freedom to make work fun and at the same time deliver high quality.  I can use information related to team development to create a collaborative work culture where each employee shows cohesion and loyalty towards the workplace and is motivated to work for its progress (</w:t>
      </w:r>
      <w:proofErr w:type="spellStart"/>
      <w:r>
        <w:rPr>
          <w:color w:val="202124"/>
          <w:shd w:val="clear" w:color="auto" w:fill="FFFFFF"/>
        </w:rPr>
        <w:t>Ogbonnaya</w:t>
      </w:r>
      <w:proofErr w:type="spellEnd"/>
      <w:r>
        <w:rPr>
          <w:color w:val="202124"/>
          <w:shd w:val="clear" w:color="auto" w:fill="FFFFFF"/>
        </w:rPr>
        <w:t xml:space="preserve"> et al., 2018). The analysis of </w:t>
      </w:r>
      <w:r>
        <w:rPr>
          <w:color w:val="202124"/>
          <w:shd w:val="clear" w:color="auto" w:fill="FFFFFF"/>
        </w:rPr>
        <w:t>South-west</w:t>
      </w:r>
      <w:r>
        <w:rPr>
          <w:color w:val="202124"/>
          <w:shd w:val="clear" w:color="auto" w:fill="FFFFFF"/>
        </w:rPr>
        <w:t xml:space="preserve"> clearly highlighted that they took all steps to make work a fun activity and at same time directed them to work hard. I would use this information to create a fun and hardworking team that works towards </w:t>
      </w:r>
      <w:r>
        <w:rPr>
          <w:color w:val="202124"/>
          <w:shd w:val="clear" w:color="auto" w:fill="FFFFFF"/>
        </w:rPr>
        <w:t>organizational</w:t>
      </w:r>
      <w:r>
        <w:rPr>
          <w:color w:val="202124"/>
          <w:shd w:val="clear" w:color="auto" w:fill="FFFFFF"/>
        </w:rPr>
        <w:t xml:space="preserve"> progress.</w:t>
      </w:r>
    </w:p>
    <w:p w14:paraId="79846041" w14:textId="77777777" w:rsidR="00005BCF" w:rsidRDefault="00005BCF" w:rsidP="00005BCF">
      <w:pPr>
        <w:pStyle w:val="NormalWeb"/>
        <w:spacing w:before="240" w:after="240" w:line="360" w:lineRule="auto"/>
        <w:jc w:val="both"/>
      </w:pPr>
      <w:r>
        <w:rPr>
          <w:color w:val="202124"/>
          <w:shd w:val="clear" w:color="auto" w:fill="FFFFFF"/>
        </w:rPr>
        <w:lastRenderedPageBreak/>
        <w:t> </w:t>
      </w:r>
    </w:p>
    <w:p w14:paraId="666D9173" w14:textId="77777777" w:rsidR="00005BCF" w:rsidRDefault="00005BCF" w:rsidP="00005BCF">
      <w:pPr>
        <w:pStyle w:val="NormalWeb"/>
        <w:spacing w:before="240" w:after="240" w:line="360" w:lineRule="auto"/>
        <w:jc w:val="both"/>
        <w:rPr>
          <w:b/>
        </w:rPr>
      </w:pPr>
      <w:r>
        <w:rPr>
          <w:b/>
          <w:color w:val="202124"/>
          <w:shd w:val="clear" w:color="auto" w:fill="FFFFFF"/>
        </w:rPr>
        <w:t>References</w:t>
      </w:r>
    </w:p>
    <w:p w14:paraId="1471E217" w14:textId="77777777" w:rsidR="00005BCF" w:rsidRDefault="00005BCF" w:rsidP="00005BCF">
      <w:pPr>
        <w:pStyle w:val="NormalWeb"/>
        <w:spacing w:after="180" w:line="360" w:lineRule="auto"/>
        <w:ind w:left="460" w:hanging="440"/>
        <w:jc w:val="both"/>
      </w:pPr>
      <w:proofErr w:type="spellStart"/>
      <w:r>
        <w:rPr>
          <w:color w:val="202124"/>
          <w:shd w:val="clear" w:color="auto" w:fill="FFFFFF"/>
        </w:rPr>
        <w:t>Ogbonnaya</w:t>
      </w:r>
      <w:proofErr w:type="spellEnd"/>
      <w:r>
        <w:rPr>
          <w:color w:val="202124"/>
          <w:shd w:val="clear" w:color="auto" w:fill="FFFFFF"/>
        </w:rPr>
        <w:t xml:space="preserve">, C., Tillman, C., &amp; Gonzalez, K. (2018). Perceived Organizational Support in Health Care: The Importance of Teamwork and Training for Employee Well-Being and Patient Satisfaction. </w:t>
      </w:r>
      <w:r>
        <w:rPr>
          <w:i/>
          <w:iCs/>
          <w:color w:val="202124"/>
          <w:shd w:val="clear" w:color="auto" w:fill="FFFFFF"/>
        </w:rPr>
        <w:t>Group &amp; Organization Management</w:t>
      </w:r>
      <w:r>
        <w:rPr>
          <w:color w:val="202124"/>
          <w:shd w:val="clear" w:color="auto" w:fill="FFFFFF"/>
        </w:rPr>
        <w:t xml:space="preserve">, </w:t>
      </w:r>
      <w:r>
        <w:rPr>
          <w:i/>
          <w:iCs/>
          <w:color w:val="202124"/>
          <w:shd w:val="clear" w:color="auto" w:fill="FFFFFF"/>
        </w:rPr>
        <w:t>43</w:t>
      </w:r>
      <w:r>
        <w:rPr>
          <w:color w:val="202124"/>
          <w:shd w:val="clear" w:color="auto" w:fill="FFFFFF"/>
        </w:rPr>
        <w:t>(3), 475-503. https://doi.org/10.1177/1059601118767244</w:t>
      </w:r>
    </w:p>
    <w:p w14:paraId="6FFB42C0" w14:textId="77777777" w:rsidR="00005BCF" w:rsidRDefault="00005BCF" w:rsidP="00005BCF">
      <w:pPr>
        <w:pStyle w:val="NormalWeb"/>
        <w:spacing w:after="180" w:line="360" w:lineRule="auto"/>
        <w:ind w:left="460" w:hanging="440"/>
        <w:jc w:val="both"/>
      </w:pPr>
      <w:r>
        <w:rPr>
          <w:color w:val="202124"/>
          <w:shd w:val="clear" w:color="auto" w:fill="FFFFFF"/>
        </w:rPr>
        <w:t xml:space="preserve">Xu, S., Wang, Y., Ma, E., &amp; Wang, R. (2020). Hotel employees’ fun climate at work: Effects on work-family conflict and employee deep acting through a collectivistic perspective. </w:t>
      </w:r>
      <w:r>
        <w:rPr>
          <w:i/>
          <w:iCs/>
          <w:color w:val="202124"/>
          <w:shd w:val="clear" w:color="auto" w:fill="FFFFFF"/>
        </w:rPr>
        <w:t xml:space="preserve">International Journal </w:t>
      </w:r>
      <w:proofErr w:type="gramStart"/>
      <w:r>
        <w:rPr>
          <w:i/>
          <w:iCs/>
          <w:color w:val="202124"/>
          <w:shd w:val="clear" w:color="auto" w:fill="FFFFFF"/>
        </w:rPr>
        <w:t>Of</w:t>
      </w:r>
      <w:proofErr w:type="gramEnd"/>
      <w:r>
        <w:rPr>
          <w:i/>
          <w:iCs/>
          <w:color w:val="202124"/>
          <w:shd w:val="clear" w:color="auto" w:fill="FFFFFF"/>
        </w:rPr>
        <w:t xml:space="preserve"> Hospitality Management</w:t>
      </w:r>
      <w:r>
        <w:rPr>
          <w:color w:val="202124"/>
          <w:shd w:val="clear" w:color="auto" w:fill="FFFFFF"/>
        </w:rPr>
        <w:t xml:space="preserve">, </w:t>
      </w:r>
      <w:r>
        <w:rPr>
          <w:i/>
          <w:iCs/>
          <w:color w:val="202124"/>
          <w:shd w:val="clear" w:color="auto" w:fill="FFFFFF"/>
        </w:rPr>
        <w:t>91</w:t>
      </w:r>
      <w:r>
        <w:rPr>
          <w:color w:val="202124"/>
          <w:shd w:val="clear" w:color="auto" w:fill="FFFFFF"/>
        </w:rPr>
        <w:t>, 102666. https://doi.org/10.1016/j.ijhm.2020.102666</w:t>
      </w:r>
    </w:p>
    <w:p w14:paraId="00A79F4C" w14:textId="744A859A" w:rsidR="00E81978" w:rsidRDefault="00E81978" w:rsidP="00005BCF">
      <w:pPr>
        <w:pStyle w:val="SectionTitle"/>
        <w:jc w:val="left"/>
      </w:pPr>
    </w:p>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90DD" w14:textId="77777777" w:rsidR="00005BCF" w:rsidRDefault="00005BCF">
      <w:pPr>
        <w:spacing w:line="240" w:lineRule="auto"/>
      </w:pPr>
      <w:r>
        <w:separator/>
      </w:r>
    </w:p>
    <w:p w14:paraId="2EC45E87" w14:textId="77777777" w:rsidR="00005BCF" w:rsidRDefault="00005BCF"/>
  </w:endnote>
  <w:endnote w:type="continuationSeparator" w:id="0">
    <w:p w14:paraId="334E7B4F" w14:textId="77777777" w:rsidR="00005BCF" w:rsidRDefault="00005BCF">
      <w:pPr>
        <w:spacing w:line="240" w:lineRule="auto"/>
      </w:pPr>
      <w:r>
        <w:continuationSeparator/>
      </w:r>
    </w:p>
    <w:p w14:paraId="64DD50DA" w14:textId="77777777" w:rsidR="00005BCF" w:rsidRDefault="00005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2F297" w14:textId="77777777" w:rsidR="00005BCF" w:rsidRDefault="00005BCF">
      <w:pPr>
        <w:spacing w:line="240" w:lineRule="auto"/>
      </w:pPr>
      <w:r>
        <w:separator/>
      </w:r>
    </w:p>
    <w:p w14:paraId="5A4174A7" w14:textId="77777777" w:rsidR="00005BCF" w:rsidRDefault="00005BCF"/>
  </w:footnote>
  <w:footnote w:type="continuationSeparator" w:id="0">
    <w:p w14:paraId="55E82158" w14:textId="77777777" w:rsidR="00005BCF" w:rsidRDefault="00005BCF">
      <w:pPr>
        <w:spacing w:line="240" w:lineRule="auto"/>
      </w:pPr>
      <w:r>
        <w:continuationSeparator/>
      </w:r>
    </w:p>
    <w:p w14:paraId="4553FE44" w14:textId="77777777" w:rsidR="00005BCF" w:rsidRDefault="00005B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5FA9" w14:textId="0874CC64" w:rsidR="00E81978" w:rsidRDefault="00005BCF">
    <w:pPr>
      <w:pStyle w:val="Header"/>
    </w:pPr>
    <w:sdt>
      <w:sdtPr>
        <w:rPr>
          <w:rStyle w:val="Strong"/>
        </w:rPr>
        <w:alias w:val="Running head"/>
        <w:tag w:val=""/>
        <w:id w:val="12739865"/>
        <w:placeholder>
          <w:docPart w:val="67E7C143072848CB9CA90C6E1601A47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Pr="005D3A03">
          <w:t>Figures title: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F00B" w14:textId="337669C2" w:rsidR="00E81978" w:rsidRDefault="005D3A03">
    <w:pPr>
      <w:pStyle w:val="Header"/>
      <w:rPr>
        <w:rStyle w:val="Strong"/>
      </w:rPr>
    </w:pP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CF"/>
    <w:rsid w:val="00005BCF"/>
    <w:rsid w:val="000D3F41"/>
    <w:rsid w:val="00355DCA"/>
    <w:rsid w:val="00551A02"/>
    <w:rsid w:val="005534FA"/>
    <w:rsid w:val="005D3A03"/>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E8816"/>
  <w15:chartTrackingRefBased/>
  <w15:docId w15:val="{D3D4E7D5-95F0-4B3E-AC40-F294C384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463664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a\AppData\Local\Microsoft\Office\16.0\DTS\en-US%7b8AF75F06-D502-47EF-8D36-BBAEBA5AE771%7d\%7b6E7C97F2-C456-40D5-ACFF-104262A1C18D%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36465D764F46079986CC5AC8A3AA95"/>
        <w:category>
          <w:name w:val="General"/>
          <w:gallery w:val="placeholder"/>
        </w:category>
        <w:types>
          <w:type w:val="bbPlcHdr"/>
        </w:types>
        <w:behaviors>
          <w:behavior w:val="content"/>
        </w:behaviors>
        <w:guid w:val="{2B0CDF9B-DB73-4ECE-A60E-E76599684C6B}"/>
      </w:docPartPr>
      <w:docPartBody>
        <w:p w:rsidR="00000000" w:rsidRDefault="00716567">
          <w:pPr>
            <w:pStyle w:val="7736465D764F46079986CC5AC8A3AA95"/>
          </w:pPr>
          <w:r>
            <w:t>[Title Here, up to 12 Words, on One to Two Lines]</w:t>
          </w:r>
        </w:p>
      </w:docPartBody>
    </w:docPart>
    <w:docPart>
      <w:docPartPr>
        <w:name w:val="67E7C143072848CB9CA90C6E1601A47B"/>
        <w:category>
          <w:name w:val="General"/>
          <w:gallery w:val="placeholder"/>
        </w:category>
        <w:types>
          <w:type w:val="bbPlcHdr"/>
        </w:types>
        <w:behaviors>
          <w:behavior w:val="content"/>
        </w:behaviors>
        <w:guid w:val="{FC8009D8-3B82-4B14-B009-7E41CE40F0E3}"/>
      </w:docPartPr>
      <w:docPartBody>
        <w:p w:rsidR="00000000" w:rsidRDefault="00716567">
          <w:pPr>
            <w:pStyle w:val="67E7C143072848CB9CA90C6E1601A47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36465D764F46079986CC5AC8A3AA95">
    <w:name w:val="7736465D764F46079986CC5AC8A3AA95"/>
  </w:style>
  <w:style w:type="paragraph" w:customStyle="1" w:styleId="16BE9539C4CD479EBE36B321CFA0BA95">
    <w:name w:val="16BE9539C4CD479EBE36B321CFA0BA95"/>
  </w:style>
  <w:style w:type="paragraph" w:customStyle="1" w:styleId="1E3340603A3E44F18D40FC8953D110B1">
    <w:name w:val="1E3340603A3E44F18D40FC8953D110B1"/>
  </w:style>
  <w:style w:type="paragraph" w:customStyle="1" w:styleId="89BE2D4FEA884CC8B58E80D07C06BA3A">
    <w:name w:val="89BE2D4FEA884CC8B58E80D07C06BA3A"/>
  </w:style>
  <w:style w:type="paragraph" w:customStyle="1" w:styleId="CA3DD1C5183140199AD02417A48698BF">
    <w:name w:val="CA3DD1C5183140199AD02417A48698BF"/>
  </w:style>
  <w:style w:type="paragraph" w:customStyle="1" w:styleId="D908F6FD9DAC4AB68492DEE87F44362F">
    <w:name w:val="D908F6FD9DAC4AB68492DEE87F44362F"/>
  </w:style>
  <w:style w:type="character" w:styleId="Emphasis">
    <w:name w:val="Emphasis"/>
    <w:basedOn w:val="DefaultParagraphFont"/>
    <w:uiPriority w:val="4"/>
    <w:unhideWhenUsed/>
    <w:qFormat/>
    <w:rPr>
      <w:i/>
      <w:iCs/>
    </w:rPr>
  </w:style>
  <w:style w:type="paragraph" w:customStyle="1" w:styleId="16B66D35D630491CBEC17D168DC669A4">
    <w:name w:val="16B66D35D630491CBEC17D168DC669A4"/>
  </w:style>
  <w:style w:type="paragraph" w:customStyle="1" w:styleId="5C7F8A88EF5A498F8A01B4F299A813E7">
    <w:name w:val="5C7F8A88EF5A498F8A01B4F299A813E7"/>
  </w:style>
  <w:style w:type="paragraph" w:customStyle="1" w:styleId="557CD5EA20924049AA6204DEF3AE44AC">
    <w:name w:val="557CD5EA20924049AA6204DEF3AE44AC"/>
  </w:style>
  <w:style w:type="paragraph" w:customStyle="1" w:styleId="243970B5E73F47F89D8A0A2DC4CD95FE">
    <w:name w:val="243970B5E73F47F89D8A0A2DC4CD95FE"/>
  </w:style>
  <w:style w:type="paragraph" w:customStyle="1" w:styleId="480226B1532C4AE1BBD2DDD9FE14363A">
    <w:name w:val="480226B1532C4AE1BBD2DDD9FE14363A"/>
  </w:style>
  <w:style w:type="paragraph" w:customStyle="1" w:styleId="F74C4E6B2BF04EC2A89C863B62A849ED">
    <w:name w:val="F74C4E6B2BF04EC2A89C863B62A849ED"/>
  </w:style>
  <w:style w:type="paragraph" w:customStyle="1" w:styleId="A23FA7CCDB52414C9F4754190CC1BC04">
    <w:name w:val="A23FA7CCDB52414C9F4754190CC1BC04"/>
  </w:style>
  <w:style w:type="paragraph" w:customStyle="1" w:styleId="586732F8C6634C24A1DED3D249568ACD">
    <w:name w:val="586732F8C6634C24A1DED3D249568ACD"/>
  </w:style>
  <w:style w:type="paragraph" w:customStyle="1" w:styleId="3216682CC3FB4E45973A9C2A82FC203C">
    <w:name w:val="3216682CC3FB4E45973A9C2A82FC203C"/>
  </w:style>
  <w:style w:type="paragraph" w:customStyle="1" w:styleId="AAFFE4BB3AC943AF9F9EBC6ED539FD89">
    <w:name w:val="AAFFE4BB3AC943AF9F9EBC6ED539FD89"/>
  </w:style>
  <w:style w:type="paragraph" w:customStyle="1" w:styleId="8D2010756CE44307881CB7620A770068">
    <w:name w:val="8D2010756CE44307881CB7620A770068"/>
  </w:style>
  <w:style w:type="paragraph" w:customStyle="1" w:styleId="85081275971F4825BA9C044B9657B391">
    <w:name w:val="85081275971F4825BA9C044B9657B391"/>
  </w:style>
  <w:style w:type="paragraph" w:customStyle="1" w:styleId="12FD5CCCFFDC41A6A70E3C8C12576241">
    <w:name w:val="12FD5CCCFFDC41A6A70E3C8C12576241"/>
  </w:style>
  <w:style w:type="paragraph" w:customStyle="1" w:styleId="BAB0AE39B2CD460787DDFB44C6640D85">
    <w:name w:val="BAB0AE39B2CD460787DDFB44C6640D85"/>
  </w:style>
  <w:style w:type="paragraph" w:customStyle="1" w:styleId="1F97E9A84E034718BB2CFCB9FD9ABF89">
    <w:name w:val="1F97E9A84E034718BB2CFCB9FD9ABF89"/>
  </w:style>
  <w:style w:type="paragraph" w:customStyle="1" w:styleId="0EB6AF47471949E9845796BF769EF4FE">
    <w:name w:val="0EB6AF47471949E9845796BF769EF4FE"/>
  </w:style>
  <w:style w:type="paragraph" w:customStyle="1" w:styleId="3F40D9D55F55437E99715E43FCFFDB1C">
    <w:name w:val="3F40D9D55F55437E99715E43FCFFDB1C"/>
  </w:style>
  <w:style w:type="paragraph" w:customStyle="1" w:styleId="3E3B58D1A0B640C3BDB3251BA26C777F">
    <w:name w:val="3E3B58D1A0B640C3BDB3251BA26C777F"/>
  </w:style>
  <w:style w:type="paragraph" w:customStyle="1" w:styleId="54FB0D1F8E1E40E58D0E9AD4F454F5B0">
    <w:name w:val="54FB0D1F8E1E40E58D0E9AD4F454F5B0"/>
  </w:style>
  <w:style w:type="paragraph" w:customStyle="1" w:styleId="D1CDBDC98B1041C98C9F3F9B25909457">
    <w:name w:val="D1CDBDC98B1041C98C9F3F9B25909457"/>
  </w:style>
  <w:style w:type="paragraph" w:customStyle="1" w:styleId="5B96BCA4D8DB4F58BD81D96275610D82">
    <w:name w:val="5B96BCA4D8DB4F58BD81D96275610D82"/>
  </w:style>
  <w:style w:type="paragraph" w:customStyle="1" w:styleId="FD4BCCAFBE704A94AC513A3BA7E89E29">
    <w:name w:val="FD4BCCAFBE704A94AC513A3BA7E89E29"/>
  </w:style>
  <w:style w:type="paragraph" w:customStyle="1" w:styleId="4BD7582186874839AD229C7B86CD1DDD">
    <w:name w:val="4BD7582186874839AD229C7B86CD1DDD"/>
  </w:style>
  <w:style w:type="paragraph" w:customStyle="1" w:styleId="41E3148FCDEB48A4A3CF264F45382E90">
    <w:name w:val="41E3148FCDEB48A4A3CF264F45382E90"/>
  </w:style>
  <w:style w:type="paragraph" w:customStyle="1" w:styleId="182692B561EF45F9B4A1585FBCD60AAE">
    <w:name w:val="182692B561EF45F9B4A1585FBCD60AAE"/>
  </w:style>
  <w:style w:type="paragraph" w:customStyle="1" w:styleId="D1A6776C9AB740E68E1B3CBAF5FFE6F2">
    <w:name w:val="D1A6776C9AB740E68E1B3CBAF5FFE6F2"/>
  </w:style>
  <w:style w:type="paragraph" w:customStyle="1" w:styleId="44328EAC12624784A6570930368644AD">
    <w:name w:val="44328EAC12624784A6570930368644AD"/>
  </w:style>
  <w:style w:type="paragraph" w:customStyle="1" w:styleId="98BF6CB4EE974A90AF258232308699DE">
    <w:name w:val="98BF6CB4EE974A90AF258232308699DE"/>
  </w:style>
  <w:style w:type="paragraph" w:customStyle="1" w:styleId="7968480437E042F9A00432C3E4F512BD">
    <w:name w:val="7968480437E042F9A00432C3E4F512BD"/>
  </w:style>
  <w:style w:type="paragraph" w:customStyle="1" w:styleId="0746E940E6A6489BA136D3CE94BC6C90">
    <w:name w:val="0746E940E6A6489BA136D3CE94BC6C90"/>
  </w:style>
  <w:style w:type="paragraph" w:customStyle="1" w:styleId="ADEF16CB798A4F38B8DF89572A0646E7">
    <w:name w:val="ADEF16CB798A4F38B8DF89572A0646E7"/>
  </w:style>
  <w:style w:type="paragraph" w:customStyle="1" w:styleId="5B3A773A1A964AB38B336BC8CCC4880F">
    <w:name w:val="5B3A773A1A964AB38B336BC8CCC4880F"/>
  </w:style>
  <w:style w:type="paragraph" w:customStyle="1" w:styleId="12EC180FD0FA42649C702CA3427CCB6E">
    <w:name w:val="12EC180FD0FA42649C702CA3427CCB6E"/>
  </w:style>
  <w:style w:type="paragraph" w:customStyle="1" w:styleId="C8B37F624B024320AC5CD5A371B5FB68">
    <w:name w:val="C8B37F624B024320AC5CD5A371B5FB68"/>
  </w:style>
  <w:style w:type="paragraph" w:customStyle="1" w:styleId="8DD9C9494B08494BBD61067A54E81EBA">
    <w:name w:val="8DD9C9494B08494BBD61067A54E81EBA"/>
  </w:style>
  <w:style w:type="paragraph" w:customStyle="1" w:styleId="296A66D648A04B33990E60E714810357">
    <w:name w:val="296A66D648A04B33990E60E714810357"/>
  </w:style>
  <w:style w:type="paragraph" w:customStyle="1" w:styleId="CB7848DF09C24AED868F8738648AC427">
    <w:name w:val="CB7848DF09C24AED868F8738648AC427"/>
  </w:style>
  <w:style w:type="paragraph" w:customStyle="1" w:styleId="7F07056BA31244B2A49121E1D6A9ADF8">
    <w:name w:val="7F07056BA31244B2A49121E1D6A9ADF8"/>
  </w:style>
  <w:style w:type="paragraph" w:customStyle="1" w:styleId="493617E06A7749E4B88A734E1B920A9E">
    <w:name w:val="493617E06A7749E4B88A734E1B920A9E"/>
  </w:style>
  <w:style w:type="paragraph" w:customStyle="1" w:styleId="85B51E2D967545AD9DD3D0B1655ACDC3">
    <w:name w:val="85B51E2D967545AD9DD3D0B1655ACDC3"/>
  </w:style>
  <w:style w:type="paragraph" w:customStyle="1" w:styleId="DD42BC6A386B4E369A9D2BCC5F085374">
    <w:name w:val="DD42BC6A386B4E369A9D2BCC5F085374"/>
  </w:style>
  <w:style w:type="paragraph" w:customStyle="1" w:styleId="F4C3901548D0466EAE621FF7C48C6DCC">
    <w:name w:val="F4C3901548D0466EAE621FF7C48C6DCC"/>
  </w:style>
  <w:style w:type="paragraph" w:customStyle="1" w:styleId="0CAEAE07C6C84C3FAE0C9AA46C258D87">
    <w:name w:val="0CAEAE07C6C84C3FAE0C9AA46C258D87"/>
  </w:style>
  <w:style w:type="paragraph" w:customStyle="1" w:styleId="66B033395B7C4C0D9EF531922C0E16BB">
    <w:name w:val="66B033395B7C4C0D9EF531922C0E16BB"/>
  </w:style>
  <w:style w:type="paragraph" w:customStyle="1" w:styleId="843DE11CE771472BBA9D409BCBF48BFC">
    <w:name w:val="843DE11CE771472BBA9D409BCBF48BFC"/>
  </w:style>
  <w:style w:type="paragraph" w:customStyle="1" w:styleId="3989A0A5C13641B0894ABAAF19E9B41F">
    <w:name w:val="3989A0A5C13641B0894ABAAF19E9B41F"/>
  </w:style>
  <w:style w:type="paragraph" w:customStyle="1" w:styleId="61F246B297C843D7BD68514EC6EB593D">
    <w:name w:val="61F246B297C843D7BD68514EC6EB593D"/>
  </w:style>
  <w:style w:type="paragraph" w:customStyle="1" w:styleId="9C2423EB60F545EC9B64130DDB83CEAF">
    <w:name w:val="9C2423EB60F545EC9B64130DDB83CEAF"/>
  </w:style>
  <w:style w:type="paragraph" w:customStyle="1" w:styleId="C47D6B7437DC44E2B28852E780AD0C9D">
    <w:name w:val="C47D6B7437DC44E2B28852E780AD0C9D"/>
  </w:style>
  <w:style w:type="paragraph" w:customStyle="1" w:styleId="4B4D105685604E9F9E5E31061148EAB8">
    <w:name w:val="4B4D105685604E9F9E5E31061148EAB8"/>
  </w:style>
  <w:style w:type="paragraph" w:customStyle="1" w:styleId="E746CFC8925648F5BECA8DC7FC343A7B">
    <w:name w:val="E746CFC8925648F5BECA8DC7FC343A7B"/>
  </w:style>
  <w:style w:type="paragraph" w:customStyle="1" w:styleId="E9BC614274EA4815A2B4C132074FD9C1">
    <w:name w:val="E9BC614274EA4815A2B4C132074FD9C1"/>
  </w:style>
  <w:style w:type="paragraph" w:customStyle="1" w:styleId="457CA75558874DEDBA60CF3C2E4FE6AA">
    <w:name w:val="457CA75558874DEDBA60CF3C2E4FE6AA"/>
  </w:style>
  <w:style w:type="paragraph" w:customStyle="1" w:styleId="4FB1C1F94BF6474F9FC40E4FF2BEF26A">
    <w:name w:val="4FB1C1F94BF6474F9FC40E4FF2BEF26A"/>
  </w:style>
  <w:style w:type="paragraph" w:customStyle="1" w:styleId="8F54F06A896646F4812ECA5354D221F8">
    <w:name w:val="8F54F06A896646F4812ECA5354D221F8"/>
  </w:style>
  <w:style w:type="paragraph" w:customStyle="1" w:styleId="67E7C143072848CB9CA90C6E1601A47B">
    <w:name w:val="67E7C143072848CB9CA90C6E1601A47B"/>
  </w:style>
  <w:style w:type="paragraph" w:customStyle="1" w:styleId="DEACE7938831459E8D4E289F9149B3B2">
    <w:name w:val="DEACE7938831459E8D4E289F9149B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{6E7C97F2-C456-40D5-ACFF-104262A1C18D}tf03982351_win32</Template>
  <TotalTime>6</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COMMUNICATIONS
(module four discussions)
Sai Charan Reddy Bodanam
L00250371</dc:title>
  <dc:subject/>
  <dc:creator>SaiCharan Reddy Bodanam</dc:creator>
  <cp:keywords/>
  <dc:description/>
  <cp:lastModifiedBy>SaiCharan Reddy</cp:lastModifiedBy>
  <cp:revision>1</cp:revision>
  <dcterms:created xsi:type="dcterms:W3CDTF">2021-09-24T13:04:00Z</dcterms:created>
  <dcterms:modified xsi:type="dcterms:W3CDTF">2021-09-24T13:10:00Z</dcterms:modified>
</cp:coreProperties>
</file>