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lastRenderedPageBreak/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lastRenderedPageBreak/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lastRenderedPageBreak/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lastRenderedPageBreak/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lastRenderedPageBreak/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bookmarkStart w:id="0" w:name="_GoBack"/>
      <w:r w:rsidR="00A91BA0" w:rsidRPr="005D0527">
        <w:rPr>
          <w:rFonts w:hint="eastAsia"/>
          <w:color w:val="4BACC6" w:themeColor="accent5"/>
        </w:rPr>
        <w:t>鼻子用力吸气</w:t>
      </w:r>
      <w:bookmarkEnd w:id="0"/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lastRenderedPageBreak/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lastRenderedPageBreak/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Pr="00E84197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lastRenderedPageBreak/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lastRenderedPageBreak/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lastRenderedPageBreak/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DFD8A" w14:textId="77777777" w:rsidR="008D56ED" w:rsidRDefault="008D56ED" w:rsidP="004A20C6">
      <w:r>
        <w:separator/>
      </w:r>
    </w:p>
  </w:endnote>
  <w:endnote w:type="continuationSeparator" w:id="0">
    <w:p w14:paraId="43892D58" w14:textId="77777777" w:rsidR="008D56ED" w:rsidRDefault="008D56E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530D4" w14:textId="77777777" w:rsidR="008D56ED" w:rsidRDefault="008D56ED" w:rsidP="004A20C6">
      <w:r>
        <w:separator/>
      </w:r>
    </w:p>
  </w:footnote>
  <w:footnote w:type="continuationSeparator" w:id="0">
    <w:p w14:paraId="501694CB" w14:textId="77777777" w:rsidR="008D56ED" w:rsidRDefault="008D56E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14</Pages>
  <Words>2041</Words>
  <Characters>11635</Characters>
  <Application>Microsoft Office Word</Application>
  <DocSecurity>0</DocSecurity>
  <Lines>96</Lines>
  <Paragraphs>27</Paragraphs>
  <ScaleCrop>false</ScaleCrop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16179</cp:revision>
  <dcterms:created xsi:type="dcterms:W3CDTF">2016-04-21T06:50:00Z</dcterms:created>
  <dcterms:modified xsi:type="dcterms:W3CDTF">2018-06-11T14:04:00Z</dcterms:modified>
</cp:coreProperties>
</file>