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2C97C3EC" w14:textId="2A5E03B6" w:rsidR="00E61DC9" w:rsidRPr="003B36F6" w:rsidRDefault="00E61DC9" w:rsidP="00F91FCA">
      <w:r>
        <w:tab/>
      </w:r>
      <w:r>
        <w:rPr>
          <w:rFonts w:hint="eastAsia"/>
        </w:rPr>
        <w:t>si</w:t>
      </w:r>
      <w:r>
        <w:t>gnify</w:t>
      </w:r>
      <w:r w:rsidRPr="00617ACE">
        <w:t xml:space="preserve"> [ˈsɪgnɪfaɪ]</w:t>
      </w:r>
      <w:r w:rsidRPr="0073694C">
        <w:rPr>
          <w:color w:val="F79646" w:themeColor="accent6"/>
        </w:rPr>
        <w:t>#vt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t xml:space="preserve"> </w:t>
      </w:r>
      <w:r w:rsidRPr="0073694C">
        <w:rPr>
          <w:color w:val="F79646" w:themeColor="accent6"/>
        </w:rPr>
        <w:t>#</w:t>
      </w:r>
      <w:r w:rsidRPr="0073694C">
        <w:rPr>
          <w:rFonts w:hint="eastAsia"/>
          <w:color w:val="F79646" w:themeColor="accent6"/>
        </w:rPr>
        <w:t>vi</w:t>
      </w:r>
      <w:r w:rsidRPr="00E61DC9">
        <w:rPr>
          <w:rFonts w:hint="eastAsia"/>
          <w:color w:val="4BACC6" w:themeColor="accent5"/>
        </w:rPr>
        <w:t>有重要性</w:t>
      </w:r>
    </w:p>
    <w:p w14:paraId="75E3971E" w14:textId="5906758D" w:rsidR="0023704E" w:rsidRPr="0023704E" w:rsidRDefault="0023704E" w:rsidP="00F91FCA">
      <w:r>
        <w:tab/>
      </w:r>
      <w:r>
        <w:rPr>
          <w:rFonts w:hint="eastAsia"/>
        </w:rPr>
        <w:t>su</w:t>
      </w:r>
      <w:r>
        <w:t>bordinate</w:t>
      </w:r>
      <w:r w:rsidRPr="0023704E">
        <w:t xml:space="preserve"> [səˈbɔ:dɪnət]</w:t>
      </w:r>
      <w:r w:rsidRPr="0023704E">
        <w:rPr>
          <w:color w:val="F79646" w:themeColor="accent6"/>
        </w:rPr>
        <w:t>#v</w:t>
      </w:r>
      <w:r w:rsidRPr="0023704E">
        <w:rPr>
          <w:rFonts w:hint="eastAsia"/>
          <w:color w:val="F79646" w:themeColor="accent6"/>
        </w:rPr>
        <w:t>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居次要地位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lastRenderedPageBreak/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lastRenderedPageBreak/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lastRenderedPageBreak/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lastRenderedPageBreak/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lastRenderedPageBreak/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lastRenderedPageBreak/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45B5B9FC" w14:textId="6DC649E0" w:rsidR="00626DA8" w:rsidRDefault="00B11479" w:rsidP="00EA2749">
      <w:r>
        <w:rPr>
          <w:rFonts w:hint="eastAsia"/>
        </w:rPr>
        <w:tab/>
      </w:r>
      <w:r w:rsidR="00626DA8">
        <w:rPr>
          <w:rFonts w:hint="eastAsia"/>
        </w:rPr>
        <w:t>su</w:t>
      </w:r>
      <w:r w:rsidR="00626DA8">
        <w:t>ffice</w:t>
      </w:r>
      <w:r w:rsidR="00626DA8" w:rsidRPr="00626DA8">
        <w:t xml:space="preserve"> [səˈfaɪs]</w:t>
      </w:r>
      <w:r w:rsidR="00E45685" w:rsidRPr="00FB093D">
        <w:rPr>
          <w:color w:val="F79646" w:themeColor="accent6"/>
        </w:rPr>
        <w:t>#</w:t>
      </w:r>
      <w:r w:rsidR="00E45685" w:rsidRPr="00FB093D">
        <w:rPr>
          <w:rFonts w:hint="eastAsia"/>
          <w:color w:val="F79646" w:themeColor="accent6"/>
        </w:rPr>
        <w:t>vt</w:t>
      </w:r>
      <w:r w:rsidR="00E45685">
        <w:rPr>
          <w:rFonts w:hint="eastAsia"/>
        </w:rPr>
        <w:t>使</w:t>
      </w:r>
      <w:r w:rsidR="00E45685">
        <w:rPr>
          <w:rFonts w:hint="eastAsia"/>
        </w:rPr>
        <w:t>...</w:t>
      </w:r>
      <w:r w:rsidR="00E45685">
        <w:rPr>
          <w:rFonts w:hint="eastAsia"/>
        </w:rPr>
        <w:t>满足</w:t>
      </w:r>
      <w:r w:rsidR="00626DA8" w:rsidRPr="0067577E">
        <w:rPr>
          <w:color w:val="F79646" w:themeColor="accent6"/>
        </w:rPr>
        <w:t>#</w:t>
      </w:r>
      <w:r w:rsidR="00626DA8" w:rsidRPr="0067577E">
        <w:rPr>
          <w:rFonts w:hint="eastAsia"/>
          <w:color w:val="F79646" w:themeColor="accent6"/>
        </w:rPr>
        <w:t>vi</w:t>
      </w:r>
      <w:r w:rsidR="00626DA8">
        <w:rPr>
          <w:rFonts w:hint="eastAsia"/>
        </w:rPr>
        <w:t>足够</w:t>
      </w:r>
    </w:p>
    <w:p w14:paraId="43D36623" w14:textId="7C1C7516" w:rsidR="00901776" w:rsidRDefault="00626DA8" w:rsidP="00EA2749">
      <w:r>
        <w:tab/>
      </w:r>
      <w:r w:rsidR="00901776" w:rsidRPr="00901776">
        <w:t>surpass [səˈp</w:t>
      </w:r>
      <w:r w:rsidR="00901776" w:rsidRPr="00901776">
        <w:rPr>
          <w:rFonts w:hint="eastAsia"/>
        </w:rPr>
        <w:t>ɑ</w:t>
      </w:r>
      <w:r w:rsidR="00901776" w:rsidRPr="00901776">
        <w:t>:s]</w:t>
      </w:r>
      <w:bookmarkStart w:id="0" w:name="_GoBack"/>
      <w:r w:rsidR="0060599E" w:rsidRPr="005566FC">
        <w:rPr>
          <w:color w:val="F79646" w:themeColor="accent6"/>
        </w:rPr>
        <w:t>#vt</w:t>
      </w:r>
      <w:bookmarkEnd w:id="0"/>
      <w:r w:rsidR="0060599E">
        <w:rPr>
          <w:rFonts w:hint="eastAsia"/>
        </w:rPr>
        <w:t>超过</w:t>
      </w:r>
    </w:p>
    <w:p w14:paraId="12D1B8A2" w14:textId="104587F7" w:rsidR="00EA2749" w:rsidRDefault="00901776" w:rsidP="00EA2749">
      <w:r>
        <w:lastRenderedPageBreak/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39720" w14:textId="77777777" w:rsidR="00E1563E" w:rsidRDefault="00E1563E" w:rsidP="004A20C6">
      <w:r>
        <w:separator/>
      </w:r>
    </w:p>
  </w:endnote>
  <w:endnote w:type="continuationSeparator" w:id="0">
    <w:p w14:paraId="3834142B" w14:textId="77777777" w:rsidR="00E1563E" w:rsidRDefault="00E1563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73ABC" w14:textId="77777777" w:rsidR="00E1563E" w:rsidRDefault="00E1563E" w:rsidP="004A20C6">
      <w:r>
        <w:separator/>
      </w:r>
    </w:p>
  </w:footnote>
  <w:footnote w:type="continuationSeparator" w:id="0">
    <w:p w14:paraId="362A1730" w14:textId="77777777" w:rsidR="00E1563E" w:rsidRDefault="00E1563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04E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6FC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99E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DA8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577E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776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7D9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3E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685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1DC9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5B7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AE4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3D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8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12144</cp:revision>
  <dcterms:created xsi:type="dcterms:W3CDTF">2016-04-21T06:50:00Z</dcterms:created>
  <dcterms:modified xsi:type="dcterms:W3CDTF">2018-06-14T13:28:00Z</dcterms:modified>
</cp:coreProperties>
</file>