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9D64BA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30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72E58">
              <w:rPr>
                <w:color w:val="000000" w:themeColor="text1"/>
                <w:sz w:val="24"/>
                <w:szCs w:val="24"/>
                <w:lang w:val="pt-BR"/>
              </w:rPr>
              <w:t>Mar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AA182C" w:rsidRDefault="00780B05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780B05" w:rsidRPr="00780B05" w:rsidRDefault="00D72E58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Jairo</w:t>
            </w:r>
          </w:p>
        </w:tc>
      </w:tr>
      <w:tr w:rsidR="0013662E" w:rsidRPr="00C64F21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C64F21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9D64BA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9D64BA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pt-BR"/>
              </w:rPr>
              <w:t>Documentos de Arquitetura e Padrão de UI</w:t>
            </w:r>
          </w:p>
        </w:tc>
      </w:tr>
      <w:tr w:rsidR="00B90BA4" w:rsidRPr="00C64F21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C64F21" w:rsidRPr="00C64F21" w:rsidRDefault="009D64BA" w:rsidP="00C64F21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A5267">
        <w:rPr>
          <w:lang w:val="pt-BR"/>
        </w:rPr>
        <w:t>Informado pela NT Consult que</w:t>
      </w:r>
      <w:r w:rsidRPr="00C64F21">
        <w:rPr>
          <w:lang w:val="pt-BR"/>
        </w:rPr>
        <w:t xml:space="preserve"> </w:t>
      </w:r>
      <w:r>
        <w:rPr>
          <w:lang w:val="pt-BR"/>
        </w:rPr>
        <w:t>o</w:t>
      </w:r>
      <w:r w:rsidR="00C64F21" w:rsidRPr="00C64F21">
        <w:rPr>
          <w:lang w:val="pt-BR"/>
        </w:rPr>
        <w:t xml:space="preserve"> progresso, em termos de ambiente</w:t>
      </w:r>
      <w:r>
        <w:rPr>
          <w:lang w:val="pt-BR"/>
        </w:rPr>
        <w:t>,</w:t>
      </w:r>
      <w:r w:rsidR="00C64F21" w:rsidRPr="00C64F21">
        <w:rPr>
          <w:lang w:val="pt-BR"/>
        </w:rPr>
        <w:t xml:space="preserve"> só falta configurar a integração contínua do </w:t>
      </w:r>
      <w:proofErr w:type="spellStart"/>
      <w:r w:rsidR="00C64F21" w:rsidRPr="00C64F21">
        <w:rPr>
          <w:lang w:val="pt-BR"/>
        </w:rPr>
        <w:t>Jenkins</w:t>
      </w:r>
      <w:proofErr w:type="spellEnd"/>
      <w:r w:rsidR="00C64F21" w:rsidRPr="00C64F21">
        <w:rPr>
          <w:lang w:val="pt-BR"/>
        </w:rPr>
        <w:t>.</w:t>
      </w:r>
    </w:p>
    <w:p w:rsidR="00C64F21" w:rsidRPr="00C64F21" w:rsidRDefault="009D64BA" w:rsidP="00C64F21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A5267">
        <w:rPr>
          <w:lang w:val="pt-BR"/>
        </w:rPr>
        <w:t>Informado pela NT Consult que</w:t>
      </w:r>
      <w:r w:rsidRPr="00C64F21">
        <w:rPr>
          <w:lang w:val="pt-BR"/>
        </w:rPr>
        <w:t xml:space="preserve"> </w:t>
      </w:r>
      <w:r>
        <w:rPr>
          <w:lang w:val="pt-BR"/>
        </w:rPr>
        <w:t>j</w:t>
      </w:r>
      <w:r w:rsidR="00C64F21" w:rsidRPr="00C64F21">
        <w:rPr>
          <w:lang w:val="pt-BR"/>
        </w:rPr>
        <w:t>á est</w:t>
      </w:r>
      <w:r>
        <w:rPr>
          <w:lang w:val="pt-BR"/>
        </w:rPr>
        <w:t>ão</w:t>
      </w:r>
      <w:r w:rsidR="00C64F21" w:rsidRPr="00C64F21">
        <w:rPr>
          <w:lang w:val="pt-BR"/>
        </w:rPr>
        <w:t xml:space="preserve"> produzindo código do primeiro CRUD que será o UC 980, </w:t>
      </w:r>
      <w:r>
        <w:rPr>
          <w:lang w:val="pt-BR"/>
        </w:rPr>
        <w:t xml:space="preserve">mantém a previsão para o primeiro teste para </w:t>
      </w:r>
      <w:r w:rsidR="00C64F21" w:rsidRPr="00C64F21">
        <w:rPr>
          <w:lang w:val="pt-BR"/>
        </w:rPr>
        <w:t>o dia 06</w:t>
      </w:r>
      <w:r>
        <w:rPr>
          <w:lang w:val="pt-BR"/>
        </w:rPr>
        <w:t>/04</w:t>
      </w:r>
      <w:r w:rsidR="00C64F21" w:rsidRPr="00C64F21">
        <w:rPr>
          <w:lang w:val="pt-BR"/>
        </w:rPr>
        <w:t>.</w:t>
      </w:r>
    </w:p>
    <w:p w:rsidR="00C64F21" w:rsidRDefault="009D64BA" w:rsidP="00C64F21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5A5267">
        <w:rPr>
          <w:lang w:val="pt-BR"/>
        </w:rPr>
        <w:t>Informado pela NT Consult que</w:t>
      </w:r>
      <w:r w:rsidRPr="00C64F21">
        <w:rPr>
          <w:lang w:val="pt-BR"/>
        </w:rPr>
        <w:t xml:space="preserve"> </w:t>
      </w:r>
      <w:r>
        <w:rPr>
          <w:lang w:val="pt-BR"/>
        </w:rPr>
        <w:t>e</w:t>
      </w:r>
      <w:r w:rsidR="00C64F21" w:rsidRPr="00C64F21">
        <w:rPr>
          <w:lang w:val="pt-BR"/>
        </w:rPr>
        <w:t>st</w:t>
      </w:r>
      <w:r>
        <w:rPr>
          <w:lang w:val="pt-BR"/>
        </w:rPr>
        <w:t>ão</w:t>
      </w:r>
      <w:r w:rsidR="00C64F21" w:rsidRPr="00C64F21">
        <w:rPr>
          <w:lang w:val="pt-BR"/>
        </w:rPr>
        <w:t xml:space="preserve"> precisando muito do GIT neste momento para pegarmos as documentações atualizadas.</w:t>
      </w:r>
    </w:p>
    <w:p w:rsidR="009D64BA" w:rsidRPr="00C64F21" w:rsidRDefault="009D64BA" w:rsidP="00C64F21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O CIAT informou que ainda está tendo problemas para disponibilizar o GIT, mas vai encaminhar as atualizações de documentações referente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OS 4721 por email.</w:t>
      </w:r>
    </w:p>
    <w:p w:rsidR="005A5267" w:rsidRDefault="009D64BA" w:rsidP="00C64F21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Apresentado</w:t>
      </w:r>
      <w:r w:rsidRPr="005A5267">
        <w:rPr>
          <w:lang w:val="pt-BR"/>
        </w:rPr>
        <w:t xml:space="preserve"> pela NT Consult </w:t>
      </w:r>
      <w:r w:rsidR="00C64F21" w:rsidRPr="00C64F21">
        <w:rPr>
          <w:lang w:val="pt-BR"/>
        </w:rPr>
        <w:t xml:space="preserve">o </w:t>
      </w:r>
      <w:r>
        <w:rPr>
          <w:lang w:val="pt-BR"/>
        </w:rPr>
        <w:t xml:space="preserve">endereço do </w:t>
      </w:r>
      <w:r w:rsidR="00C64F21" w:rsidRPr="00C64F21">
        <w:rPr>
          <w:lang w:val="pt-BR"/>
        </w:rPr>
        <w:t xml:space="preserve">site de teste da FSW http://177.39.184.50:9080/sefaz-to, a FSW ainda vai atualizar para o novo padrão </w:t>
      </w:r>
      <w:r>
        <w:rPr>
          <w:lang w:val="pt-BR"/>
        </w:rPr>
        <w:t xml:space="preserve">de interfase do usuário publicado no dia 29/04. 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C64F21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9B352E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EC24E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F11006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9B352E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EC24E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9B352E" w:rsidRPr="00F11006" w:rsidRDefault="008F54E2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487E86" w:rsidP="00487E86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</w:t>
            </w:r>
            <w:r w:rsidR="008F54E2">
              <w:rPr>
                <w:color w:val="auto"/>
                <w:sz w:val="20"/>
                <w:szCs w:val="20"/>
                <w:lang w:val="pt-BR"/>
              </w:rPr>
              <w:t xml:space="preserve"> em </w:t>
            </w:r>
            <w:r>
              <w:rPr>
                <w:color w:val="auto"/>
                <w:sz w:val="20"/>
                <w:szCs w:val="20"/>
                <w:lang w:val="pt-BR"/>
              </w:rPr>
              <w:t>22</w:t>
            </w:r>
            <w:r w:rsidR="008F54E2">
              <w:rPr>
                <w:color w:val="auto"/>
                <w:sz w:val="20"/>
                <w:szCs w:val="20"/>
                <w:lang w:val="pt-BR"/>
              </w:rPr>
              <w:t>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8F54E2">
              <w:rPr>
                <w:color w:val="auto"/>
                <w:sz w:val="20"/>
                <w:szCs w:val="20"/>
                <w:lang w:val="pt-BR"/>
              </w:rPr>
              <w:t>16/03/2016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8F54E2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2A2CE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2A2CE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2A2CEA" w:rsidRPr="00EC24E5" w:rsidRDefault="002A2CEA" w:rsidP="002A2CE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9D64B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D64BA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bookmarkStart w:id="0" w:name="_GoBack"/>
            <w:bookmarkEnd w:id="0"/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5A5267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23/03/2016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F11006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F11006" w:rsidRPr="00F11006" w:rsidRDefault="002A2CEA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394" w:rsidRDefault="00751394" w:rsidP="007E629E">
      <w:pPr>
        <w:spacing w:before="0" w:after="0"/>
      </w:pPr>
      <w:r>
        <w:separator/>
      </w:r>
    </w:p>
  </w:endnote>
  <w:endnote w:type="continuationSeparator" w:id="0">
    <w:p w:rsidR="00751394" w:rsidRDefault="00751394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D64B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113E5" w:rsidRDefault="00751394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086506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394" w:rsidRDefault="00751394" w:rsidP="007E629E">
      <w:pPr>
        <w:spacing w:before="0" w:after="0"/>
      </w:pPr>
      <w:r>
        <w:separator/>
      </w:r>
    </w:p>
  </w:footnote>
  <w:footnote w:type="continuationSeparator" w:id="0">
    <w:p w:rsidR="00751394" w:rsidRDefault="00751394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751394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9"/>
  </w:num>
  <w:num w:numId="33">
    <w:abstractNumId w:val="5"/>
  </w:num>
  <w:num w:numId="34">
    <w:abstractNumId w:val="4"/>
  </w:num>
  <w:num w:numId="35">
    <w:abstractNumId w:val="6"/>
  </w:num>
  <w:num w:numId="36">
    <w:abstractNumId w:val="11"/>
  </w:num>
  <w:num w:numId="37">
    <w:abstractNumId w:val="7"/>
  </w:num>
  <w:num w:numId="38">
    <w:abstractNumId w:val="12"/>
  </w:num>
  <w:num w:numId="39">
    <w:abstractNumId w:val="14"/>
  </w:num>
  <w:num w:numId="40">
    <w:abstractNumId w:val="10"/>
  </w:num>
  <w:num w:numId="41">
    <w:abstractNumId w:val="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30139C"/>
    <w:rsid w:val="00347210"/>
    <w:rsid w:val="0034768A"/>
    <w:rsid w:val="00360BFC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42277"/>
    <w:rsid w:val="004758F4"/>
    <w:rsid w:val="00487E86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8048C"/>
    <w:rsid w:val="005865DD"/>
    <w:rsid w:val="0058692C"/>
    <w:rsid w:val="0059133D"/>
    <w:rsid w:val="005A5267"/>
    <w:rsid w:val="005B4E65"/>
    <w:rsid w:val="005E6F8B"/>
    <w:rsid w:val="005F1991"/>
    <w:rsid w:val="00606E06"/>
    <w:rsid w:val="00644A5C"/>
    <w:rsid w:val="00660BC0"/>
    <w:rsid w:val="006624C4"/>
    <w:rsid w:val="00681259"/>
    <w:rsid w:val="006B2E5A"/>
    <w:rsid w:val="006F1701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811FE1"/>
    <w:rsid w:val="00817EED"/>
    <w:rsid w:val="00821568"/>
    <w:rsid w:val="00845A25"/>
    <w:rsid w:val="0084641E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7A8D"/>
    <w:rsid w:val="00A113E5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3885"/>
    <w:rsid w:val="00E241E2"/>
    <w:rsid w:val="00E31528"/>
    <w:rsid w:val="00E47826"/>
    <w:rsid w:val="00E76102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26669BC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3</cp:revision>
  <dcterms:created xsi:type="dcterms:W3CDTF">2016-03-30T20:37:00Z</dcterms:created>
  <dcterms:modified xsi:type="dcterms:W3CDTF">2016-03-30T20:45:00Z</dcterms:modified>
</cp:coreProperties>
</file>