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OS para implementação dos casos de uso que especifica os processos de 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Pr="004B608F">
              <w:rPr>
                <w:sz w:val="24"/>
                <w:szCs w:val="24"/>
              </w:rPr>
              <w:t>Integrar</w:t>
            </w:r>
            <w:proofErr w:type="gramEnd"/>
            <w:r w:rsidRPr="004B608F">
              <w:rPr>
                <w:sz w:val="24"/>
                <w:szCs w:val="24"/>
              </w:rPr>
              <w:t xml:space="preserve">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Acréscimo de 21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10/08/16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17/08/16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03/09/16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13/09/16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05/09/16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B608F" w:rsidRDefault="004B608F" w:rsidP="004B608F">
            <w:pPr>
              <w:spacing w:after="0"/>
              <w:jc w:val="center"/>
            </w:pPr>
            <w:r w:rsidRPr="00153846">
              <w:t>04/03/17</w:t>
            </w:r>
          </w:p>
        </w:tc>
        <w:tc>
          <w:tcPr>
            <w:tcW w:w="1134" w:type="dxa"/>
          </w:tcPr>
          <w:p w:rsidR="004B608F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  <w:bookmarkStart w:id="0" w:name="_GoBack"/>
        <w:bookmarkEnd w:id="0"/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3A27BF">
      <w:r w:rsidRPr="00454CEC">
        <w:t>Considerado que a OS esteve paralisada por 21 dias, entre os dias 20/07 e 09/08 por alteração em caso de uso.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270" w:rsidRDefault="00C16270" w:rsidP="00924102">
      <w:r>
        <w:separator/>
      </w:r>
    </w:p>
  </w:endnote>
  <w:endnote w:type="continuationSeparator" w:id="0">
    <w:p w:rsidR="00C16270" w:rsidRDefault="00C1627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4CE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1627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76195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270" w:rsidRDefault="00C16270" w:rsidP="00924102">
      <w:r>
        <w:separator/>
      </w:r>
    </w:p>
  </w:footnote>
  <w:footnote w:type="continuationSeparator" w:id="0">
    <w:p w:rsidR="00C16270" w:rsidRDefault="00C1627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54CEC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60027"/>
    <w:rsid w:val="009E710D"/>
    <w:rsid w:val="009E7CDC"/>
    <w:rsid w:val="00A97376"/>
    <w:rsid w:val="00C16270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683992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dcterms:created xsi:type="dcterms:W3CDTF">2016-08-15T13:11:00Z</dcterms:created>
  <dcterms:modified xsi:type="dcterms:W3CDTF">2016-08-15T13:26:00Z</dcterms:modified>
</cp:coreProperties>
</file>