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EB297E" w:rsidP="003A27BF">
      <w:pPr>
        <w:jc w:val="center"/>
        <w:rPr>
          <w:b/>
          <w:sz w:val="32"/>
        </w:rPr>
      </w:pPr>
      <w:r w:rsidRPr="00C74A3D">
        <w:rPr>
          <w:b/>
          <w:sz w:val="32"/>
        </w:rPr>
        <w:t>Termo de Recebimento</w:t>
      </w:r>
      <w:r>
        <w:rPr>
          <w:b/>
          <w:sz w:val="32"/>
        </w:rPr>
        <w:t xml:space="preserve"> da </w:t>
      </w:r>
      <w:r w:rsidRPr="00936587">
        <w:rPr>
          <w:b/>
          <w:sz w:val="32"/>
        </w:rPr>
        <w:t>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OS para implementação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6A644A">
              <w:rPr>
                <w:sz w:val="24"/>
                <w:szCs w:val="24"/>
              </w:rPr>
              <w:t>57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6A644A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  <w:r w:rsidR="0060342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Default="003A27BF" w:rsidP="003A27BF">
      <w:pPr>
        <w:rPr>
          <w:sz w:val="16"/>
          <w:szCs w:val="16"/>
        </w:rPr>
      </w:pPr>
    </w:p>
    <w:p w:rsidR="009D0668" w:rsidRPr="008D0480" w:rsidRDefault="009D0668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Default="003A27BF" w:rsidP="003A27BF">
      <w:pPr>
        <w:rPr>
          <w:sz w:val="16"/>
          <w:szCs w:val="16"/>
        </w:rPr>
      </w:pPr>
    </w:p>
    <w:p w:rsidR="009D0668" w:rsidRPr="008D0480" w:rsidRDefault="009D0668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B297E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EB297E" w:rsidP="00E6110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E6110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6110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603424">
            <w:pPr>
              <w:spacing w:after="0"/>
              <w:jc w:val="center"/>
            </w:pPr>
            <w:r>
              <w:t>07</w:t>
            </w:r>
            <w:r w:rsidR="004B608F" w:rsidRPr="00153846">
              <w:t>/0</w:t>
            </w:r>
            <w:r>
              <w:t>6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4B608F">
            <w:pPr>
              <w:spacing w:after="0"/>
              <w:jc w:val="center"/>
            </w:pPr>
            <w:r>
              <w:t>14</w:t>
            </w:r>
            <w:r w:rsidR="004B608F" w:rsidRPr="00153846">
              <w:t>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E61101" w:rsidRPr="00153846" w:rsidRDefault="002F58E1" w:rsidP="00E61101">
            <w:pPr>
              <w:spacing w:after="0"/>
              <w:jc w:val="center"/>
            </w:pPr>
            <w:r>
              <w:t>27</w:t>
            </w:r>
            <w:r w:rsidR="00E61101" w:rsidRPr="00153846">
              <w:t>/0</w:t>
            </w:r>
            <w:r>
              <w:t>9</w:t>
            </w:r>
            <w:r w:rsidR="00E61101" w:rsidRPr="00153846">
              <w:t>/16</w:t>
            </w:r>
          </w:p>
        </w:tc>
        <w:tc>
          <w:tcPr>
            <w:tcW w:w="1134" w:type="dxa"/>
          </w:tcPr>
          <w:p w:rsidR="00E61101" w:rsidRPr="00153846" w:rsidRDefault="00E61101" w:rsidP="00E61101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Recebimento</w:t>
            </w:r>
          </w:p>
        </w:tc>
        <w:tc>
          <w:tcPr>
            <w:tcW w:w="1134" w:type="dxa"/>
            <w:gridSpan w:val="2"/>
          </w:tcPr>
          <w:p w:rsidR="002F58E1" w:rsidRPr="00153846" w:rsidRDefault="002F58E1" w:rsidP="002F58E1">
            <w:pPr>
              <w:spacing w:after="0"/>
              <w:jc w:val="center"/>
            </w:pPr>
            <w:r>
              <w:t>11</w:t>
            </w:r>
            <w:r w:rsidRPr="00153846">
              <w:t>/</w:t>
            </w:r>
            <w:r>
              <w:t>10</w:t>
            </w:r>
            <w:r w:rsidRPr="00153846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p w:rsidR="009D0668" w:rsidRDefault="009D0668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  <w:tr w:rsidR="00E61101" w:rsidTr="00976000">
        <w:tc>
          <w:tcPr>
            <w:tcW w:w="1134" w:type="dxa"/>
          </w:tcPr>
          <w:p w:rsidR="00E61101" w:rsidRDefault="00E61101" w:rsidP="00603424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E61101" w:rsidRPr="00603424" w:rsidRDefault="00E61101" w:rsidP="00603424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E61101" w:rsidRPr="00DF177C" w:rsidRDefault="00E61101" w:rsidP="00603424">
            <w:pPr>
              <w:spacing w:after="0"/>
            </w:pPr>
            <w:r w:rsidRPr="00DF177C">
              <w:t>NTC - Rodrigo Borges</w:t>
            </w:r>
          </w:p>
        </w:tc>
      </w:tr>
      <w:tr w:rsidR="002F58E1" w:rsidTr="00976000"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2F58E1" w:rsidRDefault="002F58E1" w:rsidP="002F58E1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2F58E1" w:rsidRDefault="002F58E1" w:rsidP="002F58E1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Default="003A27BF" w:rsidP="003A27BF">
      <w:pPr>
        <w:rPr>
          <w:sz w:val="16"/>
          <w:szCs w:val="16"/>
        </w:rPr>
      </w:pPr>
    </w:p>
    <w:p w:rsidR="009D0668" w:rsidRPr="008D0480" w:rsidRDefault="009D0668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EB297E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9D0668" w:rsidRDefault="009D0668" w:rsidP="009D0668">
      <w:pPr>
        <w:rPr>
          <w:sz w:val="16"/>
          <w:szCs w:val="16"/>
        </w:rPr>
      </w:pPr>
    </w:p>
    <w:p w:rsidR="009D0668" w:rsidRDefault="009D0668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534"/>
        <w:gridCol w:w="6528"/>
        <w:gridCol w:w="2009"/>
      </w:tblGrid>
      <w:tr w:rsidR="009D0668" w:rsidRPr="00E84EF0" w:rsidTr="00746E78">
        <w:trPr>
          <w:trHeight w:val="263"/>
          <w:tblHeader/>
        </w:trPr>
        <w:tc>
          <w:tcPr>
            <w:tcW w:w="9071" w:type="dxa"/>
            <w:gridSpan w:val="3"/>
            <w:shd w:val="clear" w:color="auto" w:fill="D9D9D9" w:themeFill="background1" w:themeFillShade="D9"/>
            <w:vAlign w:val="center"/>
          </w:tcPr>
          <w:p w:rsidR="009D0668" w:rsidRPr="00E84EF0" w:rsidRDefault="009D0668" w:rsidP="00746E78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Artefatos</w:t>
            </w:r>
          </w:p>
        </w:tc>
      </w:tr>
      <w:tr w:rsidR="009D0668" w:rsidRPr="00E84EF0" w:rsidTr="00746E78">
        <w:trPr>
          <w:tblHeader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9D0668" w:rsidRPr="00E84EF0" w:rsidRDefault="009D0668" w:rsidP="00746E78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28" w:type="dxa"/>
            <w:shd w:val="clear" w:color="auto" w:fill="D9D9D9" w:themeFill="background1" w:themeFillShade="D9"/>
            <w:vAlign w:val="center"/>
          </w:tcPr>
          <w:p w:rsidR="009D0668" w:rsidRPr="00E84EF0" w:rsidRDefault="009D0668" w:rsidP="00746E78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9D0668" w:rsidRPr="00E84EF0" w:rsidRDefault="009D0668" w:rsidP="00746E78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Situação</w:t>
            </w:r>
          </w:p>
        </w:tc>
      </w:tr>
      <w:tr w:rsidR="009D0668" w:rsidRPr="008D0480" w:rsidTr="00746E78">
        <w:tc>
          <w:tcPr>
            <w:tcW w:w="534" w:type="dxa"/>
            <w:vMerge w:val="restart"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6528" w:type="dxa"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Relatórios de Acompanhamento</w:t>
            </w:r>
          </w:p>
        </w:tc>
        <w:tc>
          <w:tcPr>
            <w:tcW w:w="2009" w:type="dxa"/>
            <w:vAlign w:val="center"/>
          </w:tcPr>
          <w:p w:rsidR="009D0668" w:rsidRDefault="009D066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9D0668" w:rsidRPr="008D0480" w:rsidTr="00746E78">
        <w:tc>
          <w:tcPr>
            <w:tcW w:w="534" w:type="dxa"/>
            <w:vMerge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 w:rsidRPr="00C55339">
              <w:rPr>
                <w:rFonts w:cs="Arial"/>
                <w:szCs w:val="20"/>
              </w:rPr>
              <w:t>00_GESTAO_GERAL\05_ORDEM_SERVICO\01_OS47</w:t>
            </w:r>
            <w:r w:rsidR="00BA3210">
              <w:rPr>
                <w:rFonts w:cs="Arial"/>
                <w:szCs w:val="20"/>
              </w:rPr>
              <w:t>77</w:t>
            </w:r>
            <w:r w:rsidRPr="00C55339">
              <w:rPr>
                <w:rFonts w:cs="Arial"/>
                <w:szCs w:val="20"/>
              </w:rPr>
              <w:t>\01_GESTAO\OS 47</w:t>
            </w:r>
            <w:r w:rsidR="00BA3210">
              <w:rPr>
                <w:rFonts w:cs="Arial"/>
                <w:szCs w:val="20"/>
              </w:rPr>
              <w:t>77</w:t>
            </w:r>
            <w:r w:rsidRPr="00C55339">
              <w:rPr>
                <w:rFonts w:cs="Arial"/>
                <w:szCs w:val="20"/>
              </w:rPr>
              <w:t xml:space="preserve"> - Documento de Acompanhamento.pd</w:t>
            </w:r>
            <w:r>
              <w:rPr>
                <w:rFonts w:cs="Arial"/>
                <w:szCs w:val="20"/>
              </w:rPr>
              <w:t>f</w:t>
            </w:r>
          </w:p>
        </w:tc>
      </w:tr>
      <w:tr w:rsidR="009D0668" w:rsidRPr="008D0480" w:rsidTr="00746E78">
        <w:tc>
          <w:tcPr>
            <w:tcW w:w="534" w:type="dxa"/>
            <w:vMerge w:val="restart"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6528" w:type="dxa"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Estimativa de Tamanho Revista</w:t>
            </w:r>
          </w:p>
        </w:tc>
        <w:tc>
          <w:tcPr>
            <w:tcW w:w="2009" w:type="dxa"/>
            <w:vAlign w:val="center"/>
          </w:tcPr>
          <w:p w:rsidR="009D0668" w:rsidRDefault="009D066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9D0668" w:rsidRPr="008D0480" w:rsidTr="00746E78">
        <w:tc>
          <w:tcPr>
            <w:tcW w:w="534" w:type="dxa"/>
            <w:vMerge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 w:rsidRPr="00C55339">
              <w:rPr>
                <w:rFonts w:cs="Arial"/>
                <w:szCs w:val="20"/>
              </w:rPr>
              <w:t>00_GESTAO_GERAL\05_ORDEM_SERVICO\01_OS47</w:t>
            </w:r>
            <w:r w:rsidR="00BA3210">
              <w:rPr>
                <w:rFonts w:cs="Arial"/>
                <w:szCs w:val="20"/>
              </w:rPr>
              <w:t>77</w:t>
            </w:r>
            <w:r w:rsidRPr="00C55339">
              <w:rPr>
                <w:rFonts w:cs="Arial"/>
                <w:szCs w:val="20"/>
              </w:rPr>
              <w:t>\01_GESTAO\OS 47</w:t>
            </w:r>
            <w:r w:rsidR="00BA3210">
              <w:rPr>
                <w:rFonts w:cs="Arial"/>
                <w:szCs w:val="20"/>
              </w:rPr>
              <w:t>77</w:t>
            </w:r>
            <w:r w:rsidRPr="00C55339">
              <w:rPr>
                <w:rFonts w:cs="Arial"/>
                <w:szCs w:val="20"/>
              </w:rPr>
              <w:t xml:space="preserve"> - Contagem PF.xlsx</w:t>
            </w:r>
          </w:p>
        </w:tc>
      </w:tr>
      <w:tr w:rsidR="009D0668" w:rsidRPr="008D0480" w:rsidTr="00746E78">
        <w:tc>
          <w:tcPr>
            <w:tcW w:w="534" w:type="dxa"/>
            <w:vMerge w:val="restart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</w:t>
            </w:r>
          </w:p>
        </w:tc>
        <w:tc>
          <w:tcPr>
            <w:tcW w:w="6528" w:type="dxa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Pacotes</w:t>
            </w:r>
          </w:p>
        </w:tc>
        <w:tc>
          <w:tcPr>
            <w:tcW w:w="2009" w:type="dxa"/>
            <w:vAlign w:val="center"/>
          </w:tcPr>
          <w:p w:rsidR="009D0668" w:rsidRDefault="009D066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9D0668" w:rsidRPr="008D0480" w:rsidTr="00746E78">
        <w:tc>
          <w:tcPr>
            <w:tcW w:w="534" w:type="dxa"/>
            <w:vMerge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 w:rsidR="00BA3210"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9D0668" w:rsidRPr="008D0480" w:rsidTr="00746E78">
        <w:tc>
          <w:tcPr>
            <w:tcW w:w="534" w:type="dxa"/>
            <w:vMerge w:val="restart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</w:t>
            </w:r>
          </w:p>
        </w:tc>
        <w:tc>
          <w:tcPr>
            <w:tcW w:w="6528" w:type="dxa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Estados</w:t>
            </w:r>
          </w:p>
        </w:tc>
        <w:tc>
          <w:tcPr>
            <w:tcW w:w="2009" w:type="dxa"/>
            <w:vAlign w:val="center"/>
          </w:tcPr>
          <w:p w:rsidR="009D0668" w:rsidRPr="008D0480" w:rsidRDefault="009D066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9D0668" w:rsidRPr="008D0480" w:rsidTr="00746E78">
        <w:tc>
          <w:tcPr>
            <w:tcW w:w="534" w:type="dxa"/>
            <w:vMerge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 w:rsidR="00BA3210"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9D0668" w:rsidRPr="008D0480" w:rsidTr="00746E78">
        <w:tc>
          <w:tcPr>
            <w:tcW w:w="534" w:type="dxa"/>
            <w:vMerge w:val="restart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3.3</w:t>
            </w:r>
          </w:p>
        </w:tc>
        <w:tc>
          <w:tcPr>
            <w:tcW w:w="6528" w:type="dxa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Sequência</w:t>
            </w:r>
          </w:p>
        </w:tc>
        <w:tc>
          <w:tcPr>
            <w:tcW w:w="2009" w:type="dxa"/>
            <w:vAlign w:val="center"/>
          </w:tcPr>
          <w:p w:rsidR="009D0668" w:rsidRPr="008D0480" w:rsidRDefault="009D066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9D0668" w:rsidRPr="008D0480" w:rsidTr="00746E78">
        <w:tc>
          <w:tcPr>
            <w:tcW w:w="534" w:type="dxa"/>
            <w:vMerge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 w:rsidR="00BA3210"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9D0668" w:rsidRPr="008D0480" w:rsidTr="00746E78">
        <w:tc>
          <w:tcPr>
            <w:tcW w:w="534" w:type="dxa"/>
            <w:vMerge w:val="restart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3.4</w:t>
            </w:r>
          </w:p>
        </w:tc>
        <w:tc>
          <w:tcPr>
            <w:tcW w:w="6528" w:type="dxa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de Domínio</w:t>
            </w:r>
          </w:p>
        </w:tc>
        <w:tc>
          <w:tcPr>
            <w:tcW w:w="2009" w:type="dxa"/>
            <w:vAlign w:val="center"/>
          </w:tcPr>
          <w:p w:rsidR="009D0668" w:rsidRDefault="009D066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9D0668" w:rsidRPr="008D0480" w:rsidTr="00746E78">
        <w:tc>
          <w:tcPr>
            <w:tcW w:w="534" w:type="dxa"/>
            <w:vMerge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 w:rsidR="00BA3210"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9D0668" w:rsidRPr="008D0480" w:rsidTr="00746E78">
        <w:tc>
          <w:tcPr>
            <w:tcW w:w="534" w:type="dxa"/>
            <w:vMerge w:val="restart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3.5</w:t>
            </w:r>
          </w:p>
        </w:tc>
        <w:tc>
          <w:tcPr>
            <w:tcW w:w="6528" w:type="dxa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Classes Externas</w:t>
            </w:r>
          </w:p>
        </w:tc>
        <w:tc>
          <w:tcPr>
            <w:tcW w:w="2009" w:type="dxa"/>
            <w:vAlign w:val="center"/>
          </w:tcPr>
          <w:p w:rsidR="009D0668" w:rsidRDefault="009D066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9D0668" w:rsidRPr="008D0480" w:rsidTr="00746E78">
        <w:tc>
          <w:tcPr>
            <w:tcW w:w="534" w:type="dxa"/>
            <w:vMerge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 w:rsidR="00BA3210"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9D0668" w:rsidRPr="008D0480" w:rsidTr="00746E78">
        <w:tc>
          <w:tcPr>
            <w:tcW w:w="534" w:type="dxa"/>
            <w:vMerge w:val="restart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3.6</w:t>
            </w:r>
          </w:p>
        </w:tc>
        <w:tc>
          <w:tcPr>
            <w:tcW w:w="6528" w:type="dxa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Web</w:t>
            </w:r>
          </w:p>
        </w:tc>
        <w:tc>
          <w:tcPr>
            <w:tcW w:w="2009" w:type="dxa"/>
            <w:vAlign w:val="center"/>
          </w:tcPr>
          <w:p w:rsidR="009D0668" w:rsidRDefault="009D066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9D0668" w:rsidRPr="008D0480" w:rsidTr="00746E78">
        <w:tc>
          <w:tcPr>
            <w:tcW w:w="534" w:type="dxa"/>
            <w:vMerge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 w:rsidR="00BA3210"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9D0668" w:rsidRPr="008D0480" w:rsidTr="00746E78">
        <w:tc>
          <w:tcPr>
            <w:tcW w:w="534" w:type="dxa"/>
            <w:vMerge w:val="restart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3.7</w:t>
            </w:r>
          </w:p>
        </w:tc>
        <w:tc>
          <w:tcPr>
            <w:tcW w:w="6528" w:type="dxa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Entidade Relacionamento</w:t>
            </w:r>
          </w:p>
        </w:tc>
        <w:tc>
          <w:tcPr>
            <w:tcW w:w="2009" w:type="dxa"/>
            <w:vAlign w:val="center"/>
          </w:tcPr>
          <w:p w:rsidR="009D0668" w:rsidRDefault="009D066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9D0668" w:rsidRPr="008D0480" w:rsidTr="00746E78">
        <w:tc>
          <w:tcPr>
            <w:tcW w:w="534" w:type="dxa"/>
            <w:vMerge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 w:rsidR="00BA3210"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9D0668" w:rsidRPr="008D0480" w:rsidTr="00746E78">
        <w:tc>
          <w:tcPr>
            <w:tcW w:w="534" w:type="dxa"/>
            <w:vMerge w:val="restart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3.8</w:t>
            </w:r>
          </w:p>
        </w:tc>
        <w:tc>
          <w:tcPr>
            <w:tcW w:w="6528" w:type="dxa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Fluxos do Trabalho com Diagrama</w:t>
            </w:r>
          </w:p>
        </w:tc>
        <w:tc>
          <w:tcPr>
            <w:tcW w:w="2009" w:type="dxa"/>
            <w:vAlign w:val="center"/>
          </w:tcPr>
          <w:p w:rsidR="009D0668" w:rsidRPr="008D0480" w:rsidRDefault="009D066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9D0668" w:rsidRPr="008D0480" w:rsidTr="00746E78">
        <w:tc>
          <w:tcPr>
            <w:tcW w:w="534" w:type="dxa"/>
            <w:vMerge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 w:rsidR="00BA3210"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9D0668" w:rsidRPr="008D0480" w:rsidTr="00746E78">
        <w:tc>
          <w:tcPr>
            <w:tcW w:w="534" w:type="dxa"/>
            <w:vMerge w:val="restart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3.9</w:t>
            </w:r>
          </w:p>
        </w:tc>
        <w:tc>
          <w:tcPr>
            <w:tcW w:w="6528" w:type="dxa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Documentos</w:t>
            </w:r>
          </w:p>
        </w:tc>
        <w:tc>
          <w:tcPr>
            <w:tcW w:w="2009" w:type="dxa"/>
            <w:vAlign w:val="center"/>
          </w:tcPr>
          <w:p w:rsidR="009D0668" w:rsidRPr="008D0480" w:rsidRDefault="009D066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9D0668" w:rsidRPr="008D0480" w:rsidTr="00746E78">
        <w:tc>
          <w:tcPr>
            <w:tcW w:w="534" w:type="dxa"/>
            <w:vMerge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</w:t>
            </w:r>
            <w:r w:rsidR="00BA3210">
              <w:rPr>
                <w:rFonts w:cs="Arial"/>
                <w:szCs w:val="20"/>
              </w:rPr>
              <w:t>81_STR\01_SEG</w:t>
            </w:r>
            <w:r w:rsidRPr="00B61C43">
              <w:rPr>
                <w:rFonts w:cs="Arial"/>
                <w:szCs w:val="20"/>
              </w:rPr>
              <w:t>\02_DES</w:t>
            </w:r>
          </w:p>
        </w:tc>
      </w:tr>
      <w:tr w:rsidR="009D0668" w:rsidRPr="008D0480" w:rsidTr="00746E78">
        <w:tc>
          <w:tcPr>
            <w:tcW w:w="534" w:type="dxa"/>
            <w:vMerge w:val="restart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6528" w:type="dxa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Código Fonte + Binários do Software</w:t>
            </w:r>
          </w:p>
        </w:tc>
        <w:tc>
          <w:tcPr>
            <w:tcW w:w="2009" w:type="dxa"/>
            <w:vAlign w:val="center"/>
          </w:tcPr>
          <w:p w:rsidR="009D0668" w:rsidRDefault="009D066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9D0668" w:rsidRPr="008D0480" w:rsidTr="00746E78">
        <w:tc>
          <w:tcPr>
            <w:tcW w:w="534" w:type="dxa"/>
            <w:vMerge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02_FONTES\core\</w:t>
            </w:r>
            <w:proofErr w:type="spellStart"/>
            <w:r w:rsidR="00EF2A6E" w:rsidRPr="00EF2A6E">
              <w:rPr>
                <w:rFonts w:cs="Arial"/>
                <w:szCs w:val="20"/>
              </w:rPr>
              <w:t>seguranca</w:t>
            </w:r>
            <w:proofErr w:type="spellEnd"/>
            <w:r w:rsidR="00EF2A6E" w:rsidRPr="00EF2A6E">
              <w:rPr>
                <w:rFonts w:cs="Arial"/>
                <w:szCs w:val="20"/>
              </w:rPr>
              <w:t>-core</w:t>
            </w:r>
            <w:bookmarkStart w:id="0" w:name="_GoBack"/>
            <w:bookmarkEnd w:id="0"/>
            <w:r w:rsidRPr="00B61C43">
              <w:rPr>
                <w:rFonts w:cs="Arial"/>
                <w:szCs w:val="20"/>
              </w:rPr>
              <w:t>\</w:t>
            </w:r>
            <w:proofErr w:type="spellStart"/>
            <w:r w:rsidRPr="00B61C43">
              <w:rPr>
                <w:rFonts w:cs="Arial"/>
                <w:szCs w:val="20"/>
              </w:rPr>
              <w:t>src</w:t>
            </w:r>
            <w:proofErr w:type="spellEnd"/>
          </w:p>
        </w:tc>
      </w:tr>
      <w:tr w:rsidR="009D0668" w:rsidRPr="008D0480" w:rsidTr="00746E78">
        <w:tc>
          <w:tcPr>
            <w:tcW w:w="534" w:type="dxa"/>
            <w:vMerge w:val="restart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6528" w:type="dxa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do Usuário</w:t>
            </w:r>
          </w:p>
        </w:tc>
        <w:tc>
          <w:tcPr>
            <w:tcW w:w="2009" w:type="dxa"/>
            <w:vAlign w:val="center"/>
          </w:tcPr>
          <w:p w:rsidR="009D0668" w:rsidRDefault="009D066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9D0668" w:rsidRPr="008D0480" w:rsidTr="00746E78">
        <w:tc>
          <w:tcPr>
            <w:tcW w:w="534" w:type="dxa"/>
            <w:vMerge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03_MANUAL\01_MANUAL_USUARIO</w:t>
            </w:r>
          </w:p>
        </w:tc>
      </w:tr>
      <w:tr w:rsidR="009D0668" w:rsidRPr="008D0480" w:rsidTr="00746E78">
        <w:tc>
          <w:tcPr>
            <w:tcW w:w="534" w:type="dxa"/>
            <w:vMerge w:val="restart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6528" w:type="dxa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de Manutenção</w:t>
            </w:r>
          </w:p>
        </w:tc>
        <w:tc>
          <w:tcPr>
            <w:tcW w:w="2009" w:type="dxa"/>
            <w:vAlign w:val="center"/>
          </w:tcPr>
          <w:p w:rsidR="009D0668" w:rsidRDefault="009D066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9D0668" w:rsidRPr="008D0480" w:rsidTr="00746E78">
        <w:tc>
          <w:tcPr>
            <w:tcW w:w="534" w:type="dxa"/>
            <w:vMerge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03_MANUAL\02_MANUAL_MANUTENCAO</w:t>
            </w:r>
          </w:p>
        </w:tc>
      </w:tr>
      <w:tr w:rsidR="009D0668" w:rsidRPr="008D0480" w:rsidTr="00746E78">
        <w:tc>
          <w:tcPr>
            <w:tcW w:w="534" w:type="dxa"/>
            <w:vMerge w:val="restart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  <w:tc>
          <w:tcPr>
            <w:tcW w:w="6528" w:type="dxa"/>
            <w:vAlign w:val="center"/>
          </w:tcPr>
          <w:p w:rsidR="009D0668" w:rsidRPr="008D0480" w:rsidRDefault="009D0668" w:rsidP="00746E78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Evidencias de Testes</w:t>
            </w:r>
          </w:p>
        </w:tc>
        <w:tc>
          <w:tcPr>
            <w:tcW w:w="2009" w:type="dxa"/>
            <w:vAlign w:val="center"/>
          </w:tcPr>
          <w:p w:rsidR="009D0668" w:rsidRDefault="009D0668" w:rsidP="00746E78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9D0668" w:rsidRPr="008D0480" w:rsidTr="00746E78">
        <w:tc>
          <w:tcPr>
            <w:tcW w:w="534" w:type="dxa"/>
            <w:vMerge/>
            <w:vAlign w:val="center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9D0668" w:rsidRDefault="009D0668" w:rsidP="00746E78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00_GESTAO_GERAL\05_ORDEM_SERVICO\01_OS47</w:t>
            </w:r>
            <w:r>
              <w:rPr>
                <w:rFonts w:cs="Arial"/>
                <w:szCs w:val="20"/>
              </w:rPr>
              <w:t>7</w:t>
            </w:r>
            <w:r w:rsidR="00BA3210">
              <w:rPr>
                <w:rFonts w:cs="Arial"/>
                <w:szCs w:val="20"/>
              </w:rPr>
              <w:t>7</w:t>
            </w:r>
            <w:r w:rsidRPr="00B61C43">
              <w:rPr>
                <w:rFonts w:cs="Arial"/>
                <w:szCs w:val="20"/>
              </w:rPr>
              <w:t>\02_TESTES</w:t>
            </w:r>
          </w:p>
        </w:tc>
      </w:tr>
    </w:tbl>
    <w:p w:rsidR="009D0668" w:rsidRDefault="009D0668" w:rsidP="009D0668">
      <w:pPr>
        <w:spacing w:after="0"/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454CEC" w:rsidP="002F58E1">
      <w:pPr>
        <w:jc w:val="both"/>
      </w:pPr>
      <w:r w:rsidRPr="00454CEC">
        <w:t>Considerado que a OS esteve paralisada por 21 dias, entre os dias 20/07 e 09/08 por alteração em caso de uso.</w:t>
      </w:r>
      <w:r w:rsidR="006A644A">
        <w:t xml:space="preserve"> </w:t>
      </w:r>
      <w:r w:rsidR="006A644A" w:rsidRPr="000E03DC">
        <w:t xml:space="preserve">Acréscimo de </w:t>
      </w:r>
      <w:r w:rsidR="006A644A">
        <w:t>mais 36</w:t>
      </w:r>
      <w:r w:rsidR="006A644A" w:rsidRPr="000E03DC">
        <w:t xml:space="preserve"> dias corridos no prazo para termino desta OS como carência de ajustes de processo por se</w:t>
      </w:r>
      <w:r w:rsidR="006A644A">
        <w:t>r</w:t>
      </w:r>
      <w:r w:rsidR="006A644A" w:rsidRPr="000E03DC">
        <w:t xml:space="preserve"> </w:t>
      </w:r>
      <w:proofErr w:type="gramStart"/>
      <w:r w:rsidR="006A644A" w:rsidRPr="000E03DC">
        <w:t>OS</w:t>
      </w:r>
      <w:r w:rsidR="006A644A">
        <w:t xml:space="preserve"> aberta</w:t>
      </w:r>
      <w:proofErr w:type="gramEnd"/>
      <w:r w:rsidR="006A644A">
        <w:t xml:space="preserve"> nos primeiros 3 meses conforme item </w:t>
      </w:r>
      <w:r w:rsidR="006A644A" w:rsidRPr="000E03DC">
        <w:t>3.4 Observações sobre Prazo de Execução dos Trabalhos</w:t>
      </w:r>
      <w:r w:rsidR="006A644A">
        <w:t xml:space="preserve"> do </w:t>
      </w:r>
      <w:r w:rsidR="006A644A" w:rsidRPr="000E03DC">
        <w:t>ANEXO VIII - ESPECIFICAÇÕES TÉCNICAS</w:t>
      </w:r>
      <w:r w:rsidR="006A644A">
        <w:t xml:space="preserve">. </w:t>
      </w:r>
      <w:r w:rsidR="006A644A" w:rsidRPr="00966CD5">
        <w:t xml:space="preserve">Totalizando </w:t>
      </w:r>
      <w:r w:rsidR="006A644A">
        <w:t>57</w:t>
      </w:r>
      <w:r w:rsidR="006A644A" w:rsidRPr="00966CD5">
        <w:t xml:space="preserve"> dias corridos de paralização.</w:t>
      </w: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>SEGUC0040 - 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9D0668" w:rsidRDefault="003A27BF" w:rsidP="003A27BF"/>
    <w:tbl>
      <w:tblPr>
        <w:tblW w:w="8829" w:type="dxa"/>
        <w:tblInd w:w="-11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8829"/>
      </w:tblGrid>
      <w:tr w:rsidR="00EB297E" w:rsidRPr="00F12E1D" w:rsidTr="00180B9F">
        <w:trPr>
          <w:cantSplit/>
        </w:trPr>
        <w:tc>
          <w:tcPr>
            <w:tcW w:w="8829" w:type="dxa"/>
          </w:tcPr>
          <w:p w:rsidR="00EB297E" w:rsidRPr="00F12E1D" w:rsidRDefault="00EB297E" w:rsidP="00180B9F">
            <w:pPr>
              <w:rPr>
                <w:b/>
                <w:sz w:val="24"/>
                <w:szCs w:val="24"/>
              </w:rPr>
            </w:pPr>
            <w:r w:rsidRPr="00F12E1D">
              <w:rPr>
                <w:b/>
                <w:sz w:val="24"/>
                <w:szCs w:val="24"/>
              </w:rPr>
              <w:t xml:space="preserve">Atestamos o recebimento </w:t>
            </w:r>
            <w:r>
              <w:rPr>
                <w:b/>
                <w:sz w:val="24"/>
                <w:szCs w:val="24"/>
              </w:rPr>
              <w:t xml:space="preserve">desta </w:t>
            </w:r>
            <w:r w:rsidRPr="00F12E1D">
              <w:rPr>
                <w:b/>
                <w:sz w:val="24"/>
                <w:szCs w:val="24"/>
              </w:rPr>
              <w:t>Ordem de Serviço</w:t>
            </w:r>
            <w:r>
              <w:rPr>
                <w:b/>
                <w:sz w:val="24"/>
                <w:szCs w:val="24"/>
              </w:rPr>
              <w:t xml:space="preserve">, e dos seus respectivos </w:t>
            </w:r>
            <w:r w:rsidRPr="00F12E1D">
              <w:rPr>
                <w:b/>
                <w:sz w:val="24"/>
                <w:szCs w:val="24"/>
              </w:rPr>
              <w:t>artefatos.</w:t>
            </w:r>
          </w:p>
        </w:tc>
      </w:tr>
    </w:tbl>
    <w:p w:rsidR="00EB297E" w:rsidRPr="00C60163" w:rsidRDefault="00EB297E" w:rsidP="00EB297E"/>
    <w:tbl>
      <w:tblPr>
        <w:tblW w:w="0" w:type="auto"/>
        <w:jc w:val="center"/>
        <w:tblBorders>
          <w:bottom w:val="single" w:sz="6" w:space="0" w:color="C0C0C0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5669"/>
        <w:gridCol w:w="270"/>
        <w:gridCol w:w="270"/>
        <w:gridCol w:w="1701"/>
      </w:tblGrid>
      <w:tr w:rsidR="00EB297E" w:rsidRPr="00F12E1D" w:rsidTr="00180B9F">
        <w:trPr>
          <w:cantSplit/>
          <w:jc w:val="center"/>
        </w:trPr>
        <w:tc>
          <w:tcPr>
            <w:tcW w:w="5669" w:type="dxa"/>
            <w:tcBorders>
              <w:bottom w:val="single" w:sz="6" w:space="0" w:color="000000"/>
              <w:right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bottom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EB297E" w:rsidRPr="00F12E1D" w:rsidTr="00180B9F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João Paulo Marquez</w:t>
            </w: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, </w:t>
            </w: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do CIAT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  <w:tr w:rsidR="00EB297E" w:rsidRPr="00F12E1D" w:rsidTr="00180B9F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EB297E" w:rsidRPr="00F12E1D" w:rsidTr="00180B9F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EB297E" w:rsidRPr="00F12E1D" w:rsidTr="00180B9F">
        <w:trPr>
          <w:cantSplit/>
          <w:jc w:val="center"/>
        </w:trPr>
        <w:tc>
          <w:tcPr>
            <w:tcW w:w="5669" w:type="dxa"/>
            <w:tcBorders>
              <w:top w:val="nil"/>
              <w:bottom w:val="single" w:sz="6" w:space="0" w:color="000000"/>
              <w:right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single" w:sz="6" w:space="0" w:color="000000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EB297E" w:rsidRPr="00F12E1D" w:rsidTr="00180B9F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304E6F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Frederico da Silva Santos</w:t>
            </w: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, </w:t>
            </w: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da TI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EB297E" w:rsidRPr="00F12E1D" w:rsidRDefault="00EB297E" w:rsidP="00180B9F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</w:tbl>
    <w:p w:rsidR="00EB297E" w:rsidRPr="00E72234" w:rsidRDefault="00EB297E" w:rsidP="00EB297E"/>
    <w:p w:rsidR="00EB297E" w:rsidRPr="00924102" w:rsidRDefault="00EB297E" w:rsidP="00EB297E"/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581" w:rsidRDefault="00045581" w:rsidP="00924102">
      <w:r>
        <w:separator/>
      </w:r>
    </w:p>
  </w:endnote>
  <w:endnote w:type="continuationSeparator" w:id="0">
    <w:p w:rsidR="00045581" w:rsidRDefault="00045581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F2A6E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045581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54555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581" w:rsidRDefault="00045581" w:rsidP="00924102">
      <w:r>
        <w:separator/>
      </w:r>
    </w:p>
  </w:footnote>
  <w:footnote w:type="continuationSeparator" w:id="0">
    <w:p w:rsidR="00045581" w:rsidRDefault="00045581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45581"/>
    <w:rsid w:val="00087632"/>
    <w:rsid w:val="000A2281"/>
    <w:rsid w:val="001B1F85"/>
    <w:rsid w:val="001C475F"/>
    <w:rsid w:val="001D6209"/>
    <w:rsid w:val="001D6542"/>
    <w:rsid w:val="0022608C"/>
    <w:rsid w:val="00297376"/>
    <w:rsid w:val="002A16EE"/>
    <w:rsid w:val="002F58E1"/>
    <w:rsid w:val="00361C62"/>
    <w:rsid w:val="00385638"/>
    <w:rsid w:val="003A27BF"/>
    <w:rsid w:val="0043338A"/>
    <w:rsid w:val="00454CEC"/>
    <w:rsid w:val="00480E00"/>
    <w:rsid w:val="00494821"/>
    <w:rsid w:val="004B608F"/>
    <w:rsid w:val="004E669A"/>
    <w:rsid w:val="004F30DE"/>
    <w:rsid w:val="005A63C9"/>
    <w:rsid w:val="00603424"/>
    <w:rsid w:val="006A088C"/>
    <w:rsid w:val="006A644A"/>
    <w:rsid w:val="007D2016"/>
    <w:rsid w:val="007D2D08"/>
    <w:rsid w:val="00800B58"/>
    <w:rsid w:val="00816D22"/>
    <w:rsid w:val="008425D0"/>
    <w:rsid w:val="008A4D56"/>
    <w:rsid w:val="008C4DE7"/>
    <w:rsid w:val="00924102"/>
    <w:rsid w:val="00960027"/>
    <w:rsid w:val="009D0668"/>
    <w:rsid w:val="009E710D"/>
    <w:rsid w:val="009E7CDC"/>
    <w:rsid w:val="00A30809"/>
    <w:rsid w:val="00A97376"/>
    <w:rsid w:val="00B92401"/>
    <w:rsid w:val="00BA3210"/>
    <w:rsid w:val="00C16270"/>
    <w:rsid w:val="00CE5443"/>
    <w:rsid w:val="00D84134"/>
    <w:rsid w:val="00DD2F70"/>
    <w:rsid w:val="00DD3702"/>
    <w:rsid w:val="00E61101"/>
    <w:rsid w:val="00EA0773"/>
    <w:rsid w:val="00EB297E"/>
    <w:rsid w:val="00ED7749"/>
    <w:rsid w:val="00EF2A6E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662DD21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EB297E"/>
    <w:pPr>
      <w:spacing w:before="40" w:after="40"/>
      <w:ind w:firstLine="680"/>
    </w:pPr>
    <w:rPr>
      <w:rFonts w:ascii="Arial" w:eastAsia="Times New Roman" w:hAnsi="Arial"/>
      <w:color w:val="000000" w:themeColor="text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886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6</cp:revision>
  <cp:lastPrinted>2016-09-16T18:36:00Z</cp:lastPrinted>
  <dcterms:created xsi:type="dcterms:W3CDTF">2016-09-16T17:57:00Z</dcterms:created>
  <dcterms:modified xsi:type="dcterms:W3CDTF">2016-09-16T18:39:00Z</dcterms:modified>
</cp:coreProperties>
</file>