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51A75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F4C7E8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A5DB1C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3941F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E61FA9" w14:textId="77777777" w:rsidR="000745B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7596B4A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5C80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6AB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29F77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8C6D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46169F" w14:textId="77777777" w:rsidR="001F108F" w:rsidRPr="00D97CA3" w:rsidRDefault="00D92227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7CA3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Plano de Teste da Ordem de Serviço</w:t>
      </w:r>
    </w:p>
    <w:p w14:paraId="25DE841E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7F28C5" w14:textId="3B3832DE" w:rsidR="00D44D3F" w:rsidRPr="00D97CA3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7D4BFE68" w14:textId="13D38D45" w:rsidR="00017DDD" w:rsidRPr="00D97CA3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676BCABF" w14:textId="461091EE" w:rsidR="00977853" w:rsidRPr="00D97CA3" w:rsidRDefault="00977853" w:rsidP="0097785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proofErr w:type="spellStart"/>
      <w:r w:rsidR="0017456F" w:rsidRPr="0017456F">
        <w:rPr>
          <w:b/>
          <w:iCs/>
          <w:snapToGrid/>
          <w:spacing w:val="15"/>
          <w:sz w:val="28"/>
          <w:szCs w:val="28"/>
          <w:lang w:val="pt-BR" w:eastAsia="ja-JP"/>
        </w:rPr>
        <w:t>DARE-e</w:t>
      </w:r>
      <w:proofErr w:type="spellEnd"/>
    </w:p>
    <w:p w14:paraId="2D4E020A" w14:textId="70C6F5C1" w:rsidR="00D92227" w:rsidRPr="00D97CA3" w:rsidRDefault="00D92227" w:rsidP="00D92227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OS: </w:t>
      </w:r>
      <w:r w:rsidR="000E7790">
        <w:rPr>
          <w:b/>
          <w:iCs/>
          <w:snapToGrid/>
          <w:spacing w:val="15"/>
          <w:sz w:val="28"/>
          <w:szCs w:val="28"/>
          <w:lang w:val="pt-BR" w:eastAsia="ja-JP"/>
        </w:rPr>
        <w:tab/>
      </w:r>
      <w:r w:rsidR="0084432D">
        <w:rPr>
          <w:b/>
          <w:iCs/>
          <w:snapToGrid/>
          <w:spacing w:val="15"/>
          <w:sz w:val="28"/>
          <w:szCs w:val="28"/>
          <w:lang w:val="pt-BR" w:eastAsia="ja-JP"/>
        </w:rPr>
        <w:t>4797</w:t>
      </w:r>
      <w:bookmarkStart w:id="0" w:name="_GoBack"/>
      <w:bookmarkEnd w:id="0"/>
    </w:p>
    <w:p w14:paraId="24B10EC1" w14:textId="79B7A89B" w:rsidR="00030552" w:rsidRPr="00D97CA3" w:rsidRDefault="00030552" w:rsidP="0003055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Título da OS: </w:t>
      </w:r>
      <w:r w:rsidR="0017456F" w:rsidRPr="0017456F">
        <w:rPr>
          <w:b/>
          <w:iCs/>
          <w:snapToGrid/>
          <w:spacing w:val="15"/>
          <w:sz w:val="28"/>
          <w:szCs w:val="28"/>
          <w:lang w:val="pt-BR" w:eastAsia="ja-JP"/>
        </w:rPr>
        <w:t xml:space="preserve">Produto Arrecadação - Subproduto </w:t>
      </w:r>
      <w:proofErr w:type="spellStart"/>
      <w:r w:rsidR="0017456F" w:rsidRPr="0017456F">
        <w:rPr>
          <w:b/>
          <w:iCs/>
          <w:snapToGrid/>
          <w:spacing w:val="15"/>
          <w:sz w:val="28"/>
          <w:szCs w:val="28"/>
          <w:lang w:val="pt-BR" w:eastAsia="ja-JP"/>
        </w:rPr>
        <w:t>DARE-e</w:t>
      </w:r>
      <w:proofErr w:type="spellEnd"/>
    </w:p>
    <w:p w14:paraId="378FC2C7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301CC5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C683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C5E33D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AB60EC" w14:textId="77777777" w:rsidR="00D92227" w:rsidRPr="00D97CA3" w:rsidRDefault="00D92227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1F554" w14:textId="77777777" w:rsidR="00030552" w:rsidRPr="00D97CA3" w:rsidRDefault="00030552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1D8F2E" w14:textId="77777777" w:rsidR="00017DDD" w:rsidRPr="00D97CA3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A8E42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005CCE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F53B14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84BDA" w14:textId="54CC9D41" w:rsidR="001F108F" w:rsidRPr="00D97CA3" w:rsidRDefault="0017456F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02</w:t>
      </w:r>
      <w:r w:rsidR="001F108F" w:rsidRPr="00D97CA3">
        <w:rPr>
          <w:snapToGrid/>
          <w:sz w:val="22"/>
          <w:szCs w:val="22"/>
          <w:lang w:val="pt-BR" w:eastAsia="ja-JP"/>
        </w:rPr>
        <w:t>/</w:t>
      </w:r>
      <w:r w:rsidR="00DC6B59"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val="pt-BR" w:eastAsia="ja-JP"/>
        </w:rPr>
        <w:t>6</w:t>
      </w:r>
      <w:r w:rsidR="001F108F" w:rsidRPr="00D97CA3">
        <w:rPr>
          <w:snapToGrid/>
          <w:sz w:val="22"/>
          <w:szCs w:val="22"/>
          <w:lang w:val="pt-BR" w:eastAsia="ja-JP"/>
        </w:rPr>
        <w:t>/201</w:t>
      </w:r>
      <w:r w:rsidR="00E63A82" w:rsidRPr="00D97CA3">
        <w:rPr>
          <w:snapToGrid/>
          <w:sz w:val="22"/>
          <w:szCs w:val="22"/>
          <w:lang w:val="pt-BR" w:eastAsia="ja-JP"/>
        </w:rPr>
        <w:t>6</w:t>
      </w:r>
    </w:p>
    <w:p w14:paraId="7BB2BF0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56C79C" w14:textId="77777777" w:rsidR="0057275D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br w:type="page"/>
      </w:r>
    </w:p>
    <w:p w14:paraId="03346658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lastRenderedPageBreak/>
        <w:t>Histórico d</w:t>
      </w:r>
      <w:r w:rsidR="001F108F" w:rsidRPr="00D97CA3">
        <w:rPr>
          <w:lang w:val="pt-BR"/>
        </w:rPr>
        <w:t>e</w:t>
      </w:r>
      <w:r w:rsidRPr="00D97CA3">
        <w:rPr>
          <w:lang w:val="pt-BR"/>
        </w:rPr>
        <w:t xml:space="preserve"> </w:t>
      </w:r>
      <w:r w:rsidR="0041232C" w:rsidRPr="00D97CA3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7CA3" w14:paraId="57E126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FA11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0538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F1CD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Autor</w:t>
            </w:r>
          </w:p>
        </w:tc>
      </w:tr>
      <w:tr w:rsidR="0017456F" w:rsidRPr="00D97CA3" w14:paraId="3F616E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956B" w14:textId="68FCAF1F" w:rsidR="0017456F" w:rsidRPr="00D97CA3" w:rsidRDefault="0017456F" w:rsidP="001745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30</w:t>
            </w:r>
            <w:r w:rsidRPr="00D97CA3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05</w:t>
            </w:r>
            <w:r w:rsidRPr="00D97CA3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232F" w14:textId="14588410" w:rsidR="0017456F" w:rsidRPr="00D97CA3" w:rsidRDefault="0017456F" w:rsidP="0017456F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Elaboração do Plano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788C" w14:textId="590A89CC" w:rsidR="0017456F" w:rsidRPr="00D97CA3" w:rsidRDefault="0017456F" w:rsidP="0017456F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DE3A60">
              <w:rPr>
                <w:color w:val="000000"/>
                <w:lang w:val="pt-BR"/>
              </w:rPr>
              <w:t>Wellington P. Bastos</w:t>
            </w:r>
          </w:p>
        </w:tc>
      </w:tr>
      <w:tr w:rsidR="001F108F" w:rsidRPr="00D97CA3" w14:paraId="7C70C8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7D36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3777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A89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7554CF6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1932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59F9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71E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30E8AA0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911E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03F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F87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14:paraId="68D03B2A" w14:textId="77777777" w:rsidR="0063171B" w:rsidRPr="00D97CA3" w:rsidRDefault="0063171B" w:rsidP="00041626">
      <w:pPr>
        <w:jc w:val="both"/>
        <w:rPr>
          <w:lang w:val="pt-BR"/>
        </w:rPr>
      </w:pPr>
    </w:p>
    <w:p w14:paraId="177AABED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br w:type="page"/>
      </w:r>
      <w:r w:rsidRPr="00D97CA3">
        <w:rPr>
          <w:lang w:val="pt-BR"/>
        </w:rPr>
        <w:lastRenderedPageBreak/>
        <w:t>Índice</w:t>
      </w:r>
    </w:p>
    <w:p w14:paraId="3AC2E2BC" w14:textId="47934D75" w:rsidR="00D45CC7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97CA3">
        <w:rPr>
          <w:lang w:val="pt-BR"/>
        </w:rPr>
        <w:fldChar w:fldCharType="begin"/>
      </w:r>
      <w:r w:rsidRPr="00D97CA3">
        <w:rPr>
          <w:lang w:val="pt-BR"/>
        </w:rPr>
        <w:instrText xml:space="preserve"> TOC \o "1-3" \h \z \u </w:instrText>
      </w:r>
      <w:r w:rsidRPr="00D97CA3">
        <w:rPr>
          <w:lang w:val="pt-BR"/>
        </w:rPr>
        <w:fldChar w:fldCharType="separate"/>
      </w:r>
      <w:hyperlink w:anchor="_Toc453234820" w:history="1">
        <w:r w:rsidR="00D45CC7" w:rsidRPr="0004461D">
          <w:rPr>
            <w:rStyle w:val="Hyperlink"/>
            <w:noProof/>
            <w:lang w:val="pt-BR"/>
          </w:rPr>
          <w:t>1.</w:t>
        </w:r>
        <w:r w:rsidR="00D45C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Objetivo do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_Toc453234820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4</w:t>
        </w:r>
        <w:r w:rsidR="00D45CC7">
          <w:rPr>
            <w:noProof/>
            <w:webHidden/>
          </w:rPr>
          <w:fldChar w:fldCharType="end"/>
        </w:r>
      </w:hyperlink>
    </w:p>
    <w:p w14:paraId="6181121F" w14:textId="77C59AC1" w:rsidR="00D45CC7" w:rsidRDefault="00F1284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3234821" w:history="1">
        <w:r w:rsidR="00D45CC7" w:rsidRPr="0004461D">
          <w:rPr>
            <w:rStyle w:val="Hyperlink"/>
            <w:noProof/>
            <w:lang w:val="pt-BR"/>
          </w:rPr>
          <w:t>2.</w:t>
        </w:r>
        <w:r w:rsidR="00D45C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Estratégias e Ferramentas de Testes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_Toc453234821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4</w:t>
        </w:r>
        <w:r w:rsidR="00D45CC7">
          <w:rPr>
            <w:noProof/>
            <w:webHidden/>
          </w:rPr>
          <w:fldChar w:fldCharType="end"/>
        </w:r>
      </w:hyperlink>
    </w:p>
    <w:p w14:paraId="2FA12892" w14:textId="27935DCE" w:rsidR="00D45CC7" w:rsidRDefault="00F1284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3234822" w:history="1">
        <w:r w:rsidR="00D45CC7" w:rsidRPr="0004461D">
          <w:rPr>
            <w:rStyle w:val="Hyperlink"/>
            <w:noProof/>
            <w:lang w:val="pt-BR"/>
          </w:rPr>
          <w:t>3.</w:t>
        </w:r>
        <w:r w:rsidR="00D45C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Escopo do Plano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_Toc453234822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4</w:t>
        </w:r>
        <w:r w:rsidR="00D45CC7">
          <w:rPr>
            <w:noProof/>
            <w:webHidden/>
          </w:rPr>
          <w:fldChar w:fldCharType="end"/>
        </w:r>
      </w:hyperlink>
    </w:p>
    <w:p w14:paraId="549E45CD" w14:textId="485EB283" w:rsidR="00D45CC7" w:rsidRDefault="00F1284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3234823" w:history="1">
        <w:r w:rsidR="00D45CC7" w:rsidRPr="0004461D">
          <w:rPr>
            <w:rStyle w:val="Hyperlink"/>
            <w:noProof/>
            <w:lang w:val="pt-BR"/>
          </w:rPr>
          <w:t>4.</w:t>
        </w:r>
        <w:r w:rsidR="00D45C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Estimativa de Esforço para Execução deste Testes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_Toc453234823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4</w:t>
        </w:r>
        <w:r w:rsidR="00D45CC7">
          <w:rPr>
            <w:noProof/>
            <w:webHidden/>
          </w:rPr>
          <w:fldChar w:fldCharType="end"/>
        </w:r>
      </w:hyperlink>
    </w:p>
    <w:p w14:paraId="56E89E5E" w14:textId="6B972763" w:rsidR="00D45CC7" w:rsidRDefault="00F1284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3234824" w:history="1">
        <w:r w:rsidR="00D45CC7" w:rsidRPr="0004461D">
          <w:rPr>
            <w:rStyle w:val="Hyperlink"/>
            <w:noProof/>
            <w:lang w:val="pt-BR"/>
          </w:rPr>
          <w:t>5.</w:t>
        </w:r>
        <w:r w:rsidR="00D45C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Relação de Casos de Testes por Casos de Usos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_Toc453234824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5</w:t>
        </w:r>
        <w:r w:rsidR="00D45CC7">
          <w:rPr>
            <w:noProof/>
            <w:webHidden/>
          </w:rPr>
          <w:fldChar w:fldCharType="end"/>
        </w:r>
      </w:hyperlink>
    </w:p>
    <w:p w14:paraId="35104E45" w14:textId="266F4DC2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25" w:history="1">
        <w:r w:rsidR="00D45CC7" w:rsidRPr="0004461D">
          <w:rPr>
            <w:rStyle w:val="Hyperlink"/>
            <w:noProof/>
            <w:lang w:val="pt-BR"/>
          </w:rPr>
          <w:t>5.1.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ARRUC0210 - Gerar DARE-e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_Toc453234825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5</w:t>
        </w:r>
        <w:r w:rsidR="00D45CC7">
          <w:rPr>
            <w:noProof/>
            <w:webHidden/>
          </w:rPr>
          <w:fldChar w:fldCharType="end"/>
        </w:r>
      </w:hyperlink>
    </w:p>
    <w:p w14:paraId="4D9789E7" w14:textId="45303D82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26" w:history="1">
        <w:r w:rsidR="00D45CC7" w:rsidRPr="0004461D">
          <w:rPr>
            <w:rStyle w:val="Hyperlink"/>
            <w:noProof/>
            <w:lang w:val="pt-BR"/>
          </w:rPr>
          <w:t>5.1.1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Diagrama Mapa Mental do Plano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_Toc453234826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5</w:t>
        </w:r>
        <w:r w:rsidR="00D45CC7">
          <w:rPr>
            <w:noProof/>
            <w:webHidden/>
          </w:rPr>
          <w:fldChar w:fldCharType="end"/>
        </w:r>
      </w:hyperlink>
    </w:p>
    <w:p w14:paraId="49923EC8" w14:textId="174E9CAA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27" w:history="1">
        <w:r w:rsidR="00D45CC7" w:rsidRPr="0004461D">
          <w:rPr>
            <w:rStyle w:val="Hyperlink"/>
            <w:noProof/>
            <w:lang w:val="pt-BR"/>
          </w:rPr>
          <w:t>5.1.2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Relação dos Casos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_Toc453234827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5</w:t>
        </w:r>
        <w:r w:rsidR="00D45CC7">
          <w:rPr>
            <w:noProof/>
            <w:webHidden/>
          </w:rPr>
          <w:fldChar w:fldCharType="end"/>
        </w:r>
      </w:hyperlink>
    </w:p>
    <w:p w14:paraId="0A7F4CA9" w14:textId="4E357B3F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28" w:history="1">
        <w:r w:rsidR="00D45CC7" w:rsidRPr="0004461D">
          <w:rPr>
            <w:rStyle w:val="Hyperlink"/>
            <w:noProof/>
            <w:lang w:val="pt-BR"/>
          </w:rPr>
          <w:t>5.2.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ARRUC0240 - Processar Barra DARE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_Toc453234828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9</w:t>
        </w:r>
        <w:r w:rsidR="00D45CC7">
          <w:rPr>
            <w:noProof/>
            <w:webHidden/>
          </w:rPr>
          <w:fldChar w:fldCharType="end"/>
        </w:r>
      </w:hyperlink>
    </w:p>
    <w:p w14:paraId="50ACA63E" w14:textId="4DD3DAB7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29" w:history="1">
        <w:r w:rsidR="00D45CC7" w:rsidRPr="0004461D">
          <w:rPr>
            <w:rStyle w:val="Hyperlink"/>
            <w:noProof/>
            <w:lang w:val="pt-BR"/>
          </w:rPr>
          <w:t>5.2.1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Diagrama Mapa Mental do Plano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_Toc453234829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9</w:t>
        </w:r>
        <w:r w:rsidR="00D45CC7">
          <w:rPr>
            <w:noProof/>
            <w:webHidden/>
          </w:rPr>
          <w:fldChar w:fldCharType="end"/>
        </w:r>
      </w:hyperlink>
    </w:p>
    <w:p w14:paraId="0A7270DE" w14:textId="1FD036A1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0" w:history="1">
        <w:r w:rsidR="00D45CC7" w:rsidRPr="0004461D">
          <w:rPr>
            <w:rStyle w:val="Hyperlink"/>
            <w:noProof/>
            <w:lang w:val="pt-BR"/>
          </w:rPr>
          <w:t>5.2.2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Relação dos Casos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_Toc453234830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9</w:t>
        </w:r>
        <w:r w:rsidR="00D45CC7">
          <w:rPr>
            <w:noProof/>
            <w:webHidden/>
          </w:rPr>
          <w:fldChar w:fldCharType="end"/>
        </w:r>
      </w:hyperlink>
    </w:p>
    <w:p w14:paraId="6360AE0B" w14:textId="6E338F7C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1" w:history="1">
        <w:r w:rsidR="00D45CC7" w:rsidRPr="0004461D">
          <w:rPr>
            <w:rStyle w:val="Hyperlink"/>
            <w:noProof/>
            <w:lang w:val="pt-BR"/>
          </w:rPr>
          <w:t>5.3.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ARRUC0250 - Enviar e-mail DARE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_Toc453234831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9</w:t>
        </w:r>
        <w:r w:rsidR="00D45CC7">
          <w:rPr>
            <w:noProof/>
            <w:webHidden/>
          </w:rPr>
          <w:fldChar w:fldCharType="end"/>
        </w:r>
      </w:hyperlink>
    </w:p>
    <w:p w14:paraId="0F01BB15" w14:textId="3A45933C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2" w:history="1">
        <w:r w:rsidR="00D45CC7" w:rsidRPr="0004461D">
          <w:rPr>
            <w:rStyle w:val="Hyperlink"/>
            <w:noProof/>
            <w:lang w:val="pt-BR"/>
          </w:rPr>
          <w:t>5.3.1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Diagrama Mapa Mental do Plano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_Toc453234832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9</w:t>
        </w:r>
        <w:r w:rsidR="00D45CC7">
          <w:rPr>
            <w:noProof/>
            <w:webHidden/>
          </w:rPr>
          <w:fldChar w:fldCharType="end"/>
        </w:r>
      </w:hyperlink>
    </w:p>
    <w:p w14:paraId="5072DB5C" w14:textId="45204F59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3" w:history="1">
        <w:r w:rsidR="00D45CC7" w:rsidRPr="0004461D">
          <w:rPr>
            <w:rStyle w:val="Hyperlink"/>
            <w:noProof/>
            <w:lang w:val="pt-BR"/>
          </w:rPr>
          <w:t>5.3.2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Relação dos Casos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_Toc453234833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9</w:t>
        </w:r>
        <w:r w:rsidR="00D45CC7">
          <w:rPr>
            <w:noProof/>
            <w:webHidden/>
          </w:rPr>
          <w:fldChar w:fldCharType="end"/>
        </w:r>
      </w:hyperlink>
    </w:p>
    <w:p w14:paraId="6156443E" w14:textId="7772275E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4" w:history="1">
        <w:r w:rsidR="00D45CC7" w:rsidRPr="0004461D">
          <w:rPr>
            <w:rStyle w:val="Hyperlink"/>
            <w:noProof/>
            <w:lang w:val="pt-BR"/>
          </w:rPr>
          <w:t>5.4.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ARRUC0260 - Imprimir DARE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_Toc453234834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10</w:t>
        </w:r>
        <w:r w:rsidR="00D45CC7">
          <w:rPr>
            <w:noProof/>
            <w:webHidden/>
          </w:rPr>
          <w:fldChar w:fldCharType="end"/>
        </w:r>
      </w:hyperlink>
    </w:p>
    <w:p w14:paraId="4584E6F9" w14:textId="4C441C33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5" w:history="1">
        <w:r w:rsidR="00D45CC7" w:rsidRPr="0004461D">
          <w:rPr>
            <w:rStyle w:val="Hyperlink"/>
            <w:noProof/>
            <w:lang w:val="pt-BR"/>
          </w:rPr>
          <w:t>5.4.1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Diagrama Mapa Mental do Plano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_Toc453234835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10</w:t>
        </w:r>
        <w:r w:rsidR="00D45CC7">
          <w:rPr>
            <w:noProof/>
            <w:webHidden/>
          </w:rPr>
          <w:fldChar w:fldCharType="end"/>
        </w:r>
      </w:hyperlink>
    </w:p>
    <w:p w14:paraId="169DC03E" w14:textId="0F97D979" w:rsidR="00D45CC7" w:rsidRDefault="00F1284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3234836" w:history="1">
        <w:r w:rsidR="00D45CC7" w:rsidRPr="0004461D">
          <w:rPr>
            <w:rStyle w:val="Hyperlink"/>
            <w:noProof/>
            <w:lang w:val="pt-BR"/>
          </w:rPr>
          <w:t>5.4.2</w:t>
        </w:r>
        <w:r w:rsidR="00D45CC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Relação dos Casos de Teste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_Toc453234836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10</w:t>
        </w:r>
        <w:r w:rsidR="00D45CC7">
          <w:rPr>
            <w:noProof/>
            <w:webHidden/>
          </w:rPr>
          <w:fldChar w:fldCharType="end"/>
        </w:r>
      </w:hyperlink>
    </w:p>
    <w:p w14:paraId="3CE4BF93" w14:textId="14385625" w:rsidR="00D45CC7" w:rsidRDefault="00F1284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3234837" w:history="1">
        <w:r w:rsidR="00D45CC7" w:rsidRPr="0004461D">
          <w:rPr>
            <w:rStyle w:val="Hyperlink"/>
            <w:noProof/>
            <w:lang w:val="pt-BR"/>
          </w:rPr>
          <w:t>6.</w:t>
        </w:r>
        <w:r w:rsidR="00D45C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45CC7" w:rsidRPr="0004461D">
          <w:rPr>
            <w:rStyle w:val="Hyperlink"/>
            <w:noProof/>
            <w:lang w:val="pt-BR"/>
          </w:rPr>
          <w:t>Considerações Especiais</w:t>
        </w:r>
        <w:r w:rsidR="00D45CC7">
          <w:rPr>
            <w:noProof/>
            <w:webHidden/>
          </w:rPr>
          <w:tab/>
        </w:r>
        <w:r w:rsidR="00D45CC7">
          <w:rPr>
            <w:noProof/>
            <w:webHidden/>
          </w:rPr>
          <w:fldChar w:fldCharType="begin"/>
        </w:r>
        <w:r w:rsidR="00D45CC7">
          <w:rPr>
            <w:noProof/>
            <w:webHidden/>
          </w:rPr>
          <w:instrText xml:space="preserve"> PAGEREF _Toc453234837 \h </w:instrText>
        </w:r>
        <w:r w:rsidR="00D45CC7">
          <w:rPr>
            <w:noProof/>
            <w:webHidden/>
          </w:rPr>
        </w:r>
        <w:r w:rsidR="00D45CC7">
          <w:rPr>
            <w:noProof/>
            <w:webHidden/>
          </w:rPr>
          <w:fldChar w:fldCharType="separate"/>
        </w:r>
        <w:r w:rsidR="00D45CC7">
          <w:rPr>
            <w:noProof/>
            <w:webHidden/>
          </w:rPr>
          <w:t>10</w:t>
        </w:r>
        <w:r w:rsidR="00D45CC7">
          <w:rPr>
            <w:noProof/>
            <w:webHidden/>
          </w:rPr>
          <w:fldChar w:fldCharType="end"/>
        </w:r>
      </w:hyperlink>
    </w:p>
    <w:p w14:paraId="6CA496FB" w14:textId="5861CB58" w:rsidR="0063171B" w:rsidRPr="00D97CA3" w:rsidRDefault="00D31D0F">
      <w:pPr>
        <w:pStyle w:val="Ttulo"/>
        <w:rPr>
          <w:lang w:val="pt-BR"/>
        </w:rPr>
      </w:pPr>
      <w:r w:rsidRPr="00D97CA3">
        <w:rPr>
          <w:lang w:val="pt-BR"/>
        </w:rPr>
        <w:fldChar w:fldCharType="end"/>
      </w:r>
      <w:r w:rsidR="0063171B" w:rsidRPr="00D97CA3">
        <w:rPr>
          <w:lang w:val="pt-BR"/>
        </w:rPr>
        <w:br w:type="page"/>
      </w:r>
      <w:r w:rsidR="00D92227" w:rsidRPr="00D97CA3">
        <w:rPr>
          <w:lang w:val="pt-BR"/>
        </w:rPr>
        <w:lastRenderedPageBreak/>
        <w:t>Plano de Teste da Ordem de Serviço</w:t>
      </w:r>
      <w:r w:rsidR="00902BE4" w:rsidRPr="00D97CA3">
        <w:rPr>
          <w:lang w:val="pt-BR"/>
        </w:rPr>
        <w:t xml:space="preserve"> </w:t>
      </w:r>
    </w:p>
    <w:p w14:paraId="01410AFB" w14:textId="77777777" w:rsidR="0045775B" w:rsidRPr="00D97CA3" w:rsidRDefault="0045775B" w:rsidP="0045775B">
      <w:pPr>
        <w:rPr>
          <w:lang w:val="pt-BR"/>
        </w:rPr>
      </w:pPr>
      <w:bookmarkStart w:id="1" w:name="_Toc408584577"/>
    </w:p>
    <w:p w14:paraId="374EF2F6" w14:textId="77777777" w:rsidR="00A71AC1" w:rsidRDefault="00A71AC1" w:rsidP="00A71AC1">
      <w:pPr>
        <w:pStyle w:val="Ttulo1"/>
        <w:rPr>
          <w:lang w:val="pt-BR"/>
        </w:rPr>
      </w:pPr>
      <w:bookmarkStart w:id="2" w:name="_Toc453234820"/>
      <w:bookmarkEnd w:id="1"/>
      <w:r w:rsidRPr="00D97CA3">
        <w:rPr>
          <w:lang w:val="pt-BR"/>
        </w:rPr>
        <w:t>Objetivo do Teste</w:t>
      </w:r>
      <w:bookmarkEnd w:id="2"/>
    </w:p>
    <w:p w14:paraId="033338C7" w14:textId="77777777" w:rsidR="0017456F" w:rsidRPr="00DE3A60" w:rsidRDefault="0017456F" w:rsidP="0017456F">
      <w:pPr>
        <w:jc w:val="both"/>
        <w:rPr>
          <w:lang w:val="pt-BR"/>
        </w:rPr>
      </w:pPr>
      <w:r w:rsidRPr="00DE3A60">
        <w:rPr>
          <w:lang w:val="pt-BR"/>
        </w:rPr>
        <w:t xml:space="preserve">O objetivo dos testes é verificar a adequação, o processamento e a recuperação de dados e a implementação adequada das regras de negócios. Os testes baseiam-se em técnicas de caixa preta, ou seja, verificar o aplicativo interagindo com o ator por meio de uma interface de usuário e analisar a saída. </w:t>
      </w:r>
    </w:p>
    <w:p w14:paraId="1E288B98" w14:textId="2ECE828B" w:rsidR="00902BE4" w:rsidRDefault="00F1174C" w:rsidP="00F1174C">
      <w:pPr>
        <w:pStyle w:val="Ttulo1"/>
        <w:rPr>
          <w:lang w:val="pt-BR"/>
        </w:rPr>
      </w:pPr>
      <w:bookmarkStart w:id="3" w:name="_Toc453234821"/>
      <w:r w:rsidRPr="00F1174C">
        <w:rPr>
          <w:lang w:val="pt-BR"/>
        </w:rPr>
        <w:t xml:space="preserve">Estratégias e </w:t>
      </w:r>
      <w:r>
        <w:rPr>
          <w:lang w:val="pt-BR"/>
        </w:rPr>
        <w:t>F</w:t>
      </w:r>
      <w:r w:rsidRPr="00F1174C">
        <w:rPr>
          <w:lang w:val="pt-BR"/>
        </w:rPr>
        <w:t xml:space="preserve">erramentas de </w:t>
      </w:r>
      <w:r>
        <w:rPr>
          <w:lang w:val="pt-BR"/>
        </w:rPr>
        <w:t>T</w:t>
      </w:r>
      <w:r w:rsidRPr="00F1174C">
        <w:rPr>
          <w:lang w:val="pt-BR"/>
        </w:rPr>
        <w:t>estes</w:t>
      </w:r>
      <w:bookmarkEnd w:id="3"/>
    </w:p>
    <w:p w14:paraId="661AF0D1" w14:textId="77777777" w:rsidR="0017456F" w:rsidRPr="00DE3A60" w:rsidRDefault="0017456F" w:rsidP="0017456F">
      <w:pPr>
        <w:jc w:val="both"/>
        <w:rPr>
          <w:lang w:val="pt-BR"/>
        </w:rPr>
      </w:pPr>
      <w:r w:rsidRPr="00DE3A60">
        <w:rPr>
          <w:lang w:val="pt-BR"/>
        </w:rPr>
        <w:t>Assegurar a navegação correta do aplicativo, além da entrada, processamento e saída.</w:t>
      </w:r>
    </w:p>
    <w:p w14:paraId="329570D2" w14:textId="77777777" w:rsidR="0017456F" w:rsidRPr="00DE3A60" w:rsidRDefault="0017456F" w:rsidP="0017456F">
      <w:pPr>
        <w:jc w:val="both"/>
        <w:rPr>
          <w:lang w:val="pt-BR"/>
        </w:rPr>
      </w:pPr>
      <w:r w:rsidRPr="00DE3A60">
        <w:rPr>
          <w:lang w:val="pt-BR"/>
        </w:rPr>
        <w:t>Devemos executar cada caso de uso, fluxo ou função, utilizando dados válidos e inválidos para verificar os seguintes itens:</w:t>
      </w:r>
    </w:p>
    <w:p w14:paraId="2A15FB89" w14:textId="77777777" w:rsidR="0017456F" w:rsidRPr="00DE3A60" w:rsidRDefault="0017456F" w:rsidP="0017456F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Os resultados esperados ocorrerão quando forem usados dados válidos;</w:t>
      </w:r>
    </w:p>
    <w:p w14:paraId="285F890B" w14:textId="77777777" w:rsidR="0017456F" w:rsidRPr="00DE3A60" w:rsidRDefault="0017456F" w:rsidP="0017456F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As mensagens de erro/aviso apropriadas sejam informadas quando dados inválidos forem utilizados.</w:t>
      </w:r>
    </w:p>
    <w:p w14:paraId="74192F67" w14:textId="77777777" w:rsidR="0017456F" w:rsidRDefault="0017456F" w:rsidP="0017456F">
      <w:pPr>
        <w:jc w:val="both"/>
        <w:rPr>
          <w:lang w:val="pt-BR"/>
        </w:rPr>
      </w:pPr>
      <w:r w:rsidRPr="00DE3A60">
        <w:rPr>
          <w:lang w:val="pt-BR"/>
        </w:rPr>
        <w:t>Cada regra de negócio será adequadamente aplicada.</w:t>
      </w:r>
    </w:p>
    <w:p w14:paraId="053C7C68" w14:textId="77777777" w:rsidR="0017456F" w:rsidRDefault="0017456F" w:rsidP="0017456F">
      <w:pPr>
        <w:jc w:val="both"/>
        <w:rPr>
          <w:lang w:val="pt-BR"/>
        </w:rPr>
      </w:pPr>
      <w:r>
        <w:rPr>
          <w:lang w:val="pt-BR"/>
        </w:rPr>
        <w:t xml:space="preserve">Os casos de testes com os roteiros de testes e as massas de testes estão especificadas no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 xml:space="preserve"> (</w:t>
      </w:r>
      <w:hyperlink r:id="rId8" w:history="1">
        <w:r w:rsidRPr="00A5180D">
          <w:rPr>
            <w:rStyle w:val="Hyperlink"/>
            <w:lang w:val="pt-BR"/>
          </w:rPr>
          <w:t>http://www.wpbastos.com/testlink)</w:t>
        </w:r>
      </w:hyperlink>
      <w:r>
        <w:rPr>
          <w:lang w:val="pt-BR"/>
        </w:rPr>
        <w:t xml:space="preserve">. As execuções dos testes devem ser atualizadas dentro do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>, evidenciando o sucesso de cada caso de teste.</w:t>
      </w:r>
    </w:p>
    <w:p w14:paraId="7C7D4A2A" w14:textId="77777777" w:rsidR="0017456F" w:rsidRPr="00791022" w:rsidRDefault="0017456F" w:rsidP="0017456F">
      <w:pPr>
        <w:jc w:val="both"/>
        <w:rPr>
          <w:lang w:val="pt-BR"/>
        </w:rPr>
      </w:pPr>
      <w:r>
        <w:rPr>
          <w:lang w:val="pt-BR"/>
        </w:rPr>
        <w:t>Quando os testes forem executados por uma equipe do CIAT ou da SEFAZ, deve ser evidenciado também os casos de testes com erros e aberto uma bug dentro do Mantis (</w:t>
      </w:r>
      <w:hyperlink r:id="rId9" w:history="1">
        <w:r w:rsidRPr="00A5180D">
          <w:rPr>
            <w:rStyle w:val="Hyperlink"/>
            <w:lang w:val="pt-BR"/>
          </w:rPr>
          <w:t>http://www.wpbastos.com/mantis)</w:t>
        </w:r>
      </w:hyperlink>
      <w:r>
        <w:rPr>
          <w:lang w:val="pt-BR"/>
        </w:rPr>
        <w:t xml:space="preserve"> para que a fábrica possa corrigir o defeito.</w:t>
      </w:r>
    </w:p>
    <w:p w14:paraId="1238CE82" w14:textId="77777777" w:rsidR="00957782" w:rsidRPr="00DE3A60" w:rsidRDefault="00957782" w:rsidP="00370896">
      <w:pPr>
        <w:rPr>
          <w:lang w:val="pt-BR"/>
        </w:rPr>
      </w:pPr>
    </w:p>
    <w:p w14:paraId="28D7ED59" w14:textId="77777777" w:rsidR="00DE7993" w:rsidRPr="00D97CA3" w:rsidRDefault="00D92227" w:rsidP="008D7821">
      <w:pPr>
        <w:pStyle w:val="Ttulo1"/>
        <w:rPr>
          <w:lang w:val="pt-BR"/>
        </w:rPr>
      </w:pPr>
      <w:bookmarkStart w:id="4" w:name="_Toc453234822"/>
      <w:r w:rsidRPr="00D97CA3">
        <w:rPr>
          <w:lang w:val="pt-BR"/>
        </w:rPr>
        <w:t>Escopo do Plano de Teste</w:t>
      </w:r>
      <w:bookmarkEnd w:id="4"/>
    </w:p>
    <w:p w14:paraId="7EB934A3" w14:textId="77777777" w:rsidR="00DE7993" w:rsidRPr="00D97CA3" w:rsidRDefault="00DE7993" w:rsidP="009B0C8B">
      <w:pPr>
        <w:rPr>
          <w:lang w:val="pt-BR"/>
        </w:rPr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E7993" w:rsidRPr="0084432D" w14:paraId="688C31E6" w14:textId="77777777" w:rsidTr="0017456F">
        <w:trPr>
          <w:jc w:val="center"/>
        </w:trPr>
        <w:tc>
          <w:tcPr>
            <w:tcW w:w="1701" w:type="dxa"/>
            <w:shd w:val="clear" w:color="auto" w:fill="8DB3E2"/>
          </w:tcPr>
          <w:p w14:paraId="22255218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7370" w:type="dxa"/>
            <w:shd w:val="clear" w:color="auto" w:fill="8DB3E2"/>
          </w:tcPr>
          <w:p w14:paraId="0CCB2662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Nome do Casos de Uso</w:t>
            </w:r>
          </w:p>
        </w:tc>
      </w:tr>
      <w:tr w:rsidR="0017456F" w:rsidRPr="0017456F" w14:paraId="6F054338" w14:textId="77777777" w:rsidTr="0017456F">
        <w:trPr>
          <w:jc w:val="center"/>
        </w:trPr>
        <w:tc>
          <w:tcPr>
            <w:tcW w:w="1701" w:type="dxa"/>
            <w:shd w:val="clear" w:color="auto" w:fill="auto"/>
          </w:tcPr>
          <w:p w14:paraId="65633C83" w14:textId="2BE5591C" w:rsidR="0017456F" w:rsidRPr="00D97CA3" w:rsidRDefault="0017456F" w:rsidP="0017456F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</w:t>
            </w:r>
            <w:r w:rsidRPr="00D97CA3">
              <w:rPr>
                <w:lang w:val="pt-BR"/>
              </w:rPr>
              <w:t>10</w:t>
            </w:r>
          </w:p>
        </w:tc>
        <w:tc>
          <w:tcPr>
            <w:tcW w:w="7370" w:type="dxa"/>
            <w:shd w:val="clear" w:color="auto" w:fill="auto"/>
          </w:tcPr>
          <w:p w14:paraId="2B156660" w14:textId="2450B57E" w:rsidR="0017456F" w:rsidRPr="00D97CA3" w:rsidRDefault="0017456F" w:rsidP="0017456F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 xml:space="preserve">Gerar </w:t>
            </w:r>
            <w:proofErr w:type="spellStart"/>
            <w:r w:rsidRPr="00974A14">
              <w:rPr>
                <w:lang w:val="pt-BR"/>
              </w:rPr>
              <w:t>DARE-e</w:t>
            </w:r>
            <w:proofErr w:type="spellEnd"/>
          </w:p>
        </w:tc>
      </w:tr>
      <w:tr w:rsidR="0017456F" w:rsidRPr="00D97CA3" w14:paraId="10F5C0DA" w14:textId="77777777" w:rsidTr="0017456F">
        <w:trPr>
          <w:jc w:val="center"/>
        </w:trPr>
        <w:tc>
          <w:tcPr>
            <w:tcW w:w="1701" w:type="dxa"/>
            <w:shd w:val="clear" w:color="auto" w:fill="auto"/>
          </w:tcPr>
          <w:p w14:paraId="1172A09E" w14:textId="4F2D278D" w:rsidR="0017456F" w:rsidRPr="000E7790" w:rsidRDefault="0017456F" w:rsidP="0017456F">
            <w:pPr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ARRUC0240</w:t>
            </w:r>
          </w:p>
        </w:tc>
        <w:tc>
          <w:tcPr>
            <w:tcW w:w="7370" w:type="dxa"/>
            <w:shd w:val="clear" w:color="auto" w:fill="auto"/>
          </w:tcPr>
          <w:p w14:paraId="75888225" w14:textId="1CED6E35" w:rsidR="0017456F" w:rsidRPr="00D97CA3" w:rsidRDefault="0017456F" w:rsidP="0017456F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 xml:space="preserve">Processar Barra </w:t>
            </w:r>
            <w:proofErr w:type="spellStart"/>
            <w:r w:rsidRPr="00974A14">
              <w:rPr>
                <w:lang w:val="pt-BR"/>
              </w:rPr>
              <w:t>Dare</w:t>
            </w:r>
            <w:proofErr w:type="spellEnd"/>
          </w:p>
        </w:tc>
      </w:tr>
      <w:tr w:rsidR="0017456F" w:rsidRPr="00D97CA3" w14:paraId="5C92830E" w14:textId="77777777" w:rsidTr="0017456F">
        <w:trPr>
          <w:jc w:val="center"/>
        </w:trPr>
        <w:tc>
          <w:tcPr>
            <w:tcW w:w="1701" w:type="dxa"/>
            <w:shd w:val="clear" w:color="auto" w:fill="auto"/>
          </w:tcPr>
          <w:p w14:paraId="32589E62" w14:textId="1861DE6A" w:rsidR="0017456F" w:rsidRPr="000E7790" w:rsidRDefault="0017456F" w:rsidP="0017456F">
            <w:pPr>
              <w:spacing w:after="0"/>
              <w:ind w:left="0"/>
              <w:rPr>
                <w:lang w:val="pt-BR"/>
              </w:rPr>
            </w:pPr>
            <w:r w:rsidRPr="00D97CA3">
              <w:rPr>
                <w:lang w:val="pt-BR"/>
              </w:rPr>
              <w:t>ARRUC0</w:t>
            </w:r>
            <w:r>
              <w:rPr>
                <w:lang w:val="pt-BR"/>
              </w:rPr>
              <w:t>250</w:t>
            </w:r>
          </w:p>
        </w:tc>
        <w:tc>
          <w:tcPr>
            <w:tcW w:w="7370" w:type="dxa"/>
            <w:shd w:val="clear" w:color="auto" w:fill="auto"/>
          </w:tcPr>
          <w:p w14:paraId="0CC0D405" w14:textId="3B10FCFA" w:rsidR="0017456F" w:rsidRPr="00D97CA3" w:rsidRDefault="0017456F" w:rsidP="0017456F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 xml:space="preserve">Enviar Email </w:t>
            </w:r>
            <w:proofErr w:type="spellStart"/>
            <w:r w:rsidRPr="00974A14">
              <w:rPr>
                <w:lang w:val="pt-BR"/>
              </w:rPr>
              <w:t>Dare</w:t>
            </w:r>
            <w:proofErr w:type="spellEnd"/>
          </w:p>
        </w:tc>
      </w:tr>
      <w:tr w:rsidR="0017456F" w:rsidRPr="00D97CA3" w14:paraId="51402725" w14:textId="77777777" w:rsidTr="0017456F">
        <w:trPr>
          <w:jc w:val="center"/>
        </w:trPr>
        <w:tc>
          <w:tcPr>
            <w:tcW w:w="1701" w:type="dxa"/>
            <w:shd w:val="clear" w:color="auto" w:fill="auto"/>
          </w:tcPr>
          <w:p w14:paraId="775CD6F7" w14:textId="628C929E" w:rsidR="0017456F" w:rsidRPr="000E7790" w:rsidRDefault="0017456F" w:rsidP="0017456F">
            <w:pPr>
              <w:spacing w:after="0"/>
              <w:ind w:left="0"/>
              <w:rPr>
                <w:lang w:val="pt-BR"/>
              </w:rPr>
            </w:pPr>
            <w:r w:rsidRPr="00D97CA3">
              <w:rPr>
                <w:lang w:val="pt-BR"/>
              </w:rPr>
              <w:t>ARRUC0</w:t>
            </w:r>
            <w:r>
              <w:rPr>
                <w:lang w:val="pt-BR"/>
              </w:rPr>
              <w:t>260</w:t>
            </w:r>
          </w:p>
        </w:tc>
        <w:tc>
          <w:tcPr>
            <w:tcW w:w="7370" w:type="dxa"/>
            <w:shd w:val="clear" w:color="auto" w:fill="auto"/>
          </w:tcPr>
          <w:p w14:paraId="3FAFAB01" w14:textId="7B25D077" w:rsidR="0017456F" w:rsidRPr="00D97CA3" w:rsidRDefault="0017456F" w:rsidP="0017456F">
            <w:pPr>
              <w:spacing w:after="0"/>
              <w:ind w:left="0"/>
              <w:rPr>
                <w:lang w:val="pt-BR"/>
              </w:rPr>
            </w:pPr>
            <w:r w:rsidRPr="00974A14">
              <w:rPr>
                <w:lang w:val="pt-BR"/>
              </w:rPr>
              <w:t xml:space="preserve">Imprimir </w:t>
            </w:r>
            <w:proofErr w:type="spellStart"/>
            <w:r w:rsidRPr="00974A14">
              <w:rPr>
                <w:lang w:val="pt-BR"/>
              </w:rPr>
              <w:t>Dare</w:t>
            </w:r>
            <w:proofErr w:type="spellEnd"/>
          </w:p>
        </w:tc>
      </w:tr>
    </w:tbl>
    <w:p w14:paraId="400AC980" w14:textId="77777777" w:rsidR="00DE7993" w:rsidRPr="00D97CA3" w:rsidRDefault="00DE7993" w:rsidP="00041626">
      <w:pPr>
        <w:jc w:val="both"/>
        <w:rPr>
          <w:lang w:val="pt-BR"/>
        </w:rPr>
      </w:pPr>
    </w:p>
    <w:p w14:paraId="78E0F954" w14:textId="77777777" w:rsidR="00415D61" w:rsidRDefault="00415D61" w:rsidP="00415D61">
      <w:pPr>
        <w:pStyle w:val="Ttulo1"/>
        <w:rPr>
          <w:lang w:val="pt-BR"/>
        </w:rPr>
      </w:pPr>
      <w:bookmarkStart w:id="5" w:name="_Toc453234823"/>
      <w:r w:rsidRPr="00D97CA3">
        <w:rPr>
          <w:lang w:val="pt-BR"/>
        </w:rPr>
        <w:t>Estimativa de Esforço para Execução deste Testes</w:t>
      </w:r>
      <w:bookmarkEnd w:id="5"/>
    </w:p>
    <w:p w14:paraId="52A57908" w14:textId="0880D58A" w:rsidR="00886538" w:rsidRPr="00DE3A60" w:rsidRDefault="00B2478F" w:rsidP="00886538">
      <w:pPr>
        <w:jc w:val="both"/>
        <w:rPr>
          <w:lang w:val="pt-BR"/>
        </w:rPr>
      </w:pPr>
      <w:r w:rsidRPr="00DE3A60">
        <w:rPr>
          <w:lang w:val="pt-BR"/>
        </w:rPr>
        <w:t xml:space="preserve">Para as validações de </w:t>
      </w:r>
      <w:r w:rsidR="00DE3A60" w:rsidRPr="00DE3A60">
        <w:rPr>
          <w:lang w:val="pt-BR"/>
        </w:rPr>
        <w:t>domínios</w:t>
      </w:r>
      <w:r w:rsidRPr="00DE3A60">
        <w:rPr>
          <w:lang w:val="pt-BR"/>
        </w:rPr>
        <w:t xml:space="preserve">, ou seja, validar se o </w:t>
      </w:r>
      <w:proofErr w:type="gramStart"/>
      <w:r w:rsidRPr="00DE3A60">
        <w:rPr>
          <w:lang w:val="pt-BR"/>
        </w:rPr>
        <w:t>campo aceita</w:t>
      </w:r>
      <w:proofErr w:type="gramEnd"/>
      <w:r w:rsidRPr="00DE3A60">
        <w:rPr>
          <w:lang w:val="pt-BR"/>
        </w:rPr>
        <w:t xml:space="preserve"> somente o que é</w:t>
      </w:r>
      <w:r w:rsidR="00171FF5" w:rsidRPr="00DE3A60">
        <w:rPr>
          <w:lang w:val="pt-BR"/>
        </w:rPr>
        <w:t xml:space="preserve"> esperado, calcula-se 2</w:t>
      </w:r>
      <w:r w:rsidRPr="00DE3A60">
        <w:rPr>
          <w:lang w:val="pt-BR"/>
        </w:rPr>
        <w:t xml:space="preserve"> minutos para a execução. Para o</w:t>
      </w:r>
      <w:r w:rsidR="00DE3A60">
        <w:rPr>
          <w:lang w:val="pt-BR"/>
        </w:rPr>
        <w:t>s</w:t>
      </w:r>
      <w:r w:rsidRPr="00DE3A60">
        <w:rPr>
          <w:lang w:val="pt-BR"/>
        </w:rPr>
        <w:t xml:space="preserve"> casos de testes simples calcula-se 5 minutos para a execução, médios 10 minutos e complexos 15 minutos.</w:t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6"/>
        <w:gridCol w:w="2835"/>
      </w:tblGrid>
      <w:tr w:rsidR="00707491" w:rsidRPr="0084432D" w14:paraId="5F53FE18" w14:textId="77777777" w:rsidTr="0017456F">
        <w:trPr>
          <w:cantSplit/>
          <w:jc w:val="center"/>
        </w:trPr>
        <w:tc>
          <w:tcPr>
            <w:tcW w:w="6236" w:type="dxa"/>
            <w:shd w:val="clear" w:color="auto" w:fill="8DB3E2"/>
          </w:tcPr>
          <w:p w14:paraId="08D9D074" w14:textId="77777777" w:rsidR="00171FF5" w:rsidRPr="00D97CA3" w:rsidRDefault="00171FF5" w:rsidP="0017456F">
            <w:pPr>
              <w:pStyle w:val="Recuonormal"/>
              <w:keepNext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lastRenderedPageBreak/>
              <w:t>Caso de Uso</w:t>
            </w:r>
          </w:p>
        </w:tc>
        <w:tc>
          <w:tcPr>
            <w:tcW w:w="2835" w:type="dxa"/>
            <w:shd w:val="clear" w:color="auto" w:fill="8DB3E2"/>
          </w:tcPr>
          <w:p w14:paraId="271EB009" w14:textId="77777777" w:rsidR="00171FF5" w:rsidRPr="00D97CA3" w:rsidRDefault="00171FF5" w:rsidP="0017456F">
            <w:pPr>
              <w:pStyle w:val="Recuonormal"/>
              <w:keepNext/>
              <w:spacing w:before="60"/>
              <w:ind w:left="0" w:firstLine="0"/>
              <w:jc w:val="center"/>
              <w:rPr>
                <w:rStyle w:val="nfase"/>
                <w:b/>
                <w:lang w:val="pt-BR"/>
              </w:rPr>
            </w:pPr>
            <w:r>
              <w:rPr>
                <w:rStyle w:val="nfase"/>
                <w:b/>
                <w:lang w:val="pt-BR"/>
              </w:rPr>
              <w:t>Tempo de execuçã</w:t>
            </w:r>
            <w:r w:rsidR="00707491">
              <w:rPr>
                <w:rStyle w:val="nfase"/>
                <w:b/>
                <w:lang w:val="pt-BR"/>
              </w:rPr>
              <w:t>o do ciclo</w:t>
            </w:r>
          </w:p>
        </w:tc>
      </w:tr>
      <w:tr w:rsidR="0017456F" w:rsidRPr="00D97CA3" w14:paraId="511106FB" w14:textId="77777777" w:rsidTr="0017456F">
        <w:trPr>
          <w:cantSplit/>
          <w:jc w:val="center"/>
        </w:trPr>
        <w:tc>
          <w:tcPr>
            <w:tcW w:w="6236" w:type="dxa"/>
            <w:shd w:val="clear" w:color="auto" w:fill="auto"/>
          </w:tcPr>
          <w:p w14:paraId="3447BABB" w14:textId="702D6902" w:rsidR="0017456F" w:rsidRPr="00D97CA3" w:rsidRDefault="0017456F" w:rsidP="0017456F">
            <w:pPr>
              <w:keepNext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ARRUC0210 - Gerar </w:t>
            </w:r>
            <w:proofErr w:type="spellStart"/>
            <w:r>
              <w:rPr>
                <w:lang w:val="pt-BR"/>
              </w:rPr>
              <w:t>DARE-e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ED373DF" w14:textId="192267F7" w:rsidR="0017456F" w:rsidRPr="00D97CA3" w:rsidRDefault="0017456F" w:rsidP="0017456F">
            <w:pPr>
              <w:keepNext/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50 minutos</w:t>
            </w:r>
          </w:p>
        </w:tc>
      </w:tr>
      <w:tr w:rsidR="0017456F" w:rsidRPr="00D97CA3" w14:paraId="0092053C" w14:textId="77777777" w:rsidTr="0017456F">
        <w:trPr>
          <w:cantSplit/>
          <w:jc w:val="center"/>
        </w:trPr>
        <w:tc>
          <w:tcPr>
            <w:tcW w:w="6236" w:type="dxa"/>
            <w:shd w:val="clear" w:color="auto" w:fill="auto"/>
          </w:tcPr>
          <w:p w14:paraId="2CB093F7" w14:textId="57FB3A7B" w:rsidR="0017456F" w:rsidRPr="00D83001" w:rsidRDefault="0017456F" w:rsidP="0017456F">
            <w:pPr>
              <w:keepNext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ARRUC0240 - Processar Barra DARE</w:t>
            </w:r>
          </w:p>
        </w:tc>
        <w:tc>
          <w:tcPr>
            <w:tcW w:w="2835" w:type="dxa"/>
            <w:shd w:val="clear" w:color="auto" w:fill="auto"/>
          </w:tcPr>
          <w:p w14:paraId="0D2932E4" w14:textId="5BFF7306" w:rsidR="0017456F" w:rsidRPr="00D97CA3" w:rsidRDefault="0017456F" w:rsidP="0017456F">
            <w:pPr>
              <w:keepNext/>
              <w:spacing w:after="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 minuto</w:t>
            </w:r>
            <w:proofErr w:type="gramEnd"/>
          </w:p>
        </w:tc>
      </w:tr>
      <w:tr w:rsidR="0017456F" w:rsidRPr="00D97CA3" w14:paraId="53A5E936" w14:textId="77777777" w:rsidTr="0017456F">
        <w:trPr>
          <w:cantSplit/>
          <w:jc w:val="center"/>
        </w:trPr>
        <w:tc>
          <w:tcPr>
            <w:tcW w:w="6236" w:type="dxa"/>
            <w:shd w:val="clear" w:color="auto" w:fill="auto"/>
          </w:tcPr>
          <w:p w14:paraId="68958859" w14:textId="71EC8E0F" w:rsidR="0017456F" w:rsidRPr="00D83001" w:rsidRDefault="0017456F" w:rsidP="0017456F">
            <w:pPr>
              <w:keepNext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ARRUC0250 - Enviar Email DARE</w:t>
            </w:r>
          </w:p>
        </w:tc>
        <w:tc>
          <w:tcPr>
            <w:tcW w:w="2835" w:type="dxa"/>
            <w:shd w:val="clear" w:color="auto" w:fill="auto"/>
          </w:tcPr>
          <w:p w14:paraId="4B9CA655" w14:textId="1B12D056" w:rsidR="0017456F" w:rsidRPr="00D97CA3" w:rsidRDefault="0017456F" w:rsidP="0017456F">
            <w:pPr>
              <w:keepNext/>
              <w:spacing w:after="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 minuto</w:t>
            </w:r>
            <w:proofErr w:type="gramEnd"/>
          </w:p>
        </w:tc>
      </w:tr>
      <w:tr w:rsidR="0017456F" w:rsidRPr="00D97CA3" w14:paraId="7CA53F5B" w14:textId="77777777" w:rsidTr="0017456F">
        <w:trPr>
          <w:cantSplit/>
          <w:jc w:val="center"/>
        </w:trPr>
        <w:tc>
          <w:tcPr>
            <w:tcW w:w="6236" w:type="dxa"/>
            <w:shd w:val="clear" w:color="auto" w:fill="auto"/>
          </w:tcPr>
          <w:p w14:paraId="1EF0B0C2" w14:textId="3BCF2286" w:rsidR="0017456F" w:rsidRPr="00D83001" w:rsidRDefault="0017456F" w:rsidP="0017456F">
            <w:pPr>
              <w:keepNext/>
              <w:spacing w:after="0"/>
              <w:ind w:left="0"/>
              <w:rPr>
                <w:lang w:val="pt-BR"/>
              </w:rPr>
            </w:pPr>
            <w:r>
              <w:rPr>
                <w:lang w:val="pt-BR"/>
              </w:rPr>
              <w:t>ARRUC026</w:t>
            </w:r>
            <w:r w:rsidRPr="00D97CA3">
              <w:rPr>
                <w:lang w:val="pt-BR"/>
              </w:rPr>
              <w:t>0</w:t>
            </w:r>
            <w:r>
              <w:rPr>
                <w:lang w:val="pt-BR"/>
              </w:rPr>
              <w:t xml:space="preserve"> - Imprimir DARE</w:t>
            </w:r>
          </w:p>
        </w:tc>
        <w:tc>
          <w:tcPr>
            <w:tcW w:w="2835" w:type="dxa"/>
            <w:shd w:val="clear" w:color="auto" w:fill="auto"/>
          </w:tcPr>
          <w:p w14:paraId="12B9CAC9" w14:textId="146C39C3" w:rsidR="0017456F" w:rsidRPr="00D97CA3" w:rsidRDefault="0017456F" w:rsidP="0017456F">
            <w:pPr>
              <w:keepNext/>
              <w:spacing w:after="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0 minuto</w:t>
            </w:r>
            <w:proofErr w:type="gramEnd"/>
          </w:p>
        </w:tc>
      </w:tr>
      <w:tr w:rsidR="0017456F" w:rsidRPr="00791022" w14:paraId="2BD94A73" w14:textId="77777777" w:rsidTr="0017456F">
        <w:trPr>
          <w:cantSplit/>
          <w:trHeight w:val="279"/>
          <w:jc w:val="center"/>
        </w:trPr>
        <w:tc>
          <w:tcPr>
            <w:tcW w:w="6236" w:type="dxa"/>
            <w:shd w:val="clear" w:color="auto" w:fill="auto"/>
          </w:tcPr>
          <w:p w14:paraId="7B701385" w14:textId="77777777" w:rsidR="0017456F" w:rsidRPr="00791022" w:rsidRDefault="0017456F" w:rsidP="0017456F">
            <w:pPr>
              <w:keepNext/>
              <w:spacing w:after="0"/>
              <w:ind w:left="0"/>
              <w:jc w:val="right"/>
              <w:rPr>
                <w:b/>
                <w:lang w:val="pt-BR"/>
              </w:rPr>
            </w:pPr>
            <w:r w:rsidRPr="00791022">
              <w:rPr>
                <w:b/>
                <w:lang w:val="pt-BR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14:paraId="15A9BD8B" w14:textId="2021F6E9" w:rsidR="0017456F" w:rsidRPr="00791022" w:rsidRDefault="0017456F" w:rsidP="0017456F">
            <w:pPr>
              <w:keepNext/>
              <w:spacing w:after="0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50 minutos (0h50min)</w:t>
            </w:r>
          </w:p>
        </w:tc>
      </w:tr>
    </w:tbl>
    <w:p w14:paraId="7AEC1CF6" w14:textId="77777777" w:rsidR="008D7821" w:rsidRPr="00D97CA3" w:rsidRDefault="00A71AC1" w:rsidP="008D7821">
      <w:pPr>
        <w:pStyle w:val="Ttulo1"/>
        <w:rPr>
          <w:lang w:val="pt-BR"/>
        </w:rPr>
      </w:pPr>
      <w:bookmarkStart w:id="6" w:name="_Toc453234824"/>
      <w:r w:rsidRPr="00D97CA3">
        <w:rPr>
          <w:lang w:val="pt-BR"/>
        </w:rPr>
        <w:t xml:space="preserve">Relação de </w:t>
      </w:r>
      <w:r w:rsidR="008D7821" w:rsidRPr="00D97CA3">
        <w:rPr>
          <w:lang w:val="pt-BR"/>
        </w:rPr>
        <w:t xml:space="preserve">Casos de </w:t>
      </w:r>
      <w:r w:rsidR="00D92227" w:rsidRPr="00D97CA3">
        <w:rPr>
          <w:lang w:val="pt-BR"/>
        </w:rPr>
        <w:t>Testes</w:t>
      </w:r>
      <w:r w:rsidR="008D7821" w:rsidRPr="00D97CA3">
        <w:rPr>
          <w:lang w:val="pt-BR"/>
        </w:rPr>
        <w:t xml:space="preserve"> </w:t>
      </w:r>
      <w:r w:rsidR="00D92227" w:rsidRPr="00D97CA3">
        <w:rPr>
          <w:lang w:val="pt-BR"/>
        </w:rPr>
        <w:t>por Casos de Usos</w:t>
      </w:r>
      <w:bookmarkEnd w:id="6"/>
    </w:p>
    <w:p w14:paraId="3988F9A3" w14:textId="77777777" w:rsidR="00D45CC7" w:rsidRPr="00C645DC" w:rsidRDefault="00D45CC7" w:rsidP="00D45CC7">
      <w:pPr>
        <w:rPr>
          <w:lang w:val="pt-BR"/>
        </w:rPr>
      </w:pPr>
      <w:r w:rsidRPr="00C645DC">
        <w:rPr>
          <w:lang w:val="pt-BR"/>
        </w:rPr>
        <w:t>Apesar de serem 4 casos de uso, é apenas um processo, então todos os casos de testes estão vinculados apenas à um caso de uso.</w:t>
      </w:r>
    </w:p>
    <w:p w14:paraId="56DDB443" w14:textId="77777777" w:rsidR="00D45CC7" w:rsidRPr="00D97CA3" w:rsidRDefault="00D45CC7" w:rsidP="00D45CC7">
      <w:pPr>
        <w:pStyle w:val="Ttulo2"/>
        <w:rPr>
          <w:lang w:val="pt-BR"/>
        </w:rPr>
      </w:pPr>
      <w:bookmarkStart w:id="7" w:name="_Toc447205681"/>
      <w:bookmarkStart w:id="8" w:name="_Toc453234825"/>
      <w:r>
        <w:rPr>
          <w:lang w:val="pt-BR"/>
        </w:rPr>
        <w:t>ARRUC02</w:t>
      </w:r>
      <w:r w:rsidRPr="00D97CA3">
        <w:rPr>
          <w:lang w:val="pt-BR"/>
        </w:rPr>
        <w:t xml:space="preserve">10 - </w:t>
      </w:r>
      <w:bookmarkEnd w:id="7"/>
      <w:r>
        <w:rPr>
          <w:lang w:val="pt-BR"/>
        </w:rPr>
        <w:t xml:space="preserve">Gerar </w:t>
      </w:r>
      <w:proofErr w:type="spellStart"/>
      <w:r>
        <w:rPr>
          <w:lang w:val="pt-BR"/>
        </w:rPr>
        <w:t>DARE-e</w:t>
      </w:r>
      <w:bookmarkEnd w:id="8"/>
      <w:proofErr w:type="spellEnd"/>
    </w:p>
    <w:p w14:paraId="12594436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9" w:name="_Toc447205682"/>
      <w:bookmarkStart w:id="10" w:name="_Toc453234826"/>
      <w:r w:rsidRPr="00D97CA3">
        <w:rPr>
          <w:lang w:val="pt-BR"/>
        </w:rPr>
        <w:t>Diagrama Mapa Mental do Plano de Teste</w:t>
      </w:r>
      <w:bookmarkEnd w:id="9"/>
      <w:bookmarkEnd w:id="10"/>
    </w:p>
    <w:p w14:paraId="059A853E" w14:textId="77777777" w:rsidR="00D45CC7" w:rsidRPr="00D97CA3" w:rsidRDefault="00D45CC7" w:rsidP="00D45CC7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BB72F7" wp14:editId="6836477E">
            <wp:extent cx="5732145" cy="308419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UC210 - Gerar DA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42CA" w14:textId="77777777" w:rsidR="00D45CC7" w:rsidRPr="00D97CA3" w:rsidRDefault="00D45CC7" w:rsidP="00D45CC7">
      <w:pPr>
        <w:rPr>
          <w:lang w:val="pt-BR"/>
        </w:rPr>
      </w:pPr>
    </w:p>
    <w:p w14:paraId="696CF9C0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11" w:name="_Toc447205683"/>
      <w:bookmarkStart w:id="12" w:name="_Toc453234827"/>
      <w:r w:rsidRPr="00D97CA3">
        <w:rPr>
          <w:lang w:val="pt-BR"/>
        </w:rPr>
        <w:t>Relação dos Casos de Teste</w:t>
      </w:r>
      <w:bookmarkEnd w:id="11"/>
      <w:bookmarkEnd w:id="12"/>
    </w:p>
    <w:p w14:paraId="14B627B3" w14:textId="77777777" w:rsidR="00D45CC7" w:rsidRPr="00D97CA3" w:rsidRDefault="00D45CC7" w:rsidP="00D45CC7">
      <w:pPr>
        <w:rPr>
          <w:lang w:val="pt-BR"/>
        </w:rPr>
      </w:pPr>
    </w:p>
    <w:tbl>
      <w:tblPr>
        <w:tblStyle w:val="Tabelacomgrade"/>
        <w:tblW w:w="9071" w:type="dxa"/>
        <w:jc w:val="center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D45CC7" w:rsidRPr="00D97CA3" w14:paraId="6BDA6611" w14:textId="77777777" w:rsidTr="00D45CC7">
        <w:trPr>
          <w:jc w:val="center"/>
        </w:trPr>
        <w:tc>
          <w:tcPr>
            <w:tcW w:w="2268" w:type="dxa"/>
          </w:tcPr>
          <w:p w14:paraId="2B1DB58D" w14:textId="77777777" w:rsidR="00D45CC7" w:rsidRPr="00D97CA3" w:rsidRDefault="00D45CC7" w:rsidP="00704F9C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2DCAAC8E" w14:textId="77777777" w:rsidR="00D45CC7" w:rsidRPr="00D97CA3" w:rsidRDefault="00D45CC7" w:rsidP="00704F9C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Nosso número</w:t>
            </w:r>
          </w:p>
        </w:tc>
        <w:tc>
          <w:tcPr>
            <w:tcW w:w="2551" w:type="dxa"/>
          </w:tcPr>
          <w:p w14:paraId="534A7E41" w14:textId="77777777" w:rsidR="00D45CC7" w:rsidRPr="00D97CA3" w:rsidRDefault="00D45CC7" w:rsidP="00704F9C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A3B6FBA" w14:textId="77777777" w:rsidTr="00D45CC7">
        <w:trPr>
          <w:jc w:val="center"/>
        </w:trPr>
        <w:tc>
          <w:tcPr>
            <w:tcW w:w="2268" w:type="dxa"/>
          </w:tcPr>
          <w:p w14:paraId="348A8DF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4274227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Data e hora da geração</w:t>
            </w:r>
          </w:p>
        </w:tc>
        <w:tc>
          <w:tcPr>
            <w:tcW w:w="2551" w:type="dxa"/>
          </w:tcPr>
          <w:p w14:paraId="7C5A960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AA9B58E" w14:textId="77777777" w:rsidTr="00D45CC7">
        <w:trPr>
          <w:jc w:val="center"/>
        </w:trPr>
        <w:tc>
          <w:tcPr>
            <w:tcW w:w="2268" w:type="dxa"/>
          </w:tcPr>
          <w:p w14:paraId="153A07E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6E4E719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Instituição</w:t>
            </w:r>
          </w:p>
        </w:tc>
        <w:tc>
          <w:tcPr>
            <w:tcW w:w="2551" w:type="dxa"/>
          </w:tcPr>
          <w:p w14:paraId="5267FEE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5FBE900" w14:textId="77777777" w:rsidTr="00D45CC7">
        <w:trPr>
          <w:jc w:val="center"/>
        </w:trPr>
        <w:tc>
          <w:tcPr>
            <w:tcW w:w="2268" w:type="dxa"/>
          </w:tcPr>
          <w:p w14:paraId="5BA7152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33E349B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UF Emissora</w:t>
            </w:r>
          </w:p>
        </w:tc>
        <w:tc>
          <w:tcPr>
            <w:tcW w:w="2551" w:type="dxa"/>
          </w:tcPr>
          <w:p w14:paraId="318FD57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A74B04B" w14:textId="77777777" w:rsidTr="00D45CC7">
        <w:trPr>
          <w:jc w:val="center"/>
        </w:trPr>
        <w:tc>
          <w:tcPr>
            <w:tcW w:w="2268" w:type="dxa"/>
          </w:tcPr>
          <w:p w14:paraId="5C26917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4EA88F9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Município</w:t>
            </w:r>
          </w:p>
        </w:tc>
        <w:tc>
          <w:tcPr>
            <w:tcW w:w="2551" w:type="dxa"/>
          </w:tcPr>
          <w:p w14:paraId="3398DD7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6FC1FE6" w14:textId="77777777" w:rsidTr="00D45CC7">
        <w:trPr>
          <w:jc w:val="center"/>
        </w:trPr>
        <w:tc>
          <w:tcPr>
            <w:tcW w:w="2268" w:type="dxa"/>
          </w:tcPr>
          <w:p w14:paraId="399BD81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2ABE59C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Tipo contribuinte</w:t>
            </w:r>
          </w:p>
        </w:tc>
        <w:tc>
          <w:tcPr>
            <w:tcW w:w="2551" w:type="dxa"/>
          </w:tcPr>
          <w:p w14:paraId="638601B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388056C" w14:textId="77777777" w:rsidTr="00D45CC7">
        <w:trPr>
          <w:jc w:val="center"/>
        </w:trPr>
        <w:tc>
          <w:tcPr>
            <w:tcW w:w="2268" w:type="dxa"/>
          </w:tcPr>
          <w:p w14:paraId="3160754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5C80CE0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Tipo identificação</w:t>
            </w:r>
          </w:p>
        </w:tc>
        <w:tc>
          <w:tcPr>
            <w:tcW w:w="2551" w:type="dxa"/>
          </w:tcPr>
          <w:p w14:paraId="546CF88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5BE319A" w14:textId="77777777" w:rsidTr="00D45CC7">
        <w:trPr>
          <w:jc w:val="center"/>
        </w:trPr>
        <w:tc>
          <w:tcPr>
            <w:tcW w:w="2268" w:type="dxa"/>
          </w:tcPr>
          <w:p w14:paraId="4444F60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lastRenderedPageBreak/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249F0C5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[Identificação usada para pesquisa]</w:t>
            </w:r>
          </w:p>
        </w:tc>
        <w:tc>
          <w:tcPr>
            <w:tcW w:w="2551" w:type="dxa"/>
          </w:tcPr>
          <w:p w14:paraId="04A9160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538E249" w14:textId="77777777" w:rsidTr="00D45CC7">
        <w:trPr>
          <w:jc w:val="center"/>
        </w:trPr>
        <w:tc>
          <w:tcPr>
            <w:tcW w:w="2268" w:type="dxa"/>
          </w:tcPr>
          <w:p w14:paraId="4C81C9D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2A2948B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CPF/CNPJ</w:t>
            </w:r>
          </w:p>
        </w:tc>
        <w:tc>
          <w:tcPr>
            <w:tcW w:w="2551" w:type="dxa"/>
          </w:tcPr>
          <w:p w14:paraId="0CD6BDB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E074C70" w14:textId="77777777" w:rsidTr="00D45CC7">
        <w:trPr>
          <w:jc w:val="center"/>
        </w:trPr>
        <w:tc>
          <w:tcPr>
            <w:tcW w:w="2268" w:type="dxa"/>
          </w:tcPr>
          <w:p w14:paraId="124DC4F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4C8A054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Nome/Razão social</w:t>
            </w:r>
          </w:p>
        </w:tc>
        <w:tc>
          <w:tcPr>
            <w:tcW w:w="2551" w:type="dxa"/>
          </w:tcPr>
          <w:p w14:paraId="65F974E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324462B" w14:textId="77777777" w:rsidTr="00D45CC7">
        <w:trPr>
          <w:jc w:val="center"/>
        </w:trPr>
        <w:tc>
          <w:tcPr>
            <w:tcW w:w="2268" w:type="dxa"/>
          </w:tcPr>
          <w:p w14:paraId="690C423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16546C6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Tipo do imposto</w:t>
            </w:r>
          </w:p>
        </w:tc>
        <w:tc>
          <w:tcPr>
            <w:tcW w:w="2551" w:type="dxa"/>
          </w:tcPr>
          <w:p w14:paraId="3FCE948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299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FBD10B5" w14:textId="77777777" w:rsidTr="00D45CC7">
        <w:trPr>
          <w:jc w:val="center"/>
        </w:trPr>
        <w:tc>
          <w:tcPr>
            <w:tcW w:w="2268" w:type="dxa"/>
          </w:tcPr>
          <w:p w14:paraId="51A4E4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  <w:r>
              <w:rPr>
                <w:lang w:val="pt-BR"/>
              </w:rPr>
              <w:t xml:space="preserve"> - Geral</w:t>
            </w:r>
          </w:p>
        </w:tc>
        <w:tc>
          <w:tcPr>
            <w:tcW w:w="4252" w:type="dxa"/>
          </w:tcPr>
          <w:p w14:paraId="3DF1CA6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Origem débito</w:t>
            </w:r>
          </w:p>
        </w:tc>
        <w:tc>
          <w:tcPr>
            <w:tcW w:w="2551" w:type="dxa"/>
          </w:tcPr>
          <w:p w14:paraId="7FEE9A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ED4FC80" w14:textId="77777777" w:rsidTr="00D45CC7">
        <w:trPr>
          <w:jc w:val="center"/>
        </w:trPr>
        <w:tc>
          <w:tcPr>
            <w:tcW w:w="2268" w:type="dxa"/>
          </w:tcPr>
          <w:p w14:paraId="1336FB8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F5B07D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Documento</w:t>
            </w:r>
          </w:p>
        </w:tc>
        <w:tc>
          <w:tcPr>
            <w:tcW w:w="2551" w:type="dxa"/>
          </w:tcPr>
          <w:p w14:paraId="2248684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B813DD1" w14:textId="77777777" w:rsidTr="00D45CC7">
        <w:trPr>
          <w:jc w:val="center"/>
        </w:trPr>
        <w:tc>
          <w:tcPr>
            <w:tcW w:w="2268" w:type="dxa"/>
          </w:tcPr>
          <w:p w14:paraId="5BE7A7B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611B1DC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Receita</w:t>
            </w:r>
          </w:p>
        </w:tc>
        <w:tc>
          <w:tcPr>
            <w:tcW w:w="2551" w:type="dxa"/>
          </w:tcPr>
          <w:p w14:paraId="685261D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61224A0" w14:textId="77777777" w:rsidTr="00D45CC7">
        <w:trPr>
          <w:jc w:val="center"/>
        </w:trPr>
        <w:tc>
          <w:tcPr>
            <w:tcW w:w="2268" w:type="dxa"/>
          </w:tcPr>
          <w:p w14:paraId="682D4F4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2D47DE5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Período/Ano referência</w:t>
            </w:r>
          </w:p>
        </w:tc>
        <w:tc>
          <w:tcPr>
            <w:tcW w:w="2551" w:type="dxa"/>
          </w:tcPr>
          <w:p w14:paraId="39289CB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1584E19" w14:textId="77777777" w:rsidTr="00D45CC7">
        <w:trPr>
          <w:jc w:val="center"/>
        </w:trPr>
        <w:tc>
          <w:tcPr>
            <w:tcW w:w="2268" w:type="dxa"/>
          </w:tcPr>
          <w:p w14:paraId="6113F4C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55A24A4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imposto</w:t>
            </w:r>
          </w:p>
        </w:tc>
        <w:tc>
          <w:tcPr>
            <w:tcW w:w="2551" w:type="dxa"/>
          </w:tcPr>
          <w:p w14:paraId="4E08C41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322CF64" w14:textId="77777777" w:rsidTr="00D45CC7">
        <w:trPr>
          <w:jc w:val="center"/>
        </w:trPr>
        <w:tc>
          <w:tcPr>
            <w:tcW w:w="2268" w:type="dxa"/>
          </w:tcPr>
          <w:p w14:paraId="73B8EC7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1853C9A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Valor </w:t>
            </w:r>
            <w:proofErr w:type="spellStart"/>
            <w:r>
              <w:rPr>
                <w:lang w:val="pt-BR"/>
              </w:rPr>
              <w:t>atlz</w:t>
            </w:r>
            <w:proofErr w:type="spellEnd"/>
            <w:r>
              <w:rPr>
                <w:lang w:val="pt-BR"/>
              </w:rPr>
              <w:t>. Monetária</w:t>
            </w:r>
          </w:p>
        </w:tc>
        <w:tc>
          <w:tcPr>
            <w:tcW w:w="2551" w:type="dxa"/>
          </w:tcPr>
          <w:p w14:paraId="616CB9D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7379336" w14:textId="77777777" w:rsidTr="00D45CC7">
        <w:trPr>
          <w:jc w:val="center"/>
        </w:trPr>
        <w:tc>
          <w:tcPr>
            <w:tcW w:w="2268" w:type="dxa"/>
          </w:tcPr>
          <w:p w14:paraId="097AF81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D8C25C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multa</w:t>
            </w:r>
          </w:p>
        </w:tc>
        <w:tc>
          <w:tcPr>
            <w:tcW w:w="2551" w:type="dxa"/>
          </w:tcPr>
          <w:p w14:paraId="14922F9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7663077" w14:textId="77777777" w:rsidTr="00D45CC7">
        <w:trPr>
          <w:jc w:val="center"/>
        </w:trPr>
        <w:tc>
          <w:tcPr>
            <w:tcW w:w="2268" w:type="dxa"/>
          </w:tcPr>
          <w:p w14:paraId="3A1747A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2A256F2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redução multa</w:t>
            </w:r>
          </w:p>
        </w:tc>
        <w:tc>
          <w:tcPr>
            <w:tcW w:w="2551" w:type="dxa"/>
          </w:tcPr>
          <w:p w14:paraId="7925BA3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BEF3B3B" w14:textId="77777777" w:rsidTr="00D45CC7">
        <w:trPr>
          <w:jc w:val="center"/>
        </w:trPr>
        <w:tc>
          <w:tcPr>
            <w:tcW w:w="2268" w:type="dxa"/>
          </w:tcPr>
          <w:p w14:paraId="665E268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4FA3A4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juros</w:t>
            </w:r>
          </w:p>
        </w:tc>
        <w:tc>
          <w:tcPr>
            <w:tcW w:w="2551" w:type="dxa"/>
          </w:tcPr>
          <w:p w14:paraId="4E9A991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85ED432" w14:textId="77777777" w:rsidTr="00D45CC7">
        <w:trPr>
          <w:jc w:val="center"/>
        </w:trPr>
        <w:tc>
          <w:tcPr>
            <w:tcW w:w="2268" w:type="dxa"/>
          </w:tcPr>
          <w:p w14:paraId="43C00B4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97E135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redução juros</w:t>
            </w:r>
          </w:p>
        </w:tc>
        <w:tc>
          <w:tcPr>
            <w:tcW w:w="2551" w:type="dxa"/>
          </w:tcPr>
          <w:p w14:paraId="34B7C07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309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2834AAD" w14:textId="77777777" w:rsidTr="00D45CC7">
        <w:trPr>
          <w:jc w:val="center"/>
        </w:trPr>
        <w:tc>
          <w:tcPr>
            <w:tcW w:w="2268" w:type="dxa"/>
          </w:tcPr>
          <w:p w14:paraId="38FF428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3A8100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Deseja informar um valor diferente para pagar</w:t>
            </w:r>
          </w:p>
        </w:tc>
        <w:tc>
          <w:tcPr>
            <w:tcW w:w="2551" w:type="dxa"/>
          </w:tcPr>
          <w:p w14:paraId="517AE3D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B3BC886" w14:textId="77777777" w:rsidTr="00D45CC7">
        <w:trPr>
          <w:jc w:val="center"/>
        </w:trPr>
        <w:tc>
          <w:tcPr>
            <w:tcW w:w="2268" w:type="dxa"/>
          </w:tcPr>
          <w:p w14:paraId="31D4C90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4B3201D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a pagar</w:t>
            </w:r>
          </w:p>
        </w:tc>
        <w:tc>
          <w:tcPr>
            <w:tcW w:w="2551" w:type="dxa"/>
          </w:tcPr>
          <w:p w14:paraId="587C7FB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DFBC2A6" w14:textId="77777777" w:rsidTr="00D45CC7">
        <w:trPr>
          <w:jc w:val="center"/>
        </w:trPr>
        <w:tc>
          <w:tcPr>
            <w:tcW w:w="2268" w:type="dxa"/>
          </w:tcPr>
          <w:p w14:paraId="7F8895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35EF1EE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a recolher</w:t>
            </w:r>
          </w:p>
        </w:tc>
        <w:tc>
          <w:tcPr>
            <w:tcW w:w="2551" w:type="dxa"/>
          </w:tcPr>
          <w:p w14:paraId="3181072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11019C3" w14:textId="77777777" w:rsidTr="00D45CC7">
        <w:trPr>
          <w:jc w:val="center"/>
        </w:trPr>
        <w:tc>
          <w:tcPr>
            <w:tcW w:w="2268" w:type="dxa"/>
          </w:tcPr>
          <w:p w14:paraId="7E673A9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Parcial</w:t>
            </w:r>
          </w:p>
        </w:tc>
        <w:tc>
          <w:tcPr>
            <w:tcW w:w="4252" w:type="dxa"/>
          </w:tcPr>
          <w:p w14:paraId="593F75F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729E618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EDB973C" w14:textId="77777777" w:rsidTr="00D45CC7">
        <w:trPr>
          <w:jc w:val="center"/>
        </w:trPr>
        <w:tc>
          <w:tcPr>
            <w:tcW w:w="2268" w:type="dxa"/>
          </w:tcPr>
          <w:p w14:paraId="21B91DC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S Parcial</w:t>
            </w:r>
          </w:p>
        </w:tc>
        <w:tc>
          <w:tcPr>
            <w:tcW w:w="4252" w:type="dxa"/>
          </w:tcPr>
          <w:p w14:paraId="55B8A0F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Documento</w:t>
            </w:r>
          </w:p>
        </w:tc>
        <w:tc>
          <w:tcPr>
            <w:tcW w:w="2551" w:type="dxa"/>
          </w:tcPr>
          <w:p w14:paraId="270390E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249F6D4" w14:textId="77777777" w:rsidTr="00D45CC7">
        <w:trPr>
          <w:jc w:val="center"/>
        </w:trPr>
        <w:tc>
          <w:tcPr>
            <w:tcW w:w="2268" w:type="dxa"/>
          </w:tcPr>
          <w:p w14:paraId="5945A90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S Parcial</w:t>
            </w:r>
          </w:p>
        </w:tc>
        <w:tc>
          <w:tcPr>
            <w:tcW w:w="4252" w:type="dxa"/>
          </w:tcPr>
          <w:p w14:paraId="6072F97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Total a recolher</w:t>
            </w:r>
          </w:p>
        </w:tc>
        <w:tc>
          <w:tcPr>
            <w:tcW w:w="2551" w:type="dxa"/>
          </w:tcPr>
          <w:p w14:paraId="35D833D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371AB9F" w14:textId="77777777" w:rsidTr="00D45CC7">
        <w:trPr>
          <w:jc w:val="center"/>
        </w:trPr>
        <w:tc>
          <w:tcPr>
            <w:tcW w:w="2268" w:type="dxa"/>
          </w:tcPr>
          <w:p w14:paraId="2A8F0B8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S Parcial</w:t>
            </w:r>
          </w:p>
        </w:tc>
        <w:tc>
          <w:tcPr>
            <w:tcW w:w="4252" w:type="dxa"/>
          </w:tcPr>
          <w:p w14:paraId="4CBA95E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2D14D66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032E54C" w14:textId="77777777" w:rsidTr="00D45CC7">
        <w:trPr>
          <w:jc w:val="center"/>
        </w:trPr>
        <w:tc>
          <w:tcPr>
            <w:tcW w:w="2268" w:type="dxa"/>
          </w:tcPr>
          <w:p w14:paraId="0AD1BED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2B92196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 referência inicial</w:t>
            </w:r>
          </w:p>
        </w:tc>
        <w:tc>
          <w:tcPr>
            <w:tcW w:w="2551" w:type="dxa"/>
          </w:tcPr>
          <w:p w14:paraId="1EE5C7E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D4E7BF2" w14:textId="77777777" w:rsidTr="00D45CC7">
        <w:trPr>
          <w:jc w:val="center"/>
        </w:trPr>
        <w:tc>
          <w:tcPr>
            <w:tcW w:w="2268" w:type="dxa"/>
          </w:tcPr>
          <w:p w14:paraId="6B93828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150360D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Ano de referência final</w:t>
            </w:r>
          </w:p>
        </w:tc>
        <w:tc>
          <w:tcPr>
            <w:tcW w:w="2551" w:type="dxa"/>
          </w:tcPr>
          <w:p w14:paraId="3DA7E6D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6CB0E0E" w14:textId="77777777" w:rsidTr="00D45CC7">
        <w:trPr>
          <w:jc w:val="center"/>
        </w:trPr>
        <w:tc>
          <w:tcPr>
            <w:tcW w:w="2268" w:type="dxa"/>
          </w:tcPr>
          <w:p w14:paraId="76F5F09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541ADC0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Total a recolher</w:t>
            </w:r>
          </w:p>
        </w:tc>
        <w:tc>
          <w:tcPr>
            <w:tcW w:w="2551" w:type="dxa"/>
          </w:tcPr>
          <w:p w14:paraId="2578651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319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A896C8B" w14:textId="77777777" w:rsidTr="00D45CC7">
        <w:trPr>
          <w:jc w:val="center"/>
        </w:trPr>
        <w:tc>
          <w:tcPr>
            <w:tcW w:w="2268" w:type="dxa"/>
          </w:tcPr>
          <w:p w14:paraId="06E6FBB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IPVA</w:t>
            </w:r>
          </w:p>
        </w:tc>
        <w:tc>
          <w:tcPr>
            <w:tcW w:w="4252" w:type="dxa"/>
          </w:tcPr>
          <w:p w14:paraId="6654548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4C3BBB3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763E920" w14:textId="77777777" w:rsidTr="00D45CC7">
        <w:trPr>
          <w:jc w:val="center"/>
        </w:trPr>
        <w:tc>
          <w:tcPr>
            <w:tcW w:w="2268" w:type="dxa"/>
          </w:tcPr>
          <w:p w14:paraId="7515E23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639544E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Receita</w:t>
            </w:r>
          </w:p>
        </w:tc>
        <w:tc>
          <w:tcPr>
            <w:tcW w:w="2551" w:type="dxa"/>
          </w:tcPr>
          <w:p w14:paraId="70805C5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5D52310" w14:textId="77777777" w:rsidTr="00D45CC7">
        <w:trPr>
          <w:jc w:val="center"/>
        </w:trPr>
        <w:tc>
          <w:tcPr>
            <w:tcW w:w="2268" w:type="dxa"/>
          </w:tcPr>
          <w:p w14:paraId="1EF330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72AB34D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UF Origem</w:t>
            </w:r>
          </w:p>
        </w:tc>
        <w:tc>
          <w:tcPr>
            <w:tcW w:w="2551" w:type="dxa"/>
          </w:tcPr>
          <w:p w14:paraId="2D183C7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82F2FAF" w14:textId="77777777" w:rsidTr="00D45CC7">
        <w:trPr>
          <w:jc w:val="center"/>
        </w:trPr>
        <w:tc>
          <w:tcPr>
            <w:tcW w:w="2268" w:type="dxa"/>
          </w:tcPr>
          <w:p w14:paraId="2CAED14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499ED6E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UF Destino</w:t>
            </w:r>
          </w:p>
        </w:tc>
        <w:tc>
          <w:tcPr>
            <w:tcW w:w="2551" w:type="dxa"/>
          </w:tcPr>
          <w:p w14:paraId="6DA6198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8A631AE" w14:textId="77777777" w:rsidTr="00D45CC7">
        <w:trPr>
          <w:jc w:val="center"/>
        </w:trPr>
        <w:tc>
          <w:tcPr>
            <w:tcW w:w="2268" w:type="dxa"/>
          </w:tcPr>
          <w:p w14:paraId="654510F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25A9672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Distância</w:t>
            </w:r>
          </w:p>
        </w:tc>
        <w:tc>
          <w:tcPr>
            <w:tcW w:w="2551" w:type="dxa"/>
          </w:tcPr>
          <w:p w14:paraId="6EE7AB5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98C7A7F" w14:textId="77777777" w:rsidTr="00D45CC7">
        <w:trPr>
          <w:jc w:val="center"/>
        </w:trPr>
        <w:tc>
          <w:tcPr>
            <w:tcW w:w="2268" w:type="dxa"/>
          </w:tcPr>
          <w:p w14:paraId="2ACCB5D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0A695DA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Peso</w:t>
            </w:r>
          </w:p>
        </w:tc>
        <w:tc>
          <w:tcPr>
            <w:tcW w:w="2551" w:type="dxa"/>
          </w:tcPr>
          <w:p w14:paraId="073A103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A3D5F85" w14:textId="77777777" w:rsidTr="00D45CC7">
        <w:trPr>
          <w:jc w:val="center"/>
        </w:trPr>
        <w:tc>
          <w:tcPr>
            <w:tcW w:w="2268" w:type="dxa"/>
          </w:tcPr>
          <w:p w14:paraId="7D4451A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40FD1C4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Nota fiscal</w:t>
            </w:r>
          </w:p>
        </w:tc>
        <w:tc>
          <w:tcPr>
            <w:tcW w:w="2551" w:type="dxa"/>
          </w:tcPr>
          <w:p w14:paraId="4932BB0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09E9A46" w14:textId="77777777" w:rsidTr="00D45CC7">
        <w:trPr>
          <w:jc w:val="center"/>
        </w:trPr>
        <w:tc>
          <w:tcPr>
            <w:tcW w:w="2268" w:type="dxa"/>
          </w:tcPr>
          <w:p w14:paraId="5F864DB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3E5FCAC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Alíquota</w:t>
            </w:r>
          </w:p>
        </w:tc>
        <w:tc>
          <w:tcPr>
            <w:tcW w:w="2551" w:type="dxa"/>
          </w:tcPr>
          <w:p w14:paraId="7BF4278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BD3477B" w14:textId="77777777" w:rsidTr="00D45CC7">
        <w:trPr>
          <w:jc w:val="center"/>
        </w:trPr>
        <w:tc>
          <w:tcPr>
            <w:tcW w:w="2268" w:type="dxa"/>
          </w:tcPr>
          <w:p w14:paraId="3F915D0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46AB8B9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Multa (%)</w:t>
            </w:r>
          </w:p>
        </w:tc>
        <w:tc>
          <w:tcPr>
            <w:tcW w:w="2551" w:type="dxa"/>
          </w:tcPr>
          <w:p w14:paraId="3E17382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E21CEC3" w14:textId="77777777" w:rsidTr="00D45CC7">
        <w:trPr>
          <w:jc w:val="center"/>
        </w:trPr>
        <w:tc>
          <w:tcPr>
            <w:tcW w:w="2268" w:type="dxa"/>
          </w:tcPr>
          <w:p w14:paraId="1369FC7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6406752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BC</w:t>
            </w:r>
          </w:p>
        </w:tc>
        <w:tc>
          <w:tcPr>
            <w:tcW w:w="2551" w:type="dxa"/>
          </w:tcPr>
          <w:p w14:paraId="66CA68C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329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6175EEC" w14:textId="77777777" w:rsidTr="00D45CC7">
        <w:trPr>
          <w:jc w:val="center"/>
        </w:trPr>
        <w:tc>
          <w:tcPr>
            <w:tcW w:w="2268" w:type="dxa"/>
          </w:tcPr>
          <w:p w14:paraId="72060B7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6CF1F0F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imposto</w:t>
            </w:r>
          </w:p>
        </w:tc>
        <w:tc>
          <w:tcPr>
            <w:tcW w:w="2551" w:type="dxa"/>
          </w:tcPr>
          <w:p w14:paraId="18B580B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2BF3C6F" w14:textId="77777777" w:rsidTr="00D45CC7">
        <w:trPr>
          <w:jc w:val="center"/>
        </w:trPr>
        <w:tc>
          <w:tcPr>
            <w:tcW w:w="2268" w:type="dxa"/>
          </w:tcPr>
          <w:p w14:paraId="49A13BE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4984FC2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multa</w:t>
            </w:r>
          </w:p>
        </w:tc>
        <w:tc>
          <w:tcPr>
            <w:tcW w:w="2551" w:type="dxa"/>
          </w:tcPr>
          <w:p w14:paraId="0DC9D36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E0EECFD" w14:textId="77777777" w:rsidTr="00D45CC7">
        <w:trPr>
          <w:jc w:val="center"/>
        </w:trPr>
        <w:tc>
          <w:tcPr>
            <w:tcW w:w="2268" w:type="dxa"/>
          </w:tcPr>
          <w:p w14:paraId="4D7E1C0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Domínios - ICMS</w:t>
            </w:r>
          </w:p>
        </w:tc>
        <w:tc>
          <w:tcPr>
            <w:tcW w:w="4252" w:type="dxa"/>
          </w:tcPr>
          <w:p w14:paraId="7A06311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total frete</w:t>
            </w:r>
          </w:p>
        </w:tc>
        <w:tc>
          <w:tcPr>
            <w:tcW w:w="2551" w:type="dxa"/>
          </w:tcPr>
          <w:p w14:paraId="5A96964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9831317" w14:textId="77777777" w:rsidTr="00D45CC7">
        <w:trPr>
          <w:jc w:val="center"/>
        </w:trPr>
        <w:tc>
          <w:tcPr>
            <w:tcW w:w="2268" w:type="dxa"/>
          </w:tcPr>
          <w:p w14:paraId="7DA69AA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ICMS</w:t>
            </w:r>
          </w:p>
        </w:tc>
        <w:tc>
          <w:tcPr>
            <w:tcW w:w="4252" w:type="dxa"/>
          </w:tcPr>
          <w:p w14:paraId="7B87AB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1EDE197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C0781D3" w14:textId="77777777" w:rsidTr="00D45CC7">
        <w:trPr>
          <w:jc w:val="center"/>
        </w:trPr>
        <w:tc>
          <w:tcPr>
            <w:tcW w:w="2268" w:type="dxa"/>
          </w:tcPr>
          <w:p w14:paraId="448029A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03CBC74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Documento</w:t>
            </w:r>
          </w:p>
        </w:tc>
        <w:tc>
          <w:tcPr>
            <w:tcW w:w="2551" w:type="dxa"/>
          </w:tcPr>
          <w:p w14:paraId="3BA8210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67A0546" w14:textId="77777777" w:rsidTr="00D45CC7">
        <w:trPr>
          <w:jc w:val="center"/>
        </w:trPr>
        <w:tc>
          <w:tcPr>
            <w:tcW w:w="2268" w:type="dxa"/>
          </w:tcPr>
          <w:p w14:paraId="070C60A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00E4E12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Receita</w:t>
            </w:r>
          </w:p>
        </w:tc>
        <w:tc>
          <w:tcPr>
            <w:tcW w:w="2551" w:type="dxa"/>
          </w:tcPr>
          <w:p w14:paraId="679F548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210A74F" w14:textId="77777777" w:rsidTr="00D45CC7">
        <w:trPr>
          <w:jc w:val="center"/>
        </w:trPr>
        <w:tc>
          <w:tcPr>
            <w:tcW w:w="2268" w:type="dxa"/>
          </w:tcPr>
          <w:p w14:paraId="7229320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31705FE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Sub. Código</w:t>
            </w:r>
          </w:p>
        </w:tc>
        <w:tc>
          <w:tcPr>
            <w:tcW w:w="2551" w:type="dxa"/>
          </w:tcPr>
          <w:p w14:paraId="3F1CE1D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8339625" w14:textId="77777777" w:rsidTr="00D45CC7">
        <w:trPr>
          <w:jc w:val="center"/>
        </w:trPr>
        <w:tc>
          <w:tcPr>
            <w:tcW w:w="2268" w:type="dxa"/>
          </w:tcPr>
          <w:p w14:paraId="63EF4FF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6EDCE2B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Qtd</w:t>
            </w:r>
            <w:proofErr w:type="spellEnd"/>
            <w:r>
              <w:rPr>
                <w:lang w:val="pt-BR"/>
              </w:rPr>
              <w:t>. TSE</w:t>
            </w:r>
          </w:p>
        </w:tc>
        <w:tc>
          <w:tcPr>
            <w:tcW w:w="2551" w:type="dxa"/>
          </w:tcPr>
          <w:p w14:paraId="2AF29B1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80516F0" w14:textId="77777777" w:rsidTr="00D45CC7">
        <w:trPr>
          <w:jc w:val="center"/>
        </w:trPr>
        <w:tc>
          <w:tcPr>
            <w:tcW w:w="2268" w:type="dxa"/>
          </w:tcPr>
          <w:p w14:paraId="2E13E16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4BBB361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unitário TSE</w:t>
            </w:r>
          </w:p>
        </w:tc>
        <w:tc>
          <w:tcPr>
            <w:tcW w:w="2551" w:type="dxa"/>
          </w:tcPr>
          <w:p w14:paraId="6815D12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C2D273D" w14:textId="77777777" w:rsidTr="00D45CC7">
        <w:trPr>
          <w:jc w:val="center"/>
        </w:trPr>
        <w:tc>
          <w:tcPr>
            <w:tcW w:w="2268" w:type="dxa"/>
          </w:tcPr>
          <w:p w14:paraId="664DCC4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51A1B60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TSE</w:t>
            </w:r>
          </w:p>
        </w:tc>
        <w:tc>
          <w:tcPr>
            <w:tcW w:w="2551" w:type="dxa"/>
          </w:tcPr>
          <w:p w14:paraId="43CFF66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339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A7153D4" w14:textId="77777777" w:rsidTr="00D45CC7">
        <w:trPr>
          <w:jc w:val="center"/>
        </w:trPr>
        <w:tc>
          <w:tcPr>
            <w:tcW w:w="2268" w:type="dxa"/>
          </w:tcPr>
          <w:p w14:paraId="0B4703C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3E6816F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Período referência</w:t>
            </w:r>
          </w:p>
        </w:tc>
        <w:tc>
          <w:tcPr>
            <w:tcW w:w="2551" w:type="dxa"/>
          </w:tcPr>
          <w:p w14:paraId="3A452A3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2FED3A1" w14:textId="77777777" w:rsidTr="00D45CC7">
        <w:trPr>
          <w:jc w:val="center"/>
        </w:trPr>
        <w:tc>
          <w:tcPr>
            <w:tcW w:w="2268" w:type="dxa"/>
          </w:tcPr>
          <w:p w14:paraId="38A9A94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5FD1058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imposto</w:t>
            </w:r>
          </w:p>
        </w:tc>
        <w:tc>
          <w:tcPr>
            <w:tcW w:w="2551" w:type="dxa"/>
          </w:tcPr>
          <w:p w14:paraId="70CCFC7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4D60E28" w14:textId="77777777" w:rsidTr="00D45CC7">
        <w:trPr>
          <w:jc w:val="center"/>
        </w:trPr>
        <w:tc>
          <w:tcPr>
            <w:tcW w:w="2268" w:type="dxa"/>
          </w:tcPr>
          <w:p w14:paraId="05096BF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5580414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multa</w:t>
            </w:r>
          </w:p>
        </w:tc>
        <w:tc>
          <w:tcPr>
            <w:tcW w:w="2551" w:type="dxa"/>
          </w:tcPr>
          <w:p w14:paraId="3454D0A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E038733" w14:textId="77777777" w:rsidTr="00D45CC7">
        <w:trPr>
          <w:jc w:val="center"/>
        </w:trPr>
        <w:tc>
          <w:tcPr>
            <w:tcW w:w="2268" w:type="dxa"/>
          </w:tcPr>
          <w:p w14:paraId="12E9ECC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332E26E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Valor juros</w:t>
            </w:r>
          </w:p>
        </w:tc>
        <w:tc>
          <w:tcPr>
            <w:tcW w:w="2551" w:type="dxa"/>
          </w:tcPr>
          <w:p w14:paraId="0C9728C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5E6DCD0" w14:textId="77777777" w:rsidTr="00D45CC7">
        <w:trPr>
          <w:jc w:val="center"/>
        </w:trPr>
        <w:tc>
          <w:tcPr>
            <w:tcW w:w="2268" w:type="dxa"/>
          </w:tcPr>
          <w:p w14:paraId="0866788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5E29E9E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Total a recolher</w:t>
            </w:r>
          </w:p>
        </w:tc>
        <w:tc>
          <w:tcPr>
            <w:tcW w:w="2551" w:type="dxa"/>
          </w:tcPr>
          <w:p w14:paraId="08FFBC4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2F6786A" w14:textId="77777777" w:rsidTr="00D45CC7">
        <w:trPr>
          <w:jc w:val="center"/>
        </w:trPr>
        <w:tc>
          <w:tcPr>
            <w:tcW w:w="2268" w:type="dxa"/>
          </w:tcPr>
          <w:p w14:paraId="14B1FC6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 - Diversos</w:t>
            </w:r>
          </w:p>
        </w:tc>
        <w:tc>
          <w:tcPr>
            <w:tcW w:w="4252" w:type="dxa"/>
          </w:tcPr>
          <w:p w14:paraId="0B2D5B1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Informações complementares</w:t>
            </w:r>
          </w:p>
        </w:tc>
        <w:tc>
          <w:tcPr>
            <w:tcW w:w="2551" w:type="dxa"/>
          </w:tcPr>
          <w:p w14:paraId="660BEFA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F17C335" w14:textId="77777777" w:rsidTr="00D45CC7">
        <w:trPr>
          <w:jc w:val="center"/>
        </w:trPr>
        <w:tc>
          <w:tcPr>
            <w:tcW w:w="2268" w:type="dxa"/>
          </w:tcPr>
          <w:p w14:paraId="7476800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011A80C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Gerar DARE para instituição SEFAZ - Débitos diversos</w:t>
            </w:r>
          </w:p>
        </w:tc>
        <w:tc>
          <w:tcPr>
            <w:tcW w:w="2551" w:type="dxa"/>
          </w:tcPr>
          <w:p w14:paraId="70CA61D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45D2023" w14:textId="77777777" w:rsidTr="00D45CC7">
        <w:trPr>
          <w:jc w:val="center"/>
        </w:trPr>
        <w:tc>
          <w:tcPr>
            <w:tcW w:w="2268" w:type="dxa"/>
          </w:tcPr>
          <w:p w14:paraId="6DA8885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758270E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Gerar DARE para instituição diferente de SEFAZ - Débitos diversos</w:t>
            </w:r>
          </w:p>
        </w:tc>
        <w:tc>
          <w:tcPr>
            <w:tcW w:w="2551" w:type="dxa"/>
          </w:tcPr>
          <w:p w14:paraId="28313F7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127E103" w14:textId="77777777" w:rsidTr="00D45CC7">
        <w:trPr>
          <w:jc w:val="center"/>
        </w:trPr>
        <w:tc>
          <w:tcPr>
            <w:tcW w:w="2268" w:type="dxa"/>
          </w:tcPr>
          <w:p w14:paraId="03A6990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2948C7B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(1.5.5) - Pesquisar contribuinte</w:t>
            </w:r>
          </w:p>
        </w:tc>
        <w:tc>
          <w:tcPr>
            <w:tcW w:w="2551" w:type="dxa"/>
          </w:tcPr>
          <w:p w14:paraId="6822266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F874E62" w14:textId="77777777" w:rsidTr="00D45CC7">
        <w:trPr>
          <w:jc w:val="center"/>
        </w:trPr>
        <w:tc>
          <w:tcPr>
            <w:tcW w:w="2268" w:type="dxa"/>
          </w:tcPr>
          <w:p w14:paraId="71EFEE4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1C9510D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A1 - Gerar DARE para instituição SEFAZ - Pagamentos parciais</w:t>
            </w:r>
          </w:p>
        </w:tc>
        <w:tc>
          <w:tcPr>
            <w:tcW w:w="2551" w:type="dxa"/>
          </w:tcPr>
          <w:p w14:paraId="1DB478B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F03B1E0" w14:textId="77777777" w:rsidTr="00D45CC7">
        <w:trPr>
          <w:jc w:val="center"/>
        </w:trPr>
        <w:tc>
          <w:tcPr>
            <w:tcW w:w="2268" w:type="dxa"/>
          </w:tcPr>
          <w:p w14:paraId="74D6D9E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1720D4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A1 - Gerar DARE para instituição diferente de SEFAZ - Pagamentos parciais</w:t>
            </w:r>
          </w:p>
        </w:tc>
        <w:tc>
          <w:tcPr>
            <w:tcW w:w="2551" w:type="dxa"/>
          </w:tcPr>
          <w:p w14:paraId="3F74CDB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349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0AA0F84" w14:textId="77777777" w:rsidTr="00D45CC7">
        <w:trPr>
          <w:jc w:val="center"/>
        </w:trPr>
        <w:tc>
          <w:tcPr>
            <w:tcW w:w="2268" w:type="dxa"/>
          </w:tcPr>
          <w:p w14:paraId="4BCBCF8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4E4DF9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A2 - Gerar DARE para instituição SEFAZ - Sem pagamentos parciais</w:t>
            </w:r>
          </w:p>
        </w:tc>
        <w:tc>
          <w:tcPr>
            <w:tcW w:w="2551" w:type="dxa"/>
          </w:tcPr>
          <w:p w14:paraId="3B622EC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033D651" w14:textId="77777777" w:rsidTr="00D45CC7">
        <w:trPr>
          <w:jc w:val="center"/>
        </w:trPr>
        <w:tc>
          <w:tcPr>
            <w:tcW w:w="2268" w:type="dxa"/>
          </w:tcPr>
          <w:p w14:paraId="572218C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21CDA9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A2 - Gerar DARE para instituição diferente de SEFAZ - Sem pagamentos parciais</w:t>
            </w:r>
          </w:p>
        </w:tc>
        <w:tc>
          <w:tcPr>
            <w:tcW w:w="2551" w:type="dxa"/>
          </w:tcPr>
          <w:p w14:paraId="37F9AB7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90D3B26" w14:textId="77777777" w:rsidTr="00D45CC7">
        <w:trPr>
          <w:jc w:val="center"/>
        </w:trPr>
        <w:tc>
          <w:tcPr>
            <w:tcW w:w="2268" w:type="dxa"/>
          </w:tcPr>
          <w:p w14:paraId="5FB18BF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95422F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A3 - Gerar DARE para instituição SEFAZ - Pagamento de IPVA</w:t>
            </w:r>
          </w:p>
        </w:tc>
        <w:tc>
          <w:tcPr>
            <w:tcW w:w="2551" w:type="dxa"/>
          </w:tcPr>
          <w:p w14:paraId="6BCED6A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CF033A3" w14:textId="77777777" w:rsidTr="00D45CC7">
        <w:trPr>
          <w:jc w:val="center"/>
        </w:trPr>
        <w:tc>
          <w:tcPr>
            <w:tcW w:w="2268" w:type="dxa"/>
          </w:tcPr>
          <w:p w14:paraId="0BA31E7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0BD45FE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A3 - Gerar DARE para instituição diferente de SEFAZ - Pagamento de IPVA</w:t>
            </w:r>
          </w:p>
        </w:tc>
        <w:tc>
          <w:tcPr>
            <w:tcW w:w="2551" w:type="dxa"/>
          </w:tcPr>
          <w:p w14:paraId="6D6EC10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ECD998A" w14:textId="77777777" w:rsidTr="00D45CC7">
        <w:trPr>
          <w:jc w:val="center"/>
        </w:trPr>
        <w:tc>
          <w:tcPr>
            <w:tcW w:w="2268" w:type="dxa"/>
          </w:tcPr>
          <w:p w14:paraId="35F9C51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4A09D04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A4 - Gerar DARE para instituição SEFAZ - ICMS Frete</w:t>
            </w:r>
          </w:p>
        </w:tc>
        <w:tc>
          <w:tcPr>
            <w:tcW w:w="2551" w:type="dxa"/>
          </w:tcPr>
          <w:p w14:paraId="758808F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1F1C1D2" w14:textId="77777777" w:rsidTr="00D45CC7">
        <w:trPr>
          <w:jc w:val="center"/>
        </w:trPr>
        <w:tc>
          <w:tcPr>
            <w:tcW w:w="2268" w:type="dxa"/>
          </w:tcPr>
          <w:p w14:paraId="308835D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486A34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A4 - Gerar DARE para instituição diferente de SEFAZ - ICMS Frete</w:t>
            </w:r>
          </w:p>
        </w:tc>
        <w:tc>
          <w:tcPr>
            <w:tcW w:w="2551" w:type="dxa"/>
          </w:tcPr>
          <w:p w14:paraId="6C3254F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782667A" w14:textId="77777777" w:rsidTr="00D45CC7">
        <w:trPr>
          <w:jc w:val="center"/>
        </w:trPr>
        <w:tc>
          <w:tcPr>
            <w:tcW w:w="2268" w:type="dxa"/>
          </w:tcPr>
          <w:p w14:paraId="12A5838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72B2F37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A5 - Gerar DARE para instituição SEFAZ - </w:t>
            </w:r>
            <w:proofErr w:type="gramStart"/>
            <w:r>
              <w:rPr>
                <w:lang w:val="pt-BR"/>
              </w:rPr>
              <w:t>Sub código</w:t>
            </w:r>
            <w:proofErr w:type="gramEnd"/>
          </w:p>
        </w:tc>
        <w:tc>
          <w:tcPr>
            <w:tcW w:w="2551" w:type="dxa"/>
          </w:tcPr>
          <w:p w14:paraId="5633AD0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F961809" w14:textId="77777777" w:rsidTr="00D45CC7">
        <w:trPr>
          <w:jc w:val="center"/>
        </w:trPr>
        <w:tc>
          <w:tcPr>
            <w:tcW w:w="2268" w:type="dxa"/>
          </w:tcPr>
          <w:p w14:paraId="00A203E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27B92F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A5 - Gerar DARE para instituição diferente de SEFAZ - </w:t>
            </w:r>
            <w:proofErr w:type="gramStart"/>
            <w:r>
              <w:rPr>
                <w:lang w:val="pt-BR"/>
              </w:rPr>
              <w:t>Sub código</w:t>
            </w:r>
            <w:proofErr w:type="gramEnd"/>
          </w:p>
        </w:tc>
        <w:tc>
          <w:tcPr>
            <w:tcW w:w="2551" w:type="dxa"/>
          </w:tcPr>
          <w:p w14:paraId="39C32CA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68B49BF" w14:textId="77777777" w:rsidTr="00D45CC7">
        <w:trPr>
          <w:jc w:val="center"/>
        </w:trPr>
        <w:tc>
          <w:tcPr>
            <w:tcW w:w="2268" w:type="dxa"/>
          </w:tcPr>
          <w:p w14:paraId="0C24B85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Fluxos alternativos</w:t>
            </w:r>
          </w:p>
        </w:tc>
        <w:tc>
          <w:tcPr>
            <w:tcW w:w="4252" w:type="dxa"/>
          </w:tcPr>
          <w:p w14:paraId="77BF7A8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A6 - Imprimir DATE</w:t>
            </w:r>
          </w:p>
        </w:tc>
        <w:tc>
          <w:tcPr>
            <w:tcW w:w="2551" w:type="dxa"/>
          </w:tcPr>
          <w:p w14:paraId="07CC5F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2A1F836" w14:textId="77777777" w:rsidTr="00D45CC7">
        <w:trPr>
          <w:jc w:val="center"/>
        </w:trPr>
        <w:tc>
          <w:tcPr>
            <w:tcW w:w="2268" w:type="dxa"/>
          </w:tcPr>
          <w:p w14:paraId="6899003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0AB654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A7 - Enviar DATE pelo e-mail</w:t>
            </w:r>
          </w:p>
        </w:tc>
        <w:tc>
          <w:tcPr>
            <w:tcW w:w="2551" w:type="dxa"/>
          </w:tcPr>
          <w:p w14:paraId="5A58257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359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A0AA362" w14:textId="77777777" w:rsidTr="00D45CC7">
        <w:trPr>
          <w:jc w:val="center"/>
        </w:trPr>
        <w:tc>
          <w:tcPr>
            <w:tcW w:w="2268" w:type="dxa"/>
          </w:tcPr>
          <w:p w14:paraId="1ABBE90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35E6F72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A8 - Limpar formulário</w:t>
            </w:r>
          </w:p>
        </w:tc>
        <w:tc>
          <w:tcPr>
            <w:tcW w:w="2551" w:type="dxa"/>
          </w:tcPr>
          <w:p w14:paraId="78A5571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BC5D9DF" w14:textId="77777777" w:rsidTr="00D45CC7">
        <w:trPr>
          <w:jc w:val="center"/>
        </w:trPr>
        <w:tc>
          <w:tcPr>
            <w:tcW w:w="2268" w:type="dxa"/>
          </w:tcPr>
          <w:p w14:paraId="052AD00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567B65E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A1 (1.6.1.3) - Pesquisar documento - Pagamento parciais</w:t>
            </w:r>
          </w:p>
        </w:tc>
        <w:tc>
          <w:tcPr>
            <w:tcW w:w="2551" w:type="dxa"/>
          </w:tcPr>
          <w:p w14:paraId="5700FBB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12615D6" w14:textId="77777777" w:rsidTr="00D45CC7">
        <w:trPr>
          <w:jc w:val="center"/>
        </w:trPr>
        <w:tc>
          <w:tcPr>
            <w:tcW w:w="2268" w:type="dxa"/>
          </w:tcPr>
          <w:p w14:paraId="50442EE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62C84D8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A2 (1.6.2.3) - Pesquisar documento - Sem pagamentos parciais</w:t>
            </w:r>
          </w:p>
        </w:tc>
        <w:tc>
          <w:tcPr>
            <w:tcW w:w="2551" w:type="dxa"/>
          </w:tcPr>
          <w:p w14:paraId="3953065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EB8418E" w14:textId="77777777" w:rsidTr="00D45CC7">
        <w:trPr>
          <w:jc w:val="center"/>
        </w:trPr>
        <w:tc>
          <w:tcPr>
            <w:tcW w:w="2268" w:type="dxa"/>
          </w:tcPr>
          <w:p w14:paraId="6D20865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13CF6C8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A3 (1.6.3.3) - Pesquisar registros de débitos de IPVA</w:t>
            </w:r>
          </w:p>
        </w:tc>
        <w:tc>
          <w:tcPr>
            <w:tcW w:w="2551" w:type="dxa"/>
          </w:tcPr>
          <w:p w14:paraId="17839A0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2CEE2EA" w14:textId="77777777" w:rsidTr="00D45CC7">
        <w:trPr>
          <w:jc w:val="center"/>
        </w:trPr>
        <w:tc>
          <w:tcPr>
            <w:tcW w:w="2268" w:type="dxa"/>
          </w:tcPr>
          <w:p w14:paraId="6DB79D9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82625E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E1 - Pesquisar contribuinte sem informar o tipo de identificação</w:t>
            </w:r>
          </w:p>
        </w:tc>
        <w:tc>
          <w:tcPr>
            <w:tcW w:w="2551" w:type="dxa"/>
          </w:tcPr>
          <w:p w14:paraId="2A895D5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ABAFCEB" w14:textId="77777777" w:rsidTr="00D45CC7">
        <w:trPr>
          <w:jc w:val="center"/>
        </w:trPr>
        <w:tc>
          <w:tcPr>
            <w:tcW w:w="2268" w:type="dxa"/>
          </w:tcPr>
          <w:p w14:paraId="05E4251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C6ED2F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E2 - DV Inválido na pesquisa do contribuinte</w:t>
            </w:r>
          </w:p>
        </w:tc>
        <w:tc>
          <w:tcPr>
            <w:tcW w:w="2551" w:type="dxa"/>
          </w:tcPr>
          <w:p w14:paraId="62A04D1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00CBF4B" w14:textId="77777777" w:rsidTr="00D45CC7">
        <w:trPr>
          <w:jc w:val="center"/>
        </w:trPr>
        <w:tc>
          <w:tcPr>
            <w:tcW w:w="2268" w:type="dxa"/>
          </w:tcPr>
          <w:p w14:paraId="3285A3B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BE7070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E4 - Contribuinte não localizado</w:t>
            </w:r>
          </w:p>
        </w:tc>
        <w:tc>
          <w:tcPr>
            <w:tcW w:w="2551" w:type="dxa"/>
          </w:tcPr>
          <w:p w14:paraId="7905D6C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F503B63" w14:textId="77777777" w:rsidTr="00D45CC7">
        <w:trPr>
          <w:jc w:val="center"/>
        </w:trPr>
        <w:tc>
          <w:tcPr>
            <w:tcW w:w="2268" w:type="dxa"/>
          </w:tcPr>
          <w:p w14:paraId="341392F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DF9C4C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Código de receita não informado</w:t>
            </w:r>
          </w:p>
        </w:tc>
        <w:tc>
          <w:tcPr>
            <w:tcW w:w="2551" w:type="dxa"/>
          </w:tcPr>
          <w:p w14:paraId="21FFD9B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0706039" w14:textId="77777777" w:rsidTr="00D45CC7">
        <w:trPr>
          <w:jc w:val="center"/>
        </w:trPr>
        <w:tc>
          <w:tcPr>
            <w:tcW w:w="2268" w:type="dxa"/>
          </w:tcPr>
          <w:p w14:paraId="7403331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9CC939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Período de referência não informado</w:t>
            </w:r>
          </w:p>
        </w:tc>
        <w:tc>
          <w:tcPr>
            <w:tcW w:w="2551" w:type="dxa"/>
          </w:tcPr>
          <w:p w14:paraId="7847AAC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369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2BA21FA" w14:textId="77777777" w:rsidTr="00D45CC7">
        <w:trPr>
          <w:jc w:val="center"/>
        </w:trPr>
        <w:tc>
          <w:tcPr>
            <w:tcW w:w="2268" w:type="dxa"/>
          </w:tcPr>
          <w:p w14:paraId="22285E5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1B7541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E3 - </w:t>
            </w:r>
            <w:proofErr w:type="gramStart"/>
            <w:r>
              <w:rPr>
                <w:lang w:val="pt-BR"/>
              </w:rPr>
              <w:t>Sub código</w:t>
            </w:r>
            <w:proofErr w:type="gramEnd"/>
            <w:r>
              <w:rPr>
                <w:lang w:val="pt-BR"/>
              </w:rPr>
              <w:t xml:space="preserve"> não informado</w:t>
            </w:r>
          </w:p>
        </w:tc>
        <w:tc>
          <w:tcPr>
            <w:tcW w:w="2551" w:type="dxa"/>
          </w:tcPr>
          <w:p w14:paraId="7122E50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30E4CD8" w14:textId="77777777" w:rsidTr="00D45CC7">
        <w:trPr>
          <w:jc w:val="center"/>
        </w:trPr>
        <w:tc>
          <w:tcPr>
            <w:tcW w:w="2268" w:type="dxa"/>
          </w:tcPr>
          <w:p w14:paraId="19B6672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59F721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E3 - Valor TSE supera o valor máximo</w:t>
            </w:r>
          </w:p>
        </w:tc>
        <w:tc>
          <w:tcPr>
            <w:tcW w:w="2551" w:type="dxa"/>
          </w:tcPr>
          <w:p w14:paraId="50E8EE6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E2D5D20" w14:textId="77777777" w:rsidTr="00D45CC7">
        <w:trPr>
          <w:jc w:val="center"/>
        </w:trPr>
        <w:tc>
          <w:tcPr>
            <w:tcW w:w="2268" w:type="dxa"/>
          </w:tcPr>
          <w:p w14:paraId="26A6BE2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5D8D2A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E10 - Sem registro na lista de débitos</w:t>
            </w:r>
          </w:p>
        </w:tc>
        <w:tc>
          <w:tcPr>
            <w:tcW w:w="2551" w:type="dxa"/>
          </w:tcPr>
          <w:p w14:paraId="4A16224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58407A7" w14:textId="77777777" w:rsidTr="00D45CC7">
        <w:trPr>
          <w:jc w:val="center"/>
        </w:trPr>
        <w:tc>
          <w:tcPr>
            <w:tcW w:w="2268" w:type="dxa"/>
          </w:tcPr>
          <w:p w14:paraId="3D5A66F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02D29D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E8 - Documento não informado</w:t>
            </w:r>
          </w:p>
        </w:tc>
        <w:tc>
          <w:tcPr>
            <w:tcW w:w="2551" w:type="dxa"/>
          </w:tcPr>
          <w:p w14:paraId="6FAAC63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2D269DB" w14:textId="77777777" w:rsidTr="00D45CC7">
        <w:trPr>
          <w:jc w:val="center"/>
        </w:trPr>
        <w:tc>
          <w:tcPr>
            <w:tcW w:w="2268" w:type="dxa"/>
          </w:tcPr>
          <w:p w14:paraId="35263DF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7237A8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E8 - Código da receita não informado</w:t>
            </w:r>
          </w:p>
        </w:tc>
        <w:tc>
          <w:tcPr>
            <w:tcW w:w="2551" w:type="dxa"/>
          </w:tcPr>
          <w:p w14:paraId="4720726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F096BD2" w14:textId="77777777" w:rsidTr="00D45CC7">
        <w:trPr>
          <w:jc w:val="center"/>
        </w:trPr>
        <w:tc>
          <w:tcPr>
            <w:tcW w:w="2268" w:type="dxa"/>
          </w:tcPr>
          <w:p w14:paraId="1D33E17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A5E0D3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E8 - Período de referência não informado quando tipo de imposto igual a 11</w:t>
            </w:r>
          </w:p>
        </w:tc>
        <w:tc>
          <w:tcPr>
            <w:tcW w:w="2551" w:type="dxa"/>
          </w:tcPr>
          <w:p w14:paraId="352ECA0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F75C251" w14:textId="77777777" w:rsidTr="00D45CC7">
        <w:trPr>
          <w:jc w:val="center"/>
        </w:trPr>
        <w:tc>
          <w:tcPr>
            <w:tcW w:w="2268" w:type="dxa"/>
          </w:tcPr>
          <w:p w14:paraId="077A4C1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9C6621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E8 - Valor a pagar não informado quando valor diferente a pagar selecionado</w:t>
            </w:r>
          </w:p>
        </w:tc>
        <w:tc>
          <w:tcPr>
            <w:tcW w:w="2551" w:type="dxa"/>
          </w:tcPr>
          <w:p w14:paraId="4AAE656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A4B67CD" w14:textId="77777777" w:rsidTr="00D45CC7">
        <w:trPr>
          <w:jc w:val="center"/>
        </w:trPr>
        <w:tc>
          <w:tcPr>
            <w:tcW w:w="2268" w:type="dxa"/>
          </w:tcPr>
          <w:p w14:paraId="03AC6E5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9122CC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E9 - Documento não informado</w:t>
            </w:r>
          </w:p>
        </w:tc>
        <w:tc>
          <w:tcPr>
            <w:tcW w:w="2551" w:type="dxa"/>
          </w:tcPr>
          <w:p w14:paraId="194C2C4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19A9024" w14:textId="77777777" w:rsidTr="00D45CC7">
        <w:trPr>
          <w:jc w:val="center"/>
        </w:trPr>
        <w:tc>
          <w:tcPr>
            <w:tcW w:w="2268" w:type="dxa"/>
          </w:tcPr>
          <w:p w14:paraId="59D9EC4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84B351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E9 - Sem registro na lisa de débitos</w:t>
            </w:r>
          </w:p>
        </w:tc>
        <w:tc>
          <w:tcPr>
            <w:tcW w:w="2551" w:type="dxa"/>
          </w:tcPr>
          <w:p w14:paraId="18409B8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8D08B9C" w14:textId="77777777" w:rsidTr="00D45CC7">
        <w:trPr>
          <w:jc w:val="center"/>
        </w:trPr>
        <w:tc>
          <w:tcPr>
            <w:tcW w:w="2268" w:type="dxa"/>
          </w:tcPr>
          <w:p w14:paraId="2198544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BE4E44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Receita não informada</w:t>
            </w:r>
          </w:p>
        </w:tc>
        <w:tc>
          <w:tcPr>
            <w:tcW w:w="2551" w:type="dxa"/>
          </w:tcPr>
          <w:p w14:paraId="47176D7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379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FBE0EB8" w14:textId="77777777" w:rsidTr="00D45CC7">
        <w:trPr>
          <w:jc w:val="center"/>
        </w:trPr>
        <w:tc>
          <w:tcPr>
            <w:tcW w:w="2268" w:type="dxa"/>
          </w:tcPr>
          <w:p w14:paraId="2388BDC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FE580E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UF origem não informado</w:t>
            </w:r>
          </w:p>
        </w:tc>
        <w:tc>
          <w:tcPr>
            <w:tcW w:w="2551" w:type="dxa"/>
          </w:tcPr>
          <w:p w14:paraId="328E7F8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86452C4" w14:textId="77777777" w:rsidTr="00D45CC7">
        <w:trPr>
          <w:jc w:val="center"/>
        </w:trPr>
        <w:tc>
          <w:tcPr>
            <w:tcW w:w="2268" w:type="dxa"/>
          </w:tcPr>
          <w:p w14:paraId="59476BA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3FACCF3" w14:textId="77777777" w:rsidR="00D45CC7" w:rsidRPr="00D97CA3" w:rsidRDefault="00D45CC7" w:rsidP="00704F9C">
            <w:pPr>
              <w:spacing w:after="0"/>
              <w:ind w:left="1" w:hanging="1"/>
              <w:rPr>
                <w:lang w:val="pt-BR"/>
              </w:rPr>
            </w:pPr>
            <w:r>
              <w:rPr>
                <w:lang w:val="pt-BR"/>
              </w:rPr>
              <w:t>E11 - Município origem não informado</w:t>
            </w:r>
          </w:p>
        </w:tc>
        <w:tc>
          <w:tcPr>
            <w:tcW w:w="2551" w:type="dxa"/>
          </w:tcPr>
          <w:p w14:paraId="67955ED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8D86751" w14:textId="77777777" w:rsidTr="00D45CC7">
        <w:trPr>
          <w:jc w:val="center"/>
        </w:trPr>
        <w:tc>
          <w:tcPr>
            <w:tcW w:w="2268" w:type="dxa"/>
          </w:tcPr>
          <w:p w14:paraId="6BC8224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7D838B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UF destino não informado</w:t>
            </w:r>
          </w:p>
        </w:tc>
        <w:tc>
          <w:tcPr>
            <w:tcW w:w="2551" w:type="dxa"/>
          </w:tcPr>
          <w:p w14:paraId="3D058BF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6589985" w14:textId="77777777" w:rsidTr="00D45CC7">
        <w:trPr>
          <w:jc w:val="center"/>
        </w:trPr>
        <w:tc>
          <w:tcPr>
            <w:tcW w:w="2268" w:type="dxa"/>
          </w:tcPr>
          <w:p w14:paraId="4100525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462904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Município destino não informado</w:t>
            </w:r>
          </w:p>
        </w:tc>
        <w:tc>
          <w:tcPr>
            <w:tcW w:w="2551" w:type="dxa"/>
          </w:tcPr>
          <w:p w14:paraId="14456C4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C34CC83" w14:textId="77777777" w:rsidTr="00D45CC7">
        <w:trPr>
          <w:jc w:val="center"/>
        </w:trPr>
        <w:tc>
          <w:tcPr>
            <w:tcW w:w="2268" w:type="dxa"/>
          </w:tcPr>
          <w:p w14:paraId="50064B1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C7BD86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Distância do trajeto não informada</w:t>
            </w:r>
          </w:p>
        </w:tc>
        <w:tc>
          <w:tcPr>
            <w:tcW w:w="2551" w:type="dxa"/>
          </w:tcPr>
          <w:p w14:paraId="562889A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0003327" w14:textId="77777777" w:rsidTr="00D45CC7">
        <w:trPr>
          <w:jc w:val="center"/>
        </w:trPr>
        <w:tc>
          <w:tcPr>
            <w:tcW w:w="2268" w:type="dxa"/>
          </w:tcPr>
          <w:p w14:paraId="4096B46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09496B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Peso da carga não informado</w:t>
            </w:r>
          </w:p>
        </w:tc>
        <w:tc>
          <w:tcPr>
            <w:tcW w:w="2551" w:type="dxa"/>
          </w:tcPr>
          <w:p w14:paraId="0F677BA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02603A9" w14:textId="77777777" w:rsidTr="00D45CC7">
        <w:trPr>
          <w:jc w:val="center"/>
        </w:trPr>
        <w:tc>
          <w:tcPr>
            <w:tcW w:w="2268" w:type="dxa"/>
          </w:tcPr>
          <w:p w14:paraId="72B7257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724952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Número da nota não informado</w:t>
            </w:r>
          </w:p>
        </w:tc>
        <w:tc>
          <w:tcPr>
            <w:tcW w:w="2551" w:type="dxa"/>
          </w:tcPr>
          <w:p w14:paraId="517AD40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89E25C9" w14:textId="77777777" w:rsidTr="00D45CC7">
        <w:trPr>
          <w:jc w:val="center"/>
        </w:trPr>
        <w:tc>
          <w:tcPr>
            <w:tcW w:w="2268" w:type="dxa"/>
          </w:tcPr>
          <w:p w14:paraId="7D675DC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185B75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Alíquota do frete não informado</w:t>
            </w:r>
          </w:p>
        </w:tc>
        <w:tc>
          <w:tcPr>
            <w:tcW w:w="2551" w:type="dxa"/>
          </w:tcPr>
          <w:p w14:paraId="01D878C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2B333A6" w14:textId="77777777" w:rsidTr="00D45CC7">
        <w:trPr>
          <w:jc w:val="center"/>
        </w:trPr>
        <w:tc>
          <w:tcPr>
            <w:tcW w:w="2268" w:type="dxa"/>
          </w:tcPr>
          <w:p w14:paraId="161C7DE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E16C50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Percentual da multa não informado</w:t>
            </w:r>
          </w:p>
        </w:tc>
        <w:tc>
          <w:tcPr>
            <w:tcW w:w="2551" w:type="dxa"/>
          </w:tcPr>
          <w:p w14:paraId="2A91B40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B78E20A" w14:textId="77777777" w:rsidTr="00D45CC7">
        <w:trPr>
          <w:jc w:val="center"/>
        </w:trPr>
        <w:tc>
          <w:tcPr>
            <w:tcW w:w="2268" w:type="dxa"/>
          </w:tcPr>
          <w:p w14:paraId="1FD1445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A38948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Valor base não informado</w:t>
            </w:r>
          </w:p>
        </w:tc>
        <w:tc>
          <w:tcPr>
            <w:tcW w:w="2551" w:type="dxa"/>
          </w:tcPr>
          <w:p w14:paraId="27A7CD3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3889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0E3CFEC" w14:textId="77777777" w:rsidTr="00D45CC7">
        <w:trPr>
          <w:jc w:val="center"/>
        </w:trPr>
        <w:tc>
          <w:tcPr>
            <w:tcW w:w="2268" w:type="dxa"/>
          </w:tcPr>
          <w:p w14:paraId="17848DC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lastRenderedPageBreak/>
              <w:t>Fluxos de exceção</w:t>
            </w:r>
          </w:p>
        </w:tc>
        <w:tc>
          <w:tcPr>
            <w:tcW w:w="4252" w:type="dxa"/>
          </w:tcPr>
          <w:p w14:paraId="533FAD6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E11 - Valor base não pode ser inferior ao valor apresentado</w:t>
            </w:r>
          </w:p>
        </w:tc>
        <w:tc>
          <w:tcPr>
            <w:tcW w:w="2551" w:type="dxa"/>
          </w:tcPr>
          <w:p w14:paraId="4CEB7B3E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274F61F1" w14:textId="77777777" w:rsidTr="00D45CC7">
        <w:trPr>
          <w:jc w:val="center"/>
        </w:trPr>
        <w:tc>
          <w:tcPr>
            <w:tcW w:w="2268" w:type="dxa"/>
          </w:tcPr>
          <w:p w14:paraId="3EAC2E6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E7D22E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Instituição não informada</w:t>
            </w:r>
          </w:p>
        </w:tc>
        <w:tc>
          <w:tcPr>
            <w:tcW w:w="2551" w:type="dxa"/>
          </w:tcPr>
          <w:p w14:paraId="51B1A68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610BB344" w14:textId="77777777" w:rsidTr="00D45CC7">
        <w:trPr>
          <w:jc w:val="center"/>
        </w:trPr>
        <w:tc>
          <w:tcPr>
            <w:tcW w:w="2268" w:type="dxa"/>
          </w:tcPr>
          <w:p w14:paraId="2B6D118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2470E2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UF emissora não informada</w:t>
            </w:r>
          </w:p>
        </w:tc>
        <w:tc>
          <w:tcPr>
            <w:tcW w:w="2551" w:type="dxa"/>
          </w:tcPr>
          <w:p w14:paraId="4AF62C3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B973C5D" w14:textId="77777777" w:rsidTr="00D45CC7">
        <w:trPr>
          <w:jc w:val="center"/>
        </w:trPr>
        <w:tc>
          <w:tcPr>
            <w:tcW w:w="2268" w:type="dxa"/>
          </w:tcPr>
          <w:p w14:paraId="18E91DC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2275E1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Município emissor não informado</w:t>
            </w:r>
          </w:p>
        </w:tc>
        <w:tc>
          <w:tcPr>
            <w:tcW w:w="2551" w:type="dxa"/>
          </w:tcPr>
          <w:p w14:paraId="7B515E2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689373E" w14:textId="77777777" w:rsidTr="00D45CC7">
        <w:trPr>
          <w:jc w:val="center"/>
        </w:trPr>
        <w:tc>
          <w:tcPr>
            <w:tcW w:w="2268" w:type="dxa"/>
          </w:tcPr>
          <w:p w14:paraId="73F3AF6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69CC06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Tipo de contribuinte não informado</w:t>
            </w:r>
          </w:p>
        </w:tc>
        <w:tc>
          <w:tcPr>
            <w:tcW w:w="2551" w:type="dxa"/>
          </w:tcPr>
          <w:p w14:paraId="268D51D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8A33424" w14:textId="77777777" w:rsidTr="00D45CC7">
        <w:trPr>
          <w:jc w:val="center"/>
        </w:trPr>
        <w:tc>
          <w:tcPr>
            <w:tcW w:w="2268" w:type="dxa"/>
          </w:tcPr>
          <w:p w14:paraId="2918F75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DD6098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Tipo de identificação não informado</w:t>
            </w:r>
          </w:p>
        </w:tc>
        <w:tc>
          <w:tcPr>
            <w:tcW w:w="2551" w:type="dxa"/>
          </w:tcPr>
          <w:p w14:paraId="5737F44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395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A7ABE18" w14:textId="77777777" w:rsidTr="00D45CC7">
        <w:trPr>
          <w:jc w:val="center"/>
        </w:trPr>
        <w:tc>
          <w:tcPr>
            <w:tcW w:w="2268" w:type="dxa"/>
          </w:tcPr>
          <w:p w14:paraId="48141594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58CBA1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Valor do tipo de identificação não informado</w:t>
            </w:r>
          </w:p>
        </w:tc>
        <w:tc>
          <w:tcPr>
            <w:tcW w:w="2551" w:type="dxa"/>
          </w:tcPr>
          <w:p w14:paraId="42CAD5D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396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03DBD43" w14:textId="77777777" w:rsidTr="00D45CC7">
        <w:trPr>
          <w:jc w:val="center"/>
        </w:trPr>
        <w:tc>
          <w:tcPr>
            <w:tcW w:w="2268" w:type="dxa"/>
          </w:tcPr>
          <w:p w14:paraId="51DB9DDF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144574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Nome/Razão social não informado quando tipo de imposto diferente de não contribuinte</w:t>
            </w:r>
          </w:p>
        </w:tc>
        <w:tc>
          <w:tcPr>
            <w:tcW w:w="2551" w:type="dxa"/>
          </w:tcPr>
          <w:p w14:paraId="65D5A592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397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793B35F0" w14:textId="77777777" w:rsidTr="00D45CC7">
        <w:trPr>
          <w:jc w:val="center"/>
        </w:trPr>
        <w:tc>
          <w:tcPr>
            <w:tcW w:w="2268" w:type="dxa"/>
          </w:tcPr>
          <w:p w14:paraId="6B928A6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FD4942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Tipo de imposto não informado</w:t>
            </w:r>
          </w:p>
        </w:tc>
        <w:tc>
          <w:tcPr>
            <w:tcW w:w="2551" w:type="dxa"/>
          </w:tcPr>
          <w:p w14:paraId="49450E1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398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514CF02B" w14:textId="77777777" w:rsidTr="00D45CC7">
        <w:trPr>
          <w:jc w:val="center"/>
        </w:trPr>
        <w:tc>
          <w:tcPr>
            <w:tcW w:w="2268" w:type="dxa"/>
          </w:tcPr>
          <w:p w14:paraId="6F913C5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1C57F2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E12 - Origem de débito não informado</w:t>
            </w:r>
          </w:p>
        </w:tc>
        <w:tc>
          <w:tcPr>
            <w:tcW w:w="2551" w:type="dxa"/>
          </w:tcPr>
          <w:p w14:paraId="00AB93A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399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1FB02B6" w14:textId="77777777" w:rsidTr="00D45CC7">
        <w:trPr>
          <w:jc w:val="center"/>
        </w:trPr>
        <w:tc>
          <w:tcPr>
            <w:tcW w:w="2268" w:type="dxa"/>
          </w:tcPr>
          <w:p w14:paraId="0FA694C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4A6CF4B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E13 - Sem item na lista de pagamentos</w:t>
            </w:r>
          </w:p>
        </w:tc>
        <w:tc>
          <w:tcPr>
            <w:tcW w:w="2551" w:type="dxa"/>
          </w:tcPr>
          <w:p w14:paraId="0E6B35C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400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4DCADFBA" w14:textId="77777777" w:rsidTr="00D45CC7">
        <w:trPr>
          <w:jc w:val="center"/>
        </w:trPr>
        <w:tc>
          <w:tcPr>
            <w:tcW w:w="2268" w:type="dxa"/>
          </w:tcPr>
          <w:p w14:paraId="55A3DDC7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0A7FF715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E5 - Documento não localizado</w:t>
            </w:r>
          </w:p>
        </w:tc>
        <w:tc>
          <w:tcPr>
            <w:tcW w:w="2551" w:type="dxa"/>
          </w:tcPr>
          <w:p w14:paraId="6A36A7A9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401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1C45FC74" w14:textId="77777777" w:rsidTr="00D45CC7">
        <w:trPr>
          <w:jc w:val="center"/>
        </w:trPr>
        <w:tc>
          <w:tcPr>
            <w:tcW w:w="2268" w:type="dxa"/>
          </w:tcPr>
          <w:p w14:paraId="7AF5BA88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001FD0D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E6 - Ano referência inicial e final não informado</w:t>
            </w:r>
          </w:p>
        </w:tc>
        <w:tc>
          <w:tcPr>
            <w:tcW w:w="2551" w:type="dxa"/>
          </w:tcPr>
          <w:p w14:paraId="2755A920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402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3E9B68D9" w14:textId="77777777" w:rsidTr="00D45CC7">
        <w:trPr>
          <w:jc w:val="center"/>
        </w:trPr>
        <w:tc>
          <w:tcPr>
            <w:tcW w:w="2268" w:type="dxa"/>
          </w:tcPr>
          <w:p w14:paraId="43F2C116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2E645C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E6 - Ano de referência final menor que o inicial</w:t>
            </w:r>
          </w:p>
        </w:tc>
        <w:tc>
          <w:tcPr>
            <w:tcW w:w="2551" w:type="dxa"/>
          </w:tcPr>
          <w:p w14:paraId="670ED201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403</w:t>
            </w:r>
            <w:r w:rsidRPr="00D97CA3">
              <w:rPr>
                <w:lang w:val="pt-BR"/>
              </w:rPr>
              <w:t xml:space="preserve"> [Versão 1]</w:t>
            </w:r>
          </w:p>
        </w:tc>
      </w:tr>
      <w:tr w:rsidR="00D45CC7" w:rsidRPr="00D97CA3" w14:paraId="0F74A4D1" w14:textId="77777777" w:rsidTr="00D45CC7">
        <w:trPr>
          <w:jc w:val="center"/>
        </w:trPr>
        <w:tc>
          <w:tcPr>
            <w:tcW w:w="2268" w:type="dxa"/>
          </w:tcPr>
          <w:p w14:paraId="6B1229AA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2D560FC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E7 - Pesquisa sem registro de débitos</w:t>
            </w:r>
          </w:p>
        </w:tc>
        <w:tc>
          <w:tcPr>
            <w:tcW w:w="2551" w:type="dxa"/>
          </w:tcPr>
          <w:p w14:paraId="3EF671B3" w14:textId="77777777" w:rsidR="00D45CC7" w:rsidRPr="00D97CA3" w:rsidRDefault="00D45CC7" w:rsidP="00704F9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404</w:t>
            </w:r>
            <w:r w:rsidRPr="00D97CA3">
              <w:rPr>
                <w:lang w:val="pt-BR"/>
              </w:rPr>
              <w:t xml:space="preserve"> [Versão 1]</w:t>
            </w:r>
          </w:p>
        </w:tc>
      </w:tr>
    </w:tbl>
    <w:p w14:paraId="08E38FAA" w14:textId="77777777" w:rsidR="00D45CC7" w:rsidRPr="00D97CA3" w:rsidRDefault="00D45CC7" w:rsidP="00D45CC7">
      <w:pPr>
        <w:rPr>
          <w:lang w:val="pt-BR"/>
        </w:rPr>
      </w:pPr>
    </w:p>
    <w:p w14:paraId="1D0B26E8" w14:textId="77777777" w:rsidR="00D45CC7" w:rsidRPr="00D97CA3" w:rsidRDefault="00D45CC7" w:rsidP="00D45CC7">
      <w:pPr>
        <w:pStyle w:val="Ttulo2"/>
        <w:rPr>
          <w:lang w:val="pt-BR"/>
        </w:rPr>
      </w:pPr>
      <w:bookmarkStart w:id="13" w:name="_Toc447205684"/>
      <w:bookmarkStart w:id="14" w:name="_Toc453234828"/>
      <w:r>
        <w:rPr>
          <w:lang w:val="pt-BR"/>
        </w:rPr>
        <w:t>ARRUC0240</w:t>
      </w:r>
      <w:r w:rsidRPr="00D97CA3">
        <w:rPr>
          <w:lang w:val="pt-BR"/>
        </w:rPr>
        <w:t xml:space="preserve"> - </w:t>
      </w:r>
      <w:bookmarkEnd w:id="13"/>
      <w:r>
        <w:rPr>
          <w:lang w:val="pt-BR"/>
        </w:rPr>
        <w:t>Processar Barra DARE</w:t>
      </w:r>
      <w:bookmarkEnd w:id="14"/>
    </w:p>
    <w:p w14:paraId="4FE043F5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15" w:name="_Toc447205685"/>
      <w:bookmarkStart w:id="16" w:name="_Toc453234829"/>
      <w:r w:rsidRPr="00D97CA3">
        <w:rPr>
          <w:lang w:val="pt-BR"/>
        </w:rPr>
        <w:t>Diagrama Mapa Mental do Plano de Teste</w:t>
      </w:r>
      <w:bookmarkEnd w:id="15"/>
      <w:bookmarkEnd w:id="16"/>
    </w:p>
    <w:p w14:paraId="699BF840" w14:textId="77777777" w:rsidR="00D45CC7" w:rsidRPr="00D97CA3" w:rsidRDefault="00D45CC7" w:rsidP="00D45CC7">
      <w:pPr>
        <w:rPr>
          <w:lang w:val="pt-BR"/>
        </w:rPr>
      </w:pPr>
      <w:r>
        <w:rPr>
          <w:lang w:val="pt-BR"/>
        </w:rPr>
        <w:t>Não se aplica.</w:t>
      </w:r>
    </w:p>
    <w:p w14:paraId="1F8F9ED2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17" w:name="_Toc447205686"/>
      <w:bookmarkStart w:id="18" w:name="_Toc453234830"/>
      <w:r w:rsidRPr="00D97CA3">
        <w:rPr>
          <w:lang w:val="pt-BR"/>
        </w:rPr>
        <w:t>Relação dos Casos de Teste</w:t>
      </w:r>
      <w:bookmarkEnd w:id="17"/>
      <w:bookmarkEnd w:id="18"/>
    </w:p>
    <w:p w14:paraId="63CCA385" w14:textId="77777777" w:rsidR="00D45CC7" w:rsidRPr="00D97CA3" w:rsidRDefault="00D45CC7" w:rsidP="00D45CC7">
      <w:pPr>
        <w:rPr>
          <w:lang w:val="pt-BR"/>
        </w:rPr>
      </w:pPr>
      <w:r>
        <w:rPr>
          <w:lang w:val="pt-BR"/>
        </w:rPr>
        <w:t>Não se aplica.</w:t>
      </w:r>
    </w:p>
    <w:p w14:paraId="3CAA1F3A" w14:textId="77777777" w:rsidR="00D45CC7" w:rsidRPr="00D97CA3" w:rsidRDefault="00D45CC7" w:rsidP="00D45CC7">
      <w:pPr>
        <w:pStyle w:val="Ttulo2"/>
        <w:rPr>
          <w:lang w:val="pt-BR"/>
        </w:rPr>
      </w:pPr>
      <w:bookmarkStart w:id="19" w:name="_Toc447205687"/>
      <w:bookmarkStart w:id="20" w:name="_Toc453234831"/>
      <w:r>
        <w:rPr>
          <w:lang w:val="pt-BR"/>
        </w:rPr>
        <w:t>ARRUC025</w:t>
      </w:r>
      <w:r w:rsidRPr="00D97CA3">
        <w:rPr>
          <w:lang w:val="pt-BR"/>
        </w:rPr>
        <w:t xml:space="preserve">0 - </w:t>
      </w:r>
      <w:bookmarkEnd w:id="19"/>
      <w:r>
        <w:rPr>
          <w:lang w:val="pt-BR"/>
        </w:rPr>
        <w:t>Enviar e-mail DARE</w:t>
      </w:r>
      <w:bookmarkEnd w:id="20"/>
    </w:p>
    <w:p w14:paraId="657CBBDA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21" w:name="_Toc447205688"/>
      <w:bookmarkStart w:id="22" w:name="_Toc453234832"/>
      <w:r w:rsidRPr="00D97CA3">
        <w:rPr>
          <w:lang w:val="pt-BR"/>
        </w:rPr>
        <w:t>Diagrama Mapa Mental do Plano de Teste</w:t>
      </w:r>
      <w:bookmarkEnd w:id="21"/>
      <w:bookmarkEnd w:id="22"/>
    </w:p>
    <w:p w14:paraId="7D3F747B" w14:textId="77777777" w:rsidR="00D45CC7" w:rsidRPr="00D97CA3" w:rsidRDefault="00D45CC7" w:rsidP="00D45CC7">
      <w:pPr>
        <w:rPr>
          <w:lang w:val="pt-BR"/>
        </w:rPr>
      </w:pPr>
      <w:r>
        <w:rPr>
          <w:lang w:val="pt-BR"/>
        </w:rPr>
        <w:t>Não se aplica.</w:t>
      </w:r>
    </w:p>
    <w:p w14:paraId="06648E2B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23" w:name="_Toc447205689"/>
      <w:bookmarkStart w:id="24" w:name="_Toc453234833"/>
      <w:r w:rsidRPr="00D97CA3">
        <w:rPr>
          <w:lang w:val="pt-BR"/>
        </w:rPr>
        <w:t>Relação dos Casos de Teste</w:t>
      </w:r>
      <w:bookmarkEnd w:id="23"/>
      <w:bookmarkEnd w:id="24"/>
    </w:p>
    <w:p w14:paraId="5AAEC848" w14:textId="77777777" w:rsidR="00D45CC7" w:rsidRPr="00D97CA3" w:rsidRDefault="00D45CC7" w:rsidP="00D45CC7">
      <w:pPr>
        <w:rPr>
          <w:lang w:val="pt-BR"/>
        </w:rPr>
      </w:pPr>
      <w:r>
        <w:rPr>
          <w:lang w:val="pt-BR"/>
        </w:rPr>
        <w:t>Não se aplica.</w:t>
      </w:r>
    </w:p>
    <w:p w14:paraId="7E4668FD" w14:textId="77777777" w:rsidR="00D45CC7" w:rsidRPr="00D97CA3" w:rsidRDefault="00D45CC7" w:rsidP="00D45CC7">
      <w:pPr>
        <w:pStyle w:val="Ttulo2"/>
        <w:rPr>
          <w:lang w:val="pt-BR"/>
        </w:rPr>
      </w:pPr>
      <w:bookmarkStart w:id="25" w:name="_Toc447205690"/>
      <w:bookmarkStart w:id="26" w:name="_Toc453234834"/>
      <w:r>
        <w:rPr>
          <w:lang w:val="pt-BR"/>
        </w:rPr>
        <w:lastRenderedPageBreak/>
        <w:t>ARRUC026</w:t>
      </w:r>
      <w:r w:rsidRPr="00D97CA3">
        <w:rPr>
          <w:lang w:val="pt-BR"/>
        </w:rPr>
        <w:t xml:space="preserve">0 - </w:t>
      </w:r>
      <w:bookmarkEnd w:id="25"/>
      <w:r>
        <w:rPr>
          <w:lang w:val="pt-BR"/>
        </w:rPr>
        <w:t>Imprimir DARE</w:t>
      </w:r>
      <w:bookmarkEnd w:id="26"/>
    </w:p>
    <w:p w14:paraId="6E36B542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27" w:name="_Toc447205691"/>
      <w:bookmarkStart w:id="28" w:name="_Toc453234835"/>
      <w:r w:rsidRPr="00D97CA3">
        <w:rPr>
          <w:lang w:val="pt-BR"/>
        </w:rPr>
        <w:t>Diagrama Mapa Mental do Plano de Teste</w:t>
      </w:r>
      <w:bookmarkEnd w:id="27"/>
      <w:bookmarkEnd w:id="28"/>
    </w:p>
    <w:p w14:paraId="43D48EDA" w14:textId="77777777" w:rsidR="00D45CC7" w:rsidRPr="00D97CA3" w:rsidRDefault="00D45CC7" w:rsidP="00D45CC7">
      <w:pPr>
        <w:rPr>
          <w:lang w:val="pt-BR"/>
        </w:rPr>
      </w:pPr>
      <w:r>
        <w:rPr>
          <w:lang w:val="pt-BR"/>
        </w:rPr>
        <w:t>Não se aplica.</w:t>
      </w:r>
    </w:p>
    <w:p w14:paraId="4C790DFF" w14:textId="77777777" w:rsidR="00D45CC7" w:rsidRPr="00D97CA3" w:rsidRDefault="00D45CC7" w:rsidP="00D45CC7">
      <w:pPr>
        <w:pStyle w:val="Ttulo2"/>
        <w:numPr>
          <w:ilvl w:val="2"/>
          <w:numId w:val="9"/>
        </w:numPr>
        <w:rPr>
          <w:lang w:val="pt-BR"/>
        </w:rPr>
      </w:pPr>
      <w:bookmarkStart w:id="29" w:name="_Toc447205692"/>
      <w:bookmarkStart w:id="30" w:name="_Toc453234836"/>
      <w:r w:rsidRPr="00D97CA3">
        <w:rPr>
          <w:lang w:val="pt-BR"/>
        </w:rPr>
        <w:t>Relação dos Casos de Teste</w:t>
      </w:r>
      <w:bookmarkEnd w:id="29"/>
      <w:bookmarkEnd w:id="30"/>
    </w:p>
    <w:p w14:paraId="5B1AD071" w14:textId="77777777" w:rsidR="00D45CC7" w:rsidRPr="00D97CA3" w:rsidRDefault="00D45CC7" w:rsidP="00D45CC7">
      <w:pPr>
        <w:rPr>
          <w:lang w:val="pt-BR"/>
        </w:rPr>
      </w:pPr>
      <w:r>
        <w:rPr>
          <w:lang w:val="pt-BR"/>
        </w:rPr>
        <w:t>Não se aplica.</w:t>
      </w:r>
    </w:p>
    <w:p w14:paraId="61FC974D" w14:textId="33997F83" w:rsidR="00A71AC1" w:rsidRDefault="00E214EB" w:rsidP="00791022">
      <w:pPr>
        <w:pStyle w:val="Ttulo1"/>
        <w:rPr>
          <w:lang w:val="pt-BR"/>
        </w:rPr>
      </w:pPr>
      <w:bookmarkStart w:id="31" w:name="_Toc453234837"/>
      <w:r w:rsidRPr="00D97CA3">
        <w:rPr>
          <w:lang w:val="pt-BR"/>
        </w:rPr>
        <w:t>Considerações Especiais</w:t>
      </w:r>
      <w:bookmarkEnd w:id="31"/>
    </w:p>
    <w:p w14:paraId="5DAADBB9" w14:textId="7F507B08" w:rsidR="0082614B" w:rsidRPr="00D97CA3" w:rsidRDefault="00D45CC7" w:rsidP="00D45CC7">
      <w:pPr>
        <w:rPr>
          <w:lang w:val="pt-BR"/>
        </w:rPr>
      </w:pPr>
      <w:r w:rsidRPr="00D45CC7">
        <w:rPr>
          <w:lang w:val="pt-BR"/>
        </w:rPr>
        <w:t>Sem considerações especiais.</w:t>
      </w:r>
    </w:p>
    <w:sectPr w:rsidR="0082614B" w:rsidRPr="00D97CA3" w:rsidSect="007F0158">
      <w:headerReference w:type="default" r:id="rId11"/>
      <w:footerReference w:type="default" r:id="rId12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EF954" w14:textId="77777777" w:rsidR="00F12847" w:rsidRDefault="00F12847">
      <w:r>
        <w:separator/>
      </w:r>
    </w:p>
  </w:endnote>
  <w:endnote w:type="continuationSeparator" w:id="0">
    <w:p w14:paraId="7A4DBBA0" w14:textId="77777777" w:rsidR="00F12847" w:rsidRDefault="00F1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5C98D" w14:textId="284EFFBA" w:rsidR="00DC6B59" w:rsidRDefault="00DC6B59" w:rsidP="00DC6B59">
    <w:pPr>
      <w:pStyle w:val="Rodap"/>
      <w:framePr w:wrap="around" w:vAnchor="text" w:hAnchor="page" w:x="3526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432D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3F01F0ED" w14:textId="77777777" w:rsidR="00DC6B59" w:rsidRPr="00297376" w:rsidRDefault="00F12847" w:rsidP="00DC6B59">
    <w:pPr>
      <w:pStyle w:val="Rodap"/>
    </w:pPr>
    <w:r>
      <w:rPr>
        <w:noProof/>
        <w:lang w:eastAsia="pt-BR"/>
      </w:rPr>
      <w:object w:dxaOrig="1440" w:dyaOrig="1440" w14:anchorId="40B03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275.05pt;margin-top:-9.15pt;width:211.25pt;height:35.9pt;z-index:251666432">
          <v:imagedata r:id="rId1" o:title=""/>
        </v:shape>
        <o:OLEObject Type="Embed" ProgID="PBrush" ShapeID="_x0000_s2054" DrawAspect="Content" ObjectID="_1528722723" r:id="rId2"/>
      </w:object>
    </w:r>
  </w:p>
  <w:p w14:paraId="716575B6" w14:textId="69A15A1A" w:rsidR="00DC6B59" w:rsidRPr="00DC6B59" w:rsidRDefault="00DC6B59" w:rsidP="00DC6B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A8304" w14:textId="77777777" w:rsidR="00F12847" w:rsidRDefault="00F12847">
      <w:r>
        <w:separator/>
      </w:r>
    </w:p>
  </w:footnote>
  <w:footnote w:type="continuationSeparator" w:id="0">
    <w:p w14:paraId="44CA7B10" w14:textId="77777777" w:rsidR="00F12847" w:rsidRDefault="00F1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68B6" w14:textId="057D821F" w:rsidR="00DC6B59" w:rsidRDefault="00DC6B59" w:rsidP="00DC6B5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30C3C0DC" wp14:editId="6B35AEB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1079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60CA87CB" wp14:editId="345957FA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508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D7A7F36" w14:textId="762CE752" w:rsidR="00DC6B59" w:rsidRPr="00DC6B59" w:rsidRDefault="00DC6B59" w:rsidP="00DC6B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B745A6F"/>
    <w:multiLevelType w:val="hybridMultilevel"/>
    <w:tmpl w:val="370AF59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3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22038"/>
    <w:rsid w:val="00030552"/>
    <w:rsid w:val="00035CB2"/>
    <w:rsid w:val="00041626"/>
    <w:rsid w:val="000653E3"/>
    <w:rsid w:val="00065B11"/>
    <w:rsid w:val="000745BF"/>
    <w:rsid w:val="000875D4"/>
    <w:rsid w:val="000E7790"/>
    <w:rsid w:val="000F3269"/>
    <w:rsid w:val="00112A21"/>
    <w:rsid w:val="001167F1"/>
    <w:rsid w:val="001240E9"/>
    <w:rsid w:val="0013090F"/>
    <w:rsid w:val="0013305A"/>
    <w:rsid w:val="00145E22"/>
    <w:rsid w:val="00171FF5"/>
    <w:rsid w:val="0017456F"/>
    <w:rsid w:val="0019034D"/>
    <w:rsid w:val="00191072"/>
    <w:rsid w:val="001A196E"/>
    <w:rsid w:val="001A258D"/>
    <w:rsid w:val="001A2C86"/>
    <w:rsid w:val="001B3560"/>
    <w:rsid w:val="001B6DD2"/>
    <w:rsid w:val="001C6CF5"/>
    <w:rsid w:val="001F108F"/>
    <w:rsid w:val="001F5AAB"/>
    <w:rsid w:val="00231F67"/>
    <w:rsid w:val="002332F5"/>
    <w:rsid w:val="00256B37"/>
    <w:rsid w:val="002669D8"/>
    <w:rsid w:val="002700BE"/>
    <w:rsid w:val="0028503E"/>
    <w:rsid w:val="0029444A"/>
    <w:rsid w:val="002A1834"/>
    <w:rsid w:val="002A5630"/>
    <w:rsid w:val="002B45AA"/>
    <w:rsid w:val="002D674F"/>
    <w:rsid w:val="002D68D6"/>
    <w:rsid w:val="002E2AFC"/>
    <w:rsid w:val="0031219B"/>
    <w:rsid w:val="00315707"/>
    <w:rsid w:val="0033724A"/>
    <w:rsid w:val="00356107"/>
    <w:rsid w:val="00370896"/>
    <w:rsid w:val="00375521"/>
    <w:rsid w:val="00375A5E"/>
    <w:rsid w:val="00386805"/>
    <w:rsid w:val="003F1B0D"/>
    <w:rsid w:val="004050E7"/>
    <w:rsid w:val="00407CB6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3728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7287A"/>
    <w:rsid w:val="0059340F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12B3E"/>
    <w:rsid w:val="00623B30"/>
    <w:rsid w:val="0063171B"/>
    <w:rsid w:val="00636769"/>
    <w:rsid w:val="006516CB"/>
    <w:rsid w:val="00666E5C"/>
    <w:rsid w:val="006A6045"/>
    <w:rsid w:val="006B074A"/>
    <w:rsid w:val="006B1C5D"/>
    <w:rsid w:val="006C1336"/>
    <w:rsid w:val="006C63AF"/>
    <w:rsid w:val="006E0A56"/>
    <w:rsid w:val="006E1426"/>
    <w:rsid w:val="006F52A8"/>
    <w:rsid w:val="00700CE4"/>
    <w:rsid w:val="007045F6"/>
    <w:rsid w:val="00707491"/>
    <w:rsid w:val="00725CD0"/>
    <w:rsid w:val="00733580"/>
    <w:rsid w:val="00741E9E"/>
    <w:rsid w:val="007475BD"/>
    <w:rsid w:val="00770065"/>
    <w:rsid w:val="0077726F"/>
    <w:rsid w:val="00785B7A"/>
    <w:rsid w:val="007902EA"/>
    <w:rsid w:val="00791022"/>
    <w:rsid w:val="00792FF3"/>
    <w:rsid w:val="00796C97"/>
    <w:rsid w:val="007B198B"/>
    <w:rsid w:val="007D24FE"/>
    <w:rsid w:val="007D7264"/>
    <w:rsid w:val="007E128E"/>
    <w:rsid w:val="007E615A"/>
    <w:rsid w:val="007F0158"/>
    <w:rsid w:val="00800176"/>
    <w:rsid w:val="00811150"/>
    <w:rsid w:val="00820A63"/>
    <w:rsid w:val="0082614B"/>
    <w:rsid w:val="0084432D"/>
    <w:rsid w:val="00846F47"/>
    <w:rsid w:val="00857A9A"/>
    <w:rsid w:val="00870479"/>
    <w:rsid w:val="00884BDB"/>
    <w:rsid w:val="00885A3B"/>
    <w:rsid w:val="00886538"/>
    <w:rsid w:val="008967E1"/>
    <w:rsid w:val="008A33B5"/>
    <w:rsid w:val="008A697E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57782"/>
    <w:rsid w:val="009611A4"/>
    <w:rsid w:val="00977853"/>
    <w:rsid w:val="00982A1C"/>
    <w:rsid w:val="009B0C8B"/>
    <w:rsid w:val="009D118F"/>
    <w:rsid w:val="009D43CD"/>
    <w:rsid w:val="009E0DCD"/>
    <w:rsid w:val="00A10A7B"/>
    <w:rsid w:val="00A17FD0"/>
    <w:rsid w:val="00A30E7C"/>
    <w:rsid w:val="00A4261D"/>
    <w:rsid w:val="00A43428"/>
    <w:rsid w:val="00A44BBB"/>
    <w:rsid w:val="00A71AC1"/>
    <w:rsid w:val="00A760D3"/>
    <w:rsid w:val="00AA69FA"/>
    <w:rsid w:val="00AD109F"/>
    <w:rsid w:val="00AD46A9"/>
    <w:rsid w:val="00AD7479"/>
    <w:rsid w:val="00AE050A"/>
    <w:rsid w:val="00AF3C08"/>
    <w:rsid w:val="00B2478F"/>
    <w:rsid w:val="00B263BC"/>
    <w:rsid w:val="00B27AC9"/>
    <w:rsid w:val="00B36312"/>
    <w:rsid w:val="00B4782C"/>
    <w:rsid w:val="00B75B57"/>
    <w:rsid w:val="00B8331A"/>
    <w:rsid w:val="00B938EB"/>
    <w:rsid w:val="00BB5E3C"/>
    <w:rsid w:val="00BB722C"/>
    <w:rsid w:val="00BD388F"/>
    <w:rsid w:val="00BE0AF4"/>
    <w:rsid w:val="00BE1A74"/>
    <w:rsid w:val="00BF1F5B"/>
    <w:rsid w:val="00BF5AE6"/>
    <w:rsid w:val="00C05AE1"/>
    <w:rsid w:val="00C063DC"/>
    <w:rsid w:val="00C2055C"/>
    <w:rsid w:val="00C2723E"/>
    <w:rsid w:val="00C333D8"/>
    <w:rsid w:val="00C4141B"/>
    <w:rsid w:val="00C533AD"/>
    <w:rsid w:val="00C62C0D"/>
    <w:rsid w:val="00C66DEE"/>
    <w:rsid w:val="00C74EFE"/>
    <w:rsid w:val="00C7553E"/>
    <w:rsid w:val="00C80D41"/>
    <w:rsid w:val="00CB0CE3"/>
    <w:rsid w:val="00CB5045"/>
    <w:rsid w:val="00CB66AC"/>
    <w:rsid w:val="00CD362A"/>
    <w:rsid w:val="00CD4D50"/>
    <w:rsid w:val="00CF3BD1"/>
    <w:rsid w:val="00D01EE0"/>
    <w:rsid w:val="00D17432"/>
    <w:rsid w:val="00D21244"/>
    <w:rsid w:val="00D31D0F"/>
    <w:rsid w:val="00D371D1"/>
    <w:rsid w:val="00D44D3F"/>
    <w:rsid w:val="00D45CC7"/>
    <w:rsid w:val="00D83001"/>
    <w:rsid w:val="00D92227"/>
    <w:rsid w:val="00D97CA3"/>
    <w:rsid w:val="00DA2F7C"/>
    <w:rsid w:val="00DA7AC4"/>
    <w:rsid w:val="00DB0284"/>
    <w:rsid w:val="00DB0D3A"/>
    <w:rsid w:val="00DB3FDF"/>
    <w:rsid w:val="00DB757C"/>
    <w:rsid w:val="00DC0F10"/>
    <w:rsid w:val="00DC6B59"/>
    <w:rsid w:val="00DE0676"/>
    <w:rsid w:val="00DE3A60"/>
    <w:rsid w:val="00DE7993"/>
    <w:rsid w:val="00E003B1"/>
    <w:rsid w:val="00E0087C"/>
    <w:rsid w:val="00E0269B"/>
    <w:rsid w:val="00E135A4"/>
    <w:rsid w:val="00E15ABA"/>
    <w:rsid w:val="00E214EB"/>
    <w:rsid w:val="00E241EF"/>
    <w:rsid w:val="00E30261"/>
    <w:rsid w:val="00E321EE"/>
    <w:rsid w:val="00E518B1"/>
    <w:rsid w:val="00E63A82"/>
    <w:rsid w:val="00E77873"/>
    <w:rsid w:val="00E87157"/>
    <w:rsid w:val="00EA4132"/>
    <w:rsid w:val="00EB43E7"/>
    <w:rsid w:val="00EB4603"/>
    <w:rsid w:val="00EB6CA8"/>
    <w:rsid w:val="00EC7AB4"/>
    <w:rsid w:val="00EE04B2"/>
    <w:rsid w:val="00F1174C"/>
    <w:rsid w:val="00F125C7"/>
    <w:rsid w:val="00F12847"/>
    <w:rsid w:val="00F17A77"/>
    <w:rsid w:val="00F34695"/>
    <w:rsid w:val="00F433F0"/>
    <w:rsid w:val="00F53903"/>
    <w:rsid w:val="00F651C2"/>
    <w:rsid w:val="00F73DFB"/>
    <w:rsid w:val="00F81499"/>
    <w:rsid w:val="00F83295"/>
    <w:rsid w:val="00F838B2"/>
    <w:rsid w:val="00F84C84"/>
    <w:rsid w:val="00F8614C"/>
    <w:rsid w:val="00F915B4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826A08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7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bastos.com/testlink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pbastos.com/mantis)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11411-A714-4B00-808C-93FEF129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8</TotalTime>
  <Pages>10</Pages>
  <Words>1975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12621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</cp:revision>
  <cp:lastPrinted>2015-11-30T19:58:00Z</cp:lastPrinted>
  <dcterms:created xsi:type="dcterms:W3CDTF">2016-06-09T14:15:00Z</dcterms:created>
  <dcterms:modified xsi:type="dcterms:W3CDTF">2016-06-29T19:25:00Z</dcterms:modified>
</cp:coreProperties>
</file>